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C72F4">
      <w:pPr>
        <w:pStyle w:val="5"/>
        <w:keepNext w:val="0"/>
        <w:keepLines w:val="0"/>
        <w:widowControl/>
        <w:suppressLineNumbers w:val="0"/>
      </w:pPr>
      <w:r>
        <w:t>Aqui estão todos os links organizados por tema:</w:t>
      </w:r>
    </w:p>
    <w:p w14:paraId="530E7BC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TRABALHOS CORRELATOS</w:t>
      </w:r>
    </w:p>
    <w:p w14:paraId="24FB54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http://repositorio.unesc.net/handle/1/11947 — Forcellini (2024) UNESC</w:t>
      </w:r>
    </w:p>
    <w:p w14:paraId="0CA59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https://doi.org/10.55905/oelv24n1-143 — Mamede et al. (2024) IFPB</w:t>
      </w:r>
    </w:p>
    <w:p w14:paraId="728354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https://repositorio.ifgoiano.edu.br/handle/prefix/3648 — Valadares (2022) IF Goiano</w:t>
      </w:r>
    </w:p>
    <w:p w14:paraId="364838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https://repositorio.ifgoiano.edu.br/bitstream/prefix/3648/2/tcc_Pedro%20Valasco.pdf — PDF Valadares</w:t>
      </w:r>
    </w:p>
    <w:p w14:paraId="2F2C9F4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QR CODE + NAVEGAÇÃO INDOOR</w:t>
      </w:r>
    </w:p>
    <w:p w14:paraId="1C13B9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https://www.researchgate.net/publication/378532419 — Pagar et al. (2024) QR Code + OSM</w:t>
      </w:r>
    </w:p>
    <w:p w14:paraId="011786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https://acnsci.org/journal/index.php/cte/article/view/566 — Gryzun et al. (2023) Web App + Dijkstra</w:t>
      </w:r>
    </w:p>
    <w:p w14:paraId="50DD3B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https://www.irjmets.com/uploadedfiles/paper//issue_3_march_2025/68675/final/fin_irjmets1742497321.pdf — Mohanapriya (2025) Campus Compass</w:t>
      </w:r>
    </w:p>
    <w:p w14:paraId="13EC3E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https://www.irjmets.com/uploadedfiles/paper/issue_2_february_2023/33410/final/fin_irjmets1676025055.pdf — IRJMETS (2023) QR Code indoor</w:t>
      </w:r>
    </w:p>
    <w:p w14:paraId="76D06C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https://doi.org/10.1109/ICIEA.2015.7334197 — Idrees et al. (2015) QR Code deficientes visuais</w:t>
      </w:r>
    </w:p>
    <w:p w14:paraId="1A94CB4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DIJKSTRA</w:t>
      </w:r>
    </w:p>
    <w:p w14:paraId="19D7D6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https://doi.org/10.1007/BF01386390 — Dijkstra (1959) artigo original</w:t>
      </w:r>
    </w:p>
    <w:p w14:paraId="0EFA91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https://materialpublic.imd.ufrn.br/curso/disciplina/5/69/10/3 — Material UFRN didático</w:t>
      </w:r>
    </w:p>
    <w:p w14:paraId="0E88F5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https://www.freecodecamp.org/portuguese/news/algoritmo-de-caminho-de-custo-minimo-de-dijkstra-uma-introducao-detalhada-e-visual/ — FreeCodeCamp PT-BR visual</w:t>
      </w:r>
    </w:p>
    <w:p w14:paraId="40155580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ACESSIBILIDADE</w:t>
      </w:r>
    </w:p>
    <w:p w14:paraId="486AF3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https://www.planalto.gov.br/ccivil_03/_ato2015-2018/2015/lei/l13146.htm — Lei 13.146/2015</w:t>
      </w:r>
    </w:p>
    <w:p w14:paraId="369C7B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https://www.assistiva.com.br/Introducao_Tecnologia_Assistiva.pdf — Bersch (2017) PDF grátis</w:t>
      </w:r>
    </w:p>
    <w:p w14:paraId="20B5AB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https://fundacaodorina.org.br/blog/tecnologias-assistivas-e-empregabilidade-da-pessoa-com-deficiencia-visual/ — Fundação Dorina</w:t>
      </w:r>
    </w:p>
    <w:p w14:paraId="0DB3139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ESCALA SUS</w:t>
      </w:r>
    </w:p>
    <w:p w14:paraId="7F5DFF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https://doi.org/10.5294/aqui.2022.22.2.8 — SUS em português (Lourenço 2022)</w:t>
      </w:r>
    </w:p>
    <w:p w14:paraId="5DFB92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https://www.fateccampinas.com.br/rbti/index.php/fatec/article/view/94 — SUS no Waze (2024)</w:t>
      </w:r>
    </w:p>
    <w:p w14:paraId="372090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https://journals-sol.sbc.org.br/index.php/reic/article/view/5313 — SUS no IFMS (2025)</w:t>
      </w:r>
    </w:p>
    <w:p w14:paraId="6C5332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https://medium.com/design-contaazul/medindo-a-usabilidade-do-seu-produto-com-system-usability-scale-sus-3956612d9229 — Guia prático SUS</w:t>
      </w:r>
    </w:p>
    <w:p w14:paraId="5A9568DE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TECNOLOGIAS</w:t>
      </w:r>
    </w:p>
    <w:p w14:paraId="00C8B4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https://developer.mozilla.org/en-US/docs/Web/API/Web_Speech_API — Web Speech API (voz)</w:t>
      </w:r>
    </w:p>
    <w:p w14:paraId="7E1419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https://github.com/cozmo/jsQR — jsQR leitura QR Code</w:t>
      </w:r>
    </w:p>
    <w:p w14:paraId="69B011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https://github.com/zxing-js/library — ZXing-js alternativa</w:t>
      </w:r>
    </w:p>
    <w:p w14:paraId="39B951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https://leafletjs.com — Leaflet.js mapas web</w:t>
      </w:r>
    </w:p>
    <w:p w14:paraId="4FBC28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https://www.qrcode-monkey.com/pt — Gerador de QR Code grátis</w:t>
      </w:r>
    </w:p>
    <w:p w14:paraId="4B3612AD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BUSCAR MAIS ARTIGOS</w:t>
      </w:r>
    </w:p>
    <w:p w14:paraId="2A0EFB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https://scholar.google.com.br — Google Acadêmico</w:t>
      </w:r>
    </w:p>
    <w:p w14:paraId="716674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https://www.semanticscholar.org — Semantic Scholar</w:t>
      </w:r>
    </w:p>
    <w:p w14:paraId="095F4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https://www.researchgate.net — ResearchGate</w:t>
      </w:r>
    </w:p>
    <w:p w14:paraId="43A5E3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https://bdtd.ibict.br — BDTD (teses e dissertações brasileiras)</w:t>
      </w:r>
    </w:p>
    <w:p w14:paraId="0E8B83D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7072C"/>
    <w:multiLevelType w:val="multilevel"/>
    <w:tmpl w:val="88470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0F20DC"/>
    <w:multiLevelType w:val="multilevel"/>
    <w:tmpl w:val="890F2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2A26BC"/>
    <w:multiLevelType w:val="multilevel"/>
    <w:tmpl w:val="8E2A2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64BE7F"/>
    <w:multiLevelType w:val="multilevel"/>
    <w:tmpl w:val="8F64B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67F4C9"/>
    <w:multiLevelType w:val="multilevel"/>
    <w:tmpl w:val="9067F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AFF3D3"/>
    <w:multiLevelType w:val="multilevel"/>
    <w:tmpl w:val="FFAFF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D20E939"/>
    <w:multiLevelType w:val="multilevel"/>
    <w:tmpl w:val="2D20E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52406"/>
    <w:rsid w:val="3A15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2026-03-22T20:36:00Z</dcterms:created>
  <dc:creator>Endryo Matos</dc:creator>
  <cp:lastModifiedBy>Endryo Matos</cp:lastModifiedBy>
  <dcterms:modified xsi:type="dcterms:W3CDTF">2026-03-22T20:37:41Z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D0C6D99134BC4BB4AD8366E490401DED_11</vt:lpwstr>
  </property>
</Properties>
</file>