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1032192875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второго пользователя и задаю ему пароль fig. 1.</w:t>
      </w:r>
    </w:p>
    <w:p>
      <w:pPr>
        <w:pStyle w:val="CaptionedFigure"/>
      </w:pPr>
      <w:bookmarkStart w:id="24" w:name="fig:1"/>
      <w:r>
        <w:drawing>
          <wp:inline>
            <wp:extent cx="4437246" cy="1164656"/>
            <wp:effectExtent b="0" l="0" r="0" t="0"/>
            <wp:docPr descr="Figure 1: guest2" title="" id="22" name="Picture"/>
            <a:graphic>
              <a:graphicData uri="http://schemas.openxmlformats.org/drawingml/2006/picture">
                <pic:pic>
                  <pic:nvPicPr>
                    <pic:cNvPr descr="pics/1_useradd_guest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guest2</w:t>
      </w:r>
    </w:p>
    <w:p>
      <w:pPr>
        <w:pStyle w:val="BodyText"/>
      </w:pPr>
      <w:r>
        <w:t xml:space="preserve">Добавил пользователя guest2 в группу guest</w:t>
      </w:r>
    </w:p>
    <w:p>
      <w:pPr>
        <w:pStyle w:val="CaptionedFigure"/>
      </w:pPr>
      <w:bookmarkStart w:id="28" w:name="fig:2"/>
      <w:r>
        <w:drawing>
          <wp:inline>
            <wp:extent cx="3493970" cy="433136"/>
            <wp:effectExtent b="0" l="0" r="0" t="0"/>
            <wp:docPr descr="Figure 2: Добавление guest2 в группу guest" title="" id="26" name="Picture"/>
            <a:graphic>
              <a:graphicData uri="http://schemas.openxmlformats.org/drawingml/2006/picture">
                <pic:pic>
                  <pic:nvPicPr>
                    <pic:cNvPr descr="pics/2_gpasswd_gues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Добавление guest2 в группу guest</w:t>
      </w:r>
    </w:p>
    <w:p>
      <w:pPr>
        <w:pStyle w:val="BodyTex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консоли.. fig. 3.</w:t>
      </w:r>
    </w:p>
    <w:p>
      <w:pPr>
        <w:pStyle w:val="CaptionedFigure"/>
      </w:pPr>
      <w:bookmarkStart w:id="32" w:name="fig:3"/>
      <w:r>
        <w:drawing>
          <wp:inline>
            <wp:extent cx="5334000" cy="984995"/>
            <wp:effectExtent b="0" l="0" r="0" t="0"/>
            <wp:docPr descr="Figure 3: 2 пользователя в консоли" title="" id="30" name="Picture"/>
            <a:graphic>
              <a:graphicData uri="http://schemas.openxmlformats.org/drawingml/2006/picture">
                <pic:pic>
                  <pic:nvPicPr>
                    <pic:cNvPr descr="pics/3_guests_consol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2 пользователя в консоли</w:t>
      </w:r>
    </w:p>
    <w:p>
      <w:pPr>
        <w:pStyle w:val="BodyText"/>
      </w:pPr>
      <w:r>
        <w:t xml:space="preserve">Для первого пользователя определил директорию, группы, id fig. 4</w:t>
      </w:r>
    </w:p>
    <w:p>
      <w:pPr>
        <w:pStyle w:val="CaptionedFigure"/>
      </w:pPr>
      <w:bookmarkStart w:id="36" w:name="fig:4"/>
      <w:r>
        <w:drawing>
          <wp:inline>
            <wp:extent cx="5334000" cy="1845094"/>
            <wp:effectExtent b="0" l="0" r="0" t="0"/>
            <wp:docPr descr="Figure 4: guest1 pwd groups id" title="" id="34" name="Picture"/>
            <a:graphic>
              <a:graphicData uri="http://schemas.openxmlformats.org/drawingml/2006/picture">
                <pic:pic>
                  <pic:nvPicPr>
                    <pic:cNvPr descr="pics/4_info_guest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guest1 pwd groups id</w:t>
      </w:r>
    </w:p>
    <w:p>
      <w:pPr>
        <w:pStyle w:val="BodyText"/>
      </w:pPr>
      <w:r>
        <w:t xml:space="preserve">Для второго пользователя определил директорию, группы, id fig. 5</w:t>
      </w:r>
    </w:p>
    <w:p>
      <w:pPr>
        <w:pStyle w:val="CaptionedFigure"/>
      </w:pPr>
      <w:bookmarkStart w:id="40" w:name="fig:5"/>
      <w:r>
        <w:drawing>
          <wp:inline>
            <wp:extent cx="5334000" cy="2191488"/>
            <wp:effectExtent b="0" l="0" r="0" t="0"/>
            <wp:docPr descr="Figure 5: guest2 pwd groups id" title="" id="38" name="Picture"/>
            <a:graphic>
              <a:graphicData uri="http://schemas.openxmlformats.org/drawingml/2006/picture">
                <pic:pic>
                  <pic:nvPicPr>
                    <pic:cNvPr descr="pics/5_info_guest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guest2 pwd groups id</w:t>
      </w:r>
    </w:p>
    <w:p>
      <w:pPr>
        <w:pStyle w:val="BodyText"/>
      </w:pPr>
      <w:r>
        <w:t xml:space="preserve">Проверил содержимое файла group командой cat /etc/group вторым пользователем fig. 6.</w:t>
      </w:r>
    </w:p>
    <w:p>
      <w:pPr>
        <w:pStyle w:val="CaptionedFigure"/>
      </w:pPr>
      <w:bookmarkStart w:id="44" w:name="fig:6"/>
      <w:r>
        <w:drawing>
          <wp:inline>
            <wp:extent cx="5334000" cy="3825478"/>
            <wp:effectExtent b="0" l="0" r="0" t="0"/>
            <wp:docPr descr="Figure 6: cat /etc/group" title="" id="42" name="Picture"/>
            <a:graphic>
              <a:graphicData uri="http://schemas.openxmlformats.org/drawingml/2006/picture">
                <pic:pic>
                  <pic:nvPicPr>
                    <pic:cNvPr descr="pics/6_etc_group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cat /etc/group</w:t>
      </w:r>
    </w:p>
    <w:p>
      <w:pPr>
        <w:pStyle w:val="BodyText"/>
      </w:pPr>
      <w:r>
        <w:t xml:space="preserve">От имени пользователя guest2 выполнил регистрацию пользователя guest2 в группе guest fig. 7.</w:t>
      </w:r>
    </w:p>
    <w:p>
      <w:pPr>
        <w:pStyle w:val="CaptionedFigure"/>
      </w:pPr>
      <w:bookmarkStart w:id="48" w:name="fig:7"/>
      <w:r>
        <w:drawing>
          <wp:inline>
            <wp:extent cx="2849077" cy="385010"/>
            <wp:effectExtent b="0" l="0" r="0" t="0"/>
            <wp:docPr descr="Figure 7: регистрация пользователя guest2 в группе guest" title="" id="46" name="Picture"/>
            <a:graphic>
              <a:graphicData uri="http://schemas.openxmlformats.org/drawingml/2006/picture">
                <pic:pic>
                  <pic:nvPicPr>
                    <pic:cNvPr descr="pics/7_newgrp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регистрация пользователя guest2 в группе guest</w:t>
      </w:r>
    </w:p>
    <w:p>
      <w:pPr>
        <w:pStyle w:val="BodyText"/>
      </w:pPr>
      <w:r>
        <w:t xml:space="preserve">От имени пользователя guest измените права директории /home/guest, разрешив все действия для пользователей группы</w:t>
      </w:r>
      <w:r>
        <w:t xml:space="preserve"> </w:t>
      </w:r>
      <w:r>
        <w:t xml:space="preserve">От имени пользователя guest снимите с директории /home/guest/dir1 все атрибуты fig. 8</w:t>
      </w:r>
    </w:p>
    <w:p>
      <w:pPr>
        <w:pStyle w:val="CaptionedFigure"/>
      </w:pPr>
      <w:bookmarkStart w:id="52" w:name="fig:8"/>
      <w:r>
        <w:drawing>
          <wp:inline>
            <wp:extent cx="3946357" cy="2733574"/>
            <wp:effectExtent b="0" l="0" r="0" t="0"/>
            <wp:docPr descr="Figure 8: изменения атрибутов домашний директории и dir1" title="" id="50" name="Picture"/>
            <a:graphic>
              <a:graphicData uri="http://schemas.openxmlformats.org/drawingml/2006/picture">
                <pic:pic>
                  <pic:nvPicPr>
                    <pic:cNvPr descr="pics/8_chmod_homedir_dir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изменения атрибутов домашний директории и dir1</w:t>
      </w:r>
    </w:p>
    <w:p>
      <w:pPr>
        <w:pStyle w:val="BodyText"/>
      </w:pPr>
      <w:r>
        <w:t xml:space="preserve">Операции при установки директории атрибутов на chmod 000 fig. 9.</w:t>
      </w:r>
    </w:p>
    <w:p>
      <w:pPr>
        <w:pStyle w:val="CaptionedFigure"/>
      </w:pPr>
      <w:bookmarkStart w:id="56" w:name="fig:9"/>
      <w:r>
        <w:drawing>
          <wp:inline>
            <wp:extent cx="5334000" cy="832312"/>
            <wp:effectExtent b="0" l="0" r="0" t="0"/>
            <wp:docPr descr="Figure 9: chmod 000 dir1" title="" id="54" name="Picture"/>
            <a:graphic>
              <a:graphicData uri="http://schemas.openxmlformats.org/drawingml/2006/picture">
                <pic:pic>
                  <pic:nvPicPr>
                    <pic:cNvPr descr="pics/9_table_00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chmod 000 dir1</w:t>
      </w:r>
    </w:p>
    <w:p>
      <w:pPr>
        <w:pStyle w:val="BodyText"/>
      </w:pPr>
      <w:r>
        <w:t xml:space="preserve">Операции при установки директории атрибутов на chmod 100 fig. 10.</w:t>
      </w:r>
    </w:p>
    <w:p>
      <w:pPr>
        <w:pStyle w:val="CaptionedFigure"/>
      </w:pPr>
      <w:bookmarkStart w:id="60" w:name="fig:10"/>
      <w:r>
        <w:drawing>
          <wp:inline>
            <wp:extent cx="5334000" cy="798094"/>
            <wp:effectExtent b="0" l="0" r="0" t="0"/>
            <wp:docPr descr="Figure 10: chmod 010 dir1" title="" id="58" name="Picture"/>
            <a:graphic>
              <a:graphicData uri="http://schemas.openxmlformats.org/drawingml/2006/picture">
                <pic:pic>
                  <pic:nvPicPr>
                    <pic:cNvPr descr="pics/10_table_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chmod 010 dir1</w:t>
      </w:r>
    </w:p>
    <w:p>
      <w:pPr>
        <w:pStyle w:val="BodyText"/>
      </w:pPr>
      <w:r>
        <w:t xml:space="preserve">Операции при установки директории атрибутов на chmod 200 fig. 11.</w:t>
      </w:r>
    </w:p>
    <w:p>
      <w:pPr>
        <w:pStyle w:val="CaptionedFigure"/>
      </w:pPr>
      <w:bookmarkStart w:id="64" w:name="fig:11"/>
      <w:r>
        <w:drawing>
          <wp:inline>
            <wp:extent cx="5334000" cy="805430"/>
            <wp:effectExtent b="0" l="0" r="0" t="0"/>
            <wp:docPr descr="Figure 11: chmod 020 dir1" title="" id="62" name="Picture"/>
            <a:graphic>
              <a:graphicData uri="http://schemas.openxmlformats.org/drawingml/2006/picture">
                <pic:pic>
                  <pic:nvPicPr>
                    <pic:cNvPr descr="pics/11_table_02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chmod 020 dir1</w:t>
      </w:r>
    </w:p>
    <w:p>
      <w:pPr>
        <w:pStyle w:val="BodyText"/>
      </w:pPr>
      <w:r>
        <w:t xml:space="preserve">Операции при установки директории атрибутов на chmod 300 fig. 12</w:t>
      </w:r>
    </w:p>
    <w:p>
      <w:pPr>
        <w:pStyle w:val="CaptionedFigure"/>
      </w:pPr>
      <w:bookmarkStart w:id="68" w:name="fig:12"/>
      <w:r>
        <w:drawing>
          <wp:inline>
            <wp:extent cx="5334000" cy="815083"/>
            <wp:effectExtent b="0" l="0" r="0" t="0"/>
            <wp:docPr descr="Figure 12: chmod 030 dir1" title="" id="66" name="Picture"/>
            <a:graphic>
              <a:graphicData uri="http://schemas.openxmlformats.org/drawingml/2006/picture">
                <pic:pic>
                  <pic:nvPicPr>
                    <pic:cNvPr descr="pics/12_table_03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chmod 030 dir1</w:t>
      </w:r>
    </w:p>
    <w:p>
      <w:pPr>
        <w:pStyle w:val="BodyText"/>
      </w:pPr>
      <w:r>
        <w:t xml:space="preserve">Операции при установки директории атрибутов на chmod 400 fig. 13</w:t>
      </w:r>
    </w:p>
    <w:p>
      <w:pPr>
        <w:pStyle w:val="CaptionedFigure"/>
      </w:pPr>
      <w:bookmarkStart w:id="72" w:name="fig:13"/>
      <w:r>
        <w:drawing>
          <wp:inline>
            <wp:extent cx="5334000" cy="832948"/>
            <wp:effectExtent b="0" l="0" r="0" t="0"/>
            <wp:docPr descr="Figure 13: chmod 040 dir1" title="" id="70" name="Picture"/>
            <a:graphic>
              <a:graphicData uri="http://schemas.openxmlformats.org/drawingml/2006/picture">
                <pic:pic>
                  <pic:nvPicPr>
                    <pic:cNvPr descr="pics/13_table_04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chmod 040 dir1</w:t>
      </w:r>
    </w:p>
    <w:p>
      <w:pPr>
        <w:pStyle w:val="BodyText"/>
      </w:pPr>
      <w:r>
        <w:t xml:space="preserve">Операции при установки директории атрибутов на chmod 500 fig. 14.</w:t>
      </w:r>
    </w:p>
    <w:p>
      <w:pPr>
        <w:pStyle w:val="CaptionedFigure"/>
      </w:pPr>
      <w:bookmarkStart w:id="76" w:name="fig:14"/>
      <w:r>
        <w:drawing>
          <wp:inline>
            <wp:extent cx="5334000" cy="776873"/>
            <wp:effectExtent b="0" l="0" r="0" t="0"/>
            <wp:docPr descr="Figure 14: chmod 050 dir1" title="" id="74" name="Picture"/>
            <a:graphic>
              <a:graphicData uri="http://schemas.openxmlformats.org/drawingml/2006/picture">
                <pic:pic>
                  <pic:nvPicPr>
                    <pic:cNvPr descr="pics/14_table_05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chmod 050 dir1</w:t>
      </w:r>
    </w:p>
    <w:p>
      <w:pPr>
        <w:pStyle w:val="BodyText"/>
      </w:pPr>
      <w:r>
        <w:t xml:space="preserve">Операции при установки директории атрибутов на chmod 600 fig. 15.</w:t>
      </w:r>
    </w:p>
    <w:p>
      <w:pPr>
        <w:pStyle w:val="CaptionedFigure"/>
      </w:pPr>
      <w:bookmarkStart w:id="80" w:name="fig:15"/>
      <w:r>
        <w:drawing>
          <wp:inline>
            <wp:extent cx="5334000" cy="794510"/>
            <wp:effectExtent b="0" l="0" r="0" t="0"/>
            <wp:docPr descr="Figure 15: chmod 060 dir1" title="" id="78" name="Picture"/>
            <a:graphic>
              <a:graphicData uri="http://schemas.openxmlformats.org/drawingml/2006/picture">
                <pic:pic>
                  <pic:nvPicPr>
                    <pic:cNvPr descr="pics/15_table_06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chmod 060 dir1</w:t>
      </w:r>
    </w:p>
    <w:p>
      <w:pPr>
        <w:pStyle w:val="BodyText"/>
      </w:pPr>
      <w:r>
        <w:t xml:space="preserve">Операции при установки директории атрибутов на chmod 700 fig. 16.</w:t>
      </w:r>
    </w:p>
    <w:p>
      <w:pPr>
        <w:pStyle w:val="CaptionedFigure"/>
      </w:pPr>
      <w:bookmarkStart w:id="84" w:name="fig:16"/>
      <w:r>
        <w:drawing>
          <wp:inline>
            <wp:extent cx="5334000" cy="893004"/>
            <wp:effectExtent b="0" l="0" r="0" t="0"/>
            <wp:docPr descr="Figure 16: chmod 070 dir1" title="" id="82" name="Picture"/>
            <a:graphic>
              <a:graphicData uri="http://schemas.openxmlformats.org/drawingml/2006/picture">
                <pic:pic>
                  <pic:nvPicPr>
                    <pic:cNvPr descr="pics/16_table_07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16: chmod 070 dir1</w:t>
      </w:r>
    </w:p>
    <w:p>
      <w:pPr>
        <w:pStyle w:val="BodyTex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 fig. 17.</w:t>
      </w:r>
    </w:p>
    <w:p>
      <w:pPr>
        <w:pStyle w:val="CaptionedFigure"/>
      </w:pPr>
      <w:bookmarkStart w:id="88" w:name="fig:17"/>
      <w:r>
        <w:drawing>
          <wp:inline>
            <wp:extent cx="5334000" cy="1521735"/>
            <wp:effectExtent b="0" l="0" r="0" t="0"/>
            <wp:docPr descr="Figure 17: min_access" title="" id="86" name="Picture"/>
            <a:graphic>
              <a:graphicData uri="http://schemas.openxmlformats.org/drawingml/2006/picture">
                <pic:pic>
                  <pic:nvPicPr>
                    <pic:cNvPr descr="pics/17_table_3_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17: min_access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практические навыки работы в консоли с атрибутами файлов для групп пользователей.</w:t>
      </w:r>
    </w:p>
    <w:bookmarkEnd w:id="90"/>
    <w:bookmarkStart w:id="91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№3</dc:title>
  <dc:creator>Терентьев Егор Дмитриевич 1032192875</dc:creator>
  <dc:language>ru-RU</dc:language>
  <cp:keywords/>
  <dcterms:created xsi:type="dcterms:W3CDTF">2022-09-24T10:54:59Z</dcterms:created>
  <dcterms:modified xsi:type="dcterms:W3CDTF">2022-09-24T10:54:59Z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НФИбд-01-19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Два пользователя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