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дискретное логарифмирование в конечном поле.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 для задач дискретного логарифмирования</w:t>
      </w:r>
    </w:p>
    <w:bookmarkStart w:id="27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Основные шаги:</w:t>
      </w:r>
    </w:p>
    <w:p>
      <w:pPr>
        <w:pStyle w:val="BodyText"/>
      </w:pPr>
      <w:r>
        <w:t xml:space="preserve">Вход: Простое число p, числа a порядка r по модулю p, целое число b, 1&lt; b &lt; p отображение f, обладающее сжимающими свойствами и сохраняющее вычислимость логарифма</w:t>
      </w:r>
      <w:r>
        <w:t xml:space="preserve"> </w:t>
      </w:r>
      <w:r>
        <w:t xml:space="preserve">Выход: Показатель x, Для которого a^x Тождественно = b (mod p), если такой показатель существует</w:t>
      </w:r>
      <w:r>
        <w:t xml:space="preserve"> </w:t>
      </w:r>
      <w:r>
        <w:t xml:space="preserve">1. Выбрать произвольные числа u, v и положить c &lt;- a^u * b^v (mod p), d &lt;- c</w:t>
      </w:r>
      <w:r>
        <w:t xml:space="preserve"> </w:t>
      </w:r>
      <w:r>
        <w:t xml:space="preserve">2. Выполнять c &lt;- f(c)(mod p), d &lt;- f(f(d))(mod p), вычисляя при этом логарифмы для c и d как линейные функции от x по модулю r, до получения равенства c тождественно = d(mod p)</w:t>
      </w:r>
      <w:r>
        <w:t xml:space="preserve"> </w:t>
      </w:r>
      <w:r>
        <w:t xml:space="preserve">3. Приравняв логарифмы для c и d, вычислить логарифм x решением сравнения по модулю r. Результат: x 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</w:t>
      </w:r>
    </w:p>
    <w:p>
      <w:pPr>
        <w:numPr>
          <w:ilvl w:val="0"/>
          <w:numId w:val="1002"/>
        </w:numPr>
        <w:pStyle w:val="Compact"/>
      </w:pPr>
      <w:r>
        <w:t xml:space="preserve">Расширенный алгоритм Евклида для вычисления модульного обратного элемента fig. 1.</w:t>
      </w:r>
    </w:p>
    <w:p>
      <w:pPr>
        <w:pStyle w:val="CaptionedFigure"/>
      </w:pPr>
      <w:r>
        <w:drawing>
          <wp:inline>
            <wp:extent cx="5334000" cy="4536580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main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t xml:space="preserve">Выходные значения программы fig. 2.</w:t>
      </w:r>
    </w:p>
    <w:p>
      <w:pPr>
        <w:pStyle w:val="CaptionedFigure"/>
      </w:pPr>
      <w:r>
        <w:drawing>
          <wp:inline>
            <wp:extent cx="5334000" cy="3426379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2_outpu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№7</dc:title>
  <dc:creator>Терентьев Егор Дмитриевич 1132236902</dc:creator>
  <dc:language>ru-RU</dc:language>
  <cp:keywords/>
  <dcterms:created xsi:type="dcterms:W3CDTF">2023-12-07T09:31:45Z</dcterms:created>
  <dcterms:modified xsi:type="dcterms:W3CDTF">2023-12-07T09:31:45Z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