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23B1E" w14:textId="77777777" w:rsidR="00BA00FC" w:rsidRDefault="00F17B51">
      <w:pPr>
        <w:pStyle w:val="a4"/>
      </w:pPr>
      <w:r>
        <w:t>Лабораторная работа 4</w:t>
      </w:r>
    </w:p>
    <w:p w14:paraId="39128FC4" w14:textId="77777777" w:rsidR="00BA00FC" w:rsidRDefault="00F17B51">
      <w:pPr>
        <w:pStyle w:val="Author"/>
      </w:pPr>
      <w:r>
        <w:t>Терентьев Егор Дмитриевич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377353628"/>
        <w:docPartObj>
          <w:docPartGallery w:val="Table of Contents"/>
          <w:docPartUnique/>
        </w:docPartObj>
      </w:sdtPr>
      <w:sdtEndPr/>
      <w:sdtContent>
        <w:p w14:paraId="18222FF2" w14:textId="77777777" w:rsidR="00BA00FC" w:rsidRDefault="00F17B51">
          <w:pPr>
            <w:pStyle w:val="ae"/>
          </w:pPr>
          <w:r>
            <w:t>Содержание</w:t>
          </w:r>
        </w:p>
        <w:p w14:paraId="729603F1" w14:textId="77777777" w:rsidR="000A3B0A" w:rsidRDefault="00F17B5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7366842" w:history="1">
            <w:r w:rsidR="000A3B0A" w:rsidRPr="00ED2163">
              <w:rPr>
                <w:rStyle w:val="ad"/>
                <w:noProof/>
              </w:rPr>
              <w:t>Цель работы</w:t>
            </w:r>
            <w:r w:rsidR="000A3B0A">
              <w:rPr>
                <w:noProof/>
                <w:webHidden/>
              </w:rPr>
              <w:tab/>
            </w:r>
            <w:r w:rsidR="000A3B0A">
              <w:rPr>
                <w:noProof/>
                <w:webHidden/>
              </w:rPr>
              <w:fldChar w:fldCharType="begin"/>
            </w:r>
            <w:r w:rsidR="000A3B0A">
              <w:rPr>
                <w:noProof/>
                <w:webHidden/>
              </w:rPr>
              <w:instrText xml:space="preserve"> PAGEREF _Toc97366842 \h </w:instrText>
            </w:r>
            <w:r w:rsidR="000A3B0A">
              <w:rPr>
                <w:noProof/>
                <w:webHidden/>
              </w:rPr>
            </w:r>
            <w:r w:rsidR="000A3B0A">
              <w:rPr>
                <w:noProof/>
                <w:webHidden/>
              </w:rPr>
              <w:fldChar w:fldCharType="separate"/>
            </w:r>
            <w:r w:rsidR="000A3B0A">
              <w:rPr>
                <w:noProof/>
                <w:webHidden/>
              </w:rPr>
              <w:t>1</w:t>
            </w:r>
            <w:r w:rsidR="000A3B0A">
              <w:rPr>
                <w:noProof/>
                <w:webHidden/>
              </w:rPr>
              <w:fldChar w:fldCharType="end"/>
            </w:r>
          </w:hyperlink>
        </w:p>
        <w:p w14:paraId="00223B20" w14:textId="77777777" w:rsidR="000A3B0A" w:rsidRDefault="000A3B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66843" w:history="1">
            <w:r w:rsidRPr="00ED2163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2F6CB" w14:textId="77777777" w:rsidR="000A3B0A" w:rsidRDefault="000A3B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66844" w:history="1">
            <w:r w:rsidRPr="00ED2163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29E1D" w14:textId="77777777" w:rsidR="000A3B0A" w:rsidRDefault="000A3B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66845" w:history="1">
            <w:r w:rsidRPr="00ED2163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8BAFE" w14:textId="77777777" w:rsidR="000A3B0A" w:rsidRDefault="000A3B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66846" w:history="1">
            <w:r w:rsidRPr="00ED2163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70E0" w14:textId="77777777" w:rsidR="000A3B0A" w:rsidRDefault="000A3B0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7366847" w:history="1">
            <w:r w:rsidRPr="00ED2163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_Toc97366847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9099B" w14:textId="77777777" w:rsidR="00BA00FC" w:rsidRDefault="00F17B51">
          <w:r>
            <w:fldChar w:fldCharType="end"/>
          </w:r>
        </w:p>
      </w:sdtContent>
    </w:sdt>
    <w:p w14:paraId="73B25D0B" w14:textId="77777777" w:rsidR="00BA00FC" w:rsidRDefault="00F17B51">
      <w:pPr>
        <w:pStyle w:val="FirstParagraph"/>
      </w:pPr>
      <w:r>
        <w:t>РОССИЙСКИЙ УНИВЕРСИТЕТ ДРУЖБЫ НАРОДОВ</w:t>
      </w:r>
    </w:p>
    <w:p w14:paraId="1CA851C1" w14:textId="77777777" w:rsidR="00BA00FC" w:rsidRDefault="00F17B51">
      <w:pPr>
        <w:pStyle w:val="a0"/>
      </w:pPr>
      <w:r>
        <w:t>Факультет физико-математических и естественных наук</w:t>
      </w:r>
      <w:r>
        <w:br/>
      </w:r>
    </w:p>
    <w:p w14:paraId="00551C2E" w14:textId="77777777" w:rsidR="00BA00FC" w:rsidRDefault="00F17B51">
      <w:pPr>
        <w:pStyle w:val="a0"/>
      </w:pPr>
      <w:r>
        <w:t>Кафедра прикладной информатики и теории вероятностей</w:t>
      </w:r>
    </w:p>
    <w:p w14:paraId="5C26B3A0" w14:textId="77777777" w:rsidR="00BA00FC" w:rsidRDefault="00F17B51">
      <w:pPr>
        <w:pStyle w:val="a0"/>
      </w:pPr>
      <w:r>
        <w:t xml:space="preserve">ОТЧЕТ ПО ЛАБОРАТОРНОЙ РАБОТЕ №4 </w:t>
      </w:r>
    </w:p>
    <w:p w14:paraId="53C5F3B1" w14:textId="77777777" w:rsidR="00BA00FC" w:rsidRDefault="00F17B51">
      <w:pPr>
        <w:pStyle w:val="a0"/>
      </w:pPr>
      <w:r>
        <w:t>дисциплина: Математическое моделирование</w:t>
      </w:r>
    </w:p>
    <w:p w14:paraId="6C22AB1C" w14:textId="77777777" w:rsidR="00BA00FC" w:rsidRDefault="00F17B51">
      <w:pPr>
        <w:pStyle w:val="a0"/>
      </w:pPr>
      <w:r>
        <w:t>Преподаватель: Кулябов Дмитрий Сергеевич</w:t>
      </w:r>
    </w:p>
    <w:p w14:paraId="090B3AE6" w14:textId="77777777" w:rsidR="00BA00FC" w:rsidRDefault="00F17B51">
      <w:pPr>
        <w:pStyle w:val="a0"/>
      </w:pPr>
      <w:r>
        <w:t>Студент: Терентьев Егор Дмитриевич</w:t>
      </w:r>
    </w:p>
    <w:p w14:paraId="0EDF486C" w14:textId="77777777" w:rsidR="00BA00FC" w:rsidRDefault="00F17B51">
      <w:pPr>
        <w:pStyle w:val="a0"/>
      </w:pPr>
      <w:r>
        <w:t xml:space="preserve">Группа: НФИбд-03-19  </w:t>
      </w:r>
    </w:p>
    <w:p w14:paraId="26EA19EC" w14:textId="77777777" w:rsidR="00BA00FC" w:rsidRDefault="00F17B51">
      <w:pPr>
        <w:pStyle w:val="a0"/>
      </w:pPr>
      <w:r>
        <w:t>МОСКВА</w:t>
      </w:r>
    </w:p>
    <w:p w14:paraId="7DF13F88" w14:textId="77777777" w:rsidR="00BA00FC" w:rsidRDefault="00F17B51">
      <w:pPr>
        <w:pStyle w:val="a0"/>
      </w:pPr>
      <w:r>
        <w:t>2022 г.</w:t>
      </w:r>
    </w:p>
    <w:p w14:paraId="2B1F4B94" w14:textId="77777777" w:rsidR="00BA00FC" w:rsidRDefault="00F17B51">
      <w:pPr>
        <w:pStyle w:val="1"/>
      </w:pPr>
      <w:bookmarkStart w:id="0" w:name="цель-работы"/>
      <w:bookmarkStart w:id="1" w:name="_Toc97366842"/>
      <w:r>
        <w:t>Цель работы</w:t>
      </w:r>
      <w:bookmarkEnd w:id="1"/>
    </w:p>
    <w:p w14:paraId="6AA33A50" w14:textId="77777777" w:rsidR="00BA00FC" w:rsidRDefault="00F17B51">
      <w:pPr>
        <w:pStyle w:val="FirstParagraph"/>
      </w:pPr>
      <w:r>
        <w:t>Пост</w:t>
      </w:r>
      <w:r>
        <w:t>роение фазового портрета гармонического осциллятора и решение уравнения гармонического осциллятора.</w:t>
      </w:r>
    </w:p>
    <w:p w14:paraId="13010F31" w14:textId="77777777" w:rsidR="00BA00FC" w:rsidRDefault="00F17B51">
      <w:pPr>
        <w:pStyle w:val="1"/>
      </w:pPr>
      <w:bookmarkStart w:id="2" w:name="теоретическое-введение"/>
      <w:bookmarkStart w:id="3" w:name="_Toc97366843"/>
      <w:bookmarkEnd w:id="0"/>
      <w:r>
        <w:t>Теоретическое введение</w:t>
      </w:r>
      <w:bookmarkEnd w:id="3"/>
    </w:p>
    <w:p w14:paraId="2AB09582" w14:textId="77777777" w:rsidR="00BA00FC" w:rsidRDefault="00F17B51">
      <w:pPr>
        <w:pStyle w:val="FirstParagraph"/>
      </w:pPr>
      <w:r>
        <w:t>Движение грузика на пружинке, маятника, заряда в электрическом контуре, а также эволюция во времени многих систем в физике, химии, би</w:t>
      </w:r>
      <w:r>
        <w:t xml:space="preserve">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</w:t>
      </w:r>
      <w:r>
        <w:lastRenderedPageBreak/>
        <w:t>модель называется линейным гармоническим осциллятором. Уравнение свободных</w:t>
      </w:r>
      <w:r>
        <w:t xml:space="preserve"> колебаний гармонического осциллятора имеет следующий вид: </w:t>
      </w:r>
      <w:r>
        <w:rPr>
          <w:noProof/>
        </w:rPr>
        <w:drawing>
          <wp:inline distT="0" distB="0" distL="0" distR="0" wp14:anchorId="4124BEFA" wp14:editId="39BF4AD2">
            <wp:extent cx="1559292" cy="308008"/>
            <wp:effectExtent l="0" t="0" r="0" b="0"/>
            <wp:docPr id="22" name="Picture" descr="pic1.Уравнение свободных колебаний гармонического осциллятора" title="уравнениее свободных колебаний гармонического осциллято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pic1_equatio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308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64535F" w14:textId="77777777" w:rsidR="00BA00FC" w:rsidRDefault="00F17B51">
      <w:pPr>
        <w:pStyle w:val="a0"/>
      </w:pPr>
      <w:r>
        <w:t>где x – переменная, описывающая состояние системы (смещение грузика, заряд конденсатора и т.д.), гамма – параметр, характеризующий потери энергии (трение в механической системе, сопротивление в к</w:t>
      </w:r>
      <w:r>
        <w:t>онтуре), омега0 – собственная частота колебаний, t – время.</w:t>
      </w:r>
    </w:p>
    <w:p w14:paraId="4ADF57BA" w14:textId="77777777" w:rsidR="00BA00FC" w:rsidRDefault="00F17B51">
      <w:pPr>
        <w:pStyle w:val="a0"/>
      </w:pPr>
      <w:r>
        <w:t>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 w14:paraId="753549D7" w14:textId="77777777" w:rsidR="00BA00FC" w:rsidRDefault="00F17B51">
      <w:pPr>
        <w:pStyle w:val="1"/>
      </w:pPr>
      <w:bookmarkStart w:id="4" w:name="условия-задачи"/>
      <w:bookmarkStart w:id="5" w:name="_Toc97366844"/>
      <w:bookmarkEnd w:id="2"/>
      <w:r>
        <w:t>Условия задачи</w:t>
      </w:r>
      <w:bookmarkEnd w:id="5"/>
    </w:p>
    <w:p w14:paraId="185EC40E" w14:textId="77777777" w:rsidR="00BA00FC" w:rsidRDefault="00F17B51">
      <w:pPr>
        <w:pStyle w:val="FirstParagraph"/>
      </w:pPr>
      <w:r>
        <w:t>Вариант 36</w:t>
      </w:r>
    </w:p>
    <w:p w14:paraId="069405CF" w14:textId="77777777" w:rsidR="00BA00FC" w:rsidRDefault="00F17B51">
      <w:pPr>
        <w:pStyle w:val="a0"/>
      </w:pPr>
      <w:r>
        <w:t>Постройте фазовый портрет гармоническ</w:t>
      </w:r>
      <w:r>
        <w:t>ого осциллятора и решение уравнения гармонического осциллятора для следующих случаев:</w:t>
      </w:r>
    </w:p>
    <w:p w14:paraId="77AF9CEE" w14:textId="77777777" w:rsidR="00BA00FC" w:rsidRDefault="00F17B51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без затуханий и без действий внешней силы </w:t>
      </w:r>
      <w:r>
        <w:rPr>
          <w:noProof/>
        </w:rPr>
        <w:drawing>
          <wp:inline distT="0" distB="0" distL="0" distR="0" wp14:anchorId="7AA6377F" wp14:editId="55AC01D7">
            <wp:extent cx="5334000" cy="417996"/>
            <wp:effectExtent l="0" t="0" r="0" b="0"/>
            <wp:docPr id="26" name="Picture" descr="pic2. Для варианта 36 - Колебания гармонического осциллятора без затуханий и без действий внешней" title="для варианта 36 - Колебания гармонического осциллятора без затуханий и без действий внешне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g/pic2_eq1_var3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244249" w14:textId="77777777" w:rsidR="00BA00FC" w:rsidRDefault="00F17B51">
      <w:pPr>
        <w:pStyle w:val="Compact"/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w:r>
        <w:rPr>
          <w:noProof/>
        </w:rPr>
        <w:drawing>
          <wp:inline distT="0" distB="0" distL="0" distR="0" wp14:anchorId="42CF74F0" wp14:editId="2BC6013E">
            <wp:extent cx="5334000" cy="436170"/>
            <wp:effectExtent l="0" t="0" r="0" b="0"/>
            <wp:docPr id="29" name="Picture" descr="pic3. для варианта 36 - Колебания гармонического осциллятора c затуханием и без действий внешней силы" title="для варианта 36 - Колебания гармонического осциллятора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g/pic3_eq2_var3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0FACAF" w14:textId="77777777" w:rsidR="00BA00FC" w:rsidRDefault="00F17B51">
      <w:pPr>
        <w:pStyle w:val="Compact"/>
        <w:numPr>
          <w:ilvl w:val="0"/>
          <w:numId w:val="2"/>
        </w:numPr>
      </w:pPr>
      <w:r>
        <w:t>Колебания</w:t>
      </w:r>
      <w:r>
        <w:t xml:space="preserve"> гармонического осциллятора c затуханием и под действием внешней силы </w:t>
      </w:r>
      <w:r>
        <w:rPr>
          <w:noProof/>
        </w:rPr>
        <w:drawing>
          <wp:inline distT="0" distB="0" distL="0" distR="0" wp14:anchorId="662A6A22" wp14:editId="0436868D">
            <wp:extent cx="5334000" cy="389409"/>
            <wp:effectExtent l="0" t="0" r="0" b="0"/>
            <wp:docPr id="32" name="Picture" descr="pic4. для варианта 36 - Колебания гармонического осциллятора c затуханием и под действием внешней силы" title="для варианта 36 - Колебания гармонического осциллятора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g/pic4_eq3_var36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6077F6" w14:textId="77777777" w:rsidR="00BA00FC" w:rsidRDefault="00F17B51">
      <w:pPr>
        <w:pStyle w:val="FirstParagraph"/>
      </w:pPr>
      <w:r>
        <w:t xml:space="preserve">На интервале t принадлежащему </w:t>
      </w:r>
      <w:hyperlink r:id="rId11">
        <w:r>
          <w:rPr>
            <w:rStyle w:val="ad"/>
          </w:rPr>
          <w:t>0; 60</w:t>
        </w:r>
      </w:hyperlink>
      <w:r>
        <w:t xml:space="preserve"> с начальными условиями x0=0.6, y0 = 1.6</w:t>
      </w:r>
    </w:p>
    <w:p w14:paraId="50E6EFA8" w14:textId="77777777" w:rsidR="00BA00FC" w:rsidRDefault="00F17B51">
      <w:pPr>
        <w:pStyle w:val="1"/>
      </w:pPr>
      <w:bookmarkStart w:id="6" w:name="выполнение-лабораторной-работы"/>
      <w:bookmarkStart w:id="7" w:name="_Toc97366845"/>
      <w:bookmarkEnd w:id="4"/>
      <w:r>
        <w:t>Выполнение лабораторной работы</w:t>
      </w:r>
      <w:bookmarkEnd w:id="7"/>
    </w:p>
    <w:p w14:paraId="4684F153" w14:textId="77777777" w:rsidR="00BA00FC" w:rsidRDefault="00F17B51">
      <w:pPr>
        <w:pStyle w:val="FirstParagraph"/>
      </w:pPr>
      <w:r>
        <w:rPr>
          <w:b/>
          <w:bCs/>
          <w:i/>
          <w:iCs/>
        </w:rPr>
        <w:t>1 Колебания гармонического осциллятора без затуханий и без действий внешней силы</w:t>
      </w:r>
    </w:p>
    <w:p w14:paraId="752AC934" w14:textId="77777777" w:rsidR="00BA00FC" w:rsidRDefault="00F17B51">
      <w:pPr>
        <w:pStyle w:val="a0"/>
      </w:pPr>
      <w:r>
        <w:t>Построение гармонического осциллятора без затуханий и без действий внешней силы: Для построение я написал следующий код:</w:t>
      </w:r>
    </w:p>
    <w:p w14:paraId="0575B7BF" w14:textId="77777777" w:rsidR="00BA00FC" w:rsidRDefault="00F17B51">
      <w:pPr>
        <w:pStyle w:val="CaptionedFigure"/>
      </w:pPr>
      <w:r>
        <w:rPr>
          <w:noProof/>
        </w:rPr>
        <w:lastRenderedPageBreak/>
        <w:drawing>
          <wp:inline distT="0" distB="0" distL="0" distR="0" wp14:anchorId="3AD48DCA" wp14:editId="07504B90">
            <wp:extent cx="3166711" cy="2184934"/>
            <wp:effectExtent l="0" t="0" r="0" b="0"/>
            <wp:docPr id="37" name="Picture" descr="pic5. код фаз.портрета без затухание и действий внешних сил" title="код фаз.портрета без затухание и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/code_v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711" cy="218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6C493" w14:textId="77777777" w:rsidR="00BA00FC" w:rsidRDefault="00F17B51">
      <w:pPr>
        <w:pStyle w:val="ImageCaption"/>
      </w:pPr>
      <w:r>
        <w:t>pic5. код фаз.портрета без затухание и действий внеш</w:t>
      </w:r>
      <w:r>
        <w:t>них сил</w:t>
      </w:r>
    </w:p>
    <w:p w14:paraId="547FF8FE" w14:textId="77777777" w:rsidR="00BA00FC" w:rsidRDefault="00F17B51">
      <w:pPr>
        <w:pStyle w:val="a0"/>
      </w:pPr>
      <w:r>
        <w:t>и получил следующий фазовый портрет:</w:t>
      </w:r>
    </w:p>
    <w:p w14:paraId="4C800DF3" w14:textId="77777777" w:rsidR="00BA00FC" w:rsidRDefault="00F17B51">
      <w:pPr>
        <w:pStyle w:val="CaptionedFigure"/>
      </w:pPr>
      <w:r>
        <w:rPr>
          <w:noProof/>
        </w:rPr>
        <w:drawing>
          <wp:inline distT="0" distB="0" distL="0" distR="0" wp14:anchorId="2E6F8A3D" wp14:editId="0816FF1C">
            <wp:extent cx="5334000" cy="2305099"/>
            <wp:effectExtent l="0" t="0" r="0" b="0"/>
            <wp:docPr id="40" name="Picture" descr="pic6. фазовый портрет гармонического осциллятора в варианте" title="фазовый портрет гармонического осциллятора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g/graph_v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5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40FC5" w14:textId="77777777" w:rsidR="00BA00FC" w:rsidRDefault="00F17B51">
      <w:pPr>
        <w:pStyle w:val="ImageCaption"/>
      </w:pPr>
      <w:r>
        <w:t>pic6. фазовый портрет гармонического осциллятора в варианте</w:t>
      </w:r>
    </w:p>
    <w:p w14:paraId="1BFDF95F" w14:textId="77777777" w:rsidR="00BA00FC" w:rsidRDefault="00F17B51">
      <w:pPr>
        <w:pStyle w:val="a0"/>
      </w:pPr>
      <w:r>
        <w:rPr>
          <w:b/>
          <w:bCs/>
          <w:i/>
          <w:iCs/>
        </w:rPr>
        <w:t>2 Колебания гармонического осциллятора c затуханием и без действий внешней силы</w:t>
      </w:r>
    </w:p>
    <w:p w14:paraId="79546E33" w14:textId="77777777" w:rsidR="00BA00FC" w:rsidRDefault="00F17B51">
      <w:pPr>
        <w:pStyle w:val="a0"/>
      </w:pPr>
      <w:r>
        <w:t>Построение гармонического осциллятора с затуханий и без действий внешней силы: Для построение я написал следующий код:</w:t>
      </w:r>
    </w:p>
    <w:p w14:paraId="37149FAD" w14:textId="77777777" w:rsidR="00BA00FC" w:rsidRDefault="00F17B51">
      <w:pPr>
        <w:pStyle w:val="CaptionedFigure"/>
      </w:pPr>
      <w:r>
        <w:rPr>
          <w:noProof/>
        </w:rPr>
        <w:lastRenderedPageBreak/>
        <w:drawing>
          <wp:inline distT="0" distB="0" distL="0" distR="0" wp14:anchorId="75458A71" wp14:editId="07DD16E0">
            <wp:extent cx="3118585" cy="2367814"/>
            <wp:effectExtent l="0" t="0" r="0" b="0"/>
            <wp:docPr id="43" name="Picture" descr="pic7. код фаз.портрета с затухание и без действий внешних сил" title="код фаз.портрета с затухание и без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g/code_v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E8125" w14:textId="77777777" w:rsidR="00BA00FC" w:rsidRDefault="00F17B51">
      <w:pPr>
        <w:pStyle w:val="ImageCaption"/>
      </w:pPr>
      <w:r>
        <w:t>pic7. код фаз.портрета с затухание и без действий внешн</w:t>
      </w:r>
      <w:r>
        <w:t>их сил</w:t>
      </w:r>
    </w:p>
    <w:p w14:paraId="51ED455A" w14:textId="77777777" w:rsidR="00BA00FC" w:rsidRDefault="00F17B51">
      <w:pPr>
        <w:pStyle w:val="a0"/>
      </w:pPr>
      <w:r>
        <w:t>и получил фазовый портрет:</w:t>
      </w:r>
    </w:p>
    <w:p w14:paraId="168A7087" w14:textId="77777777" w:rsidR="00BA00FC" w:rsidRDefault="00F17B51">
      <w:pPr>
        <w:pStyle w:val="CaptionedFigure"/>
      </w:pPr>
      <w:r>
        <w:rPr>
          <w:noProof/>
        </w:rPr>
        <w:drawing>
          <wp:inline distT="0" distB="0" distL="0" distR="0" wp14:anchorId="47C352BC" wp14:editId="2B49DB74">
            <wp:extent cx="5334000" cy="2196352"/>
            <wp:effectExtent l="0" t="0" r="0" b="0"/>
            <wp:docPr id="46" name="Picture" descr="pic8. фазовый портрет гармонического осциллятора с затухание и без действий внешних сил" title="фазовый портрет гармонического осциллятора с затухание и без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graph_v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6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0BB4EC" w14:textId="77777777" w:rsidR="00BA00FC" w:rsidRDefault="00F17B51">
      <w:pPr>
        <w:pStyle w:val="ImageCaption"/>
      </w:pPr>
      <w:r>
        <w:t>pic8. фазовый портрет гармонического осциллятора с затухание и без действий внешних сил</w:t>
      </w:r>
    </w:p>
    <w:p w14:paraId="54289F52" w14:textId="77777777" w:rsidR="00BA00FC" w:rsidRDefault="00F17B51">
      <w:pPr>
        <w:pStyle w:val="a0"/>
      </w:pPr>
      <w:r>
        <w:rPr>
          <w:b/>
          <w:bCs/>
          <w:i/>
          <w:iCs/>
        </w:rPr>
        <w:t>3 Колебания гармонического осциллятора c затуханием и под действием внешней силы</w:t>
      </w:r>
    </w:p>
    <w:p w14:paraId="3574E19C" w14:textId="77777777" w:rsidR="00BA00FC" w:rsidRDefault="00F17B51">
      <w:pPr>
        <w:pStyle w:val="a0"/>
      </w:pPr>
      <w:r>
        <w:t>Построение гармонического осциллятора с затуханий и</w:t>
      </w:r>
      <w:r>
        <w:t xml:space="preserve"> под действием внешней силы: Для построение я написал следующий код:</w:t>
      </w:r>
    </w:p>
    <w:p w14:paraId="5FFFE8D3" w14:textId="77777777" w:rsidR="00BA00FC" w:rsidRDefault="00F17B51">
      <w:pPr>
        <w:pStyle w:val="CaptionedFigure"/>
      </w:pPr>
      <w:r>
        <w:rPr>
          <w:noProof/>
        </w:rPr>
        <w:lastRenderedPageBreak/>
        <w:drawing>
          <wp:inline distT="0" distB="0" distL="0" distR="0" wp14:anchorId="4B74ACDC" wp14:editId="561844D8">
            <wp:extent cx="3782728" cy="2233061"/>
            <wp:effectExtent l="0" t="0" r="0" b="0"/>
            <wp:docPr id="49" name="Picture" descr="pic9. код фаз.портрета с затухание и под действий внешних сил" title="код фаз.портрета с затухание и под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g/code_v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28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93C79B" w14:textId="77777777" w:rsidR="00BA00FC" w:rsidRDefault="00F17B51">
      <w:pPr>
        <w:pStyle w:val="ImageCaption"/>
      </w:pPr>
      <w:r>
        <w:t>pic9. код фаз.портрета с затухание и под действий внешних сил</w:t>
      </w:r>
    </w:p>
    <w:p w14:paraId="7B5D8728" w14:textId="77777777" w:rsidR="00BA00FC" w:rsidRDefault="00F17B51">
      <w:pPr>
        <w:pStyle w:val="a0"/>
      </w:pPr>
      <w:r>
        <w:t>и получил фазовый портрет:</w:t>
      </w:r>
    </w:p>
    <w:p w14:paraId="4E17017E" w14:textId="77777777" w:rsidR="00BA00FC" w:rsidRDefault="00F17B51">
      <w:pPr>
        <w:pStyle w:val="CaptionedFigure"/>
      </w:pPr>
      <w:r>
        <w:rPr>
          <w:noProof/>
        </w:rPr>
        <w:drawing>
          <wp:inline distT="0" distB="0" distL="0" distR="0" wp14:anchorId="7C15F2E6" wp14:editId="711458FD">
            <wp:extent cx="5334000" cy="2324132"/>
            <wp:effectExtent l="0" t="0" r="0" b="0"/>
            <wp:docPr id="52" name="Picture" descr="pic10. фазовый портрет гармонического осциллятора с затухание и под действий внешних сил" title="фазовый портрет гармонического осциллятора с затухание и под действий внешних сил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g/graph_v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A11145" w14:textId="77777777" w:rsidR="00BA00FC" w:rsidRDefault="00F17B51">
      <w:pPr>
        <w:pStyle w:val="ImageCaption"/>
      </w:pPr>
      <w:r>
        <w:t>pic10. фазовый портрет гармонического осциллятора с затухание и под действий внешних сил</w:t>
      </w:r>
    </w:p>
    <w:p w14:paraId="35205D62" w14:textId="77777777" w:rsidR="00BA00FC" w:rsidRDefault="00F17B51">
      <w:pPr>
        <w:pStyle w:val="1"/>
      </w:pPr>
      <w:bookmarkStart w:id="8" w:name="выводы"/>
      <w:bookmarkStart w:id="9" w:name="_Toc97366846"/>
      <w:bookmarkEnd w:id="6"/>
      <w:r>
        <w:t>Вывод</w:t>
      </w:r>
      <w:r>
        <w:t>ы</w:t>
      </w:r>
      <w:bookmarkEnd w:id="9"/>
    </w:p>
    <w:p w14:paraId="35AB3FDC" w14:textId="77777777" w:rsidR="00BA00FC" w:rsidRDefault="00F17B51">
      <w:pPr>
        <w:pStyle w:val="FirstParagraph"/>
      </w:pPr>
      <w:r>
        <w:t>После завершения данной лабораторной работы - я научился выполнять построение модели гармонических колебаний в OpenModelica:</w:t>
      </w:r>
    </w:p>
    <w:p w14:paraId="05BDAACD" w14:textId="77777777" w:rsidR="00BA00FC" w:rsidRDefault="00F17B51">
      <w:pPr>
        <w:pStyle w:val="Compact"/>
        <w:numPr>
          <w:ilvl w:val="0"/>
          <w:numId w:val="3"/>
        </w:numPr>
      </w:pPr>
      <w:r>
        <w:t>фазового портрета гармонического осциллятора без затуханий и без действий внешней силы</w:t>
      </w:r>
    </w:p>
    <w:p w14:paraId="584E1FB6" w14:textId="77777777" w:rsidR="00BA00FC" w:rsidRDefault="00F17B51">
      <w:pPr>
        <w:pStyle w:val="Compact"/>
        <w:numPr>
          <w:ilvl w:val="0"/>
          <w:numId w:val="3"/>
        </w:numPr>
      </w:pPr>
      <w:r>
        <w:t>фазового портрета гармонического осциллято</w:t>
      </w:r>
      <w:r>
        <w:t>ра c затуханием и без действий внешней силы</w:t>
      </w:r>
    </w:p>
    <w:p w14:paraId="48236D85" w14:textId="77777777" w:rsidR="00BA00FC" w:rsidRDefault="00F17B51">
      <w:pPr>
        <w:pStyle w:val="Compact"/>
        <w:numPr>
          <w:ilvl w:val="0"/>
          <w:numId w:val="3"/>
        </w:numPr>
      </w:pPr>
      <w:r>
        <w:t>фазового портрета гармонического осциллятора c затуханием и под действием внешней силы</w:t>
      </w:r>
    </w:p>
    <w:p w14:paraId="122D7072" w14:textId="77777777" w:rsidR="00BA00FC" w:rsidRDefault="00F17B51">
      <w:pPr>
        <w:pStyle w:val="1"/>
      </w:pPr>
      <w:bookmarkStart w:id="10" w:name="список-литературы"/>
      <w:bookmarkStart w:id="11" w:name="_Toc97366847"/>
      <w:bookmarkEnd w:id="8"/>
      <w:r>
        <w:lastRenderedPageBreak/>
        <w:t>Список литературы</w:t>
      </w:r>
      <w:bookmarkEnd w:id="11"/>
    </w:p>
    <w:p w14:paraId="743F72D1" w14:textId="77777777" w:rsidR="00BA00FC" w:rsidRDefault="00F17B51">
      <w:pPr>
        <w:pStyle w:val="Compact"/>
        <w:numPr>
          <w:ilvl w:val="0"/>
          <w:numId w:val="4"/>
        </w:numPr>
      </w:pPr>
      <w:r>
        <w:t>Кулябов, Д.С. - Модель гармонических колебаний</w:t>
      </w:r>
      <w:bookmarkEnd w:id="10"/>
    </w:p>
    <w:sectPr w:rsidR="00BA00F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A39F" w14:textId="77777777" w:rsidR="00F17B51" w:rsidRDefault="00F17B51">
      <w:pPr>
        <w:spacing w:after="0"/>
      </w:pPr>
      <w:r>
        <w:separator/>
      </w:r>
    </w:p>
  </w:endnote>
  <w:endnote w:type="continuationSeparator" w:id="0">
    <w:p w14:paraId="48F8CF3B" w14:textId="77777777" w:rsidR="00F17B51" w:rsidRDefault="00F17B5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95608" w14:textId="77777777" w:rsidR="00F17B51" w:rsidRDefault="00F17B51">
      <w:r>
        <w:separator/>
      </w:r>
    </w:p>
  </w:footnote>
  <w:footnote w:type="continuationSeparator" w:id="0">
    <w:p w14:paraId="50B7AB1D" w14:textId="77777777" w:rsidR="00F17B51" w:rsidRDefault="00F17B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F482A3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166EE3D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FC"/>
    <w:rsid w:val="000A3B0A"/>
    <w:rsid w:val="00BA00FC"/>
    <w:rsid w:val="00F1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968C1"/>
  <w15:docId w15:val="{75FDBD4A-5B25-4A5A-AED1-96E7156C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0A3B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&#1096;&#1072;&#1075;%200.0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596</Words>
  <Characters>3400</Characters>
  <Application>Microsoft Office Word</Application>
  <DocSecurity>0</DocSecurity>
  <Lines>28</Lines>
  <Paragraphs>7</Paragraphs>
  <ScaleCrop>false</ScaleCrop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Терентьев Егор Дмитриевич</dc:creator>
  <cp:keywords/>
  <cp:lastModifiedBy>Егор Терентьев</cp:lastModifiedBy>
  <cp:revision>3</cp:revision>
  <dcterms:created xsi:type="dcterms:W3CDTF">2022-03-05T07:00:00Z</dcterms:created>
  <dcterms:modified xsi:type="dcterms:W3CDTF">2022-03-05T07:00:00Z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