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15C98038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280022">
        <w:rPr>
          <w:rFonts w:ascii="Times New Roman" w:eastAsia="Times New Roman" w:hAnsi="Times New Roman" w:cs="Times New Roman"/>
          <w:b/>
          <w:sz w:val="32"/>
          <w:szCs w:val="32"/>
        </w:rPr>
        <w:t>Математическое моделирование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14111C7D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094C" w:rsidRPr="0032094C">
        <w:rPr>
          <w:rFonts w:ascii="Times New Roman" w:eastAsia="Times New Roman" w:hAnsi="Times New Roman" w:cs="Times New Roman"/>
          <w:b/>
          <w:sz w:val="28"/>
          <w:szCs w:val="28"/>
        </w:rPr>
        <w:t>Динамические модели</w:t>
      </w:r>
      <w:r w:rsidR="00C12D5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32094C">
        <w:rPr>
          <w:rFonts w:ascii="Times New Roman" w:eastAsia="Times New Roman" w:hAnsi="Times New Roman" w:cs="Times New Roman"/>
          <w:b/>
          <w:sz w:val="28"/>
          <w:szCs w:val="28"/>
        </w:rPr>
        <w:t>Модель Лотки-</w:t>
      </w:r>
      <w:proofErr w:type="spellStart"/>
      <w:r w:rsidR="0032094C">
        <w:rPr>
          <w:rFonts w:ascii="Times New Roman" w:eastAsia="Times New Roman" w:hAnsi="Times New Roman" w:cs="Times New Roman"/>
          <w:b/>
          <w:sz w:val="28"/>
          <w:szCs w:val="28"/>
        </w:rPr>
        <w:t>Вольтерра</w:t>
      </w:r>
      <w:proofErr w:type="spellEnd"/>
      <w:r w:rsidR="00C12D5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6A9ED4E8" w14:textId="77777777" w:rsidR="0032094C" w:rsidRDefault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D4B1BA" w14:textId="15DE46BD" w:rsidR="0032094C" w:rsidRDefault="0032094C" w:rsidP="0032094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094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Часть 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Анализ модели в </w:t>
      </w:r>
      <w:proofErr w:type="spellStart"/>
      <w:r w:rsidRPr="003209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AnyLogic</w:t>
      </w:r>
      <w:proofErr w:type="spellEnd"/>
    </w:p>
    <w:p w14:paraId="0BF5233D" w14:textId="390E5E39" w:rsidR="0032094C" w:rsidRPr="0032094C" w:rsidRDefault="0032094C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параметров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X=Nx=10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Y=Ny=5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a=0.3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мы имеем 10 </w:t>
      </w:r>
      <w:r w:rsidR="00DF01D6">
        <w:rPr>
          <w:rFonts w:ascii="Times New Roman" w:eastAsia="Times New Roman" w:hAnsi="Times New Roman" w:cs="Times New Roman"/>
          <w:sz w:val="28"/>
          <w:szCs w:val="28"/>
        </w:rPr>
        <w:t>жертв (</w:t>
      </w:r>
      <w:r>
        <w:rPr>
          <w:rFonts w:ascii="Times New Roman" w:eastAsia="Times New Roman" w:hAnsi="Times New Roman" w:cs="Times New Roman"/>
          <w:sz w:val="28"/>
          <w:szCs w:val="28"/>
        </w:rPr>
        <w:t>зайцев</w:t>
      </w:r>
      <w:r w:rsidR="00DF01D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5 </w:t>
      </w:r>
      <w:r w:rsidR="00DF01D6">
        <w:rPr>
          <w:rFonts w:ascii="Times New Roman" w:eastAsia="Times New Roman" w:hAnsi="Times New Roman" w:cs="Times New Roman"/>
          <w:sz w:val="28"/>
          <w:szCs w:val="28"/>
        </w:rPr>
        <w:t>хищников (</w:t>
      </w:r>
      <w:r>
        <w:rPr>
          <w:rFonts w:ascii="Times New Roman" w:eastAsia="Times New Roman" w:hAnsi="Times New Roman" w:cs="Times New Roman"/>
          <w:sz w:val="28"/>
          <w:szCs w:val="28"/>
        </w:rPr>
        <w:t>волков</w:t>
      </w:r>
      <w:r w:rsidR="00DF01D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4C867F" w14:textId="520103A1" w:rsidR="0032094C" w:rsidRDefault="0032094C" w:rsidP="0032094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1C2915" wp14:editId="654CE52E">
            <wp:extent cx="6116320" cy="4131945"/>
            <wp:effectExtent l="0" t="0" r="0" b="1905"/>
            <wp:docPr id="7" name="Рисунок 7" descr="Z:\tmp\Screenshot from 2021-10-11 00-5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mp\Screenshot from 2021-10-11 00-57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2E89" w14:textId="77777777" w:rsidR="0032094C" w:rsidRDefault="0032094C" w:rsidP="0032094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05BFD3" w14:textId="50DA552A" w:rsidR="0032094C" w:rsidRPr="0032094C" w:rsidRDefault="0032094C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накопителях пишем соответствующие формулы</w:t>
      </w:r>
      <w:r w:rsidRPr="0032094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F36A11" w14:textId="2249691F" w:rsidR="0032094C" w:rsidRDefault="0032094C" w:rsidP="003209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1DC423" wp14:editId="446983D4">
            <wp:extent cx="2131072" cy="3220279"/>
            <wp:effectExtent l="0" t="0" r="2540" b="0"/>
            <wp:docPr id="8" name="Рисунок 8" descr="Z:\tmp\Screenshot from 2021-10-11 01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tmp\Screenshot from 2021-10-11 01-05-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58" cy="32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9410" w14:textId="620CB5FB" w:rsidR="0032094C" w:rsidRDefault="0032094C" w:rsidP="003209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1F35C" wp14:editId="43D181F9">
            <wp:extent cx="2161689" cy="3824577"/>
            <wp:effectExtent l="0" t="0" r="0" b="5080"/>
            <wp:docPr id="9" name="Рисунок 9" descr="Z:\tmp\Screenshot from 2021-10-11 01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tmp\Screenshot from 2021-10-11 01-06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66" cy="383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F935" w14:textId="07323D1A" w:rsidR="0032094C" w:rsidRDefault="0032094C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построенная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320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соответствует теоретическим представлениям о её поведении.</w:t>
      </w:r>
    </w:p>
    <w:p w14:paraId="735461A0" w14:textId="4C5224EC" w:rsidR="0032094C" w:rsidRDefault="00DF01D6" w:rsidP="003209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1D6">
        <w:rPr>
          <w:rFonts w:ascii="Times New Roman" w:eastAsia="Times New Roman" w:hAnsi="Times New Roman" w:cs="Times New Roman"/>
          <w:b/>
          <w:sz w:val="28"/>
          <w:szCs w:val="28"/>
        </w:rPr>
        <w:t>Часть 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Численный анализ модели.</w:t>
      </w:r>
    </w:p>
    <w:p w14:paraId="6A3347B0" w14:textId="326A327A" w:rsidR="00DF01D6" w:rsidRDefault="00DF01D6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решить данную систему дифференциальных уравнений методом Рунге-Кутта. Для этого воспользуемся функциями, которые у нас уже имеются и добавим ещё одну переменную.</w:t>
      </w:r>
    </w:p>
    <w:p w14:paraId="0F39AB38" w14:textId="67019A0D" w:rsidR="00DF01D6" w:rsidRDefault="00DF01D6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возвращает количество симулируемых дней, количество жертв, количество хищников.</w:t>
      </w:r>
    </w:p>
    <w:p w14:paraId="7CE48CFC" w14:textId="10853EDE" w:rsidR="00DF01D6" w:rsidRDefault="00DF01D6" w:rsidP="00DF01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A5A9B" wp14:editId="132AACB4">
            <wp:extent cx="5101506" cy="2876550"/>
            <wp:effectExtent l="0" t="0" r="4445" b="0"/>
            <wp:docPr id="10" name="Рисунок 10" descr="Z:\tmp\Screenshot from 2021-10-11 00-5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tmp\Screenshot from 2021-10-11 00-58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67" cy="28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38C0" w14:textId="537B3D50" w:rsidR="00DF01D6" w:rsidRPr="00DF01D6" w:rsidRDefault="00DF01D6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подставив в данную функцию наши значения, мы получим следующий результат, который соответствует данным полученным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DF01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4086AB" w14:textId="72BF8B48" w:rsidR="00DF01D6" w:rsidRDefault="00DF01D6" w:rsidP="00DF01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C3ACB3" wp14:editId="26284A85">
            <wp:extent cx="3790950" cy="1771650"/>
            <wp:effectExtent l="0" t="0" r="0" b="0"/>
            <wp:docPr id="11" name="Рисунок 11" descr="Z:\tmp\Screenshot from 2021-10-11 00-5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tmp\Screenshot from 2021-10-11 00-58-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BE38" w14:textId="77777777" w:rsidR="00DF01D6" w:rsidRDefault="00DF01D6" w:rsidP="00320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58542" w14:textId="72461A90" w:rsidR="00DF01D6" w:rsidRPr="00DF01D6" w:rsidRDefault="00DF01D6" w:rsidP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B63330" wp14:editId="54EE9A4E">
            <wp:extent cx="6115050" cy="4133850"/>
            <wp:effectExtent l="0" t="0" r="0" b="0"/>
            <wp:docPr id="12" name="Рисунок 12" descr="Z:\tmp\Screenshot from 2021-10-11 00-5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tmp\Screenshot from 2021-10-11 00-57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DF01D6" w:rsidRPr="00DF01D6" w:rsidSect="00B0068A">
      <w:footerReference w:type="default" r:id="rId14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E43DE2" w:rsidRDefault="00E43DE2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E43DE2" w:rsidRDefault="00E43DE2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EndPr/>
    <w:sdtContent>
      <w:p w14:paraId="2A50D12C" w14:textId="241A54FA" w:rsidR="00E43DE2" w:rsidRPr="00B0068A" w:rsidRDefault="00E43DE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01D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E43DE2" w:rsidRDefault="00E43DE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E43DE2" w:rsidRDefault="00E43DE2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E43DE2" w:rsidRDefault="00E43DE2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22302"/>
    <w:rsid w:val="00027737"/>
    <w:rsid w:val="00034C86"/>
    <w:rsid w:val="00043F18"/>
    <w:rsid w:val="00055BA5"/>
    <w:rsid w:val="000639FC"/>
    <w:rsid w:val="000814C0"/>
    <w:rsid w:val="00084100"/>
    <w:rsid w:val="0009083B"/>
    <w:rsid w:val="00095598"/>
    <w:rsid w:val="000A6AC3"/>
    <w:rsid w:val="000B6020"/>
    <w:rsid w:val="000C685E"/>
    <w:rsid w:val="001027FF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B0D84"/>
    <w:rsid w:val="002D7AC7"/>
    <w:rsid w:val="002F1DD8"/>
    <w:rsid w:val="0032094C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E76AF"/>
    <w:rsid w:val="005117AC"/>
    <w:rsid w:val="0052561D"/>
    <w:rsid w:val="005333A7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E71C1"/>
    <w:rsid w:val="009F3F42"/>
    <w:rsid w:val="00A24866"/>
    <w:rsid w:val="00A404FC"/>
    <w:rsid w:val="00A419D3"/>
    <w:rsid w:val="00A441CE"/>
    <w:rsid w:val="00A654D6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C7F6A"/>
    <w:rsid w:val="00BE5833"/>
    <w:rsid w:val="00BE6648"/>
    <w:rsid w:val="00C10B47"/>
    <w:rsid w:val="00C12D51"/>
    <w:rsid w:val="00C70DE6"/>
    <w:rsid w:val="00CD19CC"/>
    <w:rsid w:val="00CE0EE1"/>
    <w:rsid w:val="00D156C7"/>
    <w:rsid w:val="00D27899"/>
    <w:rsid w:val="00D46F75"/>
    <w:rsid w:val="00D54E9F"/>
    <w:rsid w:val="00D566EF"/>
    <w:rsid w:val="00DA1AF6"/>
    <w:rsid w:val="00DB56B5"/>
    <w:rsid w:val="00DF01D6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EE619B"/>
    <w:rsid w:val="00F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A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49A1-2266-4FF0-BCCD-9E7BCB3C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94</cp:revision>
  <cp:lastPrinted>2021-09-22T20:30:00Z</cp:lastPrinted>
  <dcterms:created xsi:type="dcterms:W3CDTF">2021-06-02T18:51:00Z</dcterms:created>
  <dcterms:modified xsi:type="dcterms:W3CDTF">2021-10-10T22:19:00Z</dcterms:modified>
</cp:coreProperties>
</file>