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91C3" w14:textId="77777777" w:rsidR="001D2C22" w:rsidRDefault="00E816B2">
      <w:pPr>
        <w:pStyle w:val="Heading1"/>
        <w:spacing w:before="26"/>
        <w:ind w:left="416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1ED0756" wp14:editId="0D3F4C5C">
            <wp:simplePos x="0" y="0"/>
            <wp:positionH relativeFrom="page">
              <wp:posOffset>628113</wp:posOffset>
            </wp:positionH>
            <wp:positionV relativeFrom="paragraph">
              <wp:posOffset>-4610</wp:posOffset>
            </wp:positionV>
            <wp:extent cx="1468759" cy="1278317"/>
            <wp:effectExtent l="0" t="0" r="0" b="0"/>
            <wp:wrapNone/>
            <wp:docPr id="1" name="imag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759" cy="127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Mapping between GDPR (the EU General</w:t>
      </w:r>
      <w:r>
        <w:rPr>
          <w:spacing w:val="-13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Regulation) and</w:t>
      </w:r>
      <w:r>
        <w:rPr>
          <w:spacing w:val="-2"/>
        </w:rPr>
        <w:t xml:space="preserve"> </w:t>
      </w:r>
      <w:r>
        <w:t>ISO27k</w:t>
      </w:r>
    </w:p>
    <w:p w14:paraId="13DE92BA" w14:textId="77777777" w:rsidR="001D2C22" w:rsidRDefault="00E816B2">
      <w:pPr>
        <w:spacing w:before="342"/>
        <w:ind w:left="4145" w:right="1347"/>
        <w:jc w:val="center"/>
        <w:rPr>
          <w:sz w:val="28"/>
        </w:rPr>
      </w:pPr>
      <w:r>
        <w:rPr>
          <w:color w:val="9A9A9A"/>
          <w:sz w:val="28"/>
        </w:rPr>
        <w:t>Release</w:t>
      </w:r>
      <w:r>
        <w:rPr>
          <w:color w:val="9A9A9A"/>
          <w:spacing w:val="-3"/>
          <w:sz w:val="28"/>
        </w:rPr>
        <w:t xml:space="preserve"> </w:t>
      </w:r>
      <w:r>
        <w:rPr>
          <w:color w:val="9A9A9A"/>
          <w:sz w:val="28"/>
        </w:rPr>
        <w:t>1</w:t>
      </w:r>
      <w:r>
        <w:rPr>
          <w:color w:val="9A9A9A"/>
          <w:spacing w:val="58"/>
          <w:sz w:val="28"/>
        </w:rPr>
        <w:t xml:space="preserve"> </w:t>
      </w:r>
      <w:r>
        <w:rPr>
          <w:color w:val="9A9A9A"/>
          <w:sz w:val="28"/>
        </w:rPr>
        <w:t>November</w:t>
      </w:r>
      <w:r>
        <w:rPr>
          <w:color w:val="9A9A9A"/>
          <w:spacing w:val="-1"/>
          <w:sz w:val="28"/>
        </w:rPr>
        <w:t xml:space="preserve"> </w:t>
      </w:r>
      <w:r>
        <w:rPr>
          <w:color w:val="9A9A9A"/>
          <w:sz w:val="28"/>
        </w:rPr>
        <w:t>2016</w:t>
      </w:r>
    </w:p>
    <w:p w14:paraId="5CAF957A" w14:textId="77777777" w:rsidR="001D2C22" w:rsidRDefault="00E816B2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610EEE" wp14:editId="3686B26E">
            <wp:simplePos x="0" y="0"/>
            <wp:positionH relativeFrom="page">
              <wp:posOffset>457200</wp:posOffset>
            </wp:positionH>
            <wp:positionV relativeFrom="paragraph">
              <wp:posOffset>187299</wp:posOffset>
            </wp:positionV>
            <wp:extent cx="9753727" cy="472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727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65418" w14:textId="77777777" w:rsidR="001D2C22" w:rsidRDefault="001D2C22">
      <w:pPr>
        <w:pStyle w:val="BodyText"/>
        <w:spacing w:before="11"/>
        <w:rPr>
          <w:sz w:val="7"/>
        </w:rPr>
      </w:pPr>
    </w:p>
    <w:p w14:paraId="28D4F057" w14:textId="77777777" w:rsidR="001D2C22" w:rsidRDefault="00E816B2">
      <w:pPr>
        <w:spacing w:before="35"/>
        <w:ind w:left="160"/>
        <w:jc w:val="both"/>
        <w:rPr>
          <w:b/>
          <w:sz w:val="32"/>
        </w:rPr>
      </w:pPr>
      <w:bookmarkStart w:id="0" w:name="Executive_summary"/>
      <w:bookmarkEnd w:id="0"/>
      <w:r>
        <w:rPr>
          <w:b/>
          <w:sz w:val="32"/>
        </w:rPr>
        <w:t>Executive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summary</w:t>
      </w:r>
    </w:p>
    <w:p w14:paraId="0C15085C" w14:textId="77777777" w:rsidR="001D2C22" w:rsidRDefault="00E816B2">
      <w:pPr>
        <w:pStyle w:val="BodyText"/>
        <w:spacing w:before="123"/>
        <w:ind w:left="160" w:right="132"/>
        <w:jc w:val="both"/>
      </w:pPr>
      <w:r>
        <w:t xml:space="preserve">The European Union (EU) </w:t>
      </w:r>
      <w:hyperlink r:id="rId9">
        <w:r>
          <w:rPr>
            <w:color w:val="1155CC"/>
            <w:u w:val="single" w:color="1155CC"/>
          </w:rPr>
          <w:t>General Data Protection Regulation</w:t>
        </w:r>
        <w:r>
          <w:rPr>
            <w:color w:val="1155CC"/>
          </w:rPr>
          <w:t xml:space="preserve"> </w:t>
        </w:r>
      </w:hyperlink>
      <w:r>
        <w:t>(GDPR) - currently being introduced across Europe and beyond ahead of the May 2018 final</w:t>
      </w:r>
      <w:r>
        <w:rPr>
          <w:spacing w:val="1"/>
        </w:rPr>
        <w:t xml:space="preserve"> </w:t>
      </w:r>
      <w:r>
        <w:t>implementation deadline - mandat</w:t>
      </w:r>
      <w:r>
        <w:t>es numerous privacy arrangements and controls designed to protect personal data, many of which are also recommended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hyperlink r:id="rId10">
        <w:r>
          <w:rPr>
            <w:color w:val="1155CC"/>
            <w:u w:val="single" w:color="1155CC"/>
          </w:rPr>
          <w:t>ISO/IEC</w:t>
        </w:r>
        <w:r>
          <w:rPr>
            <w:color w:val="1155CC"/>
            <w:spacing w:val="1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27001:2013</w:t>
        </w:r>
      </w:hyperlink>
      <w:r>
        <w:t>,</w:t>
      </w:r>
      <w:r>
        <w:rPr>
          <w:spacing w:val="1"/>
        </w:rPr>
        <w:t xml:space="preserve"> </w:t>
      </w:r>
      <w:hyperlink r:id="rId11">
        <w:r>
          <w:rPr>
            <w:color w:val="1155CC"/>
            <w:u w:val="single" w:color="1155CC"/>
          </w:rPr>
          <w:t>ISO/IEC</w:t>
        </w:r>
        <w:r>
          <w:rPr>
            <w:color w:val="1155CC"/>
            <w:spacing w:val="1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27002:2013</w:t>
        </w:r>
      </w:hyperlink>
      <w:r>
        <w:rPr>
          <w:color w:val="1155CC"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hyperlink r:id="rId12">
        <w:r>
          <w:rPr>
            <w:color w:val="1155CC"/>
            <w:u w:val="single" w:color="1155CC"/>
          </w:rPr>
          <w:t>“ISO27k”</w:t>
        </w:r>
        <w:r>
          <w:rPr>
            <w:color w:val="1155CC"/>
            <w:spacing w:val="1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standards</w:t>
        </w:r>
      </w:hyperlink>
      <w:r>
        <w:t>.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ISO27k</w:t>
      </w:r>
      <w:r>
        <w:rPr>
          <w:spacing w:val="1"/>
        </w:rPr>
        <w:t xml:space="preserve"> </w:t>
      </w:r>
      <w:r>
        <w:t>ISMS</w:t>
      </w:r>
      <w:r>
        <w:rPr>
          <w:spacing w:val="1"/>
        </w:rPr>
        <w:t xml:space="preserve"> </w:t>
      </w:r>
      <w:r>
        <w:t>(Information</w:t>
      </w:r>
      <w:r>
        <w:rPr>
          <w:spacing w:val="1"/>
        </w:rPr>
        <w:t xml:space="preserve"> </w:t>
      </w:r>
      <w:r>
        <w:t>Security</w:t>
      </w:r>
      <w:r>
        <w:rPr>
          <w:spacing w:val="-52"/>
        </w:rPr>
        <w:t xml:space="preserve"> </w:t>
      </w:r>
      <w:r>
        <w:t>Management System) are therefore likely to have many of the GDPR requirements in place already but may need to make some adjustments.</w:t>
      </w:r>
      <w:r>
        <w:rPr>
          <w:spacing w:val="1"/>
        </w:rPr>
        <w:t xml:space="preserve"> </w:t>
      </w:r>
      <w:r>
        <w:t>Others may</w:t>
      </w:r>
      <w:r>
        <w:rPr>
          <w:spacing w:val="1"/>
        </w:rPr>
        <w:t xml:space="preserve"> </w:t>
      </w:r>
      <w:r>
        <w:t>choose to implement an ISO27k ISMS as an overarching framework to manage privacy and personal information as pa</w:t>
      </w:r>
      <w:r>
        <w:t>rt of the broader management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risks,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 and related</w:t>
      </w:r>
      <w:r>
        <w:rPr>
          <w:spacing w:val="1"/>
        </w:rPr>
        <w:t xml:space="preserve"> </w:t>
      </w:r>
      <w:r>
        <w:t>compliance, incident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continuity issues.</w:t>
      </w:r>
    </w:p>
    <w:p w14:paraId="1DEE613B" w14:textId="77777777" w:rsidR="001D2C22" w:rsidRDefault="00E816B2">
      <w:pPr>
        <w:pStyle w:val="BodyText"/>
        <w:spacing w:before="121"/>
        <w:ind w:left="160"/>
        <w:jc w:val="both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GDPR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ISO27k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particular</w:t>
      </w:r>
      <w:r>
        <w:rPr>
          <w:spacing w:val="-4"/>
        </w:rPr>
        <w:t xml:space="preserve"> </w:t>
      </w:r>
      <w:r>
        <w:t>context</w:t>
      </w:r>
      <w:proofErr w:type="gramEnd"/>
      <w:r>
        <w:t xml:space="preserve"> of</w:t>
      </w:r>
      <w:r>
        <w:rPr>
          <w:spacing w:val="-3"/>
        </w:rPr>
        <w:t xml:space="preserve"> </w:t>
      </w:r>
      <w:r>
        <w:t>private/non-governmental</w:t>
      </w:r>
      <w:r>
        <w:rPr>
          <w:spacing w:val="-4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subject to</w:t>
      </w:r>
      <w:r>
        <w:rPr>
          <w:spacing w:val="-1"/>
        </w:rPr>
        <w:t xml:space="preserve"> </w:t>
      </w:r>
      <w:r>
        <w:t>GDPR.</w:t>
      </w:r>
    </w:p>
    <w:p w14:paraId="5D14C390" w14:textId="77777777" w:rsidR="001D2C22" w:rsidRDefault="001D2C22">
      <w:pPr>
        <w:pStyle w:val="BodyText"/>
        <w:spacing w:before="0"/>
      </w:pPr>
    </w:p>
    <w:p w14:paraId="009F4ED2" w14:textId="77777777" w:rsidR="001D2C22" w:rsidRDefault="00E816B2">
      <w:pPr>
        <w:pStyle w:val="Heading2"/>
        <w:jc w:val="both"/>
      </w:pPr>
      <w:bookmarkStart w:id="1" w:name="ISO27001security.com,_the_ISO27k_Forum_a"/>
      <w:bookmarkEnd w:id="1"/>
      <w:r>
        <w:t>ISO27001security.com,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ISO27k</w:t>
      </w:r>
      <w:r>
        <w:rPr>
          <w:spacing w:val="-4"/>
        </w:rPr>
        <w:t xml:space="preserve"> </w:t>
      </w:r>
      <w:r>
        <w:t>Forum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ISO27k</w:t>
      </w:r>
      <w:r>
        <w:rPr>
          <w:spacing w:val="-3"/>
        </w:rPr>
        <w:t xml:space="preserve"> </w:t>
      </w:r>
      <w:r>
        <w:t>Toolkit</w:t>
      </w:r>
    </w:p>
    <w:p w14:paraId="7A9F8A27" w14:textId="77777777" w:rsidR="001D2C22" w:rsidRDefault="00E816B2">
      <w:pPr>
        <w:pStyle w:val="BodyText"/>
        <w:spacing w:before="119"/>
        <w:ind w:left="160" w:right="136"/>
        <w:jc w:val="both"/>
      </w:pPr>
      <w:hyperlink r:id="rId13">
        <w:r>
          <w:rPr>
            <w:color w:val="1155CC"/>
            <w:u w:val="single" w:color="1155CC"/>
          </w:rPr>
          <w:t>The</w:t>
        </w:r>
        <w:r>
          <w:rPr>
            <w:color w:val="1155CC"/>
            <w:spacing w:val="-6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website</w:t>
        </w:r>
        <w:r>
          <w:rPr>
            <w:color w:val="1155CC"/>
            <w:spacing w:val="-7"/>
          </w:rPr>
          <w:t xml:space="preserve"> </w:t>
        </w:r>
      </w:hyperlink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2005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free</w:t>
      </w:r>
      <w:r>
        <w:rPr>
          <w:i/>
          <w:spacing w:val="-3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concern</w:t>
      </w:r>
      <w:r>
        <w:t>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ISO/IEC</w:t>
      </w:r>
      <w:r>
        <w:rPr>
          <w:spacing w:val="-5"/>
        </w:rPr>
        <w:t xml:space="preserve"> </w:t>
      </w:r>
      <w:r>
        <w:t>27000-series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(“ISO27k”).  It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official ISO/IEC</w:t>
      </w:r>
      <w:r>
        <w:rPr>
          <w:spacing w:val="-4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unofficial community project</w:t>
      </w:r>
      <w:r>
        <w:rPr>
          <w:spacing w:val="-2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users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ISO27k</w:t>
      </w:r>
      <w:r>
        <w:rPr>
          <w:spacing w:val="-2"/>
        </w:rPr>
        <w:t xml:space="preserve"> </w:t>
      </w:r>
      <w:r>
        <w:t>standards.</w:t>
      </w:r>
    </w:p>
    <w:p w14:paraId="5583FF64" w14:textId="77777777" w:rsidR="001D2C22" w:rsidRDefault="00E816B2">
      <w:pPr>
        <w:pStyle w:val="BodyText"/>
        <w:spacing w:before="120"/>
        <w:ind w:left="160" w:right="132"/>
        <w:jc w:val="both"/>
      </w:pPr>
      <w:hyperlink r:id="rId14">
        <w:r>
          <w:rPr>
            <w:color w:val="1155CC"/>
            <w:u w:val="single" w:color="1155CC"/>
          </w:rPr>
          <w:t>The ISO27k Forum</w:t>
        </w:r>
        <w:r>
          <w:rPr>
            <w:color w:val="1155CC"/>
          </w:rPr>
          <w:t xml:space="preserve"> </w:t>
        </w:r>
      </w:hyperlink>
      <w:r>
        <w:t xml:space="preserve">is a non-commercial </w:t>
      </w:r>
      <w:hyperlink r:id="rId15">
        <w:r>
          <w:rPr>
            <w:color w:val="1155CC"/>
            <w:u w:val="single" w:color="1155CC"/>
          </w:rPr>
          <w:t>Google Group</w:t>
        </w:r>
        <w:r>
          <w:rPr>
            <w:color w:val="1155CC"/>
          </w:rPr>
          <w:t xml:space="preserve"> </w:t>
        </w:r>
      </w:hyperlink>
      <w:r>
        <w:t>(email reflector) linking over 3,000 users of the ISO27k standards from around the world.</w:t>
      </w:r>
      <w:r>
        <w:rPr>
          <w:spacing w:val="1"/>
        </w:rPr>
        <w:t xml:space="preserve"> </w:t>
      </w:r>
      <w:r>
        <w:t>As thi</w:t>
      </w:r>
      <w:r>
        <w:t>s is a</w:t>
      </w:r>
      <w:r>
        <w:rPr>
          <w:spacing w:val="1"/>
        </w:rPr>
        <w:t xml:space="preserve"> </w:t>
      </w:r>
      <w:r>
        <w:t>practitioners’ forum, we discuss all manner of practical ISO27k matters there.</w:t>
      </w:r>
      <w:r>
        <w:rPr>
          <w:spacing w:val="1"/>
        </w:rPr>
        <w:t xml:space="preserve"> </w:t>
      </w:r>
      <w:r>
        <w:t xml:space="preserve">Membership is </w:t>
      </w:r>
      <w:r>
        <w:rPr>
          <w:i/>
        </w:rPr>
        <w:t xml:space="preserve">free </w:t>
      </w:r>
      <w:r>
        <w:t>but we ask you to declare your interest in ISO27k when you</w:t>
      </w:r>
      <w:r>
        <w:rPr>
          <w:spacing w:val="-52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robotic</w:t>
      </w:r>
      <w:r>
        <w:rPr>
          <w:spacing w:val="-10"/>
        </w:rPr>
        <w:t xml:space="preserve"> </w:t>
      </w:r>
      <w:r>
        <w:t>spammers.</w:t>
      </w:r>
      <w:r>
        <w:rPr>
          <w:spacing w:val="37"/>
        </w:rPr>
        <w:t xml:space="preserve"> </w:t>
      </w:r>
      <w:r>
        <w:t>Overt</w:t>
      </w:r>
      <w:r>
        <w:rPr>
          <w:spacing w:val="-6"/>
        </w:rPr>
        <w:t xml:space="preserve"> </w:t>
      </w:r>
      <w:r>
        <w:t>commercials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off-topic</w:t>
      </w:r>
      <w:r>
        <w:rPr>
          <w:spacing w:val="-8"/>
        </w:rPr>
        <w:t xml:space="preserve"> </w:t>
      </w:r>
      <w:r>
        <w:t>stuff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banned,</w:t>
      </w:r>
      <w:r>
        <w:rPr>
          <w:spacing w:val="-8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signal-to-noise</w:t>
      </w:r>
      <w:r>
        <w:rPr>
          <w:spacing w:val="-8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friendly,</w:t>
      </w:r>
      <w:r>
        <w:rPr>
          <w:spacing w:val="1"/>
        </w:rPr>
        <w:t xml:space="preserve"> </w:t>
      </w:r>
      <w:r>
        <w:t>supportive</w:t>
      </w:r>
      <w:r>
        <w:rPr>
          <w:spacing w:val="1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atmosphere.</w:t>
      </w:r>
    </w:p>
    <w:p w14:paraId="43E9830F" w14:textId="77777777" w:rsidR="001D2C22" w:rsidRDefault="00E816B2">
      <w:pPr>
        <w:pStyle w:val="BodyText"/>
        <w:spacing w:before="119"/>
        <w:ind w:left="160" w:right="136"/>
        <w:jc w:val="both"/>
      </w:pPr>
      <w:hyperlink r:id="rId16">
        <w:r>
          <w:rPr>
            <w:color w:val="1155CC"/>
            <w:u w:val="single" w:color="1155CC"/>
          </w:rPr>
          <w:t>The ISO27k Toolkit</w:t>
        </w:r>
        <w:r>
          <w:rPr>
            <w:color w:val="1155CC"/>
          </w:rPr>
          <w:t xml:space="preserve"> </w:t>
        </w:r>
      </w:hyperlink>
      <w:r>
        <w:t xml:space="preserve">is a </w:t>
      </w:r>
      <w:r>
        <w:rPr>
          <w:i/>
        </w:rPr>
        <w:t xml:space="preserve">free </w:t>
      </w:r>
      <w:r>
        <w:t>collection of materials donated or</w:t>
      </w:r>
      <w:r>
        <w:t xml:space="preserve"> created by members of the ISO27k Forum to help fellow practitioners.</w:t>
      </w:r>
      <w:r>
        <w:rPr>
          <w:spacing w:val="1"/>
        </w:rPr>
        <w:t xml:space="preserve"> </w:t>
      </w:r>
      <w:r>
        <w:t>This mapping document</w:t>
      </w:r>
      <w:r>
        <w:rPr>
          <w:spacing w:val="1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crowdsourcing.</w:t>
      </w:r>
    </w:p>
    <w:p w14:paraId="7055A738" w14:textId="77777777" w:rsidR="001D2C22" w:rsidRDefault="001D2C22">
      <w:pPr>
        <w:pStyle w:val="BodyText"/>
        <w:spacing w:before="0"/>
        <w:rPr>
          <w:sz w:val="20"/>
        </w:rPr>
      </w:pPr>
    </w:p>
    <w:p w14:paraId="20FD0835" w14:textId="77777777" w:rsidR="001D2C22" w:rsidRDefault="001D2C22">
      <w:pPr>
        <w:pStyle w:val="BodyText"/>
        <w:spacing w:before="0"/>
        <w:rPr>
          <w:sz w:val="20"/>
        </w:rPr>
      </w:pPr>
    </w:p>
    <w:p w14:paraId="26308C48" w14:textId="77777777" w:rsidR="001D2C22" w:rsidRDefault="00E816B2">
      <w:pPr>
        <w:pStyle w:val="BodyText"/>
        <w:spacing w:before="7"/>
        <w:rPr>
          <w:sz w:val="20"/>
        </w:rPr>
      </w:pPr>
      <w:r>
        <w:pict w14:anchorId="6877E400">
          <v:rect id="docshape1" o:spid="_x0000_s1029" style="position:absolute;margin-left:33.7pt;margin-top:13.8pt;width:773.6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2F827462" w14:textId="77777777" w:rsidR="001D2C22" w:rsidRDefault="00E816B2">
      <w:pPr>
        <w:tabs>
          <w:tab w:val="left" w:pos="14269"/>
        </w:tabs>
        <w:spacing w:before="18"/>
        <w:ind w:left="217"/>
        <w:rPr>
          <w:sz w:val="24"/>
        </w:rPr>
      </w:pPr>
      <w:r>
        <w:rPr>
          <w:sz w:val="16"/>
        </w:rPr>
        <w:t>Copyright</w:t>
      </w:r>
      <w:r>
        <w:rPr>
          <w:spacing w:val="-3"/>
          <w:sz w:val="16"/>
        </w:rPr>
        <w:t xml:space="preserve"> </w:t>
      </w:r>
      <w:r>
        <w:rPr>
          <w:sz w:val="16"/>
        </w:rPr>
        <w:t>© 2016</w:t>
      </w:r>
      <w:r>
        <w:rPr>
          <w:spacing w:val="-2"/>
          <w:sz w:val="16"/>
        </w:rPr>
        <w:t xml:space="preserve"> </w:t>
      </w:r>
      <w:r>
        <w:rPr>
          <w:sz w:val="16"/>
        </w:rPr>
        <w:t>ISO27k</w:t>
      </w:r>
      <w:r>
        <w:rPr>
          <w:spacing w:val="-2"/>
          <w:sz w:val="16"/>
        </w:rPr>
        <w:t xml:space="preserve"> </w:t>
      </w:r>
      <w:r>
        <w:rPr>
          <w:sz w:val="16"/>
        </w:rPr>
        <w:t>Forum</w:t>
      </w:r>
      <w:r>
        <w:rPr>
          <w:sz w:val="16"/>
        </w:rPr>
        <w:tab/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19</w:t>
      </w:r>
    </w:p>
    <w:p w14:paraId="3AB79F5B" w14:textId="77777777" w:rsidR="001D2C22" w:rsidRDefault="001D2C22">
      <w:pPr>
        <w:rPr>
          <w:sz w:val="24"/>
        </w:rPr>
        <w:sectPr w:rsidR="001D2C22">
          <w:type w:val="continuous"/>
          <w:pgSz w:w="16840" w:h="11910" w:orient="landscape"/>
          <w:pgMar w:top="980" w:right="580" w:bottom="280" w:left="560" w:header="720" w:footer="720" w:gutter="0"/>
          <w:cols w:space="720"/>
        </w:sectPr>
      </w:pPr>
    </w:p>
    <w:p w14:paraId="31693209" w14:textId="77777777" w:rsidR="001D2C22" w:rsidRDefault="001D2C22">
      <w:pPr>
        <w:pStyle w:val="BodyText"/>
        <w:spacing w:before="9"/>
        <w:rPr>
          <w:sz w:val="15"/>
        </w:rPr>
      </w:pPr>
    </w:p>
    <w:p w14:paraId="2BB16427" w14:textId="77777777" w:rsidR="001D2C22" w:rsidRDefault="00E816B2">
      <w:pPr>
        <w:pStyle w:val="Heading2"/>
        <w:spacing w:before="47"/>
      </w:pPr>
      <w:bookmarkStart w:id="2" w:name="Disclaimer"/>
      <w:bookmarkEnd w:id="2"/>
      <w:r>
        <w:t>Disclaimer</w:t>
      </w:r>
    </w:p>
    <w:p w14:paraId="4F5C00B0" w14:textId="77777777" w:rsidR="001D2C22" w:rsidRDefault="00E816B2">
      <w:pPr>
        <w:pStyle w:val="BodyText"/>
        <w:spacing w:before="119"/>
        <w:ind w:left="160" w:right="135"/>
        <w:jc w:val="both"/>
      </w:pPr>
      <w:r>
        <w:rPr>
          <w:b/>
        </w:rPr>
        <w:t>This</w:t>
      </w:r>
      <w:r>
        <w:rPr>
          <w:b/>
          <w:spacing w:val="-11"/>
        </w:rPr>
        <w:t xml:space="preserve"> </w:t>
      </w:r>
      <w:r>
        <w:rPr>
          <w:b/>
        </w:rPr>
        <w:t>is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legal</w:t>
      </w:r>
      <w:r>
        <w:rPr>
          <w:b/>
          <w:spacing w:val="-7"/>
        </w:rPr>
        <w:t xml:space="preserve"> </w:t>
      </w:r>
      <w:r>
        <w:rPr>
          <w:b/>
        </w:rPr>
        <w:t>advice,</w:t>
      </w:r>
      <w:r>
        <w:rPr>
          <w:b/>
          <w:spacing w:val="-8"/>
        </w:rPr>
        <w:t xml:space="preserve"> </w:t>
      </w:r>
      <w:r>
        <w:rPr>
          <w:b/>
        </w:rPr>
        <w:t>nor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it</w:t>
      </w:r>
      <w:r>
        <w:rPr>
          <w:b/>
          <w:spacing w:val="-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risk,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security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privacy</w:t>
      </w:r>
      <w:r>
        <w:rPr>
          <w:b/>
          <w:spacing w:val="-9"/>
        </w:rPr>
        <w:t xml:space="preserve"> </w:t>
      </w:r>
      <w:r>
        <w:rPr>
          <w:b/>
        </w:rPr>
        <w:t>advice.</w:t>
      </w:r>
      <w:r>
        <w:rPr>
          <w:b/>
          <w:spacing w:val="3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generic</w:t>
      </w:r>
      <w:r>
        <w:rPr>
          <w:spacing w:val="-9"/>
        </w:rPr>
        <w:t xml:space="preserve"> </w:t>
      </w:r>
      <w:r>
        <w:t>high-level</w:t>
      </w:r>
      <w:r>
        <w:rPr>
          <w:spacing w:val="-10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purely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informational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purposes.</w:t>
      </w:r>
      <w:r>
        <w:rPr>
          <w:spacing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interpret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situation,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GDPR</w:t>
      </w:r>
      <w:r>
        <w:rPr>
          <w:spacing w:val="-9"/>
        </w:rPr>
        <w:t xml:space="preserve"> </w:t>
      </w:r>
      <w:r>
        <w:t>applies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organization,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10"/>
        </w:rPr>
        <w:t xml:space="preserve"> </w:t>
      </w:r>
      <w:proofErr w:type="gramStart"/>
      <w:r>
        <w:t>definitely</w:t>
      </w:r>
      <w:r>
        <w:rPr>
          <w:spacing w:val="1"/>
        </w:rPr>
        <w:t xml:space="preserve"> </w:t>
      </w:r>
      <w:r>
        <w:rPr>
          <w:spacing w:val="-1"/>
        </w:rPr>
        <w:t>seek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competent</w:t>
      </w:r>
      <w:r>
        <w:rPr>
          <w:spacing w:val="-11"/>
        </w:rPr>
        <w:t xml:space="preserve"> </w:t>
      </w:r>
      <w:r>
        <w:rPr>
          <w:spacing w:val="-1"/>
        </w:rPr>
        <w:t>legal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rPr>
          <w:spacing w:val="-1"/>
        </w:rPr>
        <w:t>professional</w:t>
      </w:r>
      <w:r>
        <w:rPr>
          <w:spacing w:val="-11"/>
        </w:rPr>
        <w:t xml:space="preserve"> </w:t>
      </w:r>
      <w:r>
        <w:rPr>
          <w:spacing w:val="-1"/>
        </w:rPr>
        <w:t>advice</w:t>
      </w:r>
      <w:r>
        <w:rPr>
          <w:spacing w:val="-11"/>
        </w:rPr>
        <w:t xml:space="preserve"> </w:t>
      </w:r>
      <w:r>
        <w:t>concerning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adequacy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suitability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controls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arrangements.</w:t>
      </w:r>
      <w:r>
        <w:rPr>
          <w:spacing w:val="1"/>
        </w:rPr>
        <w:t xml:space="preserve"> </w:t>
      </w:r>
      <w:bookmarkStart w:id="3" w:name="Copyright"/>
      <w:bookmarkEnd w:id="3"/>
      <w:r>
        <w:t>Don’t</w:t>
      </w:r>
      <w:r>
        <w:rPr>
          <w:spacing w:val="-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word for</w:t>
      </w:r>
      <w:r>
        <w:rPr>
          <w:spacing w:val="-2"/>
        </w:rPr>
        <w:t xml:space="preserve"> </w:t>
      </w:r>
      <w:r>
        <w:t>anything or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us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inevitable errors and</w:t>
      </w:r>
      <w:r>
        <w:rPr>
          <w:spacing w:val="-1"/>
        </w:rPr>
        <w:t xml:space="preserve"> </w:t>
      </w:r>
      <w:r>
        <w:t>omissions:</w:t>
      </w:r>
      <w:r>
        <w:rPr>
          <w:spacing w:val="-1"/>
        </w:rPr>
        <w:t xml:space="preserve"> </w:t>
      </w:r>
      <w:r>
        <w:t>we’re simply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help.</w:t>
      </w:r>
    </w:p>
    <w:p w14:paraId="17933595" w14:textId="77777777" w:rsidR="001D2C22" w:rsidRDefault="001D2C22">
      <w:pPr>
        <w:pStyle w:val="BodyText"/>
        <w:spacing w:before="0"/>
      </w:pPr>
    </w:p>
    <w:p w14:paraId="057B6036" w14:textId="77777777" w:rsidR="001D2C22" w:rsidRDefault="00E816B2">
      <w:pPr>
        <w:pStyle w:val="Heading2"/>
      </w:pPr>
      <w:r>
        <w:t>Copyright</w:t>
      </w:r>
    </w:p>
    <w:p w14:paraId="6926AB3E" w14:textId="77777777" w:rsidR="001D2C22" w:rsidRDefault="00E816B2">
      <w:pPr>
        <w:pStyle w:val="BodyText"/>
        <w:spacing w:before="120"/>
        <w:ind w:left="143" w:right="134"/>
        <w:jc w:val="both"/>
      </w:pPr>
      <w:r>
        <w:rPr>
          <w:noProof/>
        </w:rPr>
        <w:drawing>
          <wp:inline distT="0" distB="0" distL="0" distR="0" wp14:anchorId="5A72BD20" wp14:editId="7ECE4864">
            <wp:extent cx="838199" cy="295655"/>
            <wp:effectExtent l="0" t="0" r="0" b="0"/>
            <wp:docPr id="5" name="image3.png" descr="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copyright</w:t>
      </w:r>
      <w:r>
        <w:rPr>
          <w:spacing w:val="-8"/>
        </w:rPr>
        <w:t xml:space="preserve"> </w:t>
      </w:r>
      <w:r>
        <w:rPr>
          <w:spacing w:val="-1"/>
        </w:rPr>
        <w:t>©</w:t>
      </w:r>
      <w:r>
        <w:rPr>
          <w:spacing w:val="-13"/>
        </w:rPr>
        <w:t xml:space="preserve"> </w:t>
      </w:r>
      <w:r>
        <w:rPr>
          <w:spacing w:val="-1"/>
        </w:rPr>
        <w:t>2016,</w:t>
      </w:r>
      <w:r>
        <w:rPr>
          <w:spacing w:val="-12"/>
        </w:rPr>
        <w:t xml:space="preserve"> </w:t>
      </w:r>
      <w:hyperlink r:id="rId18">
        <w:r>
          <w:rPr>
            <w:color w:val="1155CC"/>
            <w:spacing w:val="-1"/>
            <w:u w:val="single" w:color="1155CC"/>
          </w:rPr>
          <w:t>ISO27k</w:t>
        </w:r>
        <w:r>
          <w:rPr>
            <w:color w:val="1155CC"/>
            <w:spacing w:val="-9"/>
            <w:u w:val="single" w:color="1155CC"/>
          </w:rPr>
          <w:t xml:space="preserve"> </w:t>
        </w:r>
        <w:r>
          <w:rPr>
            <w:color w:val="1155CC"/>
            <w:spacing w:val="-1"/>
            <w:u w:val="single" w:color="1155CC"/>
          </w:rPr>
          <w:t>Forum</w:t>
        </w:r>
      </w:hyperlink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some</w:t>
      </w:r>
      <w:r>
        <w:rPr>
          <w:spacing w:val="-9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reserved.</w:t>
      </w:r>
      <w:r>
        <w:rPr>
          <w:spacing w:val="3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licensed</w:t>
      </w:r>
      <w:r>
        <w:rPr>
          <w:spacing w:val="-10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hyperlink r:id="rId19">
        <w:r>
          <w:rPr>
            <w:color w:val="1155CC"/>
            <w:u w:val="single" w:color="1155CC"/>
          </w:rPr>
          <w:t>Creative</w:t>
        </w:r>
        <w:r>
          <w:rPr>
            <w:color w:val="1155CC"/>
            <w:spacing w:val="-9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Commons</w:t>
        </w:r>
        <w:r>
          <w:rPr>
            <w:color w:val="1155CC"/>
            <w:spacing w:val="-11"/>
            <w:u w:val="single" w:color="1155CC"/>
          </w:rPr>
          <w:t xml:space="preserve"> </w:t>
        </w:r>
        <w:r>
          <w:rPr>
            <w:color w:val="1155CC"/>
            <w:u w:val="single" w:color="1155CC"/>
          </w:rPr>
          <w:t>Attribution-Noncommercial-Share</w:t>
        </w:r>
      </w:hyperlink>
      <w:r>
        <w:rPr>
          <w:color w:val="1155CC"/>
          <w:spacing w:val="1"/>
        </w:rPr>
        <w:t xml:space="preserve"> </w:t>
      </w:r>
      <w:hyperlink r:id="rId20">
        <w:r>
          <w:rPr>
            <w:color w:val="1155CC"/>
            <w:u w:val="single" w:color="1155CC"/>
          </w:rPr>
          <w:t>Alike 3.0 License</w:t>
        </w:r>
      </w:hyperlink>
      <w:r>
        <w:t>.</w:t>
      </w:r>
      <w:r>
        <w:rPr>
          <w:spacing w:val="1"/>
        </w:rPr>
        <w:t xml:space="preserve"> </w:t>
      </w:r>
      <w:r>
        <w:t>In plain English, you are welcome to reproduce, ci</w:t>
      </w:r>
      <w:r>
        <w:t>rculate, use and create derivative works from this provided that (a) they are not sold or</w:t>
      </w:r>
      <w:r>
        <w:rPr>
          <w:spacing w:val="1"/>
        </w:rPr>
        <w:t xml:space="preserve"> </w:t>
      </w:r>
      <w:r>
        <w:t xml:space="preserve">incorporated into a commercial product, (b) they are properly attributed to the </w:t>
      </w:r>
      <w:hyperlink r:id="rId21">
        <w:r>
          <w:rPr>
            <w:color w:val="1155CC"/>
            <w:u w:val="single" w:color="1155CC"/>
          </w:rPr>
          <w:t>ISO27k Forum</w:t>
        </w:r>
      </w:hyperlink>
      <w:r>
        <w:t>, and (</w:t>
      </w:r>
      <w:r>
        <w:t>c) if they are to be shared or published, derivative works</w:t>
      </w:r>
      <w:r>
        <w:rPr>
          <w:spacing w:val="1"/>
        </w:rPr>
        <w:t xml:space="preserve"> </w:t>
      </w:r>
      <w:r>
        <w:t>are covered by the same Creative Commons Attribution-Noncommercial-Share Alike 3.0 License. Be nice.</w:t>
      </w:r>
      <w:r>
        <w:rPr>
          <w:spacing w:val="1"/>
        </w:rPr>
        <w:t xml:space="preserve"> </w:t>
      </w:r>
      <w:r>
        <w:t xml:space="preserve">Contact </w:t>
      </w:r>
      <w:hyperlink r:id="rId22">
        <w:r>
          <w:rPr>
            <w:color w:val="1155CC"/>
            <w:u w:val="single" w:color="1155CC"/>
          </w:rPr>
          <w:t>Gary@isect.com</w:t>
        </w:r>
        <w:r>
          <w:rPr>
            <w:color w:val="1155CC"/>
          </w:rPr>
          <w:t xml:space="preserve"> </w:t>
        </w:r>
      </w:hyperlink>
      <w:r>
        <w:t>if this license is unsuitable</w:t>
      </w:r>
      <w:r>
        <w:rPr>
          <w:spacing w:val="1"/>
        </w:rPr>
        <w:t xml:space="preserve"> </w:t>
      </w:r>
      <w:r>
        <w:t>fo</w:t>
      </w:r>
      <w:r>
        <w:t>r your</w:t>
      </w:r>
      <w:r>
        <w:rPr>
          <w:spacing w:val="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use.</w:t>
      </w:r>
    </w:p>
    <w:p w14:paraId="0B844923" w14:textId="77777777" w:rsidR="001D2C22" w:rsidRDefault="001D2C22">
      <w:pPr>
        <w:jc w:val="both"/>
        <w:sectPr w:rsidR="001D2C22">
          <w:headerReference w:type="default" r:id="rId23"/>
          <w:footerReference w:type="default" r:id="rId24"/>
          <w:pgSz w:w="16840" w:h="11910" w:orient="landscape"/>
          <w:pgMar w:top="1040" w:right="580" w:bottom="960" w:left="560" w:header="768" w:footer="764" w:gutter="0"/>
          <w:pgNumType w:start="2"/>
          <w:cols w:space="720"/>
        </w:sectPr>
      </w:pPr>
    </w:p>
    <w:p w14:paraId="6CF66E7F" w14:textId="77777777" w:rsidR="001D2C22" w:rsidRDefault="001D2C22">
      <w:pPr>
        <w:pStyle w:val="BodyText"/>
        <w:spacing w:before="4"/>
        <w:rPr>
          <w:sz w:val="21"/>
        </w:rPr>
      </w:pPr>
    </w:p>
    <w:p w14:paraId="44F9F379" w14:textId="77777777" w:rsidR="001D2C22" w:rsidRDefault="00E816B2">
      <w:pPr>
        <w:pStyle w:val="Heading1"/>
        <w:spacing w:line="712" w:lineRule="exact"/>
      </w:pPr>
      <w:r>
        <w:t>The</w:t>
      </w:r>
      <w:r>
        <w:rPr>
          <w:spacing w:val="-3"/>
        </w:rPr>
        <w:t xml:space="preserve"> </w:t>
      </w:r>
      <w:r>
        <w:t>mapping</w:t>
      </w:r>
    </w:p>
    <w:p w14:paraId="43FE542E" w14:textId="77777777" w:rsidR="001D2C22" w:rsidRDefault="00E816B2">
      <w:pPr>
        <w:pStyle w:val="BodyText"/>
        <w:spacing w:before="119"/>
        <w:ind w:left="159" w:right="134"/>
        <w:jc w:val="both"/>
      </w:pPr>
      <w:r>
        <w:pict w14:anchorId="4ABC2761">
          <v:group id="docshapegroup8" o:spid="_x0000_s1026" style="position:absolute;left:0;text-align:left;margin-left:35.3pt;margin-top:77.5pt;width:769.45pt;height:57.75pt;z-index:-16549888;mso-position-horizontal-relative:page" coordorigin="706,1550" coordsize="15389,1155">
            <v:shape id="docshape9" o:spid="_x0000_s1028" style="position:absolute;left:715;top:1549;width:15380;height:1155" coordorigin="715,1550" coordsize="15380,1155" o:spt="100" adj="0,,0" path="m1584,2604r-10,l1574,2210r-849,l725,2604r-10,l715,2704r10,l1574,2704r10,l1584,2604xm8386,2210r-6790,l1596,2704r6790,l8386,2210xm8386,1550r-7661,l725,2191r7661,l8386,1550xm9499,2210r-1094,l8405,2704r1094,l9499,2210xm16094,2210r-6576,l9518,2704r6576,l16094,2210xm16094,1550r-7689,l8405,2191r7689,l16094,1550xe" fillcolor="#002060" stroked="f">
              <v:stroke joinstyle="round"/>
              <v:formulas/>
              <v:path arrowok="t" o:connecttype="segments"/>
            </v:shape>
            <v:rect id="docshape10" o:spid="_x0000_s1027" style="position:absolute;left:705;top:2310;width:20;height:394" stroked="f"/>
            <w10:wrap anchorx="page"/>
          </v:group>
        </w:pict>
      </w:r>
      <w:r>
        <w:t>ISO27k</w:t>
      </w:r>
      <w:r>
        <w:rPr>
          <w:spacing w:val="-5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‘A’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ISO/IEC</w:t>
      </w:r>
      <w:r>
        <w:rPr>
          <w:spacing w:val="-5"/>
        </w:rPr>
        <w:t xml:space="preserve"> </w:t>
      </w:r>
      <w:r>
        <w:t>27001:2013.</w:t>
      </w:r>
      <w:r>
        <w:rPr>
          <w:spacing w:val="42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prefixed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‘A’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ISO/IEC</w:t>
      </w:r>
      <w:r>
        <w:rPr>
          <w:spacing w:val="-5"/>
        </w:rPr>
        <w:t xml:space="preserve"> </w:t>
      </w:r>
      <w:r>
        <w:t>27001:2013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explained in more detail in ISO/IEC 27002:2013.</w:t>
      </w:r>
      <w:r>
        <w:rPr>
          <w:spacing w:val="1"/>
        </w:rPr>
        <w:t xml:space="preserve"> </w:t>
      </w:r>
      <w:r>
        <w:t>Further ISO27k standards fill-in various supplementary details (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</w:t>
      </w:r>
      <w:r>
        <w:t>ISO/IEC 27005 on information risk</w:t>
      </w:r>
      <w:r>
        <w:rPr>
          <w:spacing w:val="1"/>
        </w:rPr>
        <w:t xml:space="preserve"> </w:t>
      </w:r>
      <w:r>
        <w:t>management and ISO/IEC 27018 on privacy in cloud computing), while other ISO and non-ISO standards and resources provide lots more information, and in</w:t>
      </w:r>
      <w:r>
        <w:rPr>
          <w:spacing w:val="1"/>
        </w:rPr>
        <w:t xml:space="preserve"> </w:t>
      </w:r>
      <w:r>
        <w:t>so</w:t>
      </w:r>
      <w:r>
        <w:t>me case</w:t>
      </w:r>
      <w:r>
        <w:rPr>
          <w:spacing w:val="1"/>
        </w:rPr>
        <w:t xml:space="preserve"> </w:t>
      </w:r>
      <w:r>
        <w:t>recommend</w:t>
      </w:r>
      <w:r>
        <w:rPr>
          <w:spacing w:val="2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or complementary approaches and</w:t>
      </w:r>
      <w:r>
        <w:rPr>
          <w:spacing w:val="2"/>
        </w:rPr>
        <w:t xml:space="preserve"> </w:t>
      </w:r>
      <w:r>
        <w:t>controls.</w:t>
      </w:r>
    </w:p>
    <w:p w14:paraId="0EF03FC8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4"/>
      </w:tblGrid>
      <w:tr w:rsidR="001D2C22" w14:paraId="34B77201" w14:textId="77777777">
        <w:trPr>
          <w:trHeight w:val="760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31CB91AE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811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69A098A0" w14:textId="77777777" w:rsidR="001D2C22" w:rsidRDefault="00E816B2">
            <w:pPr>
              <w:pStyle w:val="TableParagraph"/>
              <w:spacing w:before="101"/>
              <w:ind w:left="2555"/>
              <w:jc w:val="lef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10C18DA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</w:tcPr>
          <w:p w14:paraId="58223E28" w14:textId="77777777" w:rsidR="001D2C22" w:rsidRDefault="00E816B2">
            <w:pPr>
              <w:pStyle w:val="TableParagraph"/>
              <w:spacing w:before="101"/>
              <w:ind w:left="1888" w:right="2977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1EECFA56" w14:textId="77777777">
        <w:trPr>
          <w:trHeight w:val="513"/>
        </w:trPr>
        <w:tc>
          <w:tcPr>
            <w:tcW w:w="869" w:type="dxa"/>
            <w:tcBorders>
              <w:top w:val="nil"/>
              <w:left w:val="nil"/>
              <w:bottom w:val="nil"/>
            </w:tcBorders>
          </w:tcPr>
          <w:p w14:paraId="7C9D524C" w14:textId="77777777" w:rsidR="001D2C22" w:rsidRDefault="00E816B2">
            <w:pPr>
              <w:pStyle w:val="TableParagraph"/>
              <w:spacing w:before="0" w:line="292" w:lineRule="exact"/>
              <w:ind w:left="102" w:right="82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top w:val="nil"/>
              <w:bottom w:val="nil"/>
              <w:right w:val="nil"/>
            </w:tcBorders>
          </w:tcPr>
          <w:p w14:paraId="3A6B27D1" w14:textId="77777777" w:rsidR="001D2C22" w:rsidRDefault="00E816B2">
            <w:pPr>
              <w:pStyle w:val="TableParagraph"/>
              <w:spacing w:before="0" w:line="292" w:lineRule="exact"/>
              <w:ind w:left="2541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BE360A8" w14:textId="77777777" w:rsidR="001D2C22" w:rsidRDefault="00E816B2">
            <w:pPr>
              <w:pStyle w:val="TableParagraph"/>
              <w:spacing w:before="0" w:line="292" w:lineRule="exact"/>
              <w:ind w:left="185" w:right="160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</w:tcPr>
          <w:p w14:paraId="1CFFDDCE" w14:textId="77777777" w:rsidR="001D2C22" w:rsidRDefault="00E816B2">
            <w:pPr>
              <w:pStyle w:val="TableParagraph"/>
              <w:spacing w:before="0" w:line="292" w:lineRule="exact"/>
              <w:ind w:left="2208" w:right="2184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62B6AB60" w14:textId="77777777">
        <w:trPr>
          <w:trHeight w:val="2735"/>
        </w:trPr>
        <w:tc>
          <w:tcPr>
            <w:tcW w:w="8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6833" w14:textId="77777777" w:rsidR="001D2C22" w:rsidRDefault="00E816B2">
            <w:pPr>
              <w:pStyle w:val="TableParagraph"/>
              <w:spacing w:before="0"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60D6D" w14:textId="50752F3A" w:rsidR="001D2C22" w:rsidRDefault="00EC1827">
            <w:pPr>
              <w:pStyle w:val="TableParagraph"/>
              <w:spacing w:before="0"/>
              <w:ind w:right="74"/>
              <w:jc w:val="both"/>
              <w:rPr>
                <w:sz w:val="24"/>
              </w:rPr>
            </w:pPr>
            <w:r>
              <w:rPr>
                <w:sz w:val="24"/>
                <w:lang w:val="es"/>
              </w:rPr>
              <w:t>El RGPD se refiere a la protección y libre circulación de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"datos personales",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definidos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en</w:t>
            </w:r>
            <w:r>
              <w:rPr>
                <w:lang w:val="es"/>
              </w:rPr>
              <w:t xml:space="preserve"> el</w:t>
            </w:r>
            <w:r>
              <w:rPr>
                <w:sz w:val="24"/>
                <w:lang w:val="es"/>
              </w:rPr>
              <w:t xml:space="preserve"> artículo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4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como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"cualquier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información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relativa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una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persona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física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identificada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identificable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('interesado');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una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persona física identificable es aquella que puede ser identificada, directa 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indirectamente, en particular por referencia a un identificador como un nombre, un</w:t>
            </w:r>
            <w:r>
              <w:rPr>
                <w:lang w:val="es"/>
              </w:rPr>
              <w:t xml:space="preserve"> número de</w:t>
            </w:r>
            <w:r>
              <w:rPr>
                <w:sz w:val="24"/>
                <w:lang w:val="es"/>
              </w:rPr>
              <w:t xml:space="preserve"> </w:t>
            </w:r>
            <w:r>
              <w:rPr>
                <w:lang w:val="es"/>
              </w:rPr>
              <w:t xml:space="preserve"> </w:t>
            </w:r>
            <w:r>
              <w:rPr>
                <w:spacing w:val="-1"/>
                <w:sz w:val="24"/>
                <w:lang w:val="es"/>
              </w:rPr>
              <w:t xml:space="preserve"> identificación,</w:t>
            </w:r>
            <w:r>
              <w:rPr>
                <w:lang w:val="es"/>
              </w:rPr>
              <w:t xml:space="preserve"> datos</w:t>
            </w:r>
            <w:r>
              <w:rPr>
                <w:spacing w:val="-1"/>
                <w:sz w:val="24"/>
                <w:lang w:val="es"/>
              </w:rPr>
              <w:t xml:space="preserve"> </w:t>
            </w:r>
            <w:r>
              <w:rPr>
                <w:lang w:val="es"/>
              </w:rPr>
              <w:t xml:space="preserve"> de</w:t>
            </w:r>
            <w:r>
              <w:rPr>
                <w:sz w:val="24"/>
                <w:lang w:val="es"/>
              </w:rPr>
              <w:t xml:space="preserve"> ubicación,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un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identificador</w:t>
            </w:r>
            <w:r>
              <w:rPr>
                <w:lang w:val="es"/>
              </w:rPr>
              <w:t xml:space="preserve"> en</w:t>
            </w:r>
            <w:r>
              <w:rPr>
                <w:sz w:val="24"/>
                <w:lang w:val="es"/>
              </w:rPr>
              <w:t xml:space="preserve"> línea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uno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más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factores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específicos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de la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física,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  identidad</w:t>
            </w:r>
            <w:r>
              <w:rPr>
                <w:lang w:val="es"/>
              </w:rPr>
              <w:t xml:space="preserve"> fisiológica,</w:t>
            </w:r>
            <w:r>
              <w:rPr>
                <w:sz w:val="24"/>
                <w:lang w:val="es"/>
              </w:rPr>
              <w:t xml:space="preserve"> genética,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mental,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económica,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cultural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o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social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de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esa</w:t>
            </w:r>
            <w:r>
              <w:rPr>
                <w:lang w:val="es"/>
              </w:rPr>
              <w:t xml:space="preserve"> persona</w:t>
            </w:r>
            <w:r>
              <w:rPr>
                <w:sz w:val="24"/>
                <w:lang w:val="es"/>
              </w:rPr>
              <w:t xml:space="preserve"> física</w:t>
            </w:r>
            <w:r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 xml:space="preserve"> </w:t>
            </w:r>
            <w:r w:rsidR="00E816B2">
              <w:rPr>
                <w:sz w:val="24"/>
              </w:rPr>
              <w:t>”.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B81B" w14:textId="77777777" w:rsidR="001D2C22" w:rsidRDefault="00E816B2">
            <w:pPr>
              <w:pStyle w:val="TableParagraph"/>
              <w:spacing w:before="0" w:line="292" w:lineRule="exact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  <w:p w14:paraId="760CD5C6" w14:textId="77777777" w:rsidR="001D2C22" w:rsidRDefault="00E816B2">
            <w:pPr>
              <w:pStyle w:val="TableParagraph"/>
              <w:spacing w:before="0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0856" w14:textId="77777777" w:rsidR="001D2C22" w:rsidRDefault="00E816B2">
            <w:pPr>
              <w:pStyle w:val="TableParagraph"/>
              <w:spacing w:before="0"/>
              <w:ind w:left="101" w:right="70"/>
              <w:jc w:val="both"/>
              <w:rPr>
                <w:sz w:val="24"/>
              </w:rPr>
            </w:pPr>
            <w:r>
              <w:rPr>
                <w:sz w:val="24"/>
              </w:rPr>
              <w:t>The ISO27k standards concern information risks, particularly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mitigating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unacceptable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risks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organizations’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GDPR, privacy is largely a matter of securing people’s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z w:val="24"/>
              </w:rPr>
              <w:t>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ISO27k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standards specifically mention compliance obligations relating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privacy and protection of personal info (more formally known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 Personally Identifiable Information - PII - in some countries)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A.18.1.4.</w:t>
            </w:r>
          </w:p>
        </w:tc>
      </w:tr>
      <w:tr w:rsidR="001D2C22" w14:paraId="18824446" w14:textId="77777777">
        <w:trPr>
          <w:trHeight w:val="195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95D71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26A2D" w14:textId="77777777" w:rsidR="001D2C22" w:rsidRDefault="00E816B2">
            <w:pPr>
              <w:pStyle w:val="TableParagraph"/>
              <w:tabs>
                <w:tab w:val="left" w:leader="dot" w:pos="2207"/>
              </w:tabs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wholly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z w:val="24"/>
              </w:rPr>
              <w:tab/>
              <w:t>”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(essentially,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apps</w:t>
            </w:r>
            <w:proofErr w:type="gram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networks)</w:t>
            </w:r>
          </w:p>
          <w:p w14:paraId="16102E0C" w14:textId="77777777" w:rsidR="001D2C22" w:rsidRDefault="00E816B2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corporate/organizational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(private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scope).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32D8" w14:textId="77777777" w:rsidR="001D2C22" w:rsidRDefault="00E816B2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Many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22997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ISO27k concerns information in general, not just computer 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apps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broad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ISO27k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information risks and controls throughout the </w:t>
            </w:r>
            <w:proofErr w:type="gramStart"/>
            <w:r>
              <w:rPr>
                <w:sz w:val="24"/>
              </w:rPr>
              <w:t>organization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whole, including</w:t>
            </w:r>
            <w:proofErr w:type="gramEnd"/>
            <w:r>
              <w:rPr>
                <w:sz w:val="24"/>
              </w:rPr>
              <w:t xml:space="preserve"> but going beyond the privacy and 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aspects.</w:t>
            </w:r>
          </w:p>
        </w:tc>
      </w:tr>
      <w:tr w:rsidR="001D2C22" w14:paraId="161E481A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F0AB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B5A7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GDPR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concerns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European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whether is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elsewhere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7FDE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  <w:p w14:paraId="1C9123F8" w14:textId="77777777" w:rsidR="001D2C22" w:rsidRDefault="00E816B2">
            <w:pPr>
              <w:pStyle w:val="TableParagraph"/>
              <w:spacing w:before="0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9D0A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ISO27k is 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 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European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GDPR,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</w:tbl>
    <w:p w14:paraId="22C0BB27" w14:textId="77777777" w:rsidR="001D2C22" w:rsidRDefault="001D2C22">
      <w:pPr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56D8995D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426FFBF5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4E806897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2F394099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56D3072C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5D21BFB1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72C3D365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5D91D1AF" w14:textId="77777777" w:rsidR="001D2C22" w:rsidRDefault="00E816B2">
            <w:pPr>
              <w:pStyle w:val="TableParagraph"/>
              <w:spacing w:before="98"/>
              <w:ind w:left="185" w:right="160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3E261A7D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1D26685A" w14:textId="77777777">
        <w:trPr>
          <w:trHeight w:val="49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140C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143D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0FA5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2294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 info.</w:t>
            </w:r>
          </w:p>
        </w:tc>
      </w:tr>
      <w:tr w:rsidR="001D2C22" w14:paraId="36808273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FD6A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FB89B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GDPR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privacy-related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9D7C5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62A7" w14:textId="77777777" w:rsidR="001D2C22" w:rsidRDefault="00E816B2">
            <w:pPr>
              <w:pStyle w:val="TableParagraph"/>
              <w:ind w:left="101" w:right="73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ISO/IEC 27000 defines most ISO27k terms including some 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organizations have their own glossaries in this area.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corporate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definitions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conflict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GDPR.</w:t>
            </w:r>
          </w:p>
        </w:tc>
      </w:tr>
      <w:tr w:rsidR="001D2C22" w14:paraId="154C8F5B" w14:textId="77777777">
        <w:trPr>
          <w:trHeight w:val="491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5130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General provisions</w:t>
            </w:r>
          </w:p>
        </w:tc>
      </w:tr>
      <w:tr w:rsidR="001D2C22" w14:paraId="2909F655" w14:textId="77777777">
        <w:trPr>
          <w:trHeight w:val="547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65B5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EADD0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lawfully,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fairly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transparently;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explicit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legitimate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purposes only; (c) adequate, relevant and limited; (d) accurate; (e)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kept no longer than needed; (f) processed securely to ensure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confidentiality.</w:t>
            </w:r>
          </w:p>
          <w:p w14:paraId="5B3EF554" w14:textId="77777777" w:rsidR="001D2C22" w:rsidRDefault="001D2C22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</w:p>
          <w:p w14:paraId="19567F85" w14:textId="77777777" w:rsidR="001D2C22" w:rsidRDefault="00E816B2">
            <w:pPr>
              <w:pStyle w:val="TableParagraph"/>
              <w:spacing w:before="0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[This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incarnation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hyperlink r:id="rId25">
              <w:r>
                <w:rPr>
                  <w:color w:val="1155CC"/>
                  <w:sz w:val="24"/>
                  <w:u w:val="single" w:color="1155CC"/>
                </w:rPr>
                <w:t>original</w:t>
              </w:r>
              <w:r>
                <w:rPr>
                  <w:color w:val="1155CC"/>
                  <w:spacing w:val="1"/>
                  <w:sz w:val="24"/>
                  <w:u w:val="single" w:color="1155CC"/>
                </w:rPr>
                <w:t xml:space="preserve"> </w:t>
              </w:r>
              <w:r>
                <w:rPr>
                  <w:color w:val="1155CC"/>
                  <w:sz w:val="24"/>
                  <w:u w:val="single" w:color="1155CC"/>
                </w:rPr>
                <w:t>OECD</w:t>
              </w:r>
              <w:r>
                <w:rPr>
                  <w:color w:val="1155CC"/>
                  <w:spacing w:val="1"/>
                  <w:sz w:val="24"/>
                  <w:u w:val="single" w:color="1155CC"/>
                </w:rPr>
                <w:t xml:space="preserve"> </w:t>
              </w:r>
              <w:r>
                <w:rPr>
                  <w:color w:val="1155CC"/>
                  <w:sz w:val="24"/>
                  <w:u w:val="single" w:color="1155CC"/>
                </w:rPr>
                <w:t>principles</w:t>
              </w:r>
            </w:hyperlink>
            <w:r>
              <w:rPr>
                <w:color w:val="1155CC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published way 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1980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&lt;tips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hat&gt;.]</w:t>
            </w:r>
          </w:p>
          <w:p w14:paraId="2666C94A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5044E9A8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7EC4C0B2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5D2177BB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67FB1F91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27F6E754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46153956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37457E72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0010ABF7" w14:textId="77777777" w:rsidR="001D2C22" w:rsidRDefault="00E816B2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“controller”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accountable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1E053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6.1.2,</w:t>
            </w:r>
          </w:p>
          <w:p w14:paraId="4F278F78" w14:textId="77777777" w:rsidR="001D2C22" w:rsidRDefault="00E816B2">
            <w:pPr>
              <w:pStyle w:val="TableParagraph"/>
              <w:spacing w:before="2"/>
              <w:ind w:left="93" w:right="73"/>
              <w:rPr>
                <w:sz w:val="24"/>
              </w:rPr>
            </w:pPr>
            <w:r>
              <w:rPr>
                <w:spacing w:val="-1"/>
                <w:sz w:val="24"/>
              </w:rPr>
              <w:t>A.8</w:t>
            </w:r>
            <w:r>
              <w:rPr>
                <w:spacing w:val="-1"/>
                <w:sz w:val="24"/>
              </w:rPr>
              <w:t>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A.8.2</w:t>
            </w:r>
          </w:p>
          <w:p w14:paraId="3BB7C262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A.8.3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A.9.1.1</w:t>
            </w:r>
          </w:p>
          <w:p w14:paraId="13A8FE6C" w14:textId="77777777" w:rsidR="001D2C22" w:rsidRDefault="00E816B2">
            <w:pPr>
              <w:pStyle w:val="TableParagraph"/>
              <w:spacing w:before="0"/>
              <w:ind w:left="153" w:right="129" w:hanging="4"/>
              <w:rPr>
                <w:sz w:val="24"/>
              </w:rPr>
            </w:pPr>
            <w:r>
              <w:rPr>
                <w:sz w:val="24"/>
              </w:rPr>
              <w:t>A.9.4.1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A.13.2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A.17</w:t>
            </w:r>
          </w:p>
          <w:p w14:paraId="55354063" w14:textId="77777777" w:rsidR="001D2C22" w:rsidRDefault="00E816B2">
            <w:pPr>
              <w:pStyle w:val="TableParagraph"/>
              <w:spacing w:before="0"/>
              <w:ind w:left="225" w:right="193" w:hanging="8"/>
              <w:jc w:val="both"/>
              <w:rPr>
                <w:sz w:val="24"/>
              </w:rPr>
            </w:pPr>
            <w:r>
              <w:rPr>
                <w:sz w:val="24"/>
              </w:rPr>
              <w:t>A.18 ...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 fact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almost</w:t>
            </w:r>
          </w:p>
          <w:p w14:paraId="76F3F6EB" w14:textId="77777777" w:rsidR="001D2C22" w:rsidRDefault="00E816B2">
            <w:pPr>
              <w:pStyle w:val="TableParagraph"/>
              <w:spacing w:before="0" w:line="292" w:lineRule="exact"/>
              <w:ind w:left="94" w:right="73"/>
              <w:rPr>
                <w:sz w:val="24"/>
              </w:rPr>
            </w:pPr>
            <w:r>
              <w:rPr>
                <w:sz w:val="24"/>
              </w:rPr>
              <w:t>all!</w:t>
            </w:r>
          </w:p>
          <w:p w14:paraId="0854973A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303A374E" w14:textId="77777777" w:rsidR="001D2C22" w:rsidRDefault="00E816B2">
            <w:pPr>
              <w:pStyle w:val="TableParagraph"/>
              <w:spacing w:before="0"/>
              <w:ind w:left="21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44687DC2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D4DD2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adequately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comprehensive suite of technological, procedural, </w:t>
            </w:r>
            <w:proofErr w:type="gramStart"/>
            <w:r>
              <w:rPr>
                <w:sz w:val="24"/>
              </w:rPr>
              <w:t>physical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controls … starting with an assessment of the 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risks.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 also ‘privacy by design’ and ‘privacy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25).</w:t>
            </w:r>
          </w:p>
          <w:p w14:paraId="4E8F6308" w14:textId="77777777" w:rsidR="001D2C22" w:rsidRDefault="001D2C22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</w:p>
          <w:p w14:paraId="6DD6F98D" w14:textId="77777777" w:rsidR="001D2C22" w:rsidRDefault="00E816B2">
            <w:pPr>
              <w:pStyle w:val="TableParagraph"/>
              <w:spacing w:before="0"/>
              <w:ind w:left="101" w:right="72"/>
              <w:jc w:val="both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satisfy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requirements,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where personal info is, classify it and apply appropriate measures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address (a)-(f).</w:t>
            </w:r>
          </w:p>
          <w:p w14:paraId="6B3099A5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42833FDC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4035AA92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65DD8019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7D882FD8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6CA07FD5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6454ECB6" w14:textId="77777777" w:rsidR="001D2C22" w:rsidRDefault="00E816B2">
            <w:pPr>
              <w:pStyle w:val="TableParagraph"/>
              <w:spacing w:before="1"/>
              <w:ind w:left="101" w:right="74"/>
              <w:jc w:val="both"/>
              <w:rPr>
                <w:sz w:val="24"/>
              </w:rPr>
            </w:pPr>
            <w:r>
              <w:rPr>
                <w:sz w:val="24"/>
              </w:rPr>
              <w:t>Although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‘Leadership’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ISO/IEC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27001.</w:t>
            </w:r>
          </w:p>
        </w:tc>
      </w:tr>
    </w:tbl>
    <w:p w14:paraId="7E3BEA26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5B92BAC0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496CEBC7" w14:textId="77777777">
        <w:trPr>
          <w:trHeight w:val="649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271336D6" w14:textId="77777777" w:rsidR="001D2C22" w:rsidRDefault="00E816B2">
            <w:pPr>
              <w:pStyle w:val="TableParagraph"/>
              <w:spacing w:before="101"/>
              <w:ind w:left="3405" w:right="338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272B767A" w14:textId="77777777" w:rsidR="001D2C22" w:rsidRDefault="00E816B2">
            <w:pPr>
              <w:pStyle w:val="TableParagraph"/>
              <w:spacing w:before="101"/>
              <w:ind w:left="3320" w:right="33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69E08A4C" w14:textId="77777777">
        <w:trPr>
          <w:trHeight w:val="502"/>
        </w:trPr>
        <w:tc>
          <w:tcPr>
            <w:tcW w:w="869" w:type="dxa"/>
            <w:tcBorders>
              <w:top w:val="nil"/>
              <w:bottom w:val="single" w:sz="8" w:space="0" w:color="000000"/>
            </w:tcBorders>
            <w:shd w:val="clear" w:color="auto" w:fill="002060"/>
          </w:tcPr>
          <w:p w14:paraId="729E19BE" w14:textId="77777777" w:rsidR="001D2C22" w:rsidRDefault="00E816B2">
            <w:pPr>
              <w:pStyle w:val="TableParagraph"/>
              <w:spacing w:before="10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top w:val="nil"/>
              <w:bottom w:val="single" w:sz="8" w:space="0" w:color="000000"/>
              <w:right w:val="nil"/>
            </w:tcBorders>
            <w:shd w:val="clear" w:color="auto" w:fill="002060"/>
          </w:tcPr>
          <w:p w14:paraId="364E6FCE" w14:textId="77777777" w:rsidR="001D2C22" w:rsidRDefault="00E816B2">
            <w:pPr>
              <w:pStyle w:val="TableParagraph"/>
              <w:spacing w:before="10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7A240D52" w14:textId="77777777" w:rsidR="001D2C22" w:rsidRDefault="00E816B2">
            <w:pPr>
              <w:pStyle w:val="TableParagraph"/>
              <w:spacing w:before="10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541FFAAC" w14:textId="77777777" w:rsidR="001D2C22" w:rsidRDefault="00E816B2">
            <w:pPr>
              <w:pStyle w:val="TableParagraph"/>
              <w:spacing w:before="10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689B1E2D" w14:textId="77777777">
        <w:trPr>
          <w:trHeight w:val="3128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8270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6F40D" w14:textId="77777777" w:rsidR="001D2C22" w:rsidRDefault="00E816B2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Lawful processing must: (a) be consented to by the subject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stated purpose; (b) be required by a contract; (c) be necessary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compliance reasons; (d) be necessary to protect someone’s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authority;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limited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child.</w:t>
            </w:r>
          </w:p>
          <w:p w14:paraId="7EAD901A" w14:textId="77777777" w:rsidR="001D2C22" w:rsidRDefault="001D2C22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</w:p>
          <w:p w14:paraId="637E3F89" w14:textId="77777777" w:rsidR="001D2C22" w:rsidRDefault="00E816B2">
            <w:pPr>
              <w:pStyle w:val="TableParagraph"/>
              <w:spacing w:before="0"/>
              <w:ind w:right="79"/>
              <w:jc w:val="both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Note: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there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are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several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detailed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and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explicit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requirements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concerning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lawful processing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see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GDPR!</w:t>
            </w:r>
          </w:p>
          <w:p w14:paraId="7D5861FA" w14:textId="77777777" w:rsidR="001D2C22" w:rsidRDefault="001D2C22">
            <w:pPr>
              <w:pStyle w:val="TableParagraph"/>
              <w:spacing w:before="11"/>
              <w:ind w:left="0"/>
              <w:jc w:val="left"/>
              <w:rPr>
                <w:sz w:val="23"/>
              </w:rPr>
            </w:pPr>
          </w:p>
          <w:p w14:paraId="42B3B3A6" w14:textId="77777777" w:rsidR="001D2C22" w:rsidRDefault="00E816B2">
            <w:pPr>
              <w:pStyle w:val="TableParagraph"/>
              <w:spacing w:before="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Note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also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that EU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member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states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may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impose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additional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rules.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BCA7" w14:textId="77777777" w:rsidR="001D2C22" w:rsidRDefault="00E816B2">
            <w:pPr>
              <w:pStyle w:val="TableParagraph"/>
              <w:ind w:left="94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27F501E0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A.14.1.1</w:t>
            </w:r>
          </w:p>
          <w:p w14:paraId="7D55B27C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  <w:p w14:paraId="5BAD3429" w14:textId="77777777" w:rsidR="001D2C22" w:rsidRDefault="00E816B2">
            <w:pPr>
              <w:pStyle w:val="TableParagraph"/>
              <w:spacing w:before="0"/>
              <w:ind w:left="95" w:right="73"/>
              <w:rPr>
                <w:i/>
                <w:sz w:val="24"/>
              </w:rPr>
            </w:pPr>
            <w:r>
              <w:rPr>
                <w:i/>
                <w:sz w:val="24"/>
              </w:rPr>
              <w:t>etc.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DF24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This should also be covered in the assessment and treatment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processes/activities, apps, systems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 (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it may be 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someone’s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proceeding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</w:t>
            </w:r>
            <w:r>
              <w:rPr>
                <w:sz w:val="24"/>
              </w:rPr>
              <w:t>eir personal info). These are business requirements to limit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many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 practice to mitigate unacceptable information risks that cannot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avoided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(by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 xml:space="preserve">collecting/using   the   </w:t>
            </w:r>
            <w:proofErr w:type="gramStart"/>
            <w:r>
              <w:rPr>
                <w:sz w:val="24"/>
              </w:rPr>
              <w:t xml:space="preserve">data)   </w:t>
            </w:r>
            <w:proofErr w:type="gramEnd"/>
            <w:r>
              <w:rPr>
                <w:sz w:val="24"/>
              </w:rPr>
              <w:t>or  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 xml:space="preserve">e.g. </w:t>
            </w:r>
            <w:r>
              <w:rPr>
                <w:sz w:val="24"/>
              </w:rPr>
              <w:t>relying on some other party to get consent and collect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right!).</w:t>
            </w:r>
          </w:p>
        </w:tc>
      </w:tr>
      <w:tr w:rsidR="001D2C22" w14:paraId="2FF6C89B" w14:textId="77777777">
        <w:trPr>
          <w:trHeight w:val="342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83BC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7F8A" w14:textId="77777777" w:rsidR="001D2C22" w:rsidRDefault="00E816B2">
            <w:pPr>
              <w:pStyle w:val="TableParagraph"/>
              <w:spacing w:line="242" w:lineRule="auto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subject’s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freely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time.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AC78" w14:textId="77777777" w:rsidR="001D2C22" w:rsidRDefault="00E816B2">
            <w:pPr>
              <w:pStyle w:val="TableParagraph"/>
              <w:ind w:left="91" w:right="73"/>
              <w:rPr>
                <w:sz w:val="24"/>
              </w:rPr>
            </w:pPr>
            <w:r>
              <w:rPr>
                <w:sz w:val="24"/>
              </w:rPr>
              <w:t>A.8.2.3</w:t>
            </w:r>
          </w:p>
          <w:p w14:paraId="5FC9618A" w14:textId="77777777" w:rsidR="001D2C22" w:rsidRDefault="00E816B2">
            <w:pPr>
              <w:pStyle w:val="TableParagraph"/>
              <w:spacing w:before="2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4BAFE531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A.13.2.4</w:t>
            </w:r>
          </w:p>
          <w:p w14:paraId="35F85E85" w14:textId="77777777" w:rsidR="001D2C22" w:rsidRDefault="00E816B2">
            <w:pPr>
              <w:pStyle w:val="TableParagraph"/>
              <w:spacing w:before="0"/>
              <w:ind w:left="20"/>
              <w:rPr>
                <w:sz w:val="24"/>
              </w:rPr>
            </w:pPr>
            <w:r>
              <w:rPr>
                <w:sz w:val="24"/>
              </w:rPr>
              <w:t>?</w:t>
            </w:r>
          </w:p>
          <w:p w14:paraId="144EE65E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A.18.1.3</w:t>
            </w:r>
          </w:p>
          <w:p w14:paraId="31E853A7" w14:textId="77777777" w:rsidR="001D2C22" w:rsidRDefault="001D2C22">
            <w:pPr>
              <w:pStyle w:val="TableParagraph"/>
              <w:spacing w:before="11"/>
              <w:ind w:left="0"/>
              <w:jc w:val="left"/>
              <w:rPr>
                <w:sz w:val="23"/>
              </w:rPr>
            </w:pPr>
          </w:p>
          <w:p w14:paraId="38DE0DA7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39BE8D4B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A.14.1.1</w:t>
            </w:r>
          </w:p>
          <w:p w14:paraId="5E3F56FA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pacing w:val="-1"/>
                <w:sz w:val="24"/>
              </w:rPr>
              <w:t>A.8.3.2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A.13.2</w:t>
            </w:r>
          </w:p>
          <w:p w14:paraId="3EF8A1C4" w14:textId="77777777" w:rsidR="001D2C22" w:rsidRDefault="00E816B2">
            <w:pPr>
              <w:pStyle w:val="TableParagraph"/>
              <w:spacing w:before="0" w:line="293" w:lineRule="exact"/>
              <w:ind w:left="95" w:right="73"/>
              <w:rPr>
                <w:i/>
                <w:sz w:val="24"/>
              </w:rPr>
            </w:pPr>
            <w:r>
              <w:rPr>
                <w:i/>
                <w:sz w:val="24"/>
              </w:rPr>
              <w:t>etc.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BA16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(otherwise stop!) and to be able to demonstrate this. Procedures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retained.</w:t>
            </w:r>
          </w:p>
          <w:p w14:paraId="5D89CEAF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 w14:paraId="0ACAF09C" w14:textId="77777777" w:rsidR="001D2C22" w:rsidRDefault="001D2C22"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</w:p>
          <w:p w14:paraId="267D4CC4" w14:textId="77777777" w:rsidR="001D2C22" w:rsidRDefault="00E816B2">
            <w:pPr>
              <w:pStyle w:val="TableParagraph"/>
              <w:spacing w:before="0"/>
              <w:ind w:left="101" w:right="7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Withdrawal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implies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locate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personal info, perhaps during its processing and maybe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backups and archives, plus business processes to check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 requests.</w:t>
            </w:r>
          </w:p>
        </w:tc>
      </w:tr>
      <w:tr w:rsidR="001D2C22" w14:paraId="2F7DE1B8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AAE23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747A9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restrictions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by/for children.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4FB29" w14:textId="77777777" w:rsidR="001D2C22" w:rsidRDefault="00E816B2">
            <w:pPr>
              <w:pStyle w:val="TableParagraph"/>
              <w:ind w:left="150" w:right="126" w:firstLine="232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4026C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restrictions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primar</w:t>
            </w:r>
            <w:r>
              <w:rPr>
                <w:sz w:val="24"/>
              </w:rPr>
              <w:t>ily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parent’s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consent).</w:t>
            </w:r>
          </w:p>
        </w:tc>
      </w:tr>
      <w:tr w:rsidR="001D2C22" w14:paraId="45566654" w14:textId="77777777">
        <w:trPr>
          <w:trHeight w:val="49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92CAF" w14:textId="77777777" w:rsidR="001D2C22" w:rsidRDefault="00E816B2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3EB14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restrictions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05E6" w14:textId="77777777" w:rsidR="001D2C22" w:rsidRDefault="00E816B2">
            <w:pPr>
              <w:pStyle w:val="TableParagraph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A.8.2.1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4C21" w14:textId="77777777" w:rsidR="001D2C22" w:rsidRDefault="00E816B2">
            <w:pPr>
              <w:pStyle w:val="TableParagraph"/>
              <w:ind w:left="91" w:right="66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</w:p>
        </w:tc>
      </w:tr>
    </w:tbl>
    <w:p w14:paraId="1EA08447" w14:textId="77777777" w:rsidR="001D2C22" w:rsidRDefault="001D2C22">
      <w:pPr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0EFF5084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40B48A37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73C09EAF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3F948B65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3BE56B93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692748BA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231E053A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51BB4CFF" w14:textId="77777777" w:rsidR="001D2C22" w:rsidRDefault="00E816B2">
            <w:pPr>
              <w:pStyle w:val="TableParagraph"/>
              <w:spacing w:before="9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985C50E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253C47EF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CB6CC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DAC7D" w14:textId="77777777" w:rsidR="001D2C22" w:rsidRDefault="00E816B2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person’s race, political opinions, religion, sexuality, genetic </w:t>
            </w:r>
            <w:proofErr w:type="gramStart"/>
            <w:r>
              <w:rPr>
                <w:sz w:val="24"/>
              </w:rPr>
              <w:t>info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other biometrics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 xml:space="preserve">. Processing of such info is </w:t>
            </w:r>
            <w:r>
              <w:rPr>
                <w:i/>
                <w:sz w:val="24"/>
              </w:rPr>
              <w:t xml:space="preserve">prohibited </w:t>
            </w:r>
            <w:r>
              <w:rPr>
                <w:sz w:val="24"/>
              </w:rPr>
              <w:t>by default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i/>
                <w:sz w:val="24"/>
              </w:rPr>
              <w:t>unless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given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Article).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2554" w14:textId="77777777" w:rsidR="001D2C22" w:rsidRDefault="00E816B2">
            <w:pPr>
              <w:pStyle w:val="TableParagraph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A.8.2.3</w:t>
            </w:r>
          </w:p>
          <w:p w14:paraId="20B7F344" w14:textId="77777777" w:rsidR="001D2C22" w:rsidRDefault="00E816B2">
            <w:pPr>
              <w:pStyle w:val="TableParagraph"/>
              <w:spacing w:before="0"/>
              <w:ind w:left="153"/>
              <w:jc w:val="left"/>
              <w:rPr>
                <w:sz w:val="24"/>
              </w:rPr>
            </w:pPr>
            <w:r>
              <w:rPr>
                <w:sz w:val="24"/>
              </w:rPr>
              <w:t>A.14.1.1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C32F9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be processed, whether that is ‘necessary’ in fact, and to obtain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explicit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factors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5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apps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</w:tc>
      </w:tr>
      <w:tr w:rsidR="001D2C22" w14:paraId="76CC1753" w14:textId="77777777">
        <w:trPr>
          <w:trHeight w:val="225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6E9F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09896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restrictions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criminal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convictions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offenses.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8FA1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A.7.1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A.8.2.1</w:t>
            </w:r>
          </w:p>
          <w:p w14:paraId="5654E4DC" w14:textId="77777777" w:rsidR="001D2C22" w:rsidRDefault="00E816B2">
            <w:pPr>
              <w:pStyle w:val="TableParagraph"/>
              <w:spacing w:before="0"/>
              <w:ind w:left="153" w:right="129" w:hanging="4"/>
              <w:rPr>
                <w:sz w:val="24"/>
              </w:rPr>
            </w:pPr>
            <w:r>
              <w:rPr>
                <w:sz w:val="24"/>
              </w:rPr>
              <w:t>A.8.2.3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6.1.2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A.7.1</w:t>
            </w:r>
          </w:p>
          <w:p w14:paraId="11DCAFCE" w14:textId="77777777" w:rsidR="001D2C22" w:rsidRDefault="00E816B2">
            <w:pPr>
              <w:pStyle w:val="TableParagraph"/>
              <w:spacing w:before="0" w:line="292" w:lineRule="exact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2A2E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circumstances.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preferably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checks, credit/fraud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</w:tr>
      <w:tr w:rsidR="001D2C22" w14:paraId="1BC19A69" w14:textId="77777777">
        <w:trPr>
          <w:trHeight w:val="166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CB95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D37E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restrictions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don’t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held.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63BE" w14:textId="77777777" w:rsidR="001D2C22" w:rsidRDefault="00E816B2">
            <w:pPr>
              <w:pStyle w:val="TableParagraph"/>
              <w:ind w:left="91" w:right="73"/>
              <w:rPr>
                <w:sz w:val="24"/>
              </w:rPr>
            </w:pPr>
            <w:r>
              <w:rPr>
                <w:sz w:val="24"/>
              </w:rPr>
              <w:t>A.8.2.1</w:t>
            </w:r>
          </w:p>
          <w:p w14:paraId="7CC610C4" w14:textId="77777777" w:rsidR="001D2C22" w:rsidRDefault="00E816B2">
            <w:pPr>
              <w:pStyle w:val="TableParagraph"/>
              <w:spacing w:before="0"/>
              <w:ind w:left="153" w:right="130" w:hanging="3"/>
              <w:rPr>
                <w:sz w:val="24"/>
              </w:rPr>
            </w:pPr>
            <w:r>
              <w:rPr>
                <w:sz w:val="24"/>
              </w:rPr>
              <w:t>A.8.2.3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6.1.2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A.14.1.1</w:t>
            </w:r>
          </w:p>
          <w:p w14:paraId="557E1781" w14:textId="77777777" w:rsidR="001D2C22" w:rsidRDefault="00E816B2">
            <w:pPr>
              <w:pStyle w:val="TableParagraph"/>
              <w:spacing w:before="0" w:line="292" w:lineRule="exact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83B5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Avoiding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are)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is a good option, where feasible: does the business really </w:t>
            </w:r>
            <w:r>
              <w:rPr>
                <w:i/>
                <w:sz w:val="24"/>
              </w:rPr>
              <w:t xml:space="preserve">need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info/statistics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suffice?</w:t>
            </w:r>
          </w:p>
        </w:tc>
      </w:tr>
      <w:tr w:rsidR="001D2C22" w14:paraId="4FFF7BE5" w14:textId="77777777">
        <w:trPr>
          <w:trHeight w:val="493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77F2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III</w:t>
            </w:r>
            <w:r>
              <w:rPr>
                <w:b/>
                <w:i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Rights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subject</w:t>
            </w:r>
          </w:p>
        </w:tc>
      </w:tr>
      <w:tr w:rsidR="001D2C22" w14:paraId="037DD12D" w14:textId="77777777">
        <w:trPr>
          <w:trHeight w:val="225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D922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B822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Communications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transparent,</w:t>
            </w:r>
            <w:r>
              <w:rPr>
                <w:spacing w:val="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clear</w:t>
            </w:r>
            <w:proofErr w:type="gram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understood.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2AE78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61CBFB52" w14:textId="77777777" w:rsidR="001D2C22" w:rsidRDefault="00E816B2">
            <w:pPr>
              <w:pStyle w:val="TableParagraph"/>
              <w:spacing w:before="0"/>
              <w:ind w:left="95" w:right="72"/>
              <w:rPr>
                <w:sz w:val="24"/>
              </w:rPr>
            </w:pPr>
            <w:r>
              <w:rPr>
                <w:sz w:val="24"/>
              </w:rPr>
              <w:t>A.14.1.1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</w:p>
          <w:p w14:paraId="69756ECD" w14:textId="77777777" w:rsidR="001D2C22" w:rsidRDefault="00E816B2">
            <w:pPr>
              <w:pStyle w:val="TableParagraph"/>
              <w:spacing w:before="0" w:line="293" w:lineRule="exact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8B88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See above.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affects the wording of web forms, notifications,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telephone scripts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 plus the processes.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may also be 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i.e.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enquire or complain in relation to their own personal information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(implying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responding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promptly,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keeping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z w:val="24"/>
              </w:rPr>
              <w:t>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e.g.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limit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excessive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requests)</w:t>
            </w:r>
          </w:p>
        </w:tc>
      </w:tr>
    </w:tbl>
    <w:p w14:paraId="0CCE6CFD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6637DDE1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0D959EB4" w14:textId="77777777">
        <w:trPr>
          <w:trHeight w:val="649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0847F4E1" w14:textId="77777777" w:rsidR="001D2C22" w:rsidRDefault="00E816B2">
            <w:pPr>
              <w:pStyle w:val="TableParagraph"/>
              <w:spacing w:before="101"/>
              <w:ind w:left="3405" w:right="338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4B8A240B" w14:textId="77777777" w:rsidR="001D2C22" w:rsidRDefault="00E816B2">
            <w:pPr>
              <w:pStyle w:val="TableParagraph"/>
              <w:spacing w:before="101"/>
              <w:ind w:left="3320" w:right="33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1CC6DF8F" w14:textId="77777777">
        <w:trPr>
          <w:trHeight w:val="502"/>
        </w:trPr>
        <w:tc>
          <w:tcPr>
            <w:tcW w:w="869" w:type="dxa"/>
            <w:tcBorders>
              <w:top w:val="nil"/>
              <w:bottom w:val="single" w:sz="8" w:space="0" w:color="000000"/>
            </w:tcBorders>
            <w:shd w:val="clear" w:color="auto" w:fill="002060"/>
          </w:tcPr>
          <w:p w14:paraId="3FF617A9" w14:textId="77777777" w:rsidR="001D2C22" w:rsidRDefault="00E816B2">
            <w:pPr>
              <w:pStyle w:val="TableParagraph"/>
              <w:spacing w:before="10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top w:val="nil"/>
              <w:bottom w:val="single" w:sz="8" w:space="0" w:color="000000"/>
              <w:right w:val="nil"/>
            </w:tcBorders>
            <w:shd w:val="clear" w:color="auto" w:fill="002060"/>
          </w:tcPr>
          <w:p w14:paraId="5EF6980B" w14:textId="77777777" w:rsidR="001D2C22" w:rsidRDefault="00E816B2">
            <w:pPr>
              <w:pStyle w:val="TableParagraph"/>
              <w:spacing w:before="10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3533BC2F" w14:textId="77777777" w:rsidR="001D2C22" w:rsidRDefault="00E816B2">
            <w:pPr>
              <w:pStyle w:val="TableParagraph"/>
              <w:spacing w:before="10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CC716EA" w14:textId="77777777" w:rsidR="001D2C22" w:rsidRDefault="00E816B2">
            <w:pPr>
              <w:pStyle w:val="TableParagraph"/>
              <w:spacing w:before="10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6C1AD3AE" w14:textId="77777777">
        <w:trPr>
          <w:trHeight w:val="195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2E8B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49CF" w14:textId="77777777" w:rsidR="001D2C22" w:rsidRDefault="00E816B2">
            <w:pPr>
              <w:pStyle w:val="TableParagraph"/>
              <w:ind w:right="76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When personal data are collected, people must be given (or already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possess) several specific items of information such as details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“controller” and “data protection officer”, whether their 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be exported (especially outside the EU), how l</w:t>
            </w:r>
            <w:r>
              <w:rPr>
                <w:sz w:val="24"/>
              </w:rPr>
              <w:t>ong the info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enquire/complain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76B2" w14:textId="77777777" w:rsidR="001D2C22" w:rsidRDefault="00E816B2">
            <w:pPr>
              <w:pStyle w:val="TableParagraph"/>
              <w:ind w:left="91" w:right="73"/>
              <w:rPr>
                <w:sz w:val="24"/>
              </w:rPr>
            </w:pPr>
            <w:r>
              <w:rPr>
                <w:sz w:val="24"/>
              </w:rPr>
              <w:t>A.8.2.1</w:t>
            </w:r>
          </w:p>
          <w:p w14:paraId="501F651A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A.8.2.3</w:t>
            </w:r>
          </w:p>
          <w:p w14:paraId="5F767980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5F200248" w14:textId="77777777" w:rsidR="001D2C22" w:rsidRDefault="00E816B2">
            <w:pPr>
              <w:pStyle w:val="TableParagraph"/>
              <w:spacing w:before="0"/>
              <w:ind w:left="95" w:right="72"/>
              <w:rPr>
                <w:sz w:val="24"/>
              </w:rPr>
            </w:pPr>
            <w:r>
              <w:rPr>
                <w:sz w:val="24"/>
              </w:rPr>
              <w:t>A.14.1.1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</w:p>
          <w:p w14:paraId="6A047BBD" w14:textId="77777777" w:rsidR="001D2C22" w:rsidRDefault="00E816B2">
            <w:pPr>
              <w:pStyle w:val="TableParagraph"/>
              <w:spacing w:before="0" w:line="293" w:lineRule="exact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FDF7" w14:textId="77777777" w:rsidR="001D2C22" w:rsidRDefault="00E816B2">
            <w:pPr>
              <w:pStyle w:val="TableParagraph"/>
              <w:ind w:left="101" w:right="74"/>
              <w:jc w:val="both"/>
              <w:rPr>
                <w:sz w:val="24"/>
              </w:rPr>
            </w:pPr>
            <w:r>
              <w:rPr>
                <w:sz w:val="24"/>
              </w:rPr>
              <w:t>Procedures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on the data controller and purposes for 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need to be defined and implemented. This relies in 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identifying 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1D2C22" w14:paraId="5BC4AD05" w14:textId="77777777">
        <w:trPr>
          <w:trHeight w:val="195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AA14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4A272" w14:textId="77777777" w:rsidR="001D2C22" w:rsidRDefault="00E816B2">
            <w:pPr>
              <w:pStyle w:val="TableParagraph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Similar notification requirements to Article 13 apply if personal info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 obtained indirectly (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a commercial mailing list?): people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informed within a month and on the first communication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8DFCF" w14:textId="77777777" w:rsidR="001D2C22" w:rsidRDefault="00E816B2">
            <w:pPr>
              <w:pStyle w:val="TableParagraph"/>
              <w:ind w:left="91" w:right="73"/>
              <w:rPr>
                <w:sz w:val="24"/>
              </w:rPr>
            </w:pPr>
            <w:r>
              <w:rPr>
                <w:sz w:val="24"/>
              </w:rPr>
              <w:t>A.8.2.1</w:t>
            </w:r>
          </w:p>
          <w:p w14:paraId="698ECD5B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A.8.2.3</w:t>
            </w:r>
          </w:p>
          <w:p w14:paraId="26690F00" w14:textId="77777777" w:rsidR="001D2C22" w:rsidRDefault="00E816B2">
            <w:pPr>
              <w:pStyle w:val="TableParagraph"/>
              <w:spacing w:before="0"/>
              <w:ind w:left="95" w:right="72"/>
              <w:rPr>
                <w:sz w:val="24"/>
              </w:rPr>
            </w:pPr>
            <w:r>
              <w:rPr>
                <w:sz w:val="24"/>
              </w:rPr>
              <w:t>A.12.1.1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A.14.1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</w:p>
          <w:p w14:paraId="27713EE7" w14:textId="77777777" w:rsidR="001D2C22" w:rsidRDefault="00E816B2">
            <w:pPr>
              <w:pStyle w:val="TableParagraph"/>
              <w:spacing w:before="1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FDD5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 13.</w:t>
            </w:r>
          </w:p>
        </w:tc>
      </w:tr>
      <w:tr w:rsidR="001D2C22" w14:paraId="2452DE22" w14:textId="77777777">
        <w:trPr>
          <w:trHeight w:val="225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E16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1098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People have the right to find out whether the organization holds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personal info, what it is being used for, to whom it may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informed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corrected,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  <w:p w14:paraId="4C835F73" w14:textId="77777777" w:rsidR="001D2C22" w:rsidRDefault="00E816B2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19C83" w14:textId="77777777" w:rsidR="001D2C22" w:rsidRDefault="00E816B2">
            <w:pPr>
              <w:pStyle w:val="TableParagraph"/>
              <w:ind w:left="91" w:right="73"/>
              <w:rPr>
                <w:sz w:val="24"/>
              </w:rPr>
            </w:pPr>
            <w:r>
              <w:rPr>
                <w:sz w:val="24"/>
              </w:rPr>
              <w:t>A.8.1.1</w:t>
            </w:r>
          </w:p>
          <w:p w14:paraId="5E0E3058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A.8.2.1</w:t>
            </w:r>
          </w:p>
          <w:p w14:paraId="6161893E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75DAF13A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A.13.2.1</w:t>
            </w:r>
          </w:p>
          <w:p w14:paraId="6B6538E0" w14:textId="77777777" w:rsidR="001D2C22" w:rsidRDefault="00E816B2">
            <w:pPr>
              <w:pStyle w:val="TableParagraph"/>
              <w:spacing w:before="1"/>
              <w:ind w:left="93" w:right="73"/>
              <w:rPr>
                <w:sz w:val="24"/>
              </w:rPr>
            </w:pPr>
            <w:r>
              <w:rPr>
                <w:sz w:val="24"/>
              </w:rPr>
              <w:t>A.14.1.1</w:t>
            </w:r>
          </w:p>
          <w:p w14:paraId="2543DE7D" w14:textId="77777777" w:rsidR="001D2C22" w:rsidRDefault="00E816B2">
            <w:pPr>
              <w:pStyle w:val="TableParagraph"/>
              <w:spacing w:before="0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37A7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(again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disclosing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consequences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‘profiling’, and info about the controls if their data are exported.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may also affect backup and archive copies. See also Ar</w:t>
            </w:r>
            <w:r>
              <w:rPr>
                <w:sz w:val="24"/>
              </w:rPr>
              <w:t>ticle 7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withdrawal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consent.</w:t>
            </w:r>
          </w:p>
        </w:tc>
      </w:tr>
      <w:tr w:rsidR="001D2C22" w14:paraId="00A45D5A" w14:textId="77777777">
        <w:trPr>
          <w:trHeight w:val="166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07760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5A1D" w14:textId="77777777" w:rsidR="001D2C22" w:rsidRDefault="00E816B2">
            <w:pPr>
              <w:pStyle w:val="TableParagraph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corrected,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completed, clarified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E0C3D" w14:textId="77777777" w:rsidR="001D2C22" w:rsidRDefault="00E816B2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A.12.1.1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A.14.1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A.16?</w:t>
            </w:r>
          </w:p>
          <w:p w14:paraId="678843BE" w14:textId="77777777" w:rsidR="001D2C22" w:rsidRDefault="00E816B2">
            <w:pPr>
              <w:pStyle w:val="TableParagraph"/>
              <w:spacing w:before="1"/>
              <w:ind w:left="94" w:right="73"/>
              <w:rPr>
                <w:sz w:val="24"/>
              </w:rPr>
            </w:pPr>
            <w:r>
              <w:rPr>
                <w:sz w:val="24"/>
              </w:rPr>
              <w:t>A.12.3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CA14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Implies functional requirements to check, edit and extend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authentication, access, validation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may also affect backup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copies.</w:t>
            </w:r>
          </w:p>
        </w:tc>
      </w:tr>
    </w:tbl>
    <w:p w14:paraId="3C9DF161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1241EC1C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3ECB3A84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060BB342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09E8B097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402D46E6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1590B37F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6B42C4EF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7B89EEB2" w14:textId="77777777" w:rsidR="001D2C22" w:rsidRDefault="00E816B2">
            <w:pPr>
              <w:pStyle w:val="TableParagraph"/>
              <w:spacing w:before="9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759715D3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202C4F7A" w14:textId="77777777">
        <w:trPr>
          <w:trHeight w:val="49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BA27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3206B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F6FD3" w14:textId="77777777" w:rsidR="001D2C22" w:rsidRDefault="00E816B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sz w:val="24"/>
              </w:rPr>
              <w:t>A.18.1.3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F262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1D2C22" w14:paraId="2CC5B403" w14:textId="77777777">
        <w:trPr>
          <w:trHeight w:val="195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C5CC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E1213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forgotten</w:t>
            </w:r>
            <w:r>
              <w:rPr>
                <w:spacing w:val="18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i.e.</w:t>
            </w:r>
            <w:proofErr w:type="gramEnd"/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erased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8637A" w14:textId="77777777" w:rsidR="001D2C22" w:rsidRDefault="00E816B2">
            <w:pPr>
              <w:pStyle w:val="TableParagraph"/>
              <w:ind w:left="94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181D33D6" w14:textId="77777777" w:rsidR="001D2C22" w:rsidRDefault="00E816B2">
            <w:pPr>
              <w:pStyle w:val="TableParagraph"/>
              <w:spacing w:before="0"/>
              <w:ind w:left="154" w:right="131"/>
              <w:rPr>
                <w:sz w:val="24"/>
              </w:rPr>
            </w:pPr>
            <w:r>
              <w:rPr>
                <w:sz w:val="24"/>
              </w:rPr>
              <w:t>A.14.1.1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A.9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A.8.3.2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A5D9A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withdrawing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(see 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7). Implies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&amp; process functional requirements to be able to erase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identification, authentication, access, validation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may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copies.</w:t>
            </w:r>
          </w:p>
        </w:tc>
      </w:tr>
      <w:tr w:rsidR="001D2C22" w14:paraId="7228310C" w14:textId="77777777">
        <w:trPr>
          <w:trHeight w:val="254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B37A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27BC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 to restrict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 info.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A3E06" w14:textId="77777777" w:rsidR="001D2C22" w:rsidRDefault="00E816B2">
            <w:pPr>
              <w:pStyle w:val="TableParagraph"/>
              <w:ind w:left="94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5AAA4724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A.8.2.1</w:t>
            </w:r>
          </w:p>
          <w:p w14:paraId="51781D8C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A.8.2.3</w:t>
            </w:r>
          </w:p>
          <w:p w14:paraId="08126C2A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45CC34BD" w14:textId="77777777" w:rsidR="001D2C22" w:rsidRDefault="00E816B2">
            <w:pPr>
              <w:pStyle w:val="TableParagraph"/>
              <w:spacing w:before="0"/>
              <w:ind w:left="95" w:right="71"/>
              <w:rPr>
                <w:sz w:val="24"/>
              </w:rPr>
            </w:pP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1A51" w14:textId="77777777" w:rsidR="001D2C22" w:rsidRDefault="00E816B2">
            <w:pPr>
              <w:pStyle w:val="TableParagraph"/>
              <w:ind w:left="101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See Articles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</w:p>
          <w:p w14:paraId="72CE5F3A" w14:textId="77777777" w:rsidR="001D2C22" w:rsidRDefault="00E816B2">
            <w:pPr>
              <w:pStyle w:val="TableParagraph"/>
              <w:spacing w:before="0"/>
              <w:ind w:left="101" w:right="74"/>
              <w:jc w:val="both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restricted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implement new handling / processing rules. Note it may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copies.</w:t>
            </w:r>
          </w:p>
        </w:tc>
      </w:tr>
      <w:tr w:rsidR="001D2C22" w14:paraId="23486798" w14:textId="77777777">
        <w:trPr>
          <w:trHeight w:val="166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98AB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7C9C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personal info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erased,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restricted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581E" w14:textId="77777777" w:rsidR="001D2C22" w:rsidRDefault="00E816B2">
            <w:pPr>
              <w:pStyle w:val="TableParagraph"/>
              <w:ind w:left="153" w:right="129" w:hanging="2"/>
              <w:rPr>
                <w:sz w:val="24"/>
              </w:rPr>
            </w:pPr>
            <w:r>
              <w:rPr>
                <w:sz w:val="24"/>
              </w:rPr>
              <w:t>A.12.1.1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6.1.2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</w:p>
          <w:p w14:paraId="0D316306" w14:textId="77777777" w:rsidR="001D2C22" w:rsidRDefault="00E816B2">
            <w:pPr>
              <w:pStyle w:val="TableParagraph"/>
              <w:spacing w:before="0" w:line="292" w:lineRule="exact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94C7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Informing/updating the originator is a conventional part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incident management process, but there may be a separate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parallel process specifically for privacy complaints, requests </w:t>
            </w:r>
            <w:r>
              <w:rPr>
                <w:i/>
                <w:sz w:val="24"/>
              </w:rPr>
              <w:t>etc.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originators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here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z w:val="24"/>
              </w:rPr>
              <w:t>ployees/insiders.</w:t>
            </w:r>
          </w:p>
        </w:tc>
      </w:tr>
      <w:tr w:rsidR="001D2C22" w14:paraId="036E09F6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E8C5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8A09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usable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‘portable’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 to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controller.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4527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6535A063" w14:textId="77777777" w:rsidR="001D2C22" w:rsidRDefault="00E816B2">
            <w:pPr>
              <w:pStyle w:val="TableParagraph"/>
              <w:spacing w:before="0"/>
              <w:ind w:left="95" w:right="71"/>
              <w:rPr>
                <w:sz w:val="24"/>
              </w:rPr>
            </w:pPr>
            <w:r>
              <w:rPr>
                <w:sz w:val="24"/>
              </w:rPr>
              <w:t>A.13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A.8.3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F125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Depending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organisation’s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purpose,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unlikely scenario in practice (low risk) that it </w:t>
            </w:r>
            <w:r>
              <w:rPr>
                <w:i/>
                <w:sz w:val="24"/>
              </w:rPr>
              <w:t xml:space="preserve">may </w:t>
            </w:r>
            <w:r>
              <w:rPr>
                <w:sz w:val="24"/>
              </w:rPr>
              <w:t>best be handled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 exception, manually, without automated IT system functions.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extracted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</w:tbl>
    <w:p w14:paraId="2F80DCF6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7DA9A4DA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1B3CB82C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70263714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051BEC16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203E2338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037241F6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515922E7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639CDC05" w14:textId="77777777" w:rsidR="001D2C22" w:rsidRDefault="00E816B2">
            <w:pPr>
              <w:pStyle w:val="TableParagraph"/>
              <w:spacing w:before="9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3B19F6F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58CF59BC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D02C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3DDA2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A6BCA" w14:textId="77777777" w:rsidR="001D2C22" w:rsidRDefault="00E816B2">
            <w:pPr>
              <w:pStyle w:val="TableParagraph"/>
              <w:ind w:left="153" w:right="112" w:firstLine="182"/>
              <w:jc w:val="left"/>
              <w:rPr>
                <w:sz w:val="24"/>
              </w:rPr>
            </w:pPr>
            <w:r>
              <w:rPr>
                <w:sz w:val="24"/>
              </w:rPr>
              <w:t>A.10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A.18.1.3</w:t>
            </w:r>
          </w:p>
          <w:p w14:paraId="4075F95A" w14:textId="77777777" w:rsidR="001D2C22" w:rsidRDefault="00E816B2">
            <w:pPr>
              <w:pStyle w:val="TableParagraph"/>
              <w:spacing w:before="0" w:line="293" w:lineRule="exact"/>
              <w:ind w:left="37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etc.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CACA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authenticated person/s concerned, and must be communicated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erasing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restricting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(Articles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19).</w:t>
            </w:r>
          </w:p>
        </w:tc>
      </w:tr>
      <w:tr w:rsidR="001D2C22" w14:paraId="17E356F8" w14:textId="77777777">
        <w:trPr>
          <w:trHeight w:val="195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25D89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1B40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profiling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2EDC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153F61C6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3B96B715" w14:textId="77777777" w:rsidR="001D2C22" w:rsidRDefault="00E816B2">
            <w:pPr>
              <w:pStyle w:val="TableParagraph"/>
              <w:spacing w:before="0"/>
              <w:ind w:left="95" w:right="71"/>
              <w:rPr>
                <w:sz w:val="24"/>
              </w:rPr>
            </w:pP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A.12.3</w:t>
            </w:r>
          </w:p>
          <w:p w14:paraId="1FFA656A" w14:textId="77777777" w:rsidR="001D2C22" w:rsidRDefault="00E816B2">
            <w:pPr>
              <w:pStyle w:val="TableParagraph"/>
              <w:spacing w:before="0" w:line="292" w:lineRule="exact"/>
              <w:ind w:left="95" w:right="73"/>
              <w:rPr>
                <w:sz w:val="24"/>
              </w:rPr>
            </w:pP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639B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 18.</w:t>
            </w:r>
          </w:p>
          <w:p w14:paraId="0A2711D2" w14:textId="77777777" w:rsidR="001D2C22" w:rsidRDefault="00E816B2">
            <w:pPr>
              <w:pStyle w:val="TableParagraph"/>
              <w:spacing w:before="0"/>
              <w:ind w:left="101" w:right="71"/>
              <w:jc w:val="left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</w:tr>
      <w:tr w:rsidR="001D2C22" w14:paraId="22C92539" w14:textId="77777777">
        <w:trPr>
          <w:trHeight w:val="1371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2BFC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0564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reviewed/reconsidered.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928F" w14:textId="77777777" w:rsidR="001D2C22" w:rsidRDefault="00E816B2">
            <w:pPr>
              <w:pStyle w:val="TableParagraph"/>
              <w:ind w:left="94" w:right="73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551271DB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A.12.1.1</w:t>
            </w:r>
          </w:p>
          <w:p w14:paraId="3FA6CCC7" w14:textId="77777777" w:rsidR="001D2C22" w:rsidRDefault="00E816B2">
            <w:pPr>
              <w:pStyle w:val="TableParagraph"/>
              <w:spacing w:before="0"/>
              <w:ind w:left="95" w:right="71"/>
              <w:rPr>
                <w:sz w:val="24"/>
              </w:rPr>
            </w:pPr>
            <w:r>
              <w:rPr>
                <w:sz w:val="24"/>
              </w:rPr>
              <w:t>A.14.1.1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CF8C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Profiling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must allow manual review and overrides, with the 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authorization, </w:t>
            </w:r>
            <w:proofErr w:type="gramStart"/>
            <w:r>
              <w:rPr>
                <w:sz w:val="24"/>
              </w:rPr>
              <w:t>access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integrity 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</w:tr>
      <w:tr w:rsidR="001D2C22" w14:paraId="55CD5A3A" w14:textId="77777777">
        <w:trPr>
          <w:trHeight w:val="322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5BCD3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9836" w14:textId="77777777" w:rsidR="001D2C22" w:rsidRDefault="00E816B2">
            <w:pPr>
              <w:pStyle w:val="TableParagraph"/>
              <w:ind w:right="62"/>
              <w:jc w:val="left"/>
              <w:rPr>
                <w:sz w:val="24"/>
              </w:rPr>
            </w:pPr>
            <w:r>
              <w:rPr>
                <w:sz w:val="24"/>
              </w:rPr>
              <w:t>National laws may modify or override various rights and restrictions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13E0" w14:textId="77777777" w:rsidR="001D2C22" w:rsidRDefault="00E816B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646C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This is primarily of concern to the authorities/public bodies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systems (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police, customs, immigration, armed forces),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private/commercial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routinely (</w:t>
            </w:r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 xml:space="preserve">. legal sector, </w:t>
            </w:r>
            <w:proofErr w:type="spellStart"/>
            <w:r>
              <w:rPr>
                <w:sz w:val="24"/>
              </w:rPr>
              <w:t>defence</w:t>
            </w:r>
            <w:proofErr w:type="spellEnd"/>
            <w:r>
              <w:rPr>
                <w:sz w:val="24"/>
              </w:rPr>
              <w:t xml:space="preserve"> industry, ISPs, CSPs, money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laundering rules in financial services?) or by exception (implying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legally-sound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exceptiona</w:t>
            </w:r>
            <w:r>
              <w:rPr>
                <w:sz w:val="24"/>
              </w:rPr>
              <w:t>l situations).</w:t>
            </w:r>
          </w:p>
        </w:tc>
      </w:tr>
    </w:tbl>
    <w:p w14:paraId="420B387D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4382EFF2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73912526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113BFD45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456FF830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072C9A9A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224B093C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</w:tcBorders>
            <w:shd w:val="clear" w:color="auto" w:fill="002060"/>
          </w:tcPr>
          <w:p w14:paraId="33AE01F6" w14:textId="77777777" w:rsidR="001D2C22" w:rsidRDefault="00E816B2">
            <w:pPr>
              <w:pStyle w:val="TableParagraph"/>
              <w:spacing w:before="98"/>
              <w:ind w:left="2521" w:right="2504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bottom w:val="single" w:sz="8" w:space="0" w:color="000000"/>
            </w:tcBorders>
            <w:shd w:val="clear" w:color="auto" w:fill="002060"/>
          </w:tcPr>
          <w:p w14:paraId="358E18ED" w14:textId="77777777" w:rsidR="001D2C22" w:rsidRDefault="00E816B2">
            <w:pPr>
              <w:pStyle w:val="TableParagraph"/>
              <w:spacing w:before="98"/>
              <w:ind w:left="19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275F1EC8" w14:textId="77777777" w:rsidR="001D2C22" w:rsidRDefault="00E816B2">
            <w:pPr>
              <w:pStyle w:val="TableParagraph"/>
              <w:spacing w:before="98"/>
              <w:ind w:left="2996" w:right="2973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3E292137" w14:textId="77777777">
        <w:trPr>
          <w:trHeight w:val="493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3C569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IV</w:t>
            </w:r>
            <w:r>
              <w:rPr>
                <w:b/>
                <w:i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Controller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</w:p>
        </w:tc>
      </w:tr>
      <w:tr w:rsidR="001D2C22" w14:paraId="6CA400DE" w14:textId="77777777">
        <w:trPr>
          <w:trHeight w:val="283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C0D2D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5B27" w14:textId="77777777" w:rsidR="001D2C22" w:rsidRDefault="00E816B2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The “controller” (generally the organization that owns and benefits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processing of personal info) is responsible for 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conduct)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risks,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rights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z w:val="24"/>
              </w:rPr>
              <w:t>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perhaps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GDPR.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FBEE9" w14:textId="77777777" w:rsidR="001D2C22" w:rsidRDefault="00E816B2">
            <w:pPr>
              <w:pStyle w:val="TableParagraph"/>
              <w:ind w:left="95" w:right="73"/>
              <w:rPr>
                <w:sz w:val="24"/>
              </w:rPr>
            </w:pPr>
            <w:r>
              <w:rPr>
                <w:sz w:val="24"/>
              </w:rPr>
              <w:t>4, 5,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</w:p>
          <w:p w14:paraId="6DBBBF04" w14:textId="77777777" w:rsidR="001D2C22" w:rsidRDefault="00E816B2">
            <w:pPr>
              <w:pStyle w:val="TableParagraph"/>
              <w:spacing w:before="0"/>
              <w:ind w:left="95" w:right="73"/>
              <w:rPr>
                <w:sz w:val="24"/>
              </w:rPr>
            </w:pPr>
            <w:r>
              <w:rPr>
                <w:sz w:val="24"/>
              </w:rPr>
              <w:t>8, 9,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569BFC81" w14:textId="77777777" w:rsidR="001D2C22" w:rsidRDefault="00E816B2">
            <w:pPr>
              <w:pStyle w:val="TableParagraph"/>
              <w:spacing w:before="0"/>
              <w:ind w:left="153" w:right="126" w:hanging="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Annex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CB0A" w14:textId="77777777" w:rsidR="001D2C22" w:rsidRDefault="00E816B2">
            <w:pPr>
              <w:pStyle w:val="TableParagraph"/>
              <w:ind w:left="101" w:right="70"/>
              <w:jc w:val="both"/>
              <w:rPr>
                <w:sz w:val="24"/>
              </w:rPr>
            </w:pPr>
            <w:r>
              <w:rPr>
                <w:sz w:val="24"/>
              </w:rPr>
              <w:t>This is a formal reminder that a suitable, comprehensive mesh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physical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addressing the information risks and compliance obligations.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scale of this typically requires a structured, systematic 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overlaps,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 or at least align and coordinate privacy</w:t>
            </w:r>
            <w:r>
              <w:rPr>
                <w:sz w:val="24"/>
              </w:rPr>
              <w:t xml:space="preserve"> with the ISO27k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continuity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governance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issue.</w:t>
            </w:r>
          </w:p>
        </w:tc>
      </w:tr>
      <w:tr w:rsidR="001D2C22" w14:paraId="3BF575C6" w14:textId="77777777">
        <w:trPr>
          <w:trHeight w:val="342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345D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CD65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Taking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risks,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benefits,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adequate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protection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default.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6DF6" w14:textId="77777777" w:rsidR="001D2C22" w:rsidRDefault="00E816B2">
            <w:pPr>
              <w:pStyle w:val="TableParagraph"/>
              <w:ind w:left="153" w:right="120" w:firstLine="132"/>
              <w:jc w:val="left"/>
              <w:rPr>
                <w:sz w:val="24"/>
              </w:rPr>
            </w:pPr>
            <w:r>
              <w:rPr>
                <w:sz w:val="24"/>
              </w:rPr>
              <w:t>6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Annex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6124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There are </w:t>
            </w:r>
            <w:r>
              <w:rPr>
                <w:i/>
                <w:sz w:val="24"/>
              </w:rPr>
              <w:t xml:space="preserve">business </w:t>
            </w:r>
            <w:r>
              <w:rPr>
                <w:sz w:val="24"/>
              </w:rPr>
              <w:t>reasons for investing appropriately in privacy,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imperatives,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benefits: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elaborating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necessary to design, deliver, </w:t>
            </w:r>
            <w:proofErr w:type="gramStart"/>
            <w:r>
              <w:rPr>
                <w:sz w:val="24"/>
              </w:rPr>
              <w:t>implement</w:t>
            </w:r>
            <w:proofErr w:type="gramEnd"/>
            <w:r>
              <w:rPr>
                <w:sz w:val="24"/>
              </w:rPr>
              <w:t xml:space="preserve"> and maintain the 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Privacy by design and by default are </w:t>
            </w:r>
            <w:r>
              <w:rPr>
                <w:i/>
                <w:sz w:val="24"/>
              </w:rPr>
              <w:t xml:space="preserve">examples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underpinning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development, operation and maintenance of privacy-related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 and processes, including relationships and contracts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parties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>Ps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CSPs.</w:t>
            </w:r>
          </w:p>
        </w:tc>
      </w:tr>
      <w:tr w:rsidR="001D2C22" w14:paraId="13CB78FE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02A6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6C5A" w14:textId="77777777" w:rsidR="001D2C22" w:rsidRDefault="00E816B2">
            <w:pPr>
              <w:pStyle w:val="TableParagraph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Where organizations are jointly responsible for determining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fulfilling privacy requirements collaboratively, they must clarify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fulfil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roles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responsibilities.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78E90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33F50A4C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9.1</w:t>
            </w:r>
          </w:p>
          <w:p w14:paraId="5A98D33C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A.13.2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C8588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Organizations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partners, ensuring that privacy and other information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don’t fall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cracks.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instance,</w:t>
            </w:r>
          </w:p>
        </w:tc>
      </w:tr>
    </w:tbl>
    <w:p w14:paraId="7FED5FCB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5080DF70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4EF3E486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7B08ACB7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16D6F14D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242E49CE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7D92C271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023A5A1F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3A00E7D" w14:textId="77777777" w:rsidR="001D2C22" w:rsidRDefault="00E816B2">
            <w:pPr>
              <w:pStyle w:val="TableParagraph"/>
              <w:spacing w:before="98"/>
              <w:ind w:left="185" w:right="160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7E587FDD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05D52A16" w14:textId="77777777">
        <w:trPr>
          <w:trHeight w:val="166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3BE1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EAA1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C554" w14:textId="77777777" w:rsidR="001D2C22" w:rsidRDefault="00E816B2">
            <w:pPr>
              <w:pStyle w:val="TableParagraph"/>
              <w:ind w:left="244" w:right="221" w:firstLine="91"/>
              <w:jc w:val="both"/>
              <w:rPr>
                <w:sz w:val="24"/>
              </w:rPr>
            </w:pPr>
            <w:r>
              <w:rPr>
                <w:sz w:val="24"/>
              </w:rPr>
              <w:t>A.15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131D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jointly investigating and resolving privacy incidents, </w:t>
            </w:r>
            <w:proofErr w:type="gramStart"/>
            <w:r>
              <w:rPr>
                <w:sz w:val="24"/>
              </w:rPr>
              <w:t>breaches</w:t>
            </w:r>
            <w:proofErr w:type="gramEnd"/>
            <w:r>
              <w:rPr>
                <w:sz w:val="24"/>
              </w:rPr>
              <w:t xml:space="preserve">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 requests, achieving and maintaining an assured level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GDPR compliance, and respecting consented purposes for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personal info was initially gathered, regardless of where </w:t>
            </w:r>
            <w:r>
              <w:rPr>
                <w:sz w:val="24"/>
              </w:rPr>
              <w:t>it ends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up.</w:t>
            </w:r>
          </w:p>
        </w:tc>
      </w:tr>
      <w:tr w:rsidR="001D2C22" w14:paraId="09E78423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CB5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96DF" w14:textId="77777777" w:rsidR="001D2C22" w:rsidRDefault="00E816B2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Organizations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Europe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nominate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Europe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routinely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Europeans).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397B1" w14:textId="77777777" w:rsidR="001D2C22" w:rsidRDefault="00E816B2">
            <w:pPr>
              <w:pStyle w:val="TableParagraph"/>
              <w:ind w:left="95" w:right="17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429F415C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7.5.1</w:t>
            </w:r>
          </w:p>
          <w:p w14:paraId="729B3B03" w14:textId="77777777" w:rsidR="001D2C22" w:rsidRDefault="00E816B2">
            <w:pPr>
              <w:pStyle w:val="TableParagraph"/>
              <w:spacing w:before="0"/>
              <w:ind w:left="153" w:right="130" w:firstLine="3"/>
              <w:rPr>
                <w:sz w:val="24"/>
              </w:rPr>
            </w:pPr>
            <w:r>
              <w:rPr>
                <w:sz w:val="24"/>
              </w:rPr>
              <w:t>A.15?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3E510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This is one of many compliance formalities: the Privacy Officer (or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 Protection Officer or equivalent) should be accountable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</w:tc>
      </w:tr>
      <w:tr w:rsidR="001D2C22" w14:paraId="4BF293B7" w14:textId="77777777">
        <w:trPr>
          <w:trHeight w:val="3128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E6B8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D691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(‘processors’),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ensure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compliant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GDPR.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5B94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8.2</w:t>
            </w:r>
          </w:p>
          <w:p w14:paraId="205533FB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9.1</w:t>
            </w:r>
          </w:p>
          <w:p w14:paraId="7FB7D748" w14:textId="77777777" w:rsidR="001D2C22" w:rsidRDefault="00E816B2">
            <w:pPr>
              <w:pStyle w:val="TableParagraph"/>
              <w:spacing w:before="0"/>
              <w:ind w:left="95" w:right="71"/>
              <w:rPr>
                <w:sz w:val="24"/>
              </w:rPr>
            </w:pPr>
            <w:r>
              <w:rPr>
                <w:sz w:val="24"/>
              </w:rPr>
              <w:t>A.15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A.18.1.1</w:t>
            </w:r>
          </w:p>
          <w:p w14:paraId="4ACAE0B6" w14:textId="77777777" w:rsidR="001D2C22" w:rsidRDefault="00E816B2">
            <w:pPr>
              <w:pStyle w:val="TableParagraph"/>
              <w:spacing w:before="0" w:line="293" w:lineRule="exact"/>
              <w:ind w:left="94" w:right="73"/>
              <w:rPr>
                <w:sz w:val="24"/>
              </w:rPr>
            </w:pPr>
            <w:r>
              <w:rPr>
                <w:sz w:val="24"/>
              </w:rPr>
              <w:t>A.18.1.3</w:t>
            </w:r>
          </w:p>
          <w:p w14:paraId="641B942F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C8C3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applies to ISPs and CSPs, outsourced data </w:t>
            </w:r>
            <w:proofErr w:type="spellStart"/>
            <w:r>
              <w:rPr>
                <w:sz w:val="24"/>
              </w:rPr>
              <w:t>centres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., 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commercial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parties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payroll,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employees.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receiving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questioned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their GDPR compliance status, privacy policies and other controls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any subcontractors), and to have compliance and assurance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clauses/terms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agreements.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identified,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assessed</w:t>
            </w:r>
            <w:proofErr w:type="gram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 manner,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sides.</w:t>
            </w:r>
          </w:p>
        </w:tc>
      </w:tr>
      <w:tr w:rsidR="001D2C22" w14:paraId="6EB6A8BD" w14:textId="77777777">
        <w:trPr>
          <w:trHeight w:val="166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BA22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67E58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Processors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laws.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E78F" w14:textId="77777777" w:rsidR="001D2C22" w:rsidRDefault="00E816B2">
            <w:pPr>
              <w:pStyle w:val="TableParagraph"/>
              <w:ind w:left="95" w:right="72"/>
              <w:rPr>
                <w:sz w:val="24"/>
              </w:rPr>
            </w:pPr>
            <w:r>
              <w:rPr>
                <w:sz w:val="24"/>
              </w:rPr>
              <w:t>Most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40E0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Processors need to secure and control personal info in much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hopefully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 privacy arrangements in hand anyway: it’s ‘just’ a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extending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</w:p>
        </w:tc>
      </w:tr>
    </w:tbl>
    <w:p w14:paraId="707452EB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399DEFBE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74FAF51A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7B0314ED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4046BE2F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00237366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5A99D317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5A4401E1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7E08FD7C" w14:textId="77777777" w:rsidR="001D2C22" w:rsidRDefault="00E816B2">
            <w:pPr>
              <w:pStyle w:val="TableParagraph"/>
              <w:spacing w:before="98"/>
              <w:ind w:left="185" w:right="160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39F17BB4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34F6EF0D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BCB6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75D9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E511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91D8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breaches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enquiries, incidents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issues).</w:t>
            </w:r>
          </w:p>
        </w:tc>
      </w:tr>
      <w:tr w:rsidR="001D2C22" w14:paraId="3DA39C0C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8890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B0B0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Controllers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must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maintain 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documentation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concerning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</w:p>
          <w:p w14:paraId="23032882" w14:textId="77777777" w:rsidR="001D2C22" w:rsidRDefault="00E816B2">
            <w:pPr>
              <w:pStyle w:val="TableParagraph"/>
              <w:spacing w:before="0"/>
              <w:jc w:val="left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purposes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processed,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‘categories’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subjects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B98D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2425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formalities.</w:t>
            </w:r>
          </w:p>
        </w:tc>
      </w:tr>
      <w:tr w:rsidR="001D2C22" w14:paraId="6B0D613F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54D2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DBAD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Organizations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cooperate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29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ombudsmen.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3818" w14:textId="77777777" w:rsidR="001D2C22" w:rsidRDefault="00E816B2">
            <w:pPr>
              <w:pStyle w:val="TableParagraph"/>
              <w:ind w:left="91" w:right="73"/>
              <w:rPr>
                <w:sz w:val="24"/>
              </w:rPr>
            </w:pPr>
            <w:r>
              <w:rPr>
                <w:sz w:val="24"/>
              </w:rPr>
              <w:t>A.6.1.3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A5B1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formality.</w:t>
            </w:r>
          </w:p>
        </w:tc>
      </w:tr>
      <w:tr w:rsidR="001D2C22" w14:paraId="6D4625F8" w14:textId="77777777">
        <w:trPr>
          <w:trHeight w:val="254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A7F1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C4B6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Organizations must implement, </w:t>
            </w:r>
            <w:proofErr w:type="gramStart"/>
            <w:r>
              <w:rPr>
                <w:sz w:val="24"/>
              </w:rPr>
              <w:t>operate</w:t>
            </w:r>
            <w:proofErr w:type="gramEnd"/>
            <w:r>
              <w:rPr>
                <w:sz w:val="24"/>
              </w:rPr>
              <w:t xml:space="preserve"> and maintain 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 and organizational security measures for personal info,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risks.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2CD8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8.2</w:t>
            </w:r>
          </w:p>
          <w:p w14:paraId="77B7332E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8.3</w:t>
            </w:r>
          </w:p>
          <w:p w14:paraId="4A336E50" w14:textId="77777777" w:rsidR="001D2C22" w:rsidRDefault="00E816B2">
            <w:pPr>
              <w:pStyle w:val="TableParagraph"/>
              <w:spacing w:before="0"/>
              <w:ind w:left="95" w:right="69"/>
              <w:rPr>
                <w:sz w:val="24"/>
              </w:rPr>
            </w:pPr>
            <w:r>
              <w:rPr>
                <w:sz w:val="24"/>
              </w:rPr>
              <w:t>and most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Annex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BBD9E" w14:textId="77777777" w:rsidR="001D2C22" w:rsidRDefault="00E816B2">
            <w:pPr>
              <w:pStyle w:val="TableParagraph"/>
              <w:ind w:left="101" w:right="71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anonymization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confidentiality,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aspects,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testing/assurance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compliance by workers (implying policies and procedures,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awareness/training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enforcement/reinforcement).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ISO27k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coherent,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comprehensive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</w:t>
            </w:r>
            <w:r>
              <w:rPr>
                <w:sz w:val="24"/>
              </w:rPr>
              <w:t xml:space="preserve">urity controls, compliance </w:t>
            </w:r>
            <w:r>
              <w:rPr>
                <w:i/>
                <w:sz w:val="24"/>
              </w:rPr>
              <w:t>etc.</w:t>
            </w:r>
          </w:p>
        </w:tc>
      </w:tr>
      <w:tr w:rsidR="001D2C22" w14:paraId="1DCBEB80" w14:textId="77777777">
        <w:trPr>
          <w:trHeight w:val="283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978D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CAD3" w14:textId="77777777" w:rsidR="001D2C22" w:rsidRDefault="00E816B2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Privacy breaches that have exposed or harmed personal info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notified to the authorities promptly (within 3 days of becoming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unless delays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justified).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C8E3" w14:textId="77777777" w:rsidR="001D2C22" w:rsidRDefault="00E816B2">
            <w:pPr>
              <w:pStyle w:val="TableParagraph"/>
              <w:ind w:left="153" w:right="112" w:firstLine="182"/>
              <w:jc w:val="left"/>
              <w:rPr>
                <w:sz w:val="24"/>
              </w:rPr>
            </w:pPr>
            <w:r>
              <w:rPr>
                <w:sz w:val="24"/>
              </w:rPr>
              <w:t>A.16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D63D6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Breaches </w:t>
            </w:r>
            <w:r>
              <w:rPr>
                <w:i/>
                <w:sz w:val="24"/>
              </w:rPr>
              <w:t xml:space="preserve">etc. </w:t>
            </w:r>
            <w:r>
              <w:rPr>
                <w:sz w:val="24"/>
              </w:rPr>
              <w:t>would normally be handled as incidents within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GDPR-specific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obligations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(such as the 3-day deadline for notifying the authorities) must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fulfilled.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thefts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 info</w:t>
            </w:r>
            <w:r>
              <w:rPr>
                <w:sz w:val="24"/>
              </w:rPr>
              <w:t xml:space="preserve"> are </w:t>
            </w:r>
            <w:r>
              <w:rPr>
                <w:i/>
                <w:sz w:val="24"/>
              </w:rPr>
              <w:t xml:space="preserve">probably </w:t>
            </w:r>
            <w:r>
              <w:rPr>
                <w:sz w:val="24"/>
              </w:rPr>
              <w:t xml:space="preserve">not notifiable </w:t>
            </w:r>
            <w:r>
              <w:rPr>
                <w:i/>
                <w:sz w:val="24"/>
              </w:rPr>
              <w:t xml:space="preserve">if </w:t>
            </w:r>
            <w:r>
              <w:rPr>
                <w:sz w:val="24"/>
              </w:rPr>
              <w:t>the data are strongly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(but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advice!).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point the clock starts ticking is not explicitly defined: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information/evident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whether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proofErr w:type="gram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</w:tbl>
    <w:p w14:paraId="33165069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7A17ADD9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2B541EC2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797558A3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25D65A54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25280BBE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552CD4F0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33F1DA93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605AF5A5" w14:textId="77777777" w:rsidR="001D2C22" w:rsidRDefault="00E816B2">
            <w:pPr>
              <w:pStyle w:val="TableParagraph"/>
              <w:spacing w:before="9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C8E9648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182912DE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4BB9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A791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9115D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CC4B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reportable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actually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occurred</w:t>
            </w:r>
            <w:r>
              <w:rPr>
                <w:spacing w:val="3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i.e.</w:t>
            </w:r>
            <w:proofErr w:type="gram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incident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genuine,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false-alarm.</w:t>
            </w:r>
          </w:p>
        </w:tc>
      </w:tr>
      <w:tr w:rsidR="001D2C22" w14:paraId="1E7A707F" w14:textId="77777777">
        <w:trPr>
          <w:trHeight w:val="3421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9C45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0A2A" w14:textId="77777777" w:rsidR="001D2C22" w:rsidRDefault="00E816B2">
            <w:pPr>
              <w:pStyle w:val="TableParagraph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Privacy breaches that have exposed or harmed personal info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hence are likely to harm their interests must be notified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delay’.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7B3EB" w14:textId="77777777" w:rsidR="001D2C22" w:rsidRDefault="00E816B2">
            <w:pPr>
              <w:pStyle w:val="TableParagraph"/>
              <w:ind w:left="153" w:right="112" w:firstLine="182"/>
              <w:jc w:val="left"/>
              <w:rPr>
                <w:sz w:val="24"/>
              </w:rPr>
            </w:pPr>
            <w:r>
              <w:rPr>
                <w:sz w:val="24"/>
              </w:rPr>
              <w:t>A.16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DFCDC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z w:val="24"/>
              </w:rPr>
              <w:t>Aside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direction/guidance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obviously significant business issues here concerning the timing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nature of disclosure.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would normally be a part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incident management process for serious or significant incidents,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involving senior management as well as specialists and advisors.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Avoiding exactly this situation and the associated business costs,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disruption and aggravation is one of the strongest argumen</w:t>
            </w:r>
            <w:r>
              <w:rPr>
                <w:sz w:val="24"/>
              </w:rPr>
              <w:t>ts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privacy a corporate imperative, and to invest appropriately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appropriate preventive measures.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same point applies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serious/significant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 incidents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course.</w:t>
            </w:r>
          </w:p>
        </w:tc>
      </w:tr>
      <w:tr w:rsidR="001D2C22" w14:paraId="589FAD84" w14:textId="77777777">
        <w:trPr>
          <w:trHeight w:val="342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732E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8AA6" w14:textId="77777777" w:rsidR="001D2C22" w:rsidRDefault="00E816B2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technologies/systems/arrangements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 xml:space="preserve">e.g. </w:t>
            </w:r>
            <w:r>
              <w:rPr>
                <w:sz w:val="24"/>
              </w:rPr>
              <w:t>‘profiling’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evaluate certain personal aspects relating to a natural person,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person's performance at work, economic situation, health, personal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preferences,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</w:t>
            </w:r>
            <w:r>
              <w:rPr>
                <w:sz w:val="24"/>
              </w:rPr>
              <w:t>aviour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movements”).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‘Significantly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risky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situations’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privacy authorities,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apparently.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0BB1A" w14:textId="77777777" w:rsidR="001D2C22" w:rsidRDefault="00E816B2">
            <w:pPr>
              <w:pStyle w:val="TableParagraph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18E6A226" w14:textId="77777777" w:rsidR="001D2C22" w:rsidRDefault="00E816B2">
            <w:pPr>
              <w:pStyle w:val="TableParagraph"/>
              <w:spacing w:before="0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A.6.1.3</w:t>
            </w:r>
          </w:p>
          <w:p w14:paraId="62E74D24" w14:textId="77777777" w:rsidR="001D2C22" w:rsidRDefault="00E816B2">
            <w:pPr>
              <w:pStyle w:val="TableParagraph"/>
              <w:spacing w:before="0"/>
              <w:ind w:left="194" w:right="168" w:firstLine="19"/>
              <w:jc w:val="both"/>
              <w:rPr>
                <w:sz w:val="24"/>
              </w:rPr>
            </w:pPr>
            <w:r>
              <w:rPr>
                <w:sz w:val="24"/>
              </w:rPr>
              <w:t>A.8.2.1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ISO/IEC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27005</w:t>
            </w:r>
          </w:p>
          <w:p w14:paraId="5E8746E7" w14:textId="77777777" w:rsidR="001D2C22" w:rsidRDefault="00E816B2">
            <w:pPr>
              <w:pStyle w:val="TableParagraph"/>
              <w:spacing w:before="1"/>
              <w:ind w:left="254" w:right="157" w:hanging="75"/>
              <w:jc w:val="both"/>
              <w:rPr>
                <w:sz w:val="24"/>
              </w:rPr>
            </w:pPr>
            <w:r>
              <w:rPr>
                <w:sz w:val="24"/>
              </w:rPr>
              <w:t>and ISO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31000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EA2E" w14:textId="77777777" w:rsidR="001D2C22" w:rsidRDefault="00E816B2">
            <w:pPr>
              <w:pStyle w:val="TableParagraph"/>
              <w:ind w:left="101" w:right="71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Again, there are sound business and ethical reasons to identify,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obligations.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integrating the assessment of privacy risks as part of the routine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 assessment activities for business change projects, new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</w:p>
        </w:tc>
      </w:tr>
    </w:tbl>
    <w:p w14:paraId="00D093BF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5CC0C45A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13C02D85" w14:textId="77777777">
        <w:trPr>
          <w:trHeight w:val="649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6A3992DA" w14:textId="77777777" w:rsidR="001D2C22" w:rsidRDefault="00E816B2">
            <w:pPr>
              <w:pStyle w:val="TableParagraph"/>
              <w:spacing w:before="101"/>
              <w:ind w:left="3405" w:right="338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3DC3988D" w14:textId="77777777" w:rsidR="001D2C22" w:rsidRDefault="00E816B2">
            <w:pPr>
              <w:pStyle w:val="TableParagraph"/>
              <w:spacing w:before="101"/>
              <w:ind w:left="3320" w:right="33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231BA3BE" w14:textId="77777777">
        <w:trPr>
          <w:trHeight w:val="502"/>
        </w:trPr>
        <w:tc>
          <w:tcPr>
            <w:tcW w:w="869" w:type="dxa"/>
            <w:tcBorders>
              <w:top w:val="nil"/>
              <w:bottom w:val="single" w:sz="8" w:space="0" w:color="000000"/>
            </w:tcBorders>
            <w:shd w:val="clear" w:color="auto" w:fill="002060"/>
          </w:tcPr>
          <w:p w14:paraId="4E9F080E" w14:textId="77777777" w:rsidR="001D2C22" w:rsidRDefault="00E816B2">
            <w:pPr>
              <w:pStyle w:val="TableParagraph"/>
              <w:spacing w:before="10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top w:val="nil"/>
              <w:bottom w:val="single" w:sz="8" w:space="0" w:color="000000"/>
              <w:right w:val="nil"/>
            </w:tcBorders>
            <w:shd w:val="clear" w:color="auto" w:fill="002060"/>
          </w:tcPr>
          <w:p w14:paraId="4604D887" w14:textId="77777777" w:rsidR="001D2C22" w:rsidRDefault="00E816B2">
            <w:pPr>
              <w:pStyle w:val="TableParagraph"/>
              <w:spacing w:before="10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42F38BE8" w14:textId="77777777" w:rsidR="001D2C22" w:rsidRDefault="00E816B2">
            <w:pPr>
              <w:pStyle w:val="TableParagraph"/>
              <w:spacing w:before="10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44B2D75" w14:textId="77777777" w:rsidR="001D2C22" w:rsidRDefault="00E816B2">
            <w:pPr>
              <w:pStyle w:val="TableParagraph"/>
              <w:spacing w:before="10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48A39A44" w14:textId="77777777">
        <w:trPr>
          <w:trHeight w:val="225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57960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5169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Privacy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assessed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“high”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[undefined]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notified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authorities, giving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chance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comment.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F499" w14:textId="77777777" w:rsidR="001D2C22" w:rsidRDefault="00E816B2">
            <w:pPr>
              <w:pStyle w:val="TableParagraph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6.1.2</w:t>
            </w:r>
          </w:p>
          <w:p w14:paraId="2175680D" w14:textId="77777777" w:rsidR="001D2C22" w:rsidRDefault="00E816B2">
            <w:pPr>
              <w:pStyle w:val="TableParagraph"/>
              <w:spacing w:before="0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A.6.1.3</w:t>
            </w:r>
          </w:p>
          <w:p w14:paraId="302585BA" w14:textId="77777777" w:rsidR="001D2C22" w:rsidRDefault="00E816B2">
            <w:pPr>
              <w:pStyle w:val="TableParagraph"/>
              <w:spacing w:before="0"/>
              <w:ind w:left="194" w:right="168" w:firstLine="19"/>
              <w:jc w:val="both"/>
              <w:rPr>
                <w:sz w:val="24"/>
              </w:rPr>
            </w:pPr>
            <w:r>
              <w:rPr>
                <w:sz w:val="24"/>
              </w:rPr>
              <w:t>A.8.2.1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ISO/IEC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27005</w:t>
            </w:r>
          </w:p>
          <w:p w14:paraId="2A880398" w14:textId="77777777" w:rsidR="001D2C22" w:rsidRDefault="00E816B2">
            <w:pPr>
              <w:pStyle w:val="TableParagraph"/>
              <w:spacing w:before="0" w:line="242" w:lineRule="auto"/>
              <w:ind w:left="254" w:right="157" w:hanging="75"/>
              <w:jc w:val="both"/>
              <w:rPr>
                <w:sz w:val="24"/>
              </w:rPr>
            </w:pPr>
            <w:r>
              <w:rPr>
                <w:sz w:val="24"/>
              </w:rPr>
              <w:t>and ISO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31000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9B96" w14:textId="77777777" w:rsidR="001D2C22" w:rsidRDefault="00E816B2">
            <w:pPr>
              <w:pStyle w:val="TableParagraph"/>
              <w:ind w:left="101" w:right="70"/>
              <w:jc w:val="both"/>
              <w:rPr>
                <w:sz w:val="24"/>
              </w:rPr>
            </w:pPr>
            <w:r>
              <w:rPr>
                <w:sz w:val="24"/>
              </w:rPr>
              <w:t>The GDPR requirement is well-meaning but vague: this might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covered in corporate policies concerning the precise definition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“high” privacy risks … but on the other hand explicit inputs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authorities may be helpful in terms of an official positi</w:t>
            </w:r>
            <w:r>
              <w:rPr>
                <w:sz w:val="24"/>
              </w:rPr>
              <w:t>on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suitability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adequacy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risk/strategic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  <w:tr w:rsidR="001D2C22" w14:paraId="1BDB12AF" w14:textId="77777777">
        <w:trPr>
          <w:trHeight w:val="225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1F533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7ED8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circumstances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performing large-scale processing of sensitive personal info relating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criminal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6EBBA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2FBE0E72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  <w:p w14:paraId="293CF705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D38DC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Aside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obligation,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Officer”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equivalent titles) is much more broadly applicable and valuable,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whether full or part-time, </w:t>
            </w:r>
            <w:proofErr w:type="gramStart"/>
            <w:r>
              <w:rPr>
                <w:sz w:val="24"/>
              </w:rPr>
              <w:t>formal</w:t>
            </w:r>
            <w:proofErr w:type="gramEnd"/>
            <w:r>
              <w:rPr>
                <w:sz w:val="24"/>
              </w:rPr>
              <w:t xml:space="preserve"> or informal, notifiable or not.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are clearly many angles to privacy: a designated corporate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focal point for privacy (ideally a compete</w:t>
            </w:r>
            <w:r>
              <w:rPr>
                <w:sz w:val="24"/>
              </w:rPr>
              <w:t>nt privacy specialist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expert) makes sense for virtually all organizations. This is another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governance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issue.</w:t>
            </w:r>
          </w:p>
        </w:tc>
      </w:tr>
      <w:tr w:rsidR="001D2C22" w14:paraId="12777AD5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9758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E7A8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[If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formally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designated]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matters.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E5F5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746BBE3E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  <w:p w14:paraId="646E5359" w14:textId="77777777" w:rsidR="001D2C22" w:rsidRDefault="00E816B2">
            <w:pPr>
              <w:pStyle w:val="TableParagraph"/>
              <w:spacing w:before="2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05CDD" w14:textId="77777777" w:rsidR="001D2C22" w:rsidRDefault="00E816B2">
            <w:pPr>
              <w:pStyle w:val="TableParagraph"/>
              <w:ind w:left="101" w:right="74"/>
              <w:jc w:val="both"/>
              <w:rPr>
                <w:sz w:val="24"/>
              </w:rPr>
            </w:pPr>
            <w:r>
              <w:rPr>
                <w:sz w:val="24"/>
              </w:rPr>
              <w:t>See above.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Formalities aside, without management support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engagement with the organization, a Privacy Officer is powerless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pointless.</w:t>
            </w:r>
          </w:p>
        </w:tc>
      </w:tr>
      <w:tr w:rsidR="001D2C22" w14:paraId="3358700B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EA44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DE9C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[If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formally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designated]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advice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 privacy matters, monitor compliance, liaise with the authorities,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 privacy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risks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F172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300D7609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  <w:p w14:paraId="0F760606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C3FC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description.</w:t>
            </w:r>
          </w:p>
        </w:tc>
      </w:tr>
      <w:tr w:rsidR="001D2C22" w14:paraId="06C24CF5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1323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07F2" w14:textId="77777777" w:rsidR="001D2C22" w:rsidRDefault="00E816B2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Various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authorities,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associations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bodies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anticipated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elaborating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privacy,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them to be formally approved (by an unspecified mechanism)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(where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appropriate)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(member)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ADC6" w14:textId="77777777" w:rsidR="001D2C22" w:rsidRDefault="00E816B2">
            <w:pPr>
              <w:pStyle w:val="TableParagraph"/>
              <w:ind w:left="213" w:right="193" w:firstLine="2"/>
              <w:rPr>
                <w:sz w:val="24"/>
              </w:rPr>
            </w:pPr>
            <w:r>
              <w:rPr>
                <w:sz w:val="24"/>
              </w:rPr>
              <w:t>5.3,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A.6.1.1</w:t>
            </w:r>
          </w:p>
          <w:p w14:paraId="27CE5D1F" w14:textId="77777777" w:rsidR="001D2C22" w:rsidRDefault="00E816B2">
            <w:pPr>
              <w:pStyle w:val="TableParagraph"/>
              <w:spacing w:before="0" w:line="293" w:lineRule="exact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4016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Although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struggles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obligation is clear: privacy is more than just a matter of strict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obligations.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Aside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that, codes</w:t>
            </w:r>
          </w:p>
        </w:tc>
      </w:tr>
    </w:tbl>
    <w:p w14:paraId="670F18FC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493E6E69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4943E255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7B1E9D70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608AD616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544F2A12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4C4EB6A3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02C16A4E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5117D2B4" w14:textId="77777777" w:rsidR="001D2C22" w:rsidRDefault="00E816B2">
            <w:pPr>
              <w:pStyle w:val="TableParagraph"/>
              <w:spacing w:before="98"/>
              <w:ind w:left="185" w:right="160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9FB2F38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151C9E3F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DCD40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12DA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mechanisms.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FFBF" w14:textId="77777777" w:rsidR="001D2C22" w:rsidRDefault="001D2C22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B3854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ISO27k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standards!)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guidance,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commercial/marketing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advantages.</w:t>
            </w:r>
          </w:p>
        </w:tc>
      </w:tr>
      <w:tr w:rsidR="001D2C22" w14:paraId="0AA2C473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FA56B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A323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prejudice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5A9F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3E75812B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  <w:p w14:paraId="3CE92EAE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9DCE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</w:p>
        </w:tc>
      </w:tr>
      <w:tr w:rsidR="001D2C22" w14:paraId="57D271C0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36BD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A4A9" w14:textId="77777777" w:rsidR="001D2C22" w:rsidRDefault="00E816B2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Voluntary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offering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C37B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04802898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  <w:p w14:paraId="43A1F9B4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47DB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recognition, on top of the commercial advantages they already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exploit.</w:t>
            </w:r>
          </w:p>
        </w:tc>
      </w:tr>
      <w:tr w:rsidR="001D2C22" w14:paraId="5BF17C8A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C0BF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92BBD" w14:textId="77777777" w:rsidR="001D2C22" w:rsidRDefault="00E816B2">
            <w:pPr>
              <w:pStyle w:val="TableParagraph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Certification bodies that award compliance seals and marks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accredited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European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schemes.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FCF06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7595D917" w14:textId="77777777" w:rsidR="001D2C22" w:rsidRDefault="00E816B2">
            <w:pPr>
              <w:pStyle w:val="TableParagraph"/>
              <w:spacing w:before="0"/>
              <w:ind w:left="91" w:right="73"/>
              <w:rPr>
                <w:sz w:val="24"/>
              </w:rPr>
            </w:pPr>
            <w:r>
              <w:rPr>
                <w:sz w:val="24"/>
              </w:rPr>
              <w:t>A.6.1.1</w:t>
            </w:r>
          </w:p>
          <w:p w14:paraId="10B6453D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EEA1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This should improve the credibility and meaning of privacy seals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marks,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voluntary, </w:t>
            </w:r>
            <w:proofErr w:type="gramStart"/>
            <w:r>
              <w:rPr>
                <w:sz w:val="24"/>
              </w:rPr>
              <w:t>whether or not</w:t>
            </w:r>
            <w:proofErr w:type="gramEnd"/>
            <w:r>
              <w:rPr>
                <w:sz w:val="24"/>
              </w:rPr>
              <w:t xml:space="preserve"> to be certified, and which schemes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join, are commercial/business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management.</w:t>
            </w:r>
          </w:p>
        </w:tc>
      </w:tr>
      <w:tr w:rsidR="001D2C22" w14:paraId="6FD52F01" w14:textId="77777777">
        <w:trPr>
          <w:trHeight w:val="491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3A31B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Transfers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countries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organisations</w:t>
            </w:r>
            <w:proofErr w:type="spellEnd"/>
          </w:p>
        </w:tc>
      </w:tr>
      <w:tr w:rsidR="001D2C22" w14:paraId="52AFBAF7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91E4A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F080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fulfil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1C65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0383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Preamble.</w:t>
            </w:r>
          </w:p>
        </w:tc>
      </w:tr>
      <w:tr w:rsidR="001D2C22" w14:paraId="4E4EB139" w14:textId="77777777">
        <w:trPr>
          <w:trHeight w:val="166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71AB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8217" w14:textId="77777777" w:rsidR="001D2C22" w:rsidRDefault="00E816B2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(laws,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...)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adequate by the European Commission (</w:t>
            </w:r>
            <w:proofErr w:type="gramStart"/>
            <w:r>
              <w:rPr>
                <w:i/>
                <w:sz w:val="24"/>
              </w:rPr>
              <w:t>i.e.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compliant with GDPR)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authorisation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safeguards.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8571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C3F22" w14:textId="77777777" w:rsidR="001D2C22" w:rsidRDefault="00E816B2">
            <w:pPr>
              <w:pStyle w:val="TableParagraph"/>
              <w:ind w:left="101" w:right="71"/>
              <w:jc w:val="both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Commission.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changes,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contracts/agreements and other privacy controls are in place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with other </w:t>
            </w:r>
            <w:proofErr w:type="gramStart"/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 transfers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 especially).</w:t>
            </w:r>
          </w:p>
        </w:tc>
      </w:tr>
    </w:tbl>
    <w:p w14:paraId="3BF1C88D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45A791D4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5977DC46" w14:textId="77777777">
        <w:trPr>
          <w:trHeight w:val="639"/>
        </w:trPr>
        <w:tc>
          <w:tcPr>
            <w:tcW w:w="7680" w:type="dxa"/>
            <w:gridSpan w:val="2"/>
            <w:tcBorders>
              <w:top w:val="nil"/>
              <w:left w:val="nil"/>
            </w:tcBorders>
            <w:shd w:val="clear" w:color="auto" w:fill="002060"/>
          </w:tcPr>
          <w:p w14:paraId="48924C3B" w14:textId="77777777" w:rsidR="001D2C22" w:rsidRDefault="00E816B2">
            <w:pPr>
              <w:pStyle w:val="TableParagraph"/>
              <w:spacing w:before="101"/>
              <w:ind w:left="3400" w:right="337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right w:val="nil"/>
            </w:tcBorders>
            <w:shd w:val="clear" w:color="auto" w:fill="002060"/>
          </w:tcPr>
          <w:p w14:paraId="2F834196" w14:textId="77777777" w:rsidR="001D2C22" w:rsidRDefault="00E816B2">
            <w:pPr>
              <w:pStyle w:val="TableParagraph"/>
              <w:spacing w:before="101"/>
              <w:ind w:left="3315" w:right="329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6B275BFC" w14:textId="77777777">
        <w:trPr>
          <w:trHeight w:val="492"/>
        </w:trPr>
        <w:tc>
          <w:tcPr>
            <w:tcW w:w="869" w:type="dxa"/>
            <w:tcBorders>
              <w:bottom w:val="single" w:sz="8" w:space="0" w:color="000000"/>
            </w:tcBorders>
            <w:shd w:val="clear" w:color="auto" w:fill="002060"/>
          </w:tcPr>
          <w:p w14:paraId="664A5FE4" w14:textId="77777777" w:rsidR="001D2C22" w:rsidRDefault="00E816B2">
            <w:pPr>
              <w:pStyle w:val="TableParagraph"/>
              <w:spacing w:before="9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bottom w:val="single" w:sz="8" w:space="0" w:color="000000"/>
              <w:right w:val="nil"/>
            </w:tcBorders>
            <w:shd w:val="clear" w:color="auto" w:fill="002060"/>
          </w:tcPr>
          <w:p w14:paraId="4E4D8E56" w14:textId="77777777" w:rsidR="001D2C22" w:rsidRDefault="00E816B2">
            <w:pPr>
              <w:pStyle w:val="TableParagraph"/>
              <w:spacing w:before="9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105A5149" w14:textId="77777777" w:rsidR="001D2C22" w:rsidRDefault="00E816B2">
            <w:pPr>
              <w:pStyle w:val="TableParagraph"/>
              <w:spacing w:before="98"/>
              <w:ind w:left="185" w:right="160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73ED2167" w14:textId="77777777" w:rsidR="001D2C22" w:rsidRDefault="00E816B2">
            <w:pPr>
              <w:pStyle w:val="TableParagraph"/>
              <w:spacing w:before="9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78F16A8B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BE38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44EF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(laws,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...)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not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deemed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adequate by the European Commission (</w:t>
            </w:r>
            <w:proofErr w:type="gramStart"/>
            <w:r>
              <w:rPr>
                <w:i/>
                <w:sz w:val="24"/>
              </w:rPr>
              <w:t>i.e.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compliant with GDPR)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safeguards.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4F74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FEBAE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Essentially,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adequacy of privacy controls before transferring personal data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countries,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subsequently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clauses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</w:tr>
      <w:tr w:rsidR="001D2C22" w14:paraId="319146E7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4BE8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F566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approve</w:t>
            </w:r>
            <w:r>
              <w:rPr>
                <w:spacing w:val="4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legally-binding</w:t>
            </w:r>
            <w:proofErr w:type="gramEnd"/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permitting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non-approved countries.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1609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211CA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Formalities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etc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Hint: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aggravation,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risks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costs.</w:t>
            </w:r>
          </w:p>
        </w:tc>
      </w:tr>
      <w:tr w:rsidR="001D2C22" w14:paraId="283DB34A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E190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1C63" w14:textId="77777777" w:rsidR="001D2C22" w:rsidRDefault="00E816B2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Requirements on European organizations from authorities outside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Europe to disclose personal data may be invalid unless covered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agreements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treaties.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0251" w14:textId="77777777" w:rsidR="001D2C22" w:rsidRDefault="00E816B2">
            <w:pPr>
              <w:pStyle w:val="TableParagraph"/>
              <w:ind w:left="335" w:right="84" w:hanging="214"/>
              <w:jc w:val="left"/>
              <w:rPr>
                <w:sz w:val="24"/>
              </w:rPr>
            </w:pPr>
            <w:r>
              <w:rPr>
                <w:sz w:val="24"/>
              </w:rPr>
              <w:t>A.18.1.4,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A.16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BD1C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regulatory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specialists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incidents.</w:t>
            </w:r>
          </w:p>
        </w:tc>
      </w:tr>
      <w:tr w:rsidR="001D2C22" w14:paraId="3944B9EF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3E8BC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5FBF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Yet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approved countries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explicit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subjects.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E7FE" w14:textId="77777777" w:rsidR="001D2C22" w:rsidRDefault="00E816B2">
            <w:pPr>
              <w:pStyle w:val="TableParagraph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F1AA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Commission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deliberately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difficult,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higher.</w:t>
            </w:r>
          </w:p>
        </w:tc>
      </w:tr>
      <w:tr w:rsidR="001D2C22" w14:paraId="09EF62EE" w14:textId="77777777">
        <w:trPr>
          <w:trHeight w:val="491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E1FD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6A6B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cooperate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7DF5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2034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C22" w14:paraId="4FD30460" w14:textId="77777777">
        <w:trPr>
          <w:trHeight w:val="493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2F7A3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</w:t>
            </w:r>
            <w:r>
              <w:rPr>
                <w:b/>
                <w:i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Independent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supervisory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authorities</w:t>
            </w:r>
          </w:p>
        </w:tc>
      </w:tr>
      <w:tr w:rsidR="001D2C22" w14:paraId="71201E02" w14:textId="77777777">
        <w:trPr>
          <w:trHeight w:val="49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C0BF" w14:textId="77777777" w:rsidR="001D2C22" w:rsidRDefault="00E816B2">
            <w:pPr>
              <w:pStyle w:val="TableParagraph"/>
              <w:ind w:left="97" w:right="76"/>
              <w:rPr>
                <w:sz w:val="24"/>
              </w:rPr>
            </w:pPr>
            <w:r>
              <w:rPr>
                <w:sz w:val="24"/>
              </w:rPr>
              <w:t>51-59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5279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[Concern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bodies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privacy.]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EC28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B2A5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C22" w14:paraId="515A556A" w14:textId="77777777">
        <w:trPr>
          <w:trHeight w:val="493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2A29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VII</w:t>
            </w:r>
            <w:r>
              <w:rPr>
                <w:b/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Cooperation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consistency</w:t>
            </w:r>
          </w:p>
        </w:tc>
      </w:tr>
      <w:tr w:rsidR="001D2C22" w14:paraId="461CEC99" w14:textId="77777777">
        <w:trPr>
          <w:trHeight w:val="491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B9A5A" w14:textId="77777777" w:rsidR="001D2C22" w:rsidRDefault="00E816B2">
            <w:pPr>
              <w:pStyle w:val="TableParagraph"/>
              <w:ind w:left="97" w:right="76"/>
              <w:rPr>
                <w:sz w:val="24"/>
              </w:rPr>
            </w:pPr>
            <w:r>
              <w:rPr>
                <w:sz w:val="24"/>
              </w:rPr>
              <w:t>60-76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D362E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[Concern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supervisory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Board.]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44121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34E3B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C22" w14:paraId="424CAFC2" w14:textId="77777777">
        <w:trPr>
          <w:trHeight w:val="493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D8824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VIII</w:t>
            </w:r>
            <w:r>
              <w:rPr>
                <w:b/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Remedies,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liability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penalties</w:t>
            </w:r>
          </w:p>
        </w:tc>
      </w:tr>
      <w:tr w:rsidR="001D2C22" w14:paraId="06C9A745" w14:textId="77777777">
        <w:trPr>
          <w:trHeight w:val="493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F87C9" w14:textId="77777777" w:rsidR="001D2C22" w:rsidRDefault="00E816B2">
            <w:pPr>
              <w:pStyle w:val="TableParagraph"/>
              <w:ind w:left="97" w:right="76"/>
              <w:rPr>
                <w:sz w:val="24"/>
              </w:rPr>
            </w:pPr>
            <w:r>
              <w:rPr>
                <w:sz w:val="24"/>
              </w:rPr>
              <w:t>77-81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8E97B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[Supervisory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complaints.]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0E1E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46740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122AB35" w14:textId="77777777" w:rsidR="001D2C22" w:rsidRDefault="001D2C22">
      <w:pPr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2A0EC485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2CDCAC88" w14:textId="77777777">
        <w:trPr>
          <w:trHeight w:val="649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1395DD40" w14:textId="77777777" w:rsidR="001D2C22" w:rsidRDefault="00E816B2">
            <w:pPr>
              <w:pStyle w:val="TableParagraph"/>
              <w:spacing w:before="101"/>
              <w:ind w:left="3405" w:right="338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7755AD0C" w14:textId="77777777" w:rsidR="001D2C22" w:rsidRDefault="00E816B2">
            <w:pPr>
              <w:pStyle w:val="TableParagraph"/>
              <w:spacing w:before="101"/>
              <w:ind w:left="3320" w:right="33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543D499E" w14:textId="77777777">
        <w:trPr>
          <w:trHeight w:val="502"/>
        </w:trPr>
        <w:tc>
          <w:tcPr>
            <w:tcW w:w="869" w:type="dxa"/>
            <w:tcBorders>
              <w:top w:val="nil"/>
              <w:bottom w:val="single" w:sz="8" w:space="0" w:color="000000"/>
            </w:tcBorders>
            <w:shd w:val="clear" w:color="auto" w:fill="002060"/>
          </w:tcPr>
          <w:p w14:paraId="28D3AAF5" w14:textId="77777777" w:rsidR="001D2C22" w:rsidRDefault="00E816B2">
            <w:pPr>
              <w:pStyle w:val="TableParagraph"/>
              <w:spacing w:before="10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top w:val="nil"/>
              <w:bottom w:val="single" w:sz="8" w:space="0" w:color="000000"/>
              <w:right w:val="nil"/>
            </w:tcBorders>
            <w:shd w:val="clear" w:color="auto" w:fill="002060"/>
          </w:tcPr>
          <w:p w14:paraId="5B5252C4" w14:textId="77777777" w:rsidR="001D2C22" w:rsidRDefault="00E816B2">
            <w:pPr>
              <w:pStyle w:val="TableParagraph"/>
              <w:spacing w:before="10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003E1A46" w14:textId="77777777" w:rsidR="001D2C22" w:rsidRDefault="00E816B2">
            <w:pPr>
              <w:pStyle w:val="TableParagraph"/>
              <w:spacing w:before="10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6982A693" w14:textId="77777777" w:rsidR="001D2C22" w:rsidRDefault="00E816B2">
            <w:pPr>
              <w:pStyle w:val="TableParagraph"/>
              <w:spacing w:before="10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2813BF52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100F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AEB3D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Anyone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damaged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infringements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compensation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controller/s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processor/s.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4A31" w14:textId="77777777" w:rsidR="001D2C22" w:rsidRDefault="00E816B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1B21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D2C22" w14:paraId="18F377FD" w14:textId="77777777">
        <w:trPr>
          <w:trHeight w:val="166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F69DC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D1D2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Administrative fines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supervisory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“effective,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proportionate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dissuasive”.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Depending on the infringements and circumstances, </w:t>
            </w:r>
            <w:r>
              <w:rPr>
                <w:b/>
                <w:sz w:val="24"/>
              </w:rPr>
              <w:t>fines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may reach 20 million Euros or up to 4% of total worldwide annu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turnover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previous year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greater.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4846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2B356E3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F172" w14:textId="77777777" w:rsidR="001D2C22" w:rsidRDefault="00E816B2">
            <w:pPr>
              <w:pStyle w:val="TableParagraph"/>
              <w:ind w:left="101" w:right="70"/>
              <w:jc w:val="both"/>
              <w:rPr>
                <w:sz w:val="24"/>
              </w:rPr>
            </w:pPr>
            <w:r>
              <w:rPr>
                <w:sz w:val="24"/>
              </w:rPr>
              <w:t>Such huge fines are clearly intended to be a strong deterrent,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representing a significant part of the potential impact of 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breaches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etc.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risks.</w:t>
            </w:r>
          </w:p>
        </w:tc>
      </w:tr>
      <w:tr w:rsidR="001D2C22" w14:paraId="35576E11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ED9A9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FD71" w14:textId="77777777" w:rsidR="001D2C22" w:rsidRDefault="00E816B2">
            <w:pPr>
              <w:pStyle w:val="TableParagraph"/>
              <w:tabs>
                <w:tab w:val="left" w:pos="3743"/>
              </w:tabs>
              <w:ind w:right="77"/>
              <w:jc w:val="lef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penalties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imposed.</w:t>
            </w:r>
            <w:r>
              <w:rPr>
                <w:sz w:val="24"/>
              </w:rPr>
              <w:tab/>
              <w:t>They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“effective,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proportionate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dissuasive”.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91C0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16F20FB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19CC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</w:p>
        </w:tc>
      </w:tr>
      <w:tr w:rsidR="001D2C22" w14:paraId="38B8F638" w14:textId="77777777">
        <w:trPr>
          <w:trHeight w:val="491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5C89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IX</w:t>
            </w:r>
            <w:r>
              <w:rPr>
                <w:b/>
                <w:i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Provisions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situations</w:t>
            </w:r>
          </w:p>
        </w:tc>
      </w:tr>
      <w:tr w:rsidR="001D2C22" w14:paraId="38D3EB8D" w14:textId="77777777">
        <w:trPr>
          <w:trHeight w:val="137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A553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38F8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Countries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privacy/data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freedom of expression, journalism, academic research </w:t>
            </w:r>
            <w:r>
              <w:rPr>
                <w:i/>
                <w:sz w:val="24"/>
              </w:rPr>
              <w:t xml:space="preserve">etc.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laws.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75771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77423941" w14:textId="77777777" w:rsidR="001D2C22" w:rsidRDefault="00E816B2">
            <w:pPr>
              <w:pStyle w:val="TableParagraph"/>
              <w:spacing w:before="2"/>
              <w:ind w:left="93" w:right="73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  <w:p w14:paraId="429B5D16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F32D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interpretations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court,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again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be identified, </w:t>
            </w:r>
            <w:proofErr w:type="gramStart"/>
            <w:r>
              <w:rPr>
                <w:sz w:val="24"/>
              </w:rPr>
              <w:t>assessed</w:t>
            </w:r>
            <w:proofErr w:type="gramEnd"/>
            <w:r>
              <w:rPr>
                <w:sz w:val="24"/>
              </w:rPr>
              <w:t xml:space="preserve"> and treated where personal information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involved.</w:t>
            </w:r>
          </w:p>
        </w:tc>
      </w:tr>
      <w:tr w:rsidR="001D2C22" w14:paraId="0E4BC0A9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50C6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7985" w14:textId="77777777" w:rsidR="001D2C22" w:rsidRDefault="00E816B2">
            <w:pPr>
              <w:pStyle w:val="TableParagraph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 are formally required to be disclosed under ‘freedom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information’-type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laws.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C8FE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7C4A4C6" w14:textId="77777777" w:rsidR="001D2C22" w:rsidRDefault="00E816B2">
            <w:pPr>
              <w:pStyle w:val="TableParagraph"/>
              <w:spacing w:before="0"/>
              <w:ind w:left="94" w:right="73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  <w:p w14:paraId="1DF1F402" w14:textId="77777777" w:rsidR="001D2C22" w:rsidRDefault="00E816B2">
            <w:pPr>
              <w:pStyle w:val="TableParagraph"/>
              <w:spacing w:before="2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AD6B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redact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 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ISO/IEC 27038.</w:t>
            </w:r>
          </w:p>
        </w:tc>
      </w:tr>
      <w:tr w:rsidR="001D2C22" w14:paraId="7E8F4EB1" w14:textId="77777777">
        <w:trPr>
          <w:trHeight w:val="1667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ABE42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1998F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Countries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impose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C389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5BE64EA3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  <w:p w14:paraId="2D63BB54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3F82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secret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authenticators, in which case they must remain confidential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theft.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personal information, implying the need for encryption and other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security/privacy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controls.</w:t>
            </w:r>
          </w:p>
        </w:tc>
      </w:tr>
    </w:tbl>
    <w:p w14:paraId="5ACACECA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316C0A34" w14:textId="77777777" w:rsidR="001D2C22" w:rsidRDefault="001D2C22">
      <w:pPr>
        <w:pStyle w:val="BodyText"/>
        <w:rPr>
          <w:sz w:val="20"/>
        </w:rPr>
      </w:pPr>
    </w:p>
    <w:tbl>
      <w:tblPr>
        <w:tblW w:w="0" w:type="auto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6811"/>
        <w:gridCol w:w="1113"/>
        <w:gridCol w:w="6595"/>
      </w:tblGrid>
      <w:tr w:rsidR="001D2C22" w14:paraId="0A50467E" w14:textId="77777777">
        <w:trPr>
          <w:trHeight w:val="649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18D0392C" w14:textId="77777777" w:rsidR="001D2C22" w:rsidRDefault="00E816B2">
            <w:pPr>
              <w:pStyle w:val="TableParagraph"/>
              <w:spacing w:before="101"/>
              <w:ind w:left="3405" w:right="338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GDPR</w:t>
            </w:r>
          </w:p>
        </w:tc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072DFD04" w14:textId="77777777" w:rsidR="001D2C22" w:rsidRDefault="00E816B2">
            <w:pPr>
              <w:pStyle w:val="TableParagraph"/>
              <w:spacing w:before="101"/>
              <w:ind w:left="3320" w:right="33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ISO27k</w:t>
            </w:r>
          </w:p>
        </w:tc>
      </w:tr>
      <w:tr w:rsidR="001D2C22" w14:paraId="67446CA9" w14:textId="77777777">
        <w:trPr>
          <w:trHeight w:val="502"/>
        </w:trPr>
        <w:tc>
          <w:tcPr>
            <w:tcW w:w="869" w:type="dxa"/>
            <w:tcBorders>
              <w:top w:val="nil"/>
              <w:bottom w:val="single" w:sz="8" w:space="0" w:color="000000"/>
            </w:tcBorders>
            <w:shd w:val="clear" w:color="auto" w:fill="002060"/>
          </w:tcPr>
          <w:p w14:paraId="44AD008D" w14:textId="77777777" w:rsidR="001D2C22" w:rsidRDefault="00E816B2">
            <w:pPr>
              <w:pStyle w:val="TableParagraph"/>
              <w:spacing w:before="108"/>
              <w:ind w:left="97" w:right="77"/>
              <w:rPr>
                <w:sz w:val="24"/>
              </w:rPr>
            </w:pPr>
            <w:r>
              <w:rPr>
                <w:color w:val="FFFFFF"/>
                <w:sz w:val="24"/>
              </w:rPr>
              <w:t>Article</w:t>
            </w:r>
          </w:p>
        </w:tc>
        <w:tc>
          <w:tcPr>
            <w:tcW w:w="6811" w:type="dxa"/>
            <w:tcBorders>
              <w:top w:val="nil"/>
              <w:bottom w:val="single" w:sz="8" w:space="0" w:color="000000"/>
              <w:right w:val="nil"/>
            </w:tcBorders>
            <w:shd w:val="clear" w:color="auto" w:fill="002060"/>
          </w:tcPr>
          <w:p w14:paraId="3BFB0494" w14:textId="77777777" w:rsidR="001D2C22" w:rsidRDefault="00E816B2">
            <w:pPr>
              <w:pStyle w:val="TableParagraph"/>
              <w:spacing w:before="108"/>
              <w:ind w:left="2526" w:right="2509"/>
              <w:rPr>
                <w:sz w:val="24"/>
              </w:rPr>
            </w:pPr>
            <w:r>
              <w:rPr>
                <w:color w:val="FFFFFF"/>
                <w:sz w:val="24"/>
              </w:rPr>
              <w:t>Outline/summary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27EB7610" w14:textId="77777777" w:rsidR="001D2C22" w:rsidRDefault="00E816B2">
            <w:pPr>
              <w:pStyle w:val="TableParagraph"/>
              <w:spacing w:before="108"/>
              <w:ind w:left="204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Control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2060"/>
          </w:tcPr>
          <w:p w14:paraId="0F1D048E" w14:textId="77777777" w:rsidR="001D2C22" w:rsidRDefault="00E816B2">
            <w:pPr>
              <w:pStyle w:val="TableParagraph"/>
              <w:spacing w:before="108"/>
              <w:ind w:left="3001" w:right="2978"/>
              <w:rPr>
                <w:sz w:val="24"/>
              </w:rPr>
            </w:pPr>
            <w:r>
              <w:rPr>
                <w:color w:val="FFFFFF"/>
                <w:sz w:val="24"/>
              </w:rPr>
              <w:t>Notes</w:t>
            </w:r>
          </w:p>
        </w:tc>
      </w:tr>
      <w:tr w:rsidR="001D2C22" w14:paraId="26DD9C2E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98E9F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53EF" w14:textId="77777777" w:rsidR="001D2C22" w:rsidRDefault="00E816B2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Countries may impose further constraints on corporate 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use of personal information about employees 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to safeguard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human dignity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E06D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DC77EF5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  <w:p w14:paraId="395E29D0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6DBDD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Employment laws may intersect with GDPR and privacy, 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complicating compliance and altering the information risks in this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area.</w:t>
            </w:r>
          </w:p>
        </w:tc>
      </w:tr>
      <w:tr w:rsidR="001D2C22" w14:paraId="42A625C6" w14:textId="77777777">
        <w:trPr>
          <w:trHeight w:val="1664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63F5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08046" w14:textId="77777777" w:rsidR="001D2C22" w:rsidRDefault="00E816B2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archived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e.g.</w:t>
            </w:r>
            <w:proofErr w:type="gram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statistical purposes, the privacy risks should be addressed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controls such as pseudonymization and data minimization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feasible.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E834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719E683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FE56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Privacy concerns remain </w:t>
            </w:r>
            <w:proofErr w:type="gramStart"/>
            <w:r>
              <w:rPr>
                <w:sz w:val="24"/>
              </w:rPr>
              <w:t>as long as</w:t>
            </w:r>
            <w:proofErr w:type="gramEnd"/>
            <w:r>
              <w:rPr>
                <w:sz w:val="24"/>
              </w:rPr>
              <w:t xml:space="preserve"> the data subjects are alive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(perhaps longer if their families or communities may be impacted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 breaches).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Taking account of this, the information risks should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be identified, </w:t>
            </w:r>
            <w:proofErr w:type="gramStart"/>
            <w:r>
              <w:rPr>
                <w:sz w:val="24"/>
              </w:rPr>
              <w:t>assessed</w:t>
            </w:r>
            <w:proofErr w:type="gramEnd"/>
            <w:r>
              <w:rPr>
                <w:sz w:val="24"/>
              </w:rPr>
              <w:t xml:space="preserve"> and treated appropriately in the norm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way.</w:t>
            </w:r>
          </w:p>
        </w:tc>
      </w:tr>
      <w:tr w:rsidR="001D2C22" w14:paraId="38C6D793" w14:textId="77777777">
        <w:trPr>
          <w:trHeight w:val="1079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3F292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DBC7B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Countries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enact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concerning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workers’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secrecy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privacy obligations.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494D3" w14:textId="77777777" w:rsidR="001D2C22" w:rsidRDefault="00E816B2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DBE29D6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  <w:p w14:paraId="4357BFA6" w14:textId="77777777" w:rsidR="001D2C22" w:rsidRDefault="00E816B2">
            <w:pPr>
              <w:pStyle w:val="TableParagraph"/>
              <w:spacing w:before="0"/>
              <w:ind w:left="93" w:right="73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1308" w14:textId="77777777" w:rsidR="001D2C22" w:rsidRDefault="00E816B2">
            <w:pPr>
              <w:pStyle w:val="TableParagraph"/>
              <w:ind w:left="101" w:right="7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Employment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secrecy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intersect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privacy,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still further complicating compliance and altering the information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 area.</w:t>
            </w:r>
          </w:p>
        </w:tc>
      </w:tr>
      <w:tr w:rsidR="001D2C22" w14:paraId="5D2B9C01" w14:textId="77777777">
        <w:trPr>
          <w:trHeight w:val="786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8E8AF" w14:textId="77777777" w:rsidR="001D2C22" w:rsidRDefault="00E816B2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69F2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Pre-existing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privacy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churches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religious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associations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continue,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brought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with” GDPR.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6A17" w14:textId="77777777" w:rsidR="001D2C22" w:rsidRDefault="00E816B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sz w:val="24"/>
              </w:rPr>
              <w:t>A.18.1.4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D3E5" w14:textId="77777777" w:rsidR="001D2C22" w:rsidRDefault="00E816B2">
            <w:pPr>
              <w:pStyle w:val="TableParagraph"/>
              <w:ind w:left="101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interpreting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ambiguous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Article!</w:t>
            </w:r>
          </w:p>
        </w:tc>
      </w:tr>
      <w:tr w:rsidR="001D2C22" w14:paraId="1EF421FD" w14:textId="77777777">
        <w:trPr>
          <w:trHeight w:val="491"/>
        </w:trPr>
        <w:tc>
          <w:tcPr>
            <w:tcW w:w="153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CBD2" w14:textId="77777777" w:rsidR="001D2C22" w:rsidRDefault="00E816B2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Delegated acts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implementing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acts</w:t>
            </w:r>
          </w:p>
        </w:tc>
      </w:tr>
      <w:tr w:rsidR="001D2C22" w14:paraId="6932DA81" w14:textId="77777777">
        <w:trPr>
          <w:trHeight w:val="1081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B391" w14:textId="77777777" w:rsidR="001D2C22" w:rsidRDefault="00E816B2">
            <w:pPr>
              <w:pStyle w:val="TableParagraph"/>
              <w:ind w:left="97" w:right="76"/>
              <w:rPr>
                <w:sz w:val="24"/>
              </w:rPr>
            </w:pPr>
            <w:r>
              <w:rPr>
                <w:sz w:val="24"/>
              </w:rPr>
              <w:t>92-99</w:t>
            </w:r>
          </w:p>
        </w:tc>
        <w:tc>
          <w:tcPr>
            <w:tcW w:w="6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6E2F" w14:textId="77777777" w:rsidR="001D2C22" w:rsidRDefault="00E816B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[Concern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GDPR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the EU.]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8D6DE" w14:textId="77777777" w:rsidR="001D2C22" w:rsidRDefault="00E816B2">
            <w:pPr>
              <w:pStyle w:val="TableParagraph"/>
              <w:ind w:left="153"/>
              <w:jc w:val="left"/>
              <w:rPr>
                <w:sz w:val="24"/>
              </w:rPr>
            </w:pPr>
            <w:r>
              <w:rPr>
                <w:sz w:val="24"/>
              </w:rPr>
              <w:t>A.18.1.1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7DBAA" w14:textId="77777777" w:rsidR="001D2C22" w:rsidRDefault="00E816B2">
            <w:pPr>
              <w:pStyle w:val="TableParagraph"/>
              <w:ind w:left="101" w:right="73"/>
              <w:jc w:val="bot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arrangements,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regulations.</w:t>
            </w:r>
          </w:p>
        </w:tc>
      </w:tr>
    </w:tbl>
    <w:p w14:paraId="5EF56738" w14:textId="77777777" w:rsidR="001D2C22" w:rsidRDefault="001D2C22">
      <w:pPr>
        <w:jc w:val="both"/>
        <w:rPr>
          <w:sz w:val="24"/>
        </w:rPr>
        <w:sectPr w:rsidR="001D2C22">
          <w:pgSz w:w="16840" w:h="11910" w:orient="landscape"/>
          <w:pgMar w:top="1040" w:right="580" w:bottom="960" w:left="560" w:header="768" w:footer="764" w:gutter="0"/>
          <w:cols w:space="720"/>
        </w:sectPr>
      </w:pPr>
    </w:p>
    <w:p w14:paraId="0785BFD1" w14:textId="77777777" w:rsidR="001D2C22" w:rsidRDefault="001D2C22">
      <w:pPr>
        <w:pStyle w:val="BodyText"/>
        <w:spacing w:before="4"/>
        <w:rPr>
          <w:sz w:val="15"/>
        </w:rPr>
      </w:pPr>
    </w:p>
    <w:p w14:paraId="311C5AB1" w14:textId="77777777" w:rsidR="001D2C22" w:rsidRDefault="00E816B2">
      <w:pPr>
        <w:pStyle w:val="BodyText"/>
        <w:spacing w:before="52"/>
        <w:ind w:left="159" w:right="133"/>
        <w:jc w:val="both"/>
      </w:pPr>
      <w:r>
        <w:t>The “Recitals” - extensive notes preceding the Articles in GDPR - are worth reading for additional explanation relevant to information security plus some</w:t>
      </w:r>
      <w:r>
        <w:rPr>
          <w:spacing w:val="1"/>
        </w:rPr>
        <w:t xml:space="preserve"> </w:t>
      </w:r>
      <w:r>
        <w:t>(implicit)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requirements.</w:t>
      </w:r>
      <w:r>
        <w:rPr>
          <w:spacing w:val="5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instance:</w:t>
      </w:r>
    </w:p>
    <w:p w14:paraId="27D000C2" w14:textId="77777777" w:rsidR="001D2C22" w:rsidRDefault="00E816B2">
      <w:pPr>
        <w:spacing w:before="120"/>
        <w:ind w:left="159" w:right="139"/>
        <w:jc w:val="both"/>
        <w:rPr>
          <w:sz w:val="24"/>
        </w:rPr>
      </w:pPr>
      <w:r>
        <w:rPr>
          <w:b/>
          <w:sz w:val="24"/>
        </w:rPr>
        <w:t xml:space="preserve">Recital 39 </w:t>
      </w:r>
      <w:r>
        <w:rPr>
          <w:sz w:val="24"/>
        </w:rPr>
        <w:t xml:space="preserve">ends with </w:t>
      </w:r>
      <w:r>
        <w:rPr>
          <w:i/>
          <w:sz w:val="24"/>
        </w:rPr>
        <w:t>“Personal data should be processed in a manner that ensures appropriate security and confidentiality of the personal data, including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preventing </w:t>
      </w:r>
      <w:proofErr w:type="spellStart"/>
      <w:r>
        <w:rPr>
          <w:i/>
          <w:sz w:val="24"/>
        </w:rPr>
        <w:t>unauthorised</w:t>
      </w:r>
      <w:proofErr w:type="spellEnd"/>
      <w:r>
        <w:rPr>
          <w:i/>
          <w:sz w:val="24"/>
        </w:rPr>
        <w:t xml:space="preserve"> access to or use of personal data and the equipment used for the processin</w:t>
      </w:r>
      <w:r>
        <w:rPr>
          <w:i/>
          <w:sz w:val="24"/>
        </w:rPr>
        <w:t xml:space="preserve">g.” </w:t>
      </w:r>
      <w:r>
        <w:rPr>
          <w:sz w:val="24"/>
        </w:rPr>
        <w:t>- an important requirement not entirely clear from the</w:t>
      </w:r>
      <w:r>
        <w:rPr>
          <w:spacing w:val="-52"/>
          <w:sz w:val="24"/>
        </w:rPr>
        <w:t xml:space="preserve"> </w:t>
      </w:r>
      <w:r>
        <w:rPr>
          <w:sz w:val="24"/>
        </w:rPr>
        <w:t>Articles.</w:t>
      </w:r>
    </w:p>
    <w:p w14:paraId="71B9DEC0" w14:textId="77777777" w:rsidR="001D2C22" w:rsidRDefault="00E816B2">
      <w:pPr>
        <w:pStyle w:val="BodyText"/>
        <w:spacing w:before="119"/>
        <w:ind w:left="160" w:right="135"/>
        <w:jc w:val="both"/>
      </w:pPr>
      <w:r>
        <w:rPr>
          <w:b/>
        </w:rPr>
        <w:t xml:space="preserve">Recital 49 </w:t>
      </w:r>
      <w:r>
        <w:t>notes (in effect) that systems and network security monitoring (</w:t>
      </w:r>
      <w:r>
        <w:rPr>
          <w:i/>
        </w:rPr>
        <w:t>e.g</w:t>
      </w:r>
      <w:r>
        <w:t xml:space="preserve">. to detect and respond to hacks, denial-of-service attacks </w:t>
      </w:r>
      <w:r>
        <w:rPr>
          <w:i/>
        </w:rPr>
        <w:t>etc</w:t>
      </w:r>
      <w:r>
        <w:t>.) is a “legitimate</w:t>
      </w:r>
      <w:r>
        <w:rPr>
          <w:spacing w:val="1"/>
        </w:rPr>
        <w:t xml:space="preserve"> </w:t>
      </w:r>
      <w:r>
        <w:t>interest of the data contr</w:t>
      </w:r>
      <w:r>
        <w:t>oller concerned”, hence it is not unlawful to capture personal data during such activities (even without the data subjects’ explicit</w:t>
      </w:r>
      <w:r>
        <w:rPr>
          <w:spacing w:val="1"/>
        </w:rPr>
        <w:t xml:space="preserve"> </w:t>
      </w:r>
      <w:r>
        <w:t>consent) … but this doesn’t negate the need to secure it, to declare it as one of the “purposes” and to inform system/netwo</w:t>
      </w:r>
      <w:r>
        <w:t>rk users that the information may</w:t>
      </w:r>
      <w:r>
        <w:rPr>
          <w:spacing w:val="1"/>
        </w:rPr>
        <w:t xml:space="preserve"> </w:t>
      </w:r>
      <w:r>
        <w:t>be monitored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purposes.</w:t>
      </w:r>
    </w:p>
    <w:p w14:paraId="02A36882" w14:textId="77777777" w:rsidR="001D2C22" w:rsidRDefault="00E816B2">
      <w:pPr>
        <w:spacing w:before="120"/>
        <w:ind w:left="160" w:right="136"/>
        <w:jc w:val="both"/>
        <w:rPr>
          <w:sz w:val="24"/>
        </w:rPr>
      </w:pPr>
      <w:r>
        <w:rPr>
          <w:b/>
          <w:sz w:val="24"/>
        </w:rPr>
        <w:t>Recital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83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starts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“In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maintain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prevent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infringement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regulation,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controller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processor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evaluate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risks</w:t>
      </w:r>
      <w:r>
        <w:rPr>
          <w:i/>
          <w:spacing w:val="-52"/>
          <w:sz w:val="24"/>
        </w:rPr>
        <w:t xml:space="preserve"> </w:t>
      </w:r>
      <w:r>
        <w:rPr>
          <w:i/>
          <w:spacing w:val="-1"/>
          <w:sz w:val="24"/>
        </w:rPr>
        <w:t>inherent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processing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implement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measures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mitigate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those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risks,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encryption.”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information-risk-driven</w:t>
      </w:r>
      <w:r>
        <w:rPr>
          <w:spacing w:val="-13"/>
          <w:sz w:val="24"/>
        </w:rPr>
        <w:t xml:space="preserve"> </w:t>
      </w:r>
      <w:r>
        <w:rPr>
          <w:sz w:val="24"/>
        </w:rPr>
        <w:t>approach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ISO27k.</w:t>
      </w:r>
    </w:p>
    <w:sectPr w:rsidR="001D2C22">
      <w:pgSz w:w="16840" w:h="11910" w:orient="landscape"/>
      <w:pgMar w:top="1040" w:right="580" w:bottom="960" w:left="560" w:header="768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0197" w14:textId="77777777" w:rsidR="00E816B2" w:rsidRDefault="00E816B2">
      <w:r>
        <w:separator/>
      </w:r>
    </w:p>
  </w:endnote>
  <w:endnote w:type="continuationSeparator" w:id="0">
    <w:p w14:paraId="5B2C5E5D" w14:textId="77777777" w:rsidR="00E816B2" w:rsidRDefault="00E8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E0FA" w14:textId="77777777" w:rsidR="001D2C22" w:rsidRDefault="00E816B2">
    <w:pPr>
      <w:pStyle w:val="BodyText"/>
      <w:spacing w:before="0" w:line="14" w:lineRule="auto"/>
      <w:rPr>
        <w:sz w:val="20"/>
      </w:rPr>
    </w:pPr>
    <w:r>
      <w:pict w14:anchorId="5DB1F858">
        <v:rect id="docshape5" o:spid="_x0000_s2051" style="position:absolute;margin-left:33.7pt;margin-top:543.1pt;width:773.65pt;height:.5pt;z-index:-16549888;mso-position-horizontal-relative:page;mso-position-vertical-relative:page" fillcolor="black" stroked="f">
          <w10:wrap anchorx="page" anchory="page"/>
        </v:rect>
      </w:pict>
    </w:r>
    <w:r>
      <w:pict w14:anchorId="0F91363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734.5pt;margin-top:545.95pt;width:68pt;height:14pt;z-index:-16549376;mso-position-horizontal-relative:page;mso-position-vertical-relative:page" filled="f" stroked="f">
          <v:textbox inset="0,0,0,0">
            <w:txbxContent>
              <w:p w14:paraId="670EAF78" w14:textId="77777777" w:rsidR="001D2C22" w:rsidRDefault="00E816B2">
                <w:pPr>
                  <w:pStyle w:val="BodyText"/>
                  <w:spacing w:before="0" w:line="264" w:lineRule="exact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 19</w:t>
                </w:r>
              </w:p>
            </w:txbxContent>
          </v:textbox>
          <w10:wrap anchorx="page" anchory="page"/>
        </v:shape>
      </w:pict>
    </w:r>
    <w:r>
      <w:pict w14:anchorId="50D8B0B2">
        <v:shape id="docshape7" o:spid="_x0000_s2049" type="#_x0000_t202" style="position:absolute;margin-left:37.9pt;margin-top:548.95pt;width:107.8pt;height:10.05pt;z-index:-16548864;mso-position-horizontal-relative:page;mso-position-vertical-relative:page" filled="f" stroked="f">
          <v:textbox inset="0,0,0,0">
            <w:txbxContent>
              <w:p w14:paraId="6182D89E" w14:textId="77777777" w:rsidR="001D2C22" w:rsidRDefault="00E816B2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Copyright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© 2016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ISO27k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Forum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08C9" w14:textId="77777777" w:rsidR="00E816B2" w:rsidRDefault="00E816B2">
      <w:r>
        <w:separator/>
      </w:r>
    </w:p>
  </w:footnote>
  <w:footnote w:type="continuationSeparator" w:id="0">
    <w:p w14:paraId="3B2C7FB1" w14:textId="77777777" w:rsidR="00E816B2" w:rsidRDefault="00E81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7B27" w14:textId="77777777" w:rsidR="001D2C22" w:rsidRDefault="00E816B2">
    <w:pPr>
      <w:pStyle w:val="BodyText"/>
      <w:spacing w:before="0" w:line="14" w:lineRule="auto"/>
      <w:rPr>
        <w:sz w:val="20"/>
      </w:rPr>
    </w:pPr>
    <w:r>
      <w:pict w14:anchorId="21EDB2F7">
        <v:rect id="docshape2" o:spid="_x0000_s2054" style="position:absolute;margin-left:33.7pt;margin-top:51.7pt;width:773.65pt;height:.5pt;z-index:-16551424;mso-position-horizontal-relative:page;mso-position-vertical-relative:page" fillcolor="black" stroked="f">
          <w10:wrap anchorx="page" anchory="page"/>
        </v:rect>
      </w:pict>
    </w:r>
    <w:r>
      <w:pict w14:anchorId="36F75FE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3" type="#_x0000_t202" style="position:absolute;margin-left:34.15pt;margin-top:37.4pt;width:70.9pt;height:14pt;z-index:-16550912;mso-position-horizontal-relative:page;mso-position-vertical-relative:page" filled="f" stroked="f">
          <v:textbox inset="0,0,0,0">
            <w:txbxContent>
              <w:p w14:paraId="23FF6DAA" w14:textId="77777777" w:rsidR="001D2C22" w:rsidRDefault="00E816B2">
                <w:pPr>
                  <w:pStyle w:val="BodyText"/>
                  <w:spacing w:before="0" w:line="264" w:lineRule="exact"/>
                  <w:ind w:left="20"/>
                </w:pPr>
                <w:r>
                  <w:t>ISO27k</w:t>
                </w:r>
                <w:r>
                  <w:rPr>
                    <w:spacing w:val="-2"/>
                  </w:rPr>
                  <w:t xml:space="preserve"> </w:t>
                </w:r>
                <w:r>
                  <w:t>Forum</w:t>
                </w:r>
              </w:p>
            </w:txbxContent>
          </v:textbox>
          <w10:wrap anchorx="page" anchory="page"/>
        </v:shape>
      </w:pict>
    </w:r>
    <w:r>
      <w:pict w14:anchorId="4B282220">
        <v:shape id="docshape4" o:spid="_x0000_s2052" type="#_x0000_t202" style="position:absolute;margin-left:692.7pt;margin-top:37.4pt;width:112.95pt;height:14pt;z-index:-16550400;mso-position-horizontal-relative:page;mso-position-vertical-relative:page" filled="f" stroked="f">
          <v:textbox inset="0,0,0,0">
            <w:txbxContent>
              <w:p w14:paraId="4EB0060F" w14:textId="77777777" w:rsidR="001D2C22" w:rsidRDefault="00E816B2">
                <w:pPr>
                  <w:pStyle w:val="BodyText"/>
                  <w:spacing w:before="0" w:line="264" w:lineRule="exact"/>
                  <w:ind w:left="20"/>
                </w:pPr>
                <w:r>
                  <w:t>GDPR-ISO27k</w:t>
                </w:r>
                <w:r>
                  <w:rPr>
                    <w:spacing w:val="-5"/>
                  </w:rPr>
                  <w:t xml:space="preserve"> </w:t>
                </w:r>
                <w:r>
                  <w:t>mapping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C22"/>
    <w:rsid w:val="001D2C22"/>
    <w:rsid w:val="00E816B2"/>
    <w:rsid w:val="00E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FD731E5"/>
  <w15:docId w15:val="{0040304A-35D9-4184-BD83-DC688ACD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82" w:right="1347"/>
      <w:jc w:val="center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187"/>
      <w:ind w:left="1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so27001security.com/" TargetMode="External"/><Relationship Id="rId18" Type="http://schemas.openxmlformats.org/officeDocument/2006/relationships/hyperlink" Target="http://www.iso27001security.com/html/forum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iso27001security.com/html/forum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iso27001security.com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oecd.org/sti/ieconomy/oecdguidelinesontheprotectionofprivacyandtransborderflowsofpersonaldata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so27001security.com/html/toolkit.html" TargetMode="External"/><Relationship Id="rId20" Type="http://schemas.openxmlformats.org/officeDocument/2006/relationships/hyperlink" Target="https://creativecommons.org/licenses/by-nc-sa/3.0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so27001security.com/" TargetMode="External"/><Relationship Id="rId11" Type="http://schemas.openxmlformats.org/officeDocument/2006/relationships/hyperlink" Target="http://www.iso27001security.com/html/27002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groups.google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iso27001security.com/html/27001.html" TargetMode="External"/><Relationship Id="rId19" Type="http://schemas.openxmlformats.org/officeDocument/2006/relationships/hyperlink" Target="https://creativecommons.org/licenses/by-nc-sa/3.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ur-lex.europa.eu/legal-content/EN/TXT/HTML/?uri=CELEX%3A32016R0679&amp;from=EN" TargetMode="External"/><Relationship Id="rId14" Type="http://schemas.openxmlformats.org/officeDocument/2006/relationships/hyperlink" Target="http://www.iso27001security.com/html/forum.html" TargetMode="External"/><Relationship Id="rId22" Type="http://schemas.openxmlformats.org/officeDocument/2006/relationships/hyperlink" Target="mailto:Gary@isec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5534</Words>
  <Characters>31550</Characters>
  <Application>Microsoft Office Word</Application>
  <DocSecurity>0</DocSecurity>
  <Lines>262</Lines>
  <Paragraphs>74</Paragraphs>
  <ScaleCrop>false</ScaleCrop>
  <Company/>
  <LinksUpToDate>false</LinksUpToDate>
  <CharactersWithSpaces>37010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GDPR-ISO27k mapping</dc:title>
  <dc:creator>Gary@isect.com</dc:creator>
  <cp:keywords>www.ISO27001security.com</cp:keywords>
  <cp:lastModifiedBy>José Manuel Aroca Fernández</cp:lastModifiedBy>
  <cp:revision>3</cp:revision>
  <dcterms:created xsi:type="dcterms:W3CDTF">2022-01-21T14:30:00Z</dcterms:created>
  <dcterms:modified xsi:type="dcterms:W3CDTF">2022-01-21T14:31:00Z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2022-01-21T00:00:00Z</vt:filetime>
  </property>
</Properties>
</file>