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5149" w14:textId="77777777" w:rsidR="00AC11D0" w:rsidRDefault="00AC11D0" w:rsidP="00AC11D0">
      <w:pPr>
        <w:pStyle w:val="Heading4"/>
        <w:ind w:firstLine="0"/>
        <w:rPr>
          <w:u w:val="none"/>
        </w:rPr>
      </w:pPr>
      <w:r>
        <w:t>PROCEDIMIENTO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AUDITORIA</w:t>
      </w:r>
      <w:r>
        <w:rPr>
          <w:spacing w:val="-6"/>
        </w:rPr>
        <w:t xml:space="preserve"> </w:t>
      </w:r>
      <w:r>
        <w:t>INTERNA</w:t>
      </w:r>
    </w:p>
    <w:p w14:paraId="2F732FDE" w14:textId="77777777" w:rsidR="00AC11D0" w:rsidRDefault="00AC11D0" w:rsidP="00AC11D0">
      <w:pPr>
        <w:pStyle w:val="BodyText"/>
        <w:rPr>
          <w:b/>
          <w:sz w:val="20"/>
        </w:rPr>
      </w:pPr>
    </w:p>
    <w:p w14:paraId="71002306" w14:textId="77777777" w:rsidR="00AC11D0" w:rsidRDefault="00AC11D0" w:rsidP="00AC11D0">
      <w:pPr>
        <w:pStyle w:val="BodyText"/>
        <w:rPr>
          <w:b/>
          <w:sz w:val="20"/>
        </w:rPr>
      </w:pPr>
    </w:p>
    <w:p w14:paraId="2D4C930B" w14:textId="77777777" w:rsidR="00AC11D0" w:rsidRDefault="00AC11D0" w:rsidP="00AC11D0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08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414"/>
        <w:gridCol w:w="2463"/>
        <w:gridCol w:w="3174"/>
      </w:tblGrid>
      <w:tr w:rsidR="00AC11D0" w14:paraId="6AFA6702" w14:textId="77777777" w:rsidTr="000D16AC">
        <w:trPr>
          <w:trHeight w:val="631"/>
        </w:trPr>
        <w:tc>
          <w:tcPr>
            <w:tcW w:w="1445" w:type="dxa"/>
            <w:tcBorders>
              <w:bottom w:val="single" w:sz="6" w:space="0" w:color="999999"/>
            </w:tcBorders>
          </w:tcPr>
          <w:p w14:paraId="6DB1DC31" w14:textId="77777777" w:rsidR="00AC11D0" w:rsidRDefault="00AC11D0" w:rsidP="000D16AC">
            <w:pPr>
              <w:pStyle w:val="TableParagraph"/>
              <w:spacing w:before="76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1414" w:type="dxa"/>
            <w:tcBorders>
              <w:bottom w:val="single" w:sz="6" w:space="0" w:color="999999"/>
            </w:tcBorders>
          </w:tcPr>
          <w:p w14:paraId="5B5943C7" w14:textId="77777777" w:rsidR="00AC11D0" w:rsidRDefault="00AC11D0" w:rsidP="000D16AC">
            <w:pPr>
              <w:pStyle w:val="TableParagraph"/>
              <w:spacing w:before="78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463" w:type="dxa"/>
            <w:tcBorders>
              <w:bottom w:val="single" w:sz="6" w:space="0" w:color="999999"/>
            </w:tcBorders>
          </w:tcPr>
          <w:p w14:paraId="0A8A0C6D" w14:textId="77777777" w:rsidR="00AC11D0" w:rsidRDefault="00AC11D0" w:rsidP="000D16AC">
            <w:pPr>
              <w:pStyle w:val="TableParagraph"/>
              <w:spacing w:before="78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3174" w:type="dxa"/>
            <w:tcBorders>
              <w:bottom w:val="single" w:sz="6" w:space="0" w:color="999999"/>
            </w:tcBorders>
          </w:tcPr>
          <w:p w14:paraId="6D0B70FC" w14:textId="77777777" w:rsidR="00AC11D0" w:rsidRDefault="00AC11D0" w:rsidP="000D16AC">
            <w:pPr>
              <w:pStyle w:val="TableParagraph"/>
              <w:spacing w:before="78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AC11D0" w14:paraId="36BED73B" w14:textId="77777777" w:rsidTr="000D16AC">
        <w:trPr>
          <w:trHeight w:val="527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234EB47C" w14:textId="77777777" w:rsidR="00AC11D0" w:rsidRDefault="00AC11D0" w:rsidP="000D16AC">
            <w:pPr>
              <w:pStyle w:val="TableParagraph"/>
              <w:spacing w:before="135"/>
              <w:ind w:left="79"/>
              <w:rPr>
                <w:rFonts w:ascii="Arial"/>
              </w:rPr>
            </w:pPr>
            <w:r>
              <w:rPr>
                <w:rFonts w:ascii="Arial"/>
              </w:rPr>
              <w:t>0.1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1D6EBD29" w14:textId="77777777" w:rsidR="00AC11D0" w:rsidRDefault="00AC11D0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3C5B85A4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1E22C3D0" w14:textId="77777777" w:rsidR="00AC11D0" w:rsidRDefault="00AC11D0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Borrador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inicial</w:t>
            </w:r>
          </w:p>
        </w:tc>
      </w:tr>
      <w:tr w:rsidR="00AC11D0" w14:paraId="275E7BB0" w14:textId="77777777" w:rsidTr="000D16AC">
        <w:trPr>
          <w:trHeight w:val="1098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5253D603" w14:textId="77777777" w:rsidR="00AC11D0" w:rsidRDefault="00AC11D0" w:rsidP="000D16AC">
            <w:pPr>
              <w:pStyle w:val="TableParagraph"/>
              <w:spacing w:before="137"/>
              <w:ind w:left="79"/>
              <w:rPr>
                <w:rFonts w:ascii="Arial"/>
              </w:rPr>
            </w:pPr>
            <w:r>
              <w:rPr>
                <w:rFonts w:ascii="Arial"/>
              </w:rPr>
              <w:t>1.0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75461A49" w14:textId="77777777" w:rsidR="00AC11D0" w:rsidRDefault="00AC11D0" w:rsidP="000D16AC">
            <w:pPr>
              <w:pStyle w:val="TableParagraph"/>
              <w:spacing w:before="137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1D6B63A0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3BD9A367" w14:textId="77777777" w:rsidR="00AC11D0" w:rsidRDefault="00AC11D0" w:rsidP="000D16AC">
            <w:pPr>
              <w:pStyle w:val="TableParagraph"/>
              <w:spacing w:before="137"/>
              <w:ind w:left="78" w:right="7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Actualizado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seguir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misma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línea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del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certificado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global</w:t>
            </w:r>
            <w:r>
              <w:rPr>
                <w:rFonts w:ascii="Arial" w:hAnsi="Arial"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SGSI.</w:t>
            </w:r>
          </w:p>
        </w:tc>
      </w:tr>
      <w:tr w:rsidR="00AC11D0" w14:paraId="648738F6" w14:textId="77777777" w:rsidTr="000D16AC">
        <w:trPr>
          <w:trHeight w:val="1195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6EBBDD89" w14:textId="77777777" w:rsidR="00AC11D0" w:rsidRDefault="00AC11D0" w:rsidP="000D16AC">
            <w:pPr>
              <w:pStyle w:val="TableParagraph"/>
              <w:spacing w:before="135"/>
              <w:ind w:left="79"/>
              <w:rPr>
                <w:rFonts w:ascii="Arial"/>
              </w:rPr>
            </w:pPr>
            <w:r>
              <w:rPr>
                <w:rFonts w:ascii="Arial"/>
              </w:rPr>
              <w:t>1.1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382EBF5D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74703084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0F024113" w14:textId="77777777" w:rsidR="00AC11D0" w:rsidRDefault="00AC11D0" w:rsidP="000D16AC">
            <w:pPr>
              <w:pStyle w:val="TableParagraph"/>
              <w:spacing w:before="135"/>
              <w:ind w:left="78" w:right="68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Propiedad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modificada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del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documento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aprobadores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para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reflejar los cambios en el Manual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SGSI</w:t>
            </w:r>
          </w:p>
        </w:tc>
      </w:tr>
      <w:tr w:rsidR="00AC11D0" w14:paraId="44E4DC58" w14:textId="77777777" w:rsidTr="000D16AC">
        <w:trPr>
          <w:trHeight w:val="527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32A12503" w14:textId="77777777" w:rsidR="00AC11D0" w:rsidRDefault="00AC11D0" w:rsidP="000D16AC">
            <w:pPr>
              <w:pStyle w:val="TableParagraph"/>
              <w:spacing w:before="135"/>
              <w:ind w:left="79"/>
              <w:rPr>
                <w:rFonts w:ascii="Arial"/>
              </w:rPr>
            </w:pPr>
            <w:r>
              <w:rPr>
                <w:rFonts w:ascii="Arial"/>
              </w:rPr>
              <w:t>1.2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6B15B04A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3A18FCAC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6BA21AA3" w14:textId="77777777" w:rsidR="00AC11D0" w:rsidRDefault="00AC11D0" w:rsidP="000D16AC">
            <w:pPr>
              <w:pStyle w:val="TableParagraph"/>
              <w:spacing w:before="135"/>
              <w:ind w:left="78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Revision</w:t>
            </w:r>
            <w:proofErr w:type="spellEnd"/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anual</w:t>
            </w:r>
          </w:p>
        </w:tc>
      </w:tr>
      <w:tr w:rsidR="00AC11D0" w14:paraId="33EC56A3" w14:textId="77777777" w:rsidTr="000D16AC">
        <w:trPr>
          <w:trHeight w:val="697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1AE602FF" w14:textId="77777777" w:rsidR="00AC11D0" w:rsidRDefault="00AC11D0" w:rsidP="000D16AC">
            <w:pPr>
              <w:pStyle w:val="TableParagraph"/>
              <w:spacing w:before="137"/>
              <w:ind w:left="79"/>
              <w:rPr>
                <w:rFonts w:ascii="Arial"/>
              </w:rPr>
            </w:pPr>
            <w:r>
              <w:rPr>
                <w:rFonts w:ascii="Arial"/>
              </w:rPr>
              <w:t>1.3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050DC11D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7BB62C28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16C8E455" w14:textId="77777777" w:rsidR="00AC11D0" w:rsidRDefault="00AC11D0" w:rsidP="000D16AC">
            <w:pPr>
              <w:pStyle w:val="TableParagraph"/>
              <w:spacing w:before="137"/>
              <w:ind w:left="78"/>
              <w:rPr>
                <w:rFonts w:ascii="Arial" w:hAnsi="Arial"/>
              </w:rPr>
            </w:pPr>
            <w:r>
              <w:rPr>
                <w:rFonts w:ascii="Arial" w:hAnsi="Arial"/>
              </w:rPr>
              <w:t>Actualización.</w:t>
            </w:r>
          </w:p>
        </w:tc>
      </w:tr>
      <w:tr w:rsidR="00AC11D0" w14:paraId="039BD66D" w14:textId="77777777" w:rsidTr="000D16AC">
        <w:trPr>
          <w:trHeight w:val="529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0CC4892E" w14:textId="77777777" w:rsidR="00AC11D0" w:rsidRDefault="00AC11D0" w:rsidP="000D16AC">
            <w:pPr>
              <w:pStyle w:val="TableParagraph"/>
              <w:spacing w:before="137"/>
              <w:ind w:left="79"/>
              <w:rPr>
                <w:rFonts w:ascii="Arial"/>
              </w:rPr>
            </w:pPr>
            <w:r>
              <w:rPr>
                <w:rFonts w:ascii="Arial"/>
              </w:rPr>
              <w:t>1.4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6ACF54A4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2EEF1ADB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25E60007" w14:textId="77777777" w:rsidR="00AC11D0" w:rsidRDefault="00AC11D0" w:rsidP="000D16AC">
            <w:pPr>
              <w:pStyle w:val="TableParagraph"/>
              <w:spacing w:before="137"/>
              <w:ind w:left="78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Revision</w:t>
            </w:r>
            <w:proofErr w:type="spellEnd"/>
          </w:p>
        </w:tc>
      </w:tr>
    </w:tbl>
    <w:p w14:paraId="0C7DCAD3" w14:textId="77777777" w:rsidR="00AC11D0" w:rsidRDefault="00AC11D0" w:rsidP="00AC11D0">
      <w:pPr>
        <w:pStyle w:val="BodyText"/>
        <w:rPr>
          <w:b/>
          <w:sz w:val="20"/>
        </w:rPr>
      </w:pPr>
    </w:p>
    <w:p w14:paraId="50DAAF1B" w14:textId="77777777" w:rsidR="00AC11D0" w:rsidRDefault="00AC11D0" w:rsidP="00AC11D0">
      <w:pPr>
        <w:pStyle w:val="BodyText"/>
        <w:rPr>
          <w:b/>
          <w:sz w:val="20"/>
        </w:rPr>
      </w:pPr>
    </w:p>
    <w:p w14:paraId="707C9053" w14:textId="77777777" w:rsidR="00AC11D0" w:rsidRDefault="00AC11D0" w:rsidP="00AC11D0">
      <w:pPr>
        <w:pStyle w:val="BodyText"/>
        <w:spacing w:before="4"/>
        <w:rPr>
          <w:b/>
          <w:sz w:val="28"/>
        </w:rPr>
      </w:pPr>
    </w:p>
    <w:p w14:paraId="75B9A11B" w14:textId="3C638C88" w:rsidR="00AC11D0" w:rsidRDefault="00042B4E" w:rsidP="00AC11D0">
      <w:pPr>
        <w:pStyle w:val="BodyText"/>
        <w:spacing w:before="94" w:line="256" w:lineRule="auto"/>
        <w:ind w:left="962" w:right="1284"/>
      </w:pPr>
      <w:r>
        <w:t xml:space="preserve">Analizar y establecer los </w:t>
      </w:r>
      <w:r w:rsidR="00AC11D0">
        <w:t>requisitos</w:t>
      </w:r>
      <w:r w:rsidR="00AC11D0">
        <w:rPr>
          <w:spacing w:val="1"/>
        </w:rPr>
        <w:t xml:space="preserve"> </w:t>
      </w:r>
      <w:r w:rsidR="00AC11D0">
        <w:t>externos</w:t>
      </w:r>
      <w:r w:rsidR="00AC11D0">
        <w:rPr>
          <w:spacing w:val="1"/>
        </w:rPr>
        <w:t xml:space="preserve"> </w:t>
      </w:r>
      <w:r w:rsidR="00AC11D0">
        <w:t>especificados</w:t>
      </w:r>
      <w:r w:rsidR="00AC11D0">
        <w:rPr>
          <w:spacing w:val="1"/>
        </w:rPr>
        <w:t xml:space="preserve"> </w:t>
      </w:r>
      <w:r w:rsidR="00AC11D0">
        <w:t>para</w:t>
      </w:r>
      <w:r w:rsidR="00AC11D0">
        <w:rPr>
          <w:spacing w:val="1"/>
        </w:rPr>
        <w:t xml:space="preserve"> </w:t>
      </w:r>
      <w:r w:rsidR="00AC11D0">
        <w:t>cumplir</w:t>
      </w:r>
      <w:r w:rsidR="00AC11D0">
        <w:rPr>
          <w:spacing w:val="1"/>
        </w:rPr>
        <w:t xml:space="preserve"> </w:t>
      </w:r>
      <w:r w:rsidR="00AC11D0">
        <w:t>con</w:t>
      </w:r>
      <w:r w:rsidR="00AC11D0">
        <w:rPr>
          <w:spacing w:val="1"/>
        </w:rPr>
        <w:t xml:space="preserve"> </w:t>
      </w:r>
      <w:r w:rsidR="00AC11D0">
        <w:t>las</w:t>
      </w:r>
      <w:r w:rsidR="00AC11D0">
        <w:rPr>
          <w:spacing w:val="1"/>
        </w:rPr>
        <w:t xml:space="preserve"> </w:t>
      </w:r>
      <w:r w:rsidR="00AC11D0">
        <w:t>metas</w:t>
      </w:r>
      <w:r w:rsidR="00AC11D0">
        <w:rPr>
          <w:spacing w:val="1"/>
        </w:rPr>
        <w:t xml:space="preserve"> </w:t>
      </w:r>
      <w:r w:rsidR="00AC11D0">
        <w:t>y</w:t>
      </w:r>
      <w:r w:rsidR="00AC11D0">
        <w:rPr>
          <w:spacing w:val="1"/>
        </w:rPr>
        <w:t xml:space="preserve"> </w:t>
      </w:r>
      <w:r w:rsidR="00AC11D0">
        <w:t>objetivos</w:t>
      </w:r>
      <w:r w:rsidR="00AC11D0">
        <w:rPr>
          <w:spacing w:val="1"/>
        </w:rPr>
        <w:t xml:space="preserve"> </w:t>
      </w:r>
      <w:r w:rsidR="00AC11D0">
        <w:t>de</w:t>
      </w:r>
      <w:r w:rsidR="00AC11D0">
        <w:rPr>
          <w:spacing w:val="1"/>
        </w:rPr>
        <w:t xml:space="preserve"> </w:t>
      </w:r>
      <w:r w:rsidR="00AC11D0">
        <w:t>la</w:t>
      </w:r>
      <w:r w:rsidR="00AC11D0">
        <w:rPr>
          <w:spacing w:val="-59"/>
        </w:rPr>
        <w:t xml:space="preserve"> </w:t>
      </w:r>
      <w:r w:rsidR="00AC11D0">
        <w:t>COMPAÑIA</w:t>
      </w:r>
      <w:r w:rsidR="00AC11D0">
        <w:rPr>
          <w:spacing w:val="-3"/>
        </w:rPr>
        <w:t xml:space="preserve"> </w:t>
      </w:r>
      <w:r w:rsidR="00AC11D0">
        <w:t>en</w:t>
      </w:r>
      <w:r w:rsidR="00AC11D0">
        <w:rPr>
          <w:spacing w:val="-2"/>
        </w:rPr>
        <w:t xml:space="preserve"> </w:t>
      </w:r>
      <w:r w:rsidR="00AC11D0">
        <w:t>relación</w:t>
      </w:r>
      <w:r w:rsidR="00AC11D0">
        <w:rPr>
          <w:spacing w:val="-4"/>
        </w:rPr>
        <w:t xml:space="preserve"> </w:t>
      </w:r>
      <w:r w:rsidR="00AC11D0">
        <w:t>con</w:t>
      </w:r>
      <w:r w:rsidR="00AC11D0">
        <w:rPr>
          <w:spacing w:val="-2"/>
        </w:rPr>
        <w:t xml:space="preserve"> </w:t>
      </w:r>
      <w:r w:rsidR="00AC11D0">
        <w:t>su</w:t>
      </w:r>
      <w:r w:rsidR="00AC11D0">
        <w:rPr>
          <w:spacing w:val="-2"/>
        </w:rPr>
        <w:t xml:space="preserve"> </w:t>
      </w:r>
      <w:r w:rsidR="00AC11D0">
        <w:t>postura</w:t>
      </w:r>
      <w:r w:rsidR="00AC11D0">
        <w:rPr>
          <w:spacing w:val="-2"/>
        </w:rPr>
        <w:t xml:space="preserve"> </w:t>
      </w:r>
      <w:r w:rsidR="00AC11D0">
        <w:t>de</w:t>
      </w:r>
      <w:r w:rsidR="00AC11D0">
        <w:rPr>
          <w:spacing w:val="-6"/>
        </w:rPr>
        <w:t xml:space="preserve"> </w:t>
      </w:r>
      <w:r w:rsidR="00AC11D0">
        <w:t>gestión</w:t>
      </w:r>
      <w:r w:rsidR="00AC11D0">
        <w:rPr>
          <w:spacing w:val="-1"/>
        </w:rPr>
        <w:t xml:space="preserve"> </w:t>
      </w:r>
      <w:r w:rsidR="00AC11D0">
        <w:t>de</w:t>
      </w:r>
      <w:r w:rsidR="00AC11D0">
        <w:rPr>
          <w:spacing w:val="-2"/>
        </w:rPr>
        <w:t xml:space="preserve"> </w:t>
      </w:r>
      <w:r w:rsidR="00AC11D0">
        <w:t>la</w:t>
      </w:r>
      <w:r w:rsidR="00AC11D0">
        <w:rPr>
          <w:spacing w:val="-2"/>
        </w:rPr>
        <w:t xml:space="preserve"> </w:t>
      </w:r>
      <w:r w:rsidR="00AC11D0">
        <w:t>seguridad</w:t>
      </w:r>
      <w:r w:rsidR="00AC11D0">
        <w:rPr>
          <w:spacing w:val="-1"/>
        </w:rPr>
        <w:t xml:space="preserve"> </w:t>
      </w:r>
      <w:r w:rsidR="00AC11D0">
        <w:t>de</w:t>
      </w:r>
      <w:r w:rsidR="00AC11D0">
        <w:rPr>
          <w:spacing w:val="-4"/>
        </w:rPr>
        <w:t xml:space="preserve"> </w:t>
      </w:r>
      <w:r w:rsidR="00AC11D0">
        <w:t>la</w:t>
      </w:r>
      <w:r w:rsidR="00AC11D0">
        <w:rPr>
          <w:spacing w:val="-2"/>
        </w:rPr>
        <w:t xml:space="preserve"> </w:t>
      </w:r>
      <w:r w:rsidR="00AC11D0">
        <w:t>información.</w:t>
      </w:r>
    </w:p>
    <w:p w14:paraId="6D668ACF" w14:textId="77777777" w:rsidR="00AC11D0" w:rsidRDefault="00AC11D0" w:rsidP="00AC11D0">
      <w:pPr>
        <w:pStyle w:val="BodyText"/>
        <w:spacing w:before="164" w:line="259" w:lineRule="auto"/>
        <w:ind w:left="962" w:right="1390"/>
        <w:jc w:val="both"/>
      </w:pPr>
      <w:r>
        <w:rPr>
          <w:spacing w:val="-1"/>
        </w:rPr>
        <w:t>1.2</w:t>
      </w:r>
      <w:r>
        <w:rPr>
          <w:spacing w:val="-11"/>
        </w:rPr>
        <w:t xml:space="preserve"> </w:t>
      </w:r>
      <w:r>
        <w:rPr>
          <w:spacing w:val="-1"/>
        </w:rPr>
        <w:t>Asegurar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deficiencias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mejoras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SGSI</w:t>
      </w:r>
      <w:r>
        <w:rPr>
          <w:spacing w:val="-9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identifiquen</w:t>
      </w:r>
      <w:r>
        <w:rPr>
          <w:spacing w:val="-13"/>
        </w:rPr>
        <w:t xml:space="preserve"> </w:t>
      </w:r>
      <w:r>
        <w:t>claramente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cuando</w:t>
      </w:r>
      <w:r>
        <w:rPr>
          <w:spacing w:val="-59"/>
        </w:rPr>
        <w:t xml:space="preserve"> </w:t>
      </w:r>
      <w:r>
        <w:t>sea necesario: de acuerdo con las acciones correctivas requeridas, implementadas y</w:t>
      </w:r>
      <w:r>
        <w:rPr>
          <w:spacing w:val="1"/>
        </w:rPr>
        <w:t xml:space="preserve"> </w:t>
      </w:r>
      <w:r>
        <w:t>consideradas adecuadas para lograr los objetivos del SGSI y se realiza como parte de</w:t>
      </w:r>
      <w:r>
        <w:rPr>
          <w:spacing w:val="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auditoría</w:t>
      </w:r>
      <w:r>
        <w:rPr>
          <w:spacing w:val="-6"/>
        </w:rPr>
        <w:t xml:space="preserve"> </w:t>
      </w:r>
      <w:r>
        <w:t>interna</w:t>
      </w:r>
      <w:r>
        <w:rPr>
          <w:spacing w:val="-6"/>
        </w:rPr>
        <w:t xml:space="preserve"> </w:t>
      </w:r>
      <w:r>
        <w:t>independiente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asegurar</w:t>
      </w:r>
      <w:r>
        <w:rPr>
          <w:spacing w:val="-7"/>
        </w:rPr>
        <w:t xml:space="preserve"> </w:t>
      </w:r>
      <w:r>
        <w:t>segregación</w:t>
      </w:r>
      <w:r>
        <w:rPr>
          <w:spacing w:val="-7"/>
        </w:rPr>
        <w:t xml:space="preserve"> </w:t>
      </w:r>
      <w:r>
        <w:t>razonable</w:t>
      </w:r>
      <w:r>
        <w:rPr>
          <w:spacing w:val="-6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derechos.</w:t>
      </w:r>
    </w:p>
    <w:p w14:paraId="11E806BC" w14:textId="77777777" w:rsidR="00AC11D0" w:rsidRDefault="00AC11D0" w:rsidP="00AC11D0">
      <w:pPr>
        <w:pStyle w:val="Heading6"/>
        <w:numPr>
          <w:ilvl w:val="1"/>
          <w:numId w:val="7"/>
        </w:numPr>
        <w:tabs>
          <w:tab w:val="left" w:pos="1334"/>
        </w:tabs>
        <w:spacing w:before="156"/>
        <w:rPr>
          <w:u w:val="none"/>
        </w:rPr>
      </w:pPr>
      <w:r>
        <w:t>Alcance</w:t>
      </w:r>
    </w:p>
    <w:p w14:paraId="0D57248E" w14:textId="77777777" w:rsidR="00AC11D0" w:rsidRDefault="00AC11D0" w:rsidP="00AC11D0">
      <w:pPr>
        <w:pStyle w:val="ListParagraph"/>
        <w:numPr>
          <w:ilvl w:val="1"/>
          <w:numId w:val="7"/>
        </w:numPr>
        <w:tabs>
          <w:tab w:val="left" w:pos="1320"/>
        </w:tabs>
        <w:spacing w:before="183" w:line="259" w:lineRule="auto"/>
        <w:ind w:left="962" w:right="1390" w:firstLine="0"/>
        <w:jc w:val="both"/>
      </w:pPr>
      <w:r>
        <w:rPr>
          <w:spacing w:val="-1"/>
        </w:rPr>
        <w:t>Este</w:t>
      </w:r>
      <w:r>
        <w:rPr>
          <w:spacing w:val="-15"/>
        </w:rPr>
        <w:t xml:space="preserve"> </w:t>
      </w:r>
      <w:r>
        <w:rPr>
          <w:spacing w:val="-1"/>
        </w:rPr>
        <w:t>procedimiento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11"/>
        </w:rPr>
        <w:t xml:space="preserve"> </w:t>
      </w:r>
      <w:r>
        <w:rPr>
          <w:spacing w:val="-1"/>
        </w:rPr>
        <w:t>específico</w:t>
      </w:r>
      <w:r>
        <w:rPr>
          <w:spacing w:val="-11"/>
        </w:rPr>
        <w:t xml:space="preserve"> </w:t>
      </w:r>
      <w:r>
        <w:rPr>
          <w:spacing w:val="-1"/>
        </w:rPr>
        <w:t>para</w:t>
      </w:r>
      <w:r>
        <w:rPr>
          <w:spacing w:val="-14"/>
        </w:rPr>
        <w:t xml:space="preserve"> </w:t>
      </w:r>
      <w:r>
        <w:t>todas</w:t>
      </w:r>
      <w:r>
        <w:rPr>
          <w:spacing w:val="-14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ubicaciones</w:t>
      </w:r>
      <w:r>
        <w:rPr>
          <w:spacing w:val="-12"/>
        </w:rPr>
        <w:t xml:space="preserve"> </w:t>
      </w:r>
      <w:r>
        <w:t>definidas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alcance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SGSI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incluye:</w:t>
      </w:r>
      <w:r>
        <w:rPr>
          <w:spacing w:val="1"/>
        </w:rPr>
        <w:t xml:space="preserve"> </w:t>
      </w:r>
      <w:r>
        <w:t>planificación,</w:t>
      </w:r>
      <w:r>
        <w:rPr>
          <w:spacing w:val="1"/>
        </w:rPr>
        <w:t xml:space="preserve"> </w:t>
      </w:r>
      <w:r>
        <w:t>ejecución,</w:t>
      </w:r>
      <w:r>
        <w:rPr>
          <w:spacing w:val="1"/>
        </w:rPr>
        <w:t xml:space="preserve"> </w:t>
      </w:r>
      <w:r>
        <w:t>notificación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seguimiento como parte de la auditoría interna del SGSI y se aplica a todos los</w:t>
      </w:r>
      <w:r>
        <w:rPr>
          <w:spacing w:val="1"/>
        </w:rPr>
        <w:t xml:space="preserve"> </w:t>
      </w:r>
      <w:r>
        <w:t>departamentos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servicios definidos</w:t>
      </w:r>
      <w:r>
        <w:rPr>
          <w:spacing w:val="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del alcance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SGSI.</w:t>
      </w:r>
    </w:p>
    <w:p w14:paraId="63220F49" w14:textId="77777777" w:rsidR="00AC11D0" w:rsidRDefault="00AC11D0" w:rsidP="00AC11D0">
      <w:pPr>
        <w:pStyle w:val="BodyText"/>
        <w:rPr>
          <w:sz w:val="24"/>
        </w:rPr>
      </w:pPr>
    </w:p>
    <w:p w14:paraId="2CB14A19" w14:textId="77777777" w:rsidR="00AC11D0" w:rsidRDefault="00AC11D0" w:rsidP="00AC11D0">
      <w:pPr>
        <w:pStyle w:val="BodyText"/>
        <w:spacing w:before="9"/>
        <w:rPr>
          <w:sz w:val="28"/>
        </w:rPr>
      </w:pPr>
    </w:p>
    <w:p w14:paraId="28746E1C" w14:textId="77777777" w:rsidR="00AC11D0" w:rsidRDefault="00AC11D0" w:rsidP="00AC11D0">
      <w:pPr>
        <w:pStyle w:val="Heading6"/>
        <w:numPr>
          <w:ilvl w:val="1"/>
          <w:numId w:val="6"/>
        </w:numPr>
        <w:tabs>
          <w:tab w:val="left" w:pos="1332"/>
        </w:tabs>
        <w:rPr>
          <w:u w:val="none"/>
        </w:rPr>
      </w:pPr>
      <w:r>
        <w:t>Responsabilidades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Auditoría</w:t>
      </w:r>
      <w:r>
        <w:rPr>
          <w:spacing w:val="-6"/>
        </w:rPr>
        <w:t xml:space="preserve"> </w:t>
      </w:r>
      <w:r>
        <w:t>Interna</w:t>
      </w:r>
    </w:p>
    <w:p w14:paraId="15B0F786" w14:textId="77777777" w:rsidR="00AC11D0" w:rsidRDefault="00AC11D0" w:rsidP="00AC11D0">
      <w:pPr>
        <w:pStyle w:val="ListParagraph"/>
        <w:numPr>
          <w:ilvl w:val="1"/>
          <w:numId w:val="6"/>
        </w:numPr>
        <w:tabs>
          <w:tab w:val="left" w:pos="1332"/>
        </w:tabs>
        <w:spacing w:before="182"/>
      </w:pPr>
      <w:r>
        <w:rPr>
          <w:u w:val="single"/>
        </w:rPr>
        <w:t>Representante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Gestión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la</w:t>
      </w:r>
      <w:r>
        <w:rPr>
          <w:spacing w:val="-5"/>
          <w:u w:val="single"/>
        </w:rPr>
        <w:t xml:space="preserve"> </w:t>
      </w:r>
      <w:r>
        <w:rPr>
          <w:u w:val="single"/>
        </w:rPr>
        <w:t>Seguridad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la</w:t>
      </w:r>
      <w:r>
        <w:rPr>
          <w:spacing w:val="-3"/>
          <w:u w:val="single"/>
        </w:rPr>
        <w:t xml:space="preserve"> </w:t>
      </w:r>
      <w:r>
        <w:rPr>
          <w:u w:val="single"/>
        </w:rPr>
        <w:t>Información</w:t>
      </w:r>
      <w:r>
        <w:rPr>
          <w:spacing w:val="-5"/>
          <w:u w:val="single"/>
        </w:rPr>
        <w:t xml:space="preserve"> </w:t>
      </w:r>
      <w:r>
        <w:rPr>
          <w:u w:val="single"/>
        </w:rPr>
        <w:t>(ISMR)</w:t>
      </w:r>
    </w:p>
    <w:p w14:paraId="411490DE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729"/>
          <w:tab w:val="left" w:pos="1730"/>
        </w:tabs>
        <w:spacing w:before="181" w:line="256" w:lineRule="auto"/>
        <w:ind w:right="1593"/>
      </w:pPr>
      <w:r>
        <w:t>Nombra al Auditor Principal y al Equipo de Auditoría (El Equipo de Auditoría).</w:t>
      </w:r>
      <w:r>
        <w:rPr>
          <w:spacing w:val="-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Auditor</w:t>
      </w:r>
      <w:r>
        <w:rPr>
          <w:spacing w:val="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también puede ser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ISMR.</w:t>
      </w:r>
    </w:p>
    <w:p w14:paraId="4D066F89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729"/>
          <w:tab w:val="left" w:pos="1730"/>
        </w:tabs>
        <w:spacing w:before="161" w:line="259" w:lineRule="auto"/>
        <w:ind w:right="1958"/>
      </w:pPr>
      <w:r>
        <w:t>El Equipo de Auditoría revisa las acciones Correctivas y Preventivas para</w:t>
      </w:r>
      <w:r>
        <w:rPr>
          <w:spacing w:val="-59"/>
        </w:rPr>
        <w:t xml:space="preserve"> </w:t>
      </w:r>
      <w:r>
        <w:t>dicho lugar y las auditorías de seguimiento realizadas sobre la base del</w:t>
      </w:r>
      <w:r>
        <w:rPr>
          <w:spacing w:val="1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de auditoría interna presentado.</w:t>
      </w:r>
    </w:p>
    <w:p w14:paraId="0AF1C146" w14:textId="77777777" w:rsidR="00AC11D0" w:rsidRDefault="00AC11D0" w:rsidP="00AC11D0">
      <w:pPr>
        <w:spacing w:line="259" w:lineRule="auto"/>
        <w:sectPr w:rsidR="00AC11D0">
          <w:pgSz w:w="11900" w:h="16850"/>
          <w:pgMar w:top="1340" w:right="300" w:bottom="1200" w:left="740" w:header="0" w:footer="1002" w:gutter="0"/>
          <w:cols w:space="720"/>
        </w:sectPr>
      </w:pPr>
    </w:p>
    <w:p w14:paraId="7790607C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729"/>
          <w:tab w:val="left" w:pos="1730"/>
        </w:tabs>
        <w:spacing w:before="72"/>
      </w:pPr>
      <w:r>
        <w:lastRenderedPageBreak/>
        <w:t>Mantiene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confidencialidad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auditoría.</w:t>
      </w:r>
    </w:p>
    <w:p w14:paraId="78D26EE1" w14:textId="77777777" w:rsidR="00AC11D0" w:rsidRDefault="00AC11D0" w:rsidP="00AC11D0">
      <w:pPr>
        <w:pStyle w:val="BodyText"/>
        <w:rPr>
          <w:sz w:val="26"/>
        </w:rPr>
      </w:pPr>
    </w:p>
    <w:p w14:paraId="3BF49511" w14:textId="77777777" w:rsidR="00AC11D0" w:rsidRDefault="00AC11D0" w:rsidP="00AC11D0">
      <w:pPr>
        <w:pStyle w:val="BodyText"/>
        <w:spacing w:before="8"/>
        <w:rPr>
          <w:sz w:val="28"/>
        </w:rPr>
      </w:pPr>
    </w:p>
    <w:p w14:paraId="3107733C" w14:textId="77777777" w:rsidR="00AC11D0" w:rsidRDefault="00AC11D0" w:rsidP="00AC11D0">
      <w:pPr>
        <w:pStyle w:val="ListParagraph"/>
        <w:numPr>
          <w:ilvl w:val="1"/>
          <w:numId w:val="6"/>
        </w:numPr>
        <w:tabs>
          <w:tab w:val="left" w:pos="1332"/>
        </w:tabs>
      </w:pPr>
      <w:r>
        <w:rPr>
          <w:u w:val="single"/>
        </w:rPr>
        <w:t>Auditor</w:t>
      </w:r>
      <w:r>
        <w:rPr>
          <w:spacing w:val="-5"/>
          <w:u w:val="single"/>
        </w:rPr>
        <w:t xml:space="preserve"> </w:t>
      </w:r>
      <w:r>
        <w:rPr>
          <w:u w:val="single"/>
        </w:rPr>
        <w:t>principal</w:t>
      </w:r>
    </w:p>
    <w:p w14:paraId="05DC9845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81" w:line="256" w:lineRule="auto"/>
        <w:ind w:left="1682" w:right="1563"/>
      </w:pPr>
      <w:r>
        <w:t>Prepara un Plan de Auditoría / Notificación como base para la planificación de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auditoría y</w:t>
      </w:r>
      <w:r>
        <w:rPr>
          <w:spacing w:val="-3"/>
        </w:rPr>
        <w:t xml:space="preserve"> </w:t>
      </w:r>
      <w:r>
        <w:t>para la</w:t>
      </w:r>
      <w:r>
        <w:rPr>
          <w:spacing w:val="-1"/>
        </w:rPr>
        <w:t xml:space="preserve"> </w:t>
      </w:r>
      <w:r>
        <w:t>difusión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auditoría.</w:t>
      </w:r>
    </w:p>
    <w:p w14:paraId="7ACA4FE0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1"/>
        <w:ind w:left="1682"/>
      </w:pPr>
      <w:r>
        <w:t>Preside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auditoría</w:t>
      </w:r>
      <w:r>
        <w:rPr>
          <w:spacing w:val="-4"/>
        </w:rPr>
        <w:t xml:space="preserve"> </w:t>
      </w:r>
      <w:r>
        <w:t>interna.</w:t>
      </w:r>
    </w:p>
    <w:p w14:paraId="3E674926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79" w:line="256" w:lineRule="auto"/>
        <w:ind w:left="1682" w:right="1651"/>
      </w:pPr>
      <w:r>
        <w:t>Coordina el cronograma de auditoría con los jefes de departamento / sección</w:t>
      </w:r>
      <w:r>
        <w:rPr>
          <w:spacing w:val="-59"/>
        </w:rPr>
        <w:t xml:space="preserve"> </w:t>
      </w:r>
      <w:r>
        <w:t>interesados.</w:t>
      </w:r>
    </w:p>
    <w:p w14:paraId="1B6E0B8D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1" w:line="256" w:lineRule="auto"/>
        <w:ind w:left="1682" w:right="1428"/>
      </w:pPr>
      <w:r>
        <w:t>Planifica la auditoría, prepara los documentos de trabajo e informa al equipo de</w:t>
      </w:r>
      <w:r>
        <w:rPr>
          <w:spacing w:val="-59"/>
        </w:rPr>
        <w:t xml:space="preserve"> </w:t>
      </w:r>
      <w:r>
        <w:t>auditoría.</w:t>
      </w:r>
    </w:p>
    <w:p w14:paraId="67BDE468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4" w:line="254" w:lineRule="auto"/>
        <w:ind w:left="1682" w:right="2016"/>
      </w:pPr>
      <w:r>
        <w:t>Consolidar todos los hallazgos y observaciones de auditoría y preparar el</w:t>
      </w:r>
      <w:r>
        <w:rPr>
          <w:spacing w:val="-59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de auditoría</w:t>
      </w:r>
      <w:r>
        <w:rPr>
          <w:spacing w:val="1"/>
        </w:rPr>
        <w:t xml:space="preserve"> </w:t>
      </w:r>
      <w:r>
        <w:t>interna.</w:t>
      </w:r>
    </w:p>
    <w:p w14:paraId="7AF04EDB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6"/>
        <w:ind w:left="1682"/>
      </w:pPr>
      <w:r>
        <w:t>Reporta</w:t>
      </w:r>
      <w:r>
        <w:rPr>
          <w:spacing w:val="-3"/>
        </w:rPr>
        <w:t xml:space="preserve"> </w:t>
      </w:r>
      <w:r>
        <w:t>inmediatamente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conformidades</w:t>
      </w:r>
      <w:r>
        <w:rPr>
          <w:spacing w:val="-4"/>
        </w:rPr>
        <w:t xml:space="preserve"> </w:t>
      </w:r>
      <w:r>
        <w:t>críticas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auditada.</w:t>
      </w:r>
    </w:p>
    <w:p w14:paraId="700E2908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77" w:line="256" w:lineRule="auto"/>
        <w:ind w:left="1682" w:right="1555"/>
      </w:pPr>
      <w:r>
        <w:t>Informar a la parte auditada, los resultados de la auditoría de forma clara y sin</w:t>
      </w:r>
      <w:r>
        <w:rPr>
          <w:spacing w:val="-59"/>
        </w:rPr>
        <w:t xml:space="preserve"> </w:t>
      </w:r>
      <w:r>
        <w:t>demora</w:t>
      </w:r>
    </w:p>
    <w:p w14:paraId="6A491350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3" w:line="398" w:lineRule="auto"/>
        <w:ind w:left="962" w:right="5381" w:firstLine="359"/>
      </w:pPr>
      <w:r>
        <w:t>Realiza la reunión de apertura y cierre.</w:t>
      </w:r>
      <w:r>
        <w:rPr>
          <w:spacing w:val="-59"/>
        </w:rPr>
        <w:t xml:space="preserve"> </w:t>
      </w:r>
      <w:r>
        <w:rPr>
          <w:u w:val="single"/>
        </w:rPr>
        <w:t>3.3 Equipo de</w:t>
      </w:r>
      <w:r>
        <w:rPr>
          <w:spacing w:val="-2"/>
          <w:u w:val="single"/>
        </w:rPr>
        <w:t xml:space="preserve"> </w:t>
      </w:r>
      <w:r>
        <w:rPr>
          <w:u w:val="single"/>
        </w:rPr>
        <w:t>auditoría</w:t>
      </w:r>
    </w:p>
    <w:p w14:paraId="1076C433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4"/>
        <w:ind w:left="1682"/>
      </w:pPr>
      <w:r>
        <w:t>Apoya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Auditor</w:t>
      </w:r>
      <w:r>
        <w:rPr>
          <w:spacing w:val="-3"/>
        </w:rPr>
        <w:t xml:space="preserve"> </w:t>
      </w:r>
      <w:r>
        <w:t>Líder.</w:t>
      </w:r>
    </w:p>
    <w:p w14:paraId="37518DBA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77" w:line="256" w:lineRule="auto"/>
        <w:ind w:left="1682" w:right="2643"/>
      </w:pPr>
      <w:r>
        <w:t>Realiza la auditoría utilizando la lista de comprobación de auditoría</w:t>
      </w:r>
      <w:r>
        <w:rPr>
          <w:spacing w:val="-59"/>
        </w:rPr>
        <w:t xml:space="preserve"> </w:t>
      </w:r>
      <w:r>
        <w:t>consolidada.</w:t>
      </w:r>
    </w:p>
    <w:p w14:paraId="4EB6F10F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4"/>
        <w:ind w:left="1682"/>
      </w:pPr>
      <w:r>
        <w:t>Reporta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conformidades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recomienda</w:t>
      </w:r>
      <w:r>
        <w:rPr>
          <w:spacing w:val="-3"/>
        </w:rPr>
        <w:t xml:space="preserve"> </w:t>
      </w:r>
      <w:r>
        <w:t>sugerencias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mejorar.</w:t>
      </w:r>
    </w:p>
    <w:p w14:paraId="5B4ABA25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76"/>
        <w:ind w:left="1682"/>
      </w:pPr>
      <w:r>
        <w:t>Mantiene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confidencialidad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hallazgos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auditoría.</w:t>
      </w:r>
    </w:p>
    <w:p w14:paraId="5CD3F448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80" w:line="400" w:lineRule="auto"/>
        <w:ind w:left="962" w:right="5064" w:firstLine="359"/>
      </w:pPr>
      <w:r>
        <w:t>Actuar de manera ética en todo momento.</w:t>
      </w:r>
      <w:r>
        <w:rPr>
          <w:spacing w:val="-59"/>
        </w:rPr>
        <w:t xml:space="preserve"> </w:t>
      </w:r>
      <w:r>
        <w:rPr>
          <w:u w:val="single"/>
        </w:rPr>
        <w:t>3.4 Parte</w:t>
      </w:r>
      <w:r>
        <w:rPr>
          <w:spacing w:val="-2"/>
          <w:u w:val="single"/>
        </w:rPr>
        <w:t xml:space="preserve"> </w:t>
      </w:r>
      <w:r>
        <w:rPr>
          <w:u w:val="single"/>
        </w:rPr>
        <w:t>auditada</w:t>
      </w:r>
    </w:p>
    <w:p w14:paraId="4A4F5C00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8" w:line="256" w:lineRule="auto"/>
        <w:ind w:left="1682" w:right="1969"/>
      </w:pPr>
      <w:r>
        <w:t>Recibe el informe de auditoría y determina, así como inicia el seguimiento</w:t>
      </w:r>
      <w:r>
        <w:rPr>
          <w:spacing w:val="-59"/>
        </w:rPr>
        <w:t xml:space="preserve"> </w:t>
      </w:r>
      <w:r>
        <w:t>requerido de</w:t>
      </w:r>
      <w:r>
        <w:rPr>
          <w:spacing w:val="-2"/>
        </w:rPr>
        <w:t xml:space="preserve"> </w:t>
      </w:r>
      <w:r>
        <w:t>la (s)</w:t>
      </w:r>
      <w:r>
        <w:rPr>
          <w:spacing w:val="-1"/>
        </w:rPr>
        <w:t xml:space="preserve"> </w:t>
      </w:r>
      <w:r>
        <w:t>acción (es)</w:t>
      </w:r>
      <w:r>
        <w:rPr>
          <w:spacing w:val="2"/>
        </w:rPr>
        <w:t xml:space="preserve"> </w:t>
      </w:r>
      <w:r>
        <w:t>correctiva</w:t>
      </w:r>
      <w:r>
        <w:rPr>
          <w:spacing w:val="1"/>
        </w:rPr>
        <w:t xml:space="preserve"> </w:t>
      </w:r>
      <w:r>
        <w:t>(s).</w:t>
      </w:r>
    </w:p>
    <w:p w14:paraId="618950C7" w14:textId="77777777" w:rsidR="00AC11D0" w:rsidRDefault="00AC11D0" w:rsidP="00AC11D0">
      <w:pPr>
        <w:pStyle w:val="Heading6"/>
        <w:spacing w:before="159" w:line="412" w:lineRule="auto"/>
        <w:ind w:left="962" w:right="6675"/>
        <w:rPr>
          <w:u w:val="none"/>
        </w:rPr>
      </w:pPr>
      <w:r>
        <w:t>4.0 Procedimiento de auditoría</w:t>
      </w:r>
      <w:r>
        <w:rPr>
          <w:spacing w:val="-59"/>
          <w:u w:val="none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General</w:t>
      </w:r>
    </w:p>
    <w:p w14:paraId="6BECC7E5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10"/>
        </w:tabs>
        <w:spacing w:line="259" w:lineRule="auto"/>
        <w:ind w:right="1392" w:firstLine="707"/>
        <w:jc w:val="both"/>
      </w:pP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debe</w:t>
      </w:r>
      <w:r>
        <w:rPr>
          <w:spacing w:val="-16"/>
        </w:rPr>
        <w:t xml:space="preserve"> </w:t>
      </w:r>
      <w:r>
        <w:rPr>
          <w:spacing w:val="-1"/>
        </w:rPr>
        <w:t>mantener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programa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auditoría</w:t>
      </w:r>
      <w:r>
        <w:rPr>
          <w:spacing w:val="-12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refleje</w:t>
      </w:r>
      <w:r>
        <w:rPr>
          <w:spacing w:val="-12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auditorías</w:t>
      </w:r>
      <w:r>
        <w:rPr>
          <w:spacing w:val="-59"/>
        </w:rPr>
        <w:t xml:space="preserve"> </w:t>
      </w:r>
      <w:r>
        <w:t>programadas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planeadas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auditoría.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incluirá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cronograma de auditorías internas, auditorías realizadas a proveedores, auditoría 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auditorías de</w:t>
      </w:r>
      <w:r>
        <w:rPr>
          <w:spacing w:val="-1"/>
        </w:rPr>
        <w:t xml:space="preserve"> </w:t>
      </w:r>
      <w:r>
        <w:t>terceros,</w:t>
      </w:r>
      <w:r>
        <w:rPr>
          <w:spacing w:val="-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corresponda.</w:t>
      </w:r>
    </w:p>
    <w:p w14:paraId="75BD81B7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30"/>
        </w:tabs>
        <w:spacing w:before="159" w:line="259" w:lineRule="auto"/>
        <w:ind w:right="1392" w:firstLine="707"/>
        <w:jc w:val="both"/>
      </w:pPr>
      <w:r>
        <w:t>Cada lugar sujeto al SGSI de la COMPAÑIA estará sujeto a una auditoría</w:t>
      </w:r>
      <w:r>
        <w:rPr>
          <w:spacing w:val="1"/>
        </w:rPr>
        <w:t xml:space="preserve"> </w:t>
      </w:r>
      <w:r>
        <w:t>interna</w:t>
      </w:r>
      <w:r>
        <w:rPr>
          <w:spacing w:val="-8"/>
        </w:rPr>
        <w:t xml:space="preserve"> </w:t>
      </w:r>
      <w:r>
        <w:t>anual.</w:t>
      </w:r>
      <w:r>
        <w:rPr>
          <w:spacing w:val="-9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realizarse</w:t>
      </w:r>
      <w:r>
        <w:rPr>
          <w:spacing w:val="-7"/>
        </w:rPr>
        <w:t xml:space="preserve"> </w:t>
      </w:r>
      <w:r>
        <w:t>auditorías</w:t>
      </w:r>
      <w:r>
        <w:rPr>
          <w:spacing w:val="-8"/>
        </w:rPr>
        <w:t xml:space="preserve"> </w:t>
      </w:r>
      <w:r>
        <w:t>adicionales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 conclusiones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contra.</w:t>
      </w:r>
    </w:p>
    <w:p w14:paraId="02264E7B" w14:textId="77777777" w:rsidR="00AC11D0" w:rsidRDefault="00AC11D0" w:rsidP="00AC11D0">
      <w:pPr>
        <w:spacing w:line="259" w:lineRule="auto"/>
        <w:jc w:val="both"/>
        <w:sectPr w:rsidR="00AC11D0">
          <w:pgSz w:w="11900" w:h="16850"/>
          <w:pgMar w:top="1340" w:right="300" w:bottom="1200" w:left="740" w:header="0" w:footer="1002" w:gutter="0"/>
          <w:cols w:space="720"/>
        </w:sectPr>
      </w:pPr>
    </w:p>
    <w:p w14:paraId="129D880C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42"/>
        </w:tabs>
        <w:spacing w:before="73" w:line="259" w:lineRule="auto"/>
        <w:ind w:right="1392" w:firstLine="707"/>
        <w:jc w:val="both"/>
      </w:pPr>
      <w:r>
        <w:lastRenderedPageBreak/>
        <w:t>Los auditores deben ser independientes de la ubicación en la que están</w:t>
      </w:r>
      <w:r>
        <w:rPr>
          <w:spacing w:val="1"/>
        </w:rPr>
        <w:t xml:space="preserve"> </w:t>
      </w:r>
      <w:r>
        <w:t>obligados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auditoría,</w:t>
      </w:r>
      <w:r>
        <w:rPr>
          <w:spacing w:val="-3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tienen</w:t>
      </w:r>
      <w:r>
        <w:rPr>
          <w:spacing w:val="-6"/>
        </w:rPr>
        <w:t xml:space="preserve"> </w:t>
      </w:r>
      <w:r>
        <w:t>obligación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rendir</w:t>
      </w:r>
      <w:r>
        <w:rPr>
          <w:spacing w:val="-5"/>
        </w:rPr>
        <w:t xml:space="preserve"> </w:t>
      </w:r>
      <w:r>
        <w:t>cuentas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centro</w:t>
      </w:r>
      <w:r>
        <w:rPr>
          <w:spacing w:val="-59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auditoría.</w:t>
      </w:r>
    </w:p>
    <w:p w14:paraId="4078F327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34"/>
        </w:tabs>
        <w:spacing w:before="159" w:line="259" w:lineRule="auto"/>
        <w:ind w:right="1395" w:firstLine="707"/>
        <w:jc w:val="both"/>
      </w:pPr>
      <w:r>
        <w:t>Como se menciona en la Sección 3.1, todos los miembros del Equipo de</w:t>
      </w:r>
      <w:r>
        <w:rPr>
          <w:spacing w:val="1"/>
        </w:rPr>
        <w:t xml:space="preserve"> </w:t>
      </w:r>
      <w:r>
        <w:t>Auditoría</w:t>
      </w:r>
      <w:r>
        <w:rPr>
          <w:spacing w:val="-1"/>
        </w:rPr>
        <w:t xml:space="preserve"> </w:t>
      </w:r>
      <w:r>
        <w:t>Interna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nombrados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ISMR.</w:t>
      </w:r>
    </w:p>
    <w:p w14:paraId="7B14F1E3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22"/>
        </w:tabs>
        <w:spacing w:before="162"/>
        <w:ind w:left="2222" w:hanging="552"/>
      </w:pPr>
      <w:r>
        <w:t>El</w:t>
      </w:r>
      <w:r>
        <w:rPr>
          <w:spacing w:val="-4"/>
        </w:rPr>
        <w:t xml:space="preserve"> </w:t>
      </w:r>
      <w:r>
        <w:t>Auditor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supervisará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Auditoría.</w:t>
      </w:r>
    </w:p>
    <w:p w14:paraId="6D907FAF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302"/>
        </w:tabs>
        <w:spacing w:before="179" w:line="259" w:lineRule="auto"/>
        <w:ind w:right="1393" w:firstLine="707"/>
        <w:jc w:val="both"/>
      </w:pPr>
      <w:r>
        <w:t>Se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ubicación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departamento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auditado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(5)</w:t>
      </w:r>
      <w:r>
        <w:rPr>
          <w:spacing w:val="-5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hábiles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auditoría.</w:t>
      </w:r>
    </w:p>
    <w:p w14:paraId="5B7F3DE8" w14:textId="77777777" w:rsidR="00AC11D0" w:rsidRDefault="00AC11D0" w:rsidP="00AC11D0">
      <w:pPr>
        <w:pStyle w:val="BodyText"/>
        <w:rPr>
          <w:sz w:val="24"/>
        </w:rPr>
      </w:pPr>
    </w:p>
    <w:p w14:paraId="3B76C553" w14:textId="77777777" w:rsidR="00AC11D0" w:rsidRDefault="00AC11D0" w:rsidP="00AC11D0">
      <w:pPr>
        <w:pStyle w:val="BodyText"/>
        <w:spacing w:before="8"/>
        <w:rPr>
          <w:sz w:val="28"/>
        </w:rPr>
      </w:pPr>
    </w:p>
    <w:p w14:paraId="567CC509" w14:textId="77777777" w:rsidR="00AC11D0" w:rsidRDefault="00AC11D0" w:rsidP="00AC11D0">
      <w:pPr>
        <w:pStyle w:val="Heading6"/>
        <w:numPr>
          <w:ilvl w:val="1"/>
          <w:numId w:val="4"/>
        </w:numPr>
        <w:tabs>
          <w:tab w:val="left" w:pos="1332"/>
        </w:tabs>
        <w:spacing w:before="1"/>
        <w:rPr>
          <w:u w:val="none"/>
        </w:rPr>
      </w:pPr>
      <w:r>
        <w:t>Planificación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preparación 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auditoría</w:t>
      </w:r>
    </w:p>
    <w:p w14:paraId="0B9FD9D7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2294"/>
        </w:tabs>
        <w:spacing w:before="184" w:line="259" w:lineRule="auto"/>
        <w:ind w:right="1390" w:firstLine="707"/>
        <w:jc w:val="both"/>
      </w:pPr>
      <w:r>
        <w:t>El</w:t>
      </w:r>
      <w:r>
        <w:rPr>
          <w:spacing w:val="1"/>
        </w:rPr>
        <w:t xml:space="preserve"> </w:t>
      </w:r>
      <w:r>
        <w:t>auditor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elaborará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anual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auditoría y será aprobado por el responsable del programa del SGSI y estará sujeto a</w:t>
      </w:r>
      <w:r>
        <w:rPr>
          <w:spacing w:val="1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de acuerdo</w:t>
      </w:r>
      <w:r>
        <w:rPr>
          <w:spacing w:val="-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 cambios en el</w:t>
      </w:r>
      <w:r>
        <w:rPr>
          <w:spacing w:val="-3"/>
        </w:rPr>
        <w:t xml:space="preserve"> </w:t>
      </w:r>
      <w:r>
        <w:t>calendario.</w:t>
      </w:r>
    </w:p>
    <w:p w14:paraId="0E74D258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2268"/>
        </w:tabs>
        <w:spacing w:before="159" w:line="256" w:lineRule="auto"/>
        <w:ind w:right="1394" w:firstLine="707"/>
        <w:jc w:val="both"/>
      </w:pPr>
      <w:r>
        <w:t>A partir de este programa de auditoría, el Auditor Líder preparará los</w:t>
      </w:r>
      <w:r>
        <w:rPr>
          <w:spacing w:val="1"/>
        </w:rPr>
        <w:t xml:space="preserve"> </w:t>
      </w:r>
      <w:r>
        <w:t>respectivos planes de</w:t>
      </w:r>
      <w:r>
        <w:rPr>
          <w:spacing w:val="-1"/>
        </w:rPr>
        <w:t xml:space="preserve"> </w:t>
      </w:r>
      <w:r>
        <w:t>auditoría.</w:t>
      </w:r>
    </w:p>
    <w:p w14:paraId="32B62727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1872"/>
        </w:tabs>
        <w:spacing w:before="164" w:line="259" w:lineRule="auto"/>
        <w:ind w:right="1393" w:firstLine="359"/>
        <w:jc w:val="both"/>
      </w:pPr>
      <w:r>
        <w:t>El</w:t>
      </w:r>
      <w:r>
        <w:rPr>
          <w:spacing w:val="-6"/>
        </w:rPr>
        <w:t xml:space="preserve"> </w:t>
      </w:r>
      <w:r>
        <w:t>Auditor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Cuentas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Notificación</w:t>
      </w:r>
      <w:r>
        <w:rPr>
          <w:spacing w:val="-6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preparado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Auditor</w:t>
      </w:r>
      <w:r>
        <w:rPr>
          <w:spacing w:val="-6"/>
        </w:rPr>
        <w:t xml:space="preserve"> </w:t>
      </w:r>
      <w:r>
        <w:t>Líder,</w:t>
      </w:r>
      <w:r>
        <w:rPr>
          <w:spacing w:val="-58"/>
        </w:rPr>
        <w:t xml:space="preserve"> </w:t>
      </w:r>
      <w:r>
        <w:t>revisado y aprobado por el ISMR. Se comunicará a los auditores ya la parte auditada.</w:t>
      </w:r>
      <w:r>
        <w:rPr>
          <w:spacing w:val="1"/>
        </w:rPr>
        <w:t xml:space="preserve"> </w:t>
      </w:r>
      <w:r>
        <w:t>Se diseñará para ser flexible con el fin de permitir cambios basados en la información</w:t>
      </w:r>
      <w:r>
        <w:rPr>
          <w:spacing w:val="1"/>
        </w:rPr>
        <w:t xml:space="preserve"> </w:t>
      </w:r>
      <w:r>
        <w:t>recogida durante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auditoría.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 incluirá:</w:t>
      </w:r>
    </w:p>
    <w:p w14:paraId="1108CAF4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58"/>
      </w:pPr>
      <w:r>
        <w:t>Objetivo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auditoría</w:t>
      </w:r>
    </w:p>
    <w:p w14:paraId="195EA692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79"/>
      </w:pPr>
      <w:r>
        <w:t>Departamento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responsables.</w:t>
      </w:r>
    </w:p>
    <w:p w14:paraId="5F28DDCB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79" w:line="256" w:lineRule="auto"/>
        <w:ind w:right="1392"/>
      </w:pPr>
      <w:r>
        <w:t>Miembros</w:t>
      </w:r>
      <w:r>
        <w:rPr>
          <w:spacing w:val="3"/>
        </w:rPr>
        <w:t xml:space="preserve"> </w:t>
      </w:r>
      <w:r>
        <w:t>del equipo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auditoría.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de auditores depende</w:t>
      </w:r>
      <w:r>
        <w:rPr>
          <w:spacing w:val="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tamaño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área de</w:t>
      </w:r>
      <w:r>
        <w:rPr>
          <w:spacing w:val="-2"/>
        </w:rPr>
        <w:t xml:space="preserve"> </w:t>
      </w:r>
      <w:r>
        <w:t>auditoría.</w:t>
      </w:r>
    </w:p>
    <w:p w14:paraId="3DD19BC6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61"/>
      </w:pP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 a</w:t>
      </w:r>
      <w:r>
        <w:rPr>
          <w:spacing w:val="-2"/>
        </w:rPr>
        <w:t xml:space="preserve"> </w:t>
      </w:r>
      <w:r>
        <w:t>auditar</w:t>
      </w:r>
    </w:p>
    <w:p w14:paraId="2D51CB67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80"/>
      </w:pPr>
      <w:r>
        <w:t>Fecha,</w:t>
      </w:r>
      <w:r>
        <w:rPr>
          <w:spacing w:val="-9"/>
        </w:rPr>
        <w:t xml:space="preserve"> </w:t>
      </w:r>
      <w:r>
        <w:t>lugar,</w:t>
      </w:r>
      <w:r>
        <w:rPr>
          <w:spacing w:val="-8"/>
        </w:rPr>
        <w:t xml:space="preserve"> </w:t>
      </w:r>
      <w:r>
        <w:t>hora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auditoría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fecha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distribución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auditoría</w:t>
      </w:r>
    </w:p>
    <w:p w14:paraId="35F50B68" w14:textId="77777777" w:rsidR="00AC11D0" w:rsidRDefault="00AC11D0" w:rsidP="00AC11D0">
      <w:pPr>
        <w:pStyle w:val="BodyText"/>
        <w:rPr>
          <w:sz w:val="26"/>
        </w:rPr>
      </w:pPr>
    </w:p>
    <w:p w14:paraId="14C35838" w14:textId="77777777" w:rsidR="00AC11D0" w:rsidRDefault="00AC11D0" w:rsidP="00AC11D0">
      <w:pPr>
        <w:pStyle w:val="BodyText"/>
        <w:spacing w:before="5"/>
        <w:rPr>
          <w:sz w:val="28"/>
        </w:rPr>
      </w:pPr>
    </w:p>
    <w:p w14:paraId="251C221B" w14:textId="77777777" w:rsidR="00AC11D0" w:rsidRDefault="00AC11D0" w:rsidP="00AC11D0">
      <w:pPr>
        <w:pStyle w:val="Heading6"/>
        <w:numPr>
          <w:ilvl w:val="1"/>
          <w:numId w:val="4"/>
        </w:numPr>
        <w:tabs>
          <w:tab w:val="left" w:pos="1332"/>
        </w:tabs>
        <w:rPr>
          <w:u w:val="none"/>
        </w:rPr>
      </w:pPr>
      <w:r>
        <w:t>Reunión</w:t>
      </w:r>
      <w:r>
        <w:rPr>
          <w:spacing w:val="-2"/>
        </w:rPr>
        <w:t xml:space="preserve"> </w:t>
      </w:r>
      <w:r>
        <w:t>previa 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auditoría</w:t>
      </w:r>
    </w:p>
    <w:p w14:paraId="43551D68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2251"/>
        </w:tabs>
        <w:spacing w:before="182" w:line="259" w:lineRule="auto"/>
        <w:ind w:right="1396" w:firstLine="707"/>
        <w:jc w:val="both"/>
      </w:pPr>
      <w:r>
        <w:t>La reunión previa a la auditoría entre el ISMR, el auditor principal y los</w:t>
      </w:r>
      <w:r>
        <w:rPr>
          <w:spacing w:val="1"/>
        </w:rPr>
        <w:t xml:space="preserve"> </w:t>
      </w:r>
      <w:r>
        <w:t>auditores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llevará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cabo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tardar</w:t>
      </w:r>
      <w:r>
        <w:rPr>
          <w:spacing w:val="-8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día</w:t>
      </w:r>
      <w:r>
        <w:rPr>
          <w:spacing w:val="-7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auditoría</w:t>
      </w:r>
      <w:r>
        <w:rPr>
          <w:spacing w:val="-7"/>
        </w:rPr>
        <w:t xml:space="preserve"> </w:t>
      </w:r>
      <w:r>
        <w:t>propiamente</w:t>
      </w:r>
      <w:r>
        <w:rPr>
          <w:spacing w:val="-9"/>
        </w:rPr>
        <w:t xml:space="preserve"> </w:t>
      </w:r>
      <w:r>
        <w:t>dicha.</w:t>
      </w:r>
      <w:r>
        <w:rPr>
          <w:spacing w:val="-59"/>
        </w:rPr>
        <w:t xml:space="preserve"> </w:t>
      </w:r>
      <w:r>
        <w:t>Los objetivos</w:t>
      </w:r>
      <w:r>
        <w:rPr>
          <w:spacing w:val="1"/>
        </w:rPr>
        <w:t xml:space="preserve"> </w:t>
      </w:r>
      <w:r>
        <w:t>son los</w:t>
      </w:r>
      <w:r>
        <w:rPr>
          <w:spacing w:val="-1"/>
        </w:rPr>
        <w:t xml:space="preserve"> </w:t>
      </w:r>
      <w:r>
        <w:t>siguientes:</w:t>
      </w:r>
    </w:p>
    <w:p w14:paraId="3355F014" w14:textId="77777777" w:rsidR="00AC11D0" w:rsidRDefault="00AC11D0" w:rsidP="00AC11D0">
      <w:pPr>
        <w:pStyle w:val="ListParagraph"/>
        <w:numPr>
          <w:ilvl w:val="0"/>
          <w:numId w:val="2"/>
        </w:numPr>
        <w:tabs>
          <w:tab w:val="left" w:pos="1681"/>
          <w:tab w:val="left" w:pos="1682"/>
        </w:tabs>
        <w:spacing w:before="159" w:line="256" w:lineRule="auto"/>
        <w:ind w:right="1394"/>
      </w:pPr>
      <w:r>
        <w:t>Asegurar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disponibilidad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todos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recursos</w:t>
      </w:r>
      <w:r>
        <w:rPr>
          <w:spacing w:val="2"/>
        </w:rPr>
        <w:t xml:space="preserve"> </w:t>
      </w:r>
      <w:r>
        <w:t>necesarios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otra</w:t>
      </w:r>
      <w:r>
        <w:rPr>
          <w:spacing w:val="3"/>
        </w:rPr>
        <w:t xml:space="preserve"> </w:t>
      </w:r>
      <w:r>
        <w:t>logística</w:t>
      </w:r>
      <w:r>
        <w:rPr>
          <w:spacing w:val="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requerir</w:t>
      </w:r>
      <w:r>
        <w:rPr>
          <w:spacing w:val="3"/>
        </w:rPr>
        <w:t xml:space="preserve"> </w:t>
      </w:r>
      <w:r>
        <w:t>el auditor.</w:t>
      </w:r>
    </w:p>
    <w:p w14:paraId="02E80C2E" w14:textId="77777777" w:rsidR="00AC11D0" w:rsidRDefault="00AC11D0" w:rsidP="00AC11D0">
      <w:pPr>
        <w:pStyle w:val="ListParagraph"/>
        <w:numPr>
          <w:ilvl w:val="0"/>
          <w:numId w:val="2"/>
        </w:numPr>
        <w:tabs>
          <w:tab w:val="left" w:pos="1681"/>
          <w:tab w:val="left" w:pos="1682"/>
        </w:tabs>
        <w:spacing w:before="161"/>
      </w:pPr>
      <w:r>
        <w:t>El</w:t>
      </w:r>
      <w:r>
        <w:rPr>
          <w:spacing w:val="-3"/>
        </w:rPr>
        <w:t xml:space="preserve"> </w:t>
      </w:r>
      <w:r>
        <w:t>alcance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auditoría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verifica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Auditoría</w:t>
      </w:r>
    </w:p>
    <w:p w14:paraId="1B27FD2E" w14:textId="77777777" w:rsidR="00AC11D0" w:rsidRDefault="00AC11D0" w:rsidP="00AC11D0">
      <w:pPr>
        <w:pStyle w:val="Heading6"/>
        <w:numPr>
          <w:ilvl w:val="1"/>
          <w:numId w:val="4"/>
        </w:numPr>
        <w:tabs>
          <w:tab w:val="left" w:pos="1332"/>
        </w:tabs>
        <w:spacing w:before="177"/>
        <w:rPr>
          <w:u w:val="none"/>
        </w:rPr>
      </w:pPr>
      <w:r>
        <w:t>Reunión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apertura</w:t>
      </w:r>
    </w:p>
    <w:p w14:paraId="68289797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2215"/>
        </w:tabs>
        <w:spacing w:before="181" w:line="259" w:lineRule="auto"/>
        <w:ind w:right="1390" w:firstLine="707"/>
        <w:jc w:val="both"/>
      </w:pPr>
      <w:r>
        <w:t>La</w:t>
      </w:r>
      <w:r>
        <w:rPr>
          <w:spacing w:val="-11"/>
        </w:rPr>
        <w:t xml:space="preserve"> </w:t>
      </w:r>
      <w:r>
        <w:t>reunión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apertura,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considere</w:t>
      </w:r>
      <w:r>
        <w:rPr>
          <w:spacing w:val="-13"/>
        </w:rPr>
        <w:t xml:space="preserve"> </w:t>
      </w:r>
      <w:r>
        <w:t>apropiado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ISMR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auditor</w:t>
      </w:r>
      <w:r>
        <w:rPr>
          <w:spacing w:val="-59"/>
        </w:rPr>
        <w:t xml:space="preserve"> </w:t>
      </w:r>
      <w:r>
        <w:t>principal, se celebrará el día de la auditoría, pero antes de la auditoría propiamente</w:t>
      </w:r>
      <w:r>
        <w:rPr>
          <w:spacing w:val="1"/>
        </w:rPr>
        <w:t xml:space="preserve"> </w:t>
      </w:r>
      <w:r>
        <w:t>dicha.</w:t>
      </w:r>
      <w:r>
        <w:rPr>
          <w:spacing w:val="1"/>
        </w:rPr>
        <w:t xml:space="preserve"> </w:t>
      </w:r>
      <w:r>
        <w:t>Durante la</w:t>
      </w:r>
      <w:r>
        <w:rPr>
          <w:spacing w:val="-2"/>
        </w:rPr>
        <w:t xml:space="preserve"> </w:t>
      </w:r>
      <w:r>
        <w:t>reunión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apertura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discutirá lo</w:t>
      </w:r>
      <w:r>
        <w:rPr>
          <w:spacing w:val="-1"/>
        </w:rPr>
        <w:t xml:space="preserve"> </w:t>
      </w:r>
      <w:r>
        <w:t>siguiente:</w:t>
      </w:r>
    </w:p>
    <w:p w14:paraId="784C7071" w14:textId="77777777" w:rsidR="00AC11D0" w:rsidRDefault="00AC11D0" w:rsidP="00AC11D0">
      <w:pPr>
        <w:spacing w:line="259" w:lineRule="auto"/>
        <w:jc w:val="both"/>
        <w:sectPr w:rsidR="00AC11D0">
          <w:pgSz w:w="11900" w:h="16850"/>
          <w:pgMar w:top="1340" w:right="300" w:bottom="1200" w:left="740" w:header="0" w:footer="1002" w:gutter="0"/>
          <w:cols w:space="720"/>
        </w:sectPr>
      </w:pPr>
    </w:p>
    <w:p w14:paraId="2782912B" w14:textId="77777777" w:rsidR="00AC11D0" w:rsidRDefault="00AC11D0" w:rsidP="00AC11D0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72"/>
      </w:pPr>
      <w:r>
        <w:lastRenderedPageBreak/>
        <w:t>El</w:t>
      </w:r>
      <w:r>
        <w:rPr>
          <w:spacing w:val="-3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auditoría.</w:t>
      </w:r>
    </w:p>
    <w:p w14:paraId="5707EAAC" w14:textId="77777777" w:rsidR="00AC11D0" w:rsidRDefault="00AC11D0" w:rsidP="00AC11D0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180"/>
      </w:pPr>
      <w:r>
        <w:t>Confirmación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auditoría</w:t>
      </w:r>
    </w:p>
    <w:p w14:paraId="65C2B055" w14:textId="77777777" w:rsidR="00AC11D0" w:rsidRDefault="00AC11D0" w:rsidP="00AC11D0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179"/>
      </w:pPr>
      <w:r>
        <w:t>Es</w:t>
      </w:r>
      <w:r>
        <w:rPr>
          <w:spacing w:val="-2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asuntos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realice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auditoría</w:t>
      </w:r>
    </w:p>
    <w:p w14:paraId="78F3A3A3" w14:textId="77777777" w:rsidR="00AC11D0" w:rsidRDefault="00AC11D0" w:rsidP="00AC11D0">
      <w:pPr>
        <w:pStyle w:val="Heading6"/>
        <w:numPr>
          <w:ilvl w:val="1"/>
          <w:numId w:val="4"/>
        </w:numPr>
        <w:tabs>
          <w:tab w:val="left" w:pos="1332"/>
        </w:tabs>
        <w:spacing w:before="175"/>
        <w:rPr>
          <w:u w:val="none"/>
        </w:rPr>
      </w:pPr>
      <w:r>
        <w:t>Ejecución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auditoría</w:t>
      </w:r>
    </w:p>
    <w:p w14:paraId="35D9A099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1514"/>
        </w:tabs>
        <w:spacing w:before="184" w:line="256" w:lineRule="auto"/>
        <w:ind w:right="1440" w:firstLine="0"/>
        <w:jc w:val="left"/>
      </w:pPr>
      <w:r>
        <w:t>Los auditores realizarán la auditoría interna utilizando varias listas de verificación</w:t>
      </w:r>
      <w:r>
        <w:rPr>
          <w:spacing w:val="-59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 describen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continuación:</w:t>
      </w:r>
    </w:p>
    <w:p w14:paraId="78F2D523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64" w:line="256" w:lineRule="auto"/>
        <w:ind w:right="1390"/>
        <w:jc w:val="both"/>
      </w:pPr>
      <w:r>
        <w:t>Lista de Verificación de Auditoría Interna / Formulario de Observación- contiene</w:t>
      </w:r>
      <w:r>
        <w:rPr>
          <w:spacing w:val="-59"/>
        </w:rPr>
        <w:t xml:space="preserve"> </w:t>
      </w:r>
      <w:r>
        <w:t>elementos específicos que son específicos de la unidad organizacional a ser</w:t>
      </w:r>
      <w:r>
        <w:rPr>
          <w:spacing w:val="1"/>
        </w:rPr>
        <w:t xml:space="preserve"> </w:t>
      </w:r>
      <w:r>
        <w:t>auditada. Los auditores asignados son responsables de generar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formulario.</w:t>
      </w:r>
    </w:p>
    <w:p w14:paraId="16E78B77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67" w:line="256" w:lineRule="auto"/>
        <w:ind w:right="1390"/>
        <w:jc w:val="both"/>
      </w:pP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27001: 2013</w:t>
      </w:r>
    </w:p>
    <w:p w14:paraId="4BDE0F80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61" w:line="259" w:lineRule="auto"/>
        <w:ind w:right="1395"/>
        <w:jc w:val="both"/>
      </w:pP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relacionados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controles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Apéndice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Norma</w:t>
      </w:r>
      <w:r>
        <w:rPr>
          <w:spacing w:val="-59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27001:</w:t>
      </w:r>
      <w:r>
        <w:rPr>
          <w:spacing w:val="-1"/>
        </w:rPr>
        <w:t xml:space="preserve"> </w:t>
      </w:r>
      <w:r>
        <w:t>2013.</w:t>
      </w:r>
    </w:p>
    <w:p w14:paraId="21056EFA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56" w:line="259" w:lineRule="auto"/>
        <w:ind w:right="1392"/>
        <w:jc w:val="both"/>
      </w:pPr>
      <w:r>
        <w:t>Los resultados de la auditoría se recogen a través de entrevistas, examen de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observación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preocupación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escribirán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listas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mencionadas</w:t>
      </w:r>
      <w:r>
        <w:rPr>
          <w:spacing w:val="1"/>
        </w:rPr>
        <w:t xml:space="preserve"> </w:t>
      </w:r>
      <w:r>
        <w:t>anteriormente.</w:t>
      </w:r>
    </w:p>
    <w:p w14:paraId="687F3F9D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56" w:line="259" w:lineRule="auto"/>
        <w:ind w:right="1392"/>
        <w:jc w:val="both"/>
      </w:pPr>
      <w:r>
        <w:t>Evidencias que sugieren no conformidades deben ser anotadas sí parecen</w:t>
      </w:r>
      <w:r>
        <w:rPr>
          <w:spacing w:val="1"/>
        </w:rPr>
        <w:t xml:space="preserve"> </w:t>
      </w:r>
      <w:r>
        <w:t>significativas,</w:t>
      </w:r>
      <w:r>
        <w:rPr>
          <w:spacing w:val="1"/>
        </w:rPr>
        <w:t xml:space="preserve"> </w:t>
      </w:r>
      <w:r>
        <w:t>aunque no</w:t>
      </w:r>
      <w:r>
        <w:rPr>
          <w:spacing w:val="1"/>
        </w:rPr>
        <w:t xml:space="preserve"> </w:t>
      </w:r>
      <w:r>
        <w:t>estén</w:t>
      </w:r>
      <w:r>
        <w:rPr>
          <w:spacing w:val="1"/>
        </w:rPr>
        <w:t xml:space="preserve"> </w:t>
      </w:r>
      <w:r>
        <w:t>cubiertas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 verificación.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 xml:space="preserve">indicaciones y/u observaciones objetivas que puedan reflejarse </w:t>
      </w:r>
      <w:proofErr w:type="gramStart"/>
      <w:r>
        <w:t>positivamente o</w:t>
      </w:r>
      <w:r>
        <w:rPr>
          <w:spacing w:val="-59"/>
        </w:rPr>
        <w:t xml:space="preserve"> </w:t>
      </w:r>
      <w:r>
        <w:t>negativamente</w:t>
      </w:r>
      <w:proofErr w:type="gramEnd"/>
      <w:r>
        <w:t xml:space="preserve"> en el sistema de gestión de la seguridad de la información</w:t>
      </w:r>
      <w:r>
        <w:rPr>
          <w:spacing w:val="1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enumerarán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previsto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listas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verificación</w:t>
      </w:r>
      <w:r>
        <w:rPr>
          <w:spacing w:val="-4"/>
        </w:rPr>
        <w:t xml:space="preserve"> </w:t>
      </w:r>
      <w:r>
        <w:t>antes</w:t>
      </w:r>
      <w:r>
        <w:rPr>
          <w:spacing w:val="-59"/>
        </w:rPr>
        <w:t xml:space="preserve"> </w:t>
      </w:r>
      <w:r>
        <w:t>mencionadas.</w:t>
      </w:r>
    </w:p>
    <w:p w14:paraId="2A4AF8AA" w14:textId="77777777" w:rsidR="000205D7" w:rsidRDefault="00DD4B0C"/>
    <w:sectPr w:rsidR="0002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500"/>
    <w:multiLevelType w:val="multilevel"/>
    <w:tmpl w:val="4FA4A9FC"/>
    <w:lvl w:ilvl="0">
      <w:start w:val="2"/>
      <w:numFmt w:val="decimal"/>
      <w:lvlText w:val="%1"/>
      <w:lvlJc w:val="left"/>
      <w:pPr>
        <w:ind w:left="1334" w:hanging="372"/>
        <w:jc w:val="left"/>
      </w:pPr>
      <w:rPr>
        <w:rFonts w:hint="default"/>
        <w:lang w:val="es-ES" w:eastAsia="en-US" w:bidi="ar-SA"/>
      </w:rPr>
    </w:lvl>
    <w:lvl w:ilvl="1">
      <w:numFmt w:val="decimal"/>
      <w:lvlText w:val="%1.%2"/>
      <w:lvlJc w:val="left"/>
      <w:pPr>
        <w:ind w:left="1334" w:hanging="372"/>
        <w:jc w:val="left"/>
      </w:pPr>
      <w:rPr>
        <w:rFonts w:hint="default"/>
        <w:w w:val="10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3243" w:hanging="37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95" w:hanging="37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47" w:hanging="37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99" w:hanging="37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51" w:hanging="37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03" w:hanging="37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55" w:hanging="372"/>
      </w:pPr>
      <w:rPr>
        <w:rFonts w:hint="default"/>
        <w:lang w:val="es-ES" w:eastAsia="en-US" w:bidi="ar-SA"/>
      </w:rPr>
    </w:lvl>
  </w:abstractNum>
  <w:abstractNum w:abstractNumId="1" w15:restartNumberingAfterBreak="0">
    <w:nsid w:val="15435454"/>
    <w:multiLevelType w:val="hybridMultilevel"/>
    <w:tmpl w:val="D58A9AFC"/>
    <w:lvl w:ilvl="0" w:tplc="5EECDFD6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A6ACB85A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2" w:tplc="DAF45E6C">
      <w:numFmt w:val="bullet"/>
      <w:lvlText w:val="•"/>
      <w:lvlJc w:val="left"/>
      <w:pPr>
        <w:ind w:left="3515" w:hanging="360"/>
      </w:pPr>
      <w:rPr>
        <w:rFonts w:hint="default"/>
        <w:lang w:val="es-ES" w:eastAsia="en-US" w:bidi="ar-SA"/>
      </w:rPr>
    </w:lvl>
    <w:lvl w:ilvl="3" w:tplc="D72A1570">
      <w:numFmt w:val="bullet"/>
      <w:lvlText w:val="•"/>
      <w:lvlJc w:val="left"/>
      <w:pPr>
        <w:ind w:left="4433" w:hanging="360"/>
      </w:pPr>
      <w:rPr>
        <w:rFonts w:hint="default"/>
        <w:lang w:val="es-ES" w:eastAsia="en-US" w:bidi="ar-SA"/>
      </w:rPr>
    </w:lvl>
    <w:lvl w:ilvl="4" w:tplc="BCD49C40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5" w:tplc="ACFCE174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6" w:tplc="BBA07962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7" w:tplc="475CFEE2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  <w:lvl w:ilvl="8" w:tplc="C6EA723A">
      <w:numFmt w:val="bullet"/>
      <w:lvlText w:val="•"/>
      <w:lvlJc w:val="left"/>
      <w:pPr>
        <w:ind w:left="902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984E21"/>
    <w:multiLevelType w:val="multilevel"/>
    <w:tmpl w:val="1F6E2A22"/>
    <w:lvl w:ilvl="0">
      <w:start w:val="4"/>
      <w:numFmt w:val="decimal"/>
      <w:lvlText w:val="%1"/>
      <w:lvlJc w:val="left"/>
      <w:pPr>
        <w:ind w:left="1331" w:hanging="37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31" w:hanging="37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u w:val="single" w:color="0000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2" w:hanging="624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49D1ADD"/>
    <w:multiLevelType w:val="hybridMultilevel"/>
    <w:tmpl w:val="9800C080"/>
    <w:lvl w:ilvl="0" w:tplc="79DC65F0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3A040034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2" w:tplc="31E23BFC">
      <w:numFmt w:val="bullet"/>
      <w:lvlText w:val="•"/>
      <w:lvlJc w:val="left"/>
      <w:pPr>
        <w:ind w:left="3515" w:hanging="360"/>
      </w:pPr>
      <w:rPr>
        <w:rFonts w:hint="default"/>
        <w:lang w:val="es-ES" w:eastAsia="en-US" w:bidi="ar-SA"/>
      </w:rPr>
    </w:lvl>
    <w:lvl w:ilvl="3" w:tplc="9BD0F9B8">
      <w:numFmt w:val="bullet"/>
      <w:lvlText w:val="•"/>
      <w:lvlJc w:val="left"/>
      <w:pPr>
        <w:ind w:left="4433" w:hanging="360"/>
      </w:pPr>
      <w:rPr>
        <w:rFonts w:hint="default"/>
        <w:lang w:val="es-ES" w:eastAsia="en-US" w:bidi="ar-SA"/>
      </w:rPr>
    </w:lvl>
    <w:lvl w:ilvl="4" w:tplc="CA849CEC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5" w:tplc="727A34B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6" w:tplc="9676C73E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7" w:tplc="3036E040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  <w:lvl w:ilvl="8" w:tplc="A20E7CAA">
      <w:numFmt w:val="bullet"/>
      <w:lvlText w:val="•"/>
      <w:lvlJc w:val="left"/>
      <w:pPr>
        <w:ind w:left="90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AA71B74"/>
    <w:multiLevelType w:val="hybridMultilevel"/>
    <w:tmpl w:val="D30E3AE0"/>
    <w:lvl w:ilvl="0" w:tplc="36E69D00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AECA143A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2" w:tplc="4CBC4B58">
      <w:numFmt w:val="bullet"/>
      <w:lvlText w:val="•"/>
      <w:lvlJc w:val="left"/>
      <w:pPr>
        <w:ind w:left="3515" w:hanging="360"/>
      </w:pPr>
      <w:rPr>
        <w:rFonts w:hint="default"/>
        <w:lang w:val="es-ES" w:eastAsia="en-US" w:bidi="ar-SA"/>
      </w:rPr>
    </w:lvl>
    <w:lvl w:ilvl="3" w:tplc="D57A27FE">
      <w:numFmt w:val="bullet"/>
      <w:lvlText w:val="•"/>
      <w:lvlJc w:val="left"/>
      <w:pPr>
        <w:ind w:left="4433" w:hanging="360"/>
      </w:pPr>
      <w:rPr>
        <w:rFonts w:hint="default"/>
        <w:lang w:val="es-ES" w:eastAsia="en-US" w:bidi="ar-SA"/>
      </w:rPr>
    </w:lvl>
    <w:lvl w:ilvl="4" w:tplc="C4DCD25A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5" w:tplc="5AC6B1CE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6" w:tplc="A0DE086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7" w:tplc="C470B396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  <w:lvl w:ilvl="8" w:tplc="0D9689C8">
      <w:numFmt w:val="bullet"/>
      <w:lvlText w:val="•"/>
      <w:lvlJc w:val="left"/>
      <w:pPr>
        <w:ind w:left="902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1DF790D"/>
    <w:multiLevelType w:val="multilevel"/>
    <w:tmpl w:val="5B44ABC0"/>
    <w:lvl w:ilvl="0">
      <w:start w:val="3"/>
      <w:numFmt w:val="decimal"/>
      <w:lvlText w:val="%1"/>
      <w:lvlJc w:val="left"/>
      <w:pPr>
        <w:ind w:left="1331" w:hanging="370"/>
        <w:jc w:val="left"/>
      </w:pPr>
      <w:rPr>
        <w:rFonts w:hint="default"/>
        <w:lang w:val="es-ES" w:eastAsia="en-US" w:bidi="ar-SA"/>
      </w:rPr>
    </w:lvl>
    <w:lvl w:ilvl="1">
      <w:numFmt w:val="decimal"/>
      <w:lvlText w:val="%1.%2"/>
      <w:lvlJc w:val="left"/>
      <w:pPr>
        <w:ind w:left="1331" w:hanging="370"/>
        <w:jc w:val="left"/>
      </w:pPr>
      <w:rPr>
        <w:rFonts w:hint="default"/>
        <w:w w:val="100"/>
        <w:u w:val="single" w:color="000000"/>
        <w:lang w:val="es-ES" w:eastAsia="en-US" w:bidi="ar-SA"/>
      </w:rPr>
    </w:lvl>
    <w:lvl w:ilvl="2">
      <w:numFmt w:val="bullet"/>
      <w:lvlText w:val=""/>
      <w:lvlJc w:val="left"/>
      <w:pPr>
        <w:ind w:left="17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2AD464D"/>
    <w:multiLevelType w:val="multilevel"/>
    <w:tmpl w:val="7F10E9DE"/>
    <w:lvl w:ilvl="0">
      <w:start w:val="4"/>
      <w:numFmt w:val="decimal"/>
      <w:lvlText w:val="%1"/>
      <w:lvlJc w:val="left"/>
      <w:pPr>
        <w:ind w:left="962" w:hanging="5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54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2" w:hanging="5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929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19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09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99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89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79" w:hanging="54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D0"/>
    <w:rsid w:val="00042B4E"/>
    <w:rsid w:val="001879E5"/>
    <w:rsid w:val="002F5A8E"/>
    <w:rsid w:val="00573C1C"/>
    <w:rsid w:val="007D7564"/>
    <w:rsid w:val="00A22B87"/>
    <w:rsid w:val="00AC11D0"/>
    <w:rsid w:val="00DD4B0C"/>
    <w:rsid w:val="00E60955"/>
    <w:rsid w:val="00F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01B1"/>
  <w15:chartTrackingRefBased/>
  <w15:docId w15:val="{554230B5-D8FA-4816-A592-E148B8A8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Heading4">
    <w:name w:val="heading 4"/>
    <w:basedOn w:val="Normal"/>
    <w:link w:val="Heading4Char"/>
    <w:uiPriority w:val="9"/>
    <w:unhideWhenUsed/>
    <w:qFormat/>
    <w:rsid w:val="00AC11D0"/>
    <w:pPr>
      <w:spacing w:before="71"/>
      <w:ind w:left="962" w:hanging="360"/>
      <w:outlineLvl w:val="3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6">
    <w:name w:val="heading 6"/>
    <w:basedOn w:val="Normal"/>
    <w:link w:val="Heading6Char"/>
    <w:uiPriority w:val="9"/>
    <w:unhideWhenUsed/>
    <w:qFormat/>
    <w:rsid w:val="00AC11D0"/>
    <w:pPr>
      <w:ind w:left="1331"/>
      <w:outlineLvl w:val="5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11D0"/>
    <w:rPr>
      <w:rFonts w:ascii="Arial" w:eastAsia="Arial" w:hAnsi="Arial" w:cs="Arial"/>
      <w:b/>
      <w:bCs/>
      <w:sz w:val="24"/>
      <w:szCs w:val="24"/>
      <w:u w:val="single" w:color="000000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rsid w:val="00AC11D0"/>
    <w:rPr>
      <w:rFonts w:ascii="Arial" w:eastAsia="Arial" w:hAnsi="Arial" w:cs="Arial"/>
      <w:b/>
      <w:bCs/>
      <w:u w:val="single" w:color="000000"/>
      <w:lang w:val="es-ES"/>
    </w:rPr>
  </w:style>
  <w:style w:type="paragraph" w:styleId="BodyText">
    <w:name w:val="Body Text"/>
    <w:basedOn w:val="Normal"/>
    <w:link w:val="BodyTextChar"/>
    <w:uiPriority w:val="1"/>
    <w:qFormat/>
    <w:rsid w:val="00AC11D0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C11D0"/>
    <w:rPr>
      <w:rFonts w:ascii="Arial" w:eastAsia="Arial" w:hAnsi="Arial" w:cs="Arial"/>
      <w:lang w:val="es-ES"/>
    </w:rPr>
  </w:style>
  <w:style w:type="paragraph" w:styleId="ListParagraph">
    <w:name w:val="List Paragraph"/>
    <w:basedOn w:val="Normal"/>
    <w:uiPriority w:val="1"/>
    <w:qFormat/>
    <w:rsid w:val="00AC11D0"/>
    <w:pPr>
      <w:ind w:left="1682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C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3</cp:revision>
  <dcterms:created xsi:type="dcterms:W3CDTF">2022-01-20T10:11:00Z</dcterms:created>
  <dcterms:modified xsi:type="dcterms:W3CDTF">2022-01-20T15:09:00Z</dcterms:modified>
</cp:coreProperties>
</file>