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2AFE0" w14:textId="74182ED5" w:rsidR="00A95DD7" w:rsidRDefault="006D7EF0">
      <w:r>
        <w:t>3 phương pháp xác định kích thước ban đầu cho ảnh</w:t>
      </w:r>
      <w:r w:rsidR="00BB0466">
        <w:t xml:space="preserve"> chứa trứng á</w:t>
      </w:r>
      <w:r>
        <w:t xml:space="preserve"> </w:t>
      </w:r>
    </w:p>
    <w:p w14:paraId="304690AF" w14:textId="1C8057D9" w:rsidR="006D7EF0" w:rsidRDefault="006D7EF0" w:rsidP="006D7EF0">
      <w:pPr>
        <w:pStyle w:val="ListParagraph"/>
        <w:numPr>
          <w:ilvl w:val="0"/>
          <w:numId w:val="1"/>
        </w:numPr>
      </w:pPr>
      <w:r>
        <w:t>Phát hiện cạnh bằng thuật toán Canny</w:t>
      </w:r>
    </w:p>
    <w:p w14:paraId="3BE38337" w14:textId="20B7D525" w:rsidR="006D7EF0" w:rsidRDefault="006D7EF0" w:rsidP="006D7EF0">
      <w:pPr>
        <w:pStyle w:val="ListParagraph"/>
        <w:numPr>
          <w:ilvl w:val="0"/>
          <w:numId w:val="1"/>
        </w:numPr>
      </w:pPr>
      <w:r w:rsidRPr="006D7EF0">
        <w:t>Sử dụng Ngưỡng (Thresholding)</w:t>
      </w:r>
      <w:r>
        <w:t xml:space="preserve"> “ chọn giá trị cố định cho phân đoạn ảnh , không phù hợp với ảnh có ánh sáng không đồng đều “</w:t>
      </w:r>
    </w:p>
    <w:p w14:paraId="0CD52F46" w14:textId="37504B66" w:rsidR="006D7EF0" w:rsidRDefault="006D7EF0" w:rsidP="006D7EF0">
      <w:pPr>
        <w:pStyle w:val="ListParagraph"/>
        <w:numPr>
          <w:ilvl w:val="0"/>
          <w:numId w:val="1"/>
        </w:numPr>
      </w:pPr>
      <w:r w:rsidRPr="006D7EF0">
        <w:t>Sử dụng Adaptive Thresholding</w:t>
      </w:r>
      <w:r>
        <w:t xml:space="preserve"> “ giá trị được tính dựa trên pixel xung quanh điểm, phù hợp ảnh có ánh sáng không đồng đều”</w:t>
      </w:r>
    </w:p>
    <w:p w14:paraId="48344A06" w14:textId="056E9A00" w:rsidR="006D7EF0" w:rsidRDefault="006D7EF0" w:rsidP="006D7EF0">
      <w:r>
        <w:t>Chọn Canny vì kích thước đường bao tương đối chính xác hơn</w:t>
      </w:r>
    </w:p>
    <w:p w14:paraId="2230527F" w14:textId="2A47087C" w:rsidR="006D7EF0" w:rsidRDefault="006D7EF0" w:rsidP="006D7EF0">
      <w:r>
        <w:t xml:space="preserve">Có 4 bước chính cho </w:t>
      </w:r>
      <w:r w:rsidR="00442848">
        <w:t xml:space="preserve">pp </w:t>
      </w:r>
      <w:r>
        <w:t>Canny</w:t>
      </w:r>
    </w:p>
    <w:p w14:paraId="76723304" w14:textId="74EF5823" w:rsidR="006D7EF0" w:rsidRDefault="006D7EF0" w:rsidP="006D7EF0">
      <w:pPr>
        <w:pStyle w:val="ListParagraph"/>
        <w:numPr>
          <w:ilvl w:val="0"/>
          <w:numId w:val="1"/>
        </w:numPr>
      </w:pPr>
      <w:r w:rsidRPr="006D7EF0">
        <w:t>Lấy đạo hàm của ảnh theo chiều ngang và dọc theo phân phối Gaussian</w:t>
      </w:r>
    </w:p>
    <w:p w14:paraId="51280FB5" w14:textId="608F4A62" w:rsidR="006D7EF0" w:rsidRDefault="006D7EF0" w:rsidP="006D7EF0">
      <w:pPr>
        <w:pStyle w:val="ListParagraph"/>
        <w:numPr>
          <w:ilvl w:val="0"/>
          <w:numId w:val="1"/>
        </w:numPr>
      </w:pPr>
      <w:r w:rsidRPr="006D7EF0">
        <w:t>Tính cường độ và hướng của gradient</w:t>
      </w:r>
      <w:r>
        <w:t xml:space="preserve"> ( căng bậc 2 tổng bình phương của </w:t>
      </w:r>
      <w:r w:rsidRPr="006D7EF0">
        <w:t>chiều ngang và dọc</w:t>
      </w:r>
      <w:r>
        <w:t>)</w:t>
      </w:r>
      <w:r w:rsidR="004C5BB5">
        <w:t xml:space="preserve"> (</w:t>
      </w:r>
      <w:r w:rsidR="004C5BB5" w:rsidRPr="004C5BB5">
        <w:t>gradient là một khái niệm quan trọng được sử dụng để xác định độ thay đổi cường độ (intensity) của các pixel trong ảnh</w:t>
      </w:r>
      <w:r w:rsidR="004C5BB5">
        <w:t xml:space="preserve"> )</w:t>
      </w:r>
    </w:p>
    <w:p w14:paraId="552D0AD8" w14:textId="0FC07893" w:rsidR="006D7EF0" w:rsidRDefault="006D7EF0" w:rsidP="006D7EF0">
      <w:pPr>
        <w:pStyle w:val="ListParagraph"/>
        <w:numPr>
          <w:ilvl w:val="0"/>
          <w:numId w:val="1"/>
        </w:numPr>
      </w:pPr>
      <w:r w:rsidRPr="006D7EF0">
        <w:t>Non-maximum supression</w:t>
      </w:r>
      <w:r>
        <w:t xml:space="preserve"> ( </w:t>
      </w:r>
      <w:r w:rsidRPr="006D7EF0">
        <w:t>loại bỏ những pixel thừa</w:t>
      </w:r>
      <w:r>
        <w:t xml:space="preserve"> ) </w:t>
      </w:r>
    </w:p>
    <w:p w14:paraId="76997C35" w14:textId="7B21F0F6" w:rsidR="006D7EF0" w:rsidRDefault="006D7EF0" w:rsidP="006D7EF0">
      <w:pPr>
        <w:pStyle w:val="ListParagraph"/>
        <w:numPr>
          <w:ilvl w:val="0"/>
          <w:numId w:val="1"/>
        </w:numPr>
      </w:pPr>
      <w:r w:rsidRPr="006D7EF0">
        <w:t>Sử dụng threshold để tạo loại bỏ cạnh gỉa, xác định cạnh thực sự (real edge)</w:t>
      </w:r>
    </w:p>
    <w:sectPr w:rsidR="006D7EF0" w:rsidSect="00E43FA4">
      <w:pgSz w:w="11907" w:h="16840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63D95"/>
    <w:multiLevelType w:val="hybridMultilevel"/>
    <w:tmpl w:val="727EB13A"/>
    <w:lvl w:ilvl="0" w:tplc="CDF2630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73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F0"/>
    <w:rsid w:val="00442848"/>
    <w:rsid w:val="004C5BB5"/>
    <w:rsid w:val="006D7EF0"/>
    <w:rsid w:val="008560F8"/>
    <w:rsid w:val="00A95DD7"/>
    <w:rsid w:val="00B41893"/>
    <w:rsid w:val="00BB0466"/>
    <w:rsid w:val="00DA6DC8"/>
    <w:rsid w:val="00E4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DCFF"/>
  <w15:chartTrackingRefBased/>
  <w15:docId w15:val="{6BD7436F-0B45-4F5C-BE23-71513291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2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Hau</dc:creator>
  <cp:keywords/>
  <dc:description/>
  <cp:lastModifiedBy>Vo Hau</cp:lastModifiedBy>
  <cp:revision>4</cp:revision>
  <dcterms:created xsi:type="dcterms:W3CDTF">2024-05-22T16:16:00Z</dcterms:created>
  <dcterms:modified xsi:type="dcterms:W3CDTF">2024-05-23T16:58:00Z</dcterms:modified>
</cp:coreProperties>
</file>