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233"/>
          <w:sz w:val="30"/>
          <w:szCs w:val="30"/>
        </w:rPr>
        <w:t xml:space="preserve">MaiHoonNa Eldercare Private Limited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Caring for the people who cared for us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Privacy Policy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Last updated: [insert date on publish]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1. Information We Collect</w:t>
      </w:r>
    </w:p>
    <w:p>
      <w:pPr>
        <w:spacing w:after="130"/>
      </w:pPr>
      <w:r>
        <w:t xml:space="preserve">To provide safe and personalized elder care services, MaiHoonNa collects information including: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Account Information: </w:t>
      </w:r>
      <w:r>
        <w:t xml:space="preserve">Full name, phone number, email address, and age of subscribers and beneficiaries.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Service Addresses: </w:t>
      </w:r>
      <w:r>
        <w:t xml:space="preserve">House/flat number, landmark, area, city, and pincode for accurate companion dispatch.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Emergency Contacts: </w:t>
      </w:r>
      <w:r>
        <w:t xml:space="preserve">Names, relationships, and emergency phone numbers designated by family members.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Health &amp; Activity Notes: </w:t>
      </w:r>
      <w:r>
        <w:t xml:space="preserve">Daily wellness check-in summaries, visit feedback, and activity logs.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2. How We Use Your Data</w:t>
      </w:r>
    </w:p>
    <w:p>
      <w:pPr>
        <w:spacing w:after="130"/>
      </w:pPr>
      <w:r>
        <w:t xml:space="preserve">We use your data solely to: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Authenticate your login and verify mobile OTPs securely without requiring passwords.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Coordinate, dispatch, and track Care Mitra senior visits.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Deliver real-time visit reports and emergency SOS notifications to family members.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Maintain safety and service compliance across all visits.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3. Privacy Protection &amp; Non-Disclosure</w:t>
      </w:r>
    </w:p>
    <w:p>
      <w:pPr>
        <w:spacing w:after="130"/>
      </w:pPr>
      <w:r>
        <w:t xml:space="preserve">MaiHoonNa </w:t>
      </w:r>
      <w:r>
        <w:rPr>
          <w:b/>
          <w:bCs/>
        </w:rPr>
        <w:t xml:space="preserve">does not sell, rent, or trade</w:t>
      </w:r>
      <w:r>
        <w:t xml:space="preserve"> your personal or health data to third-party marketing companies or advertisers. Data is stored on secure cloud servers with end-to-end encryption in transit (TLS 1.3) and at rest.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4. Account &amp; Data Deletion Rights</w:t>
      </w:r>
    </w:p>
    <w:p>
      <w:pPr>
        <w:spacing w:after="130"/>
      </w:pPr>
      <w:r>
        <w:t xml:space="preserve">You retain complete ownership of your data. You may request profile updates or permanent account deletion at any time directly through the mobile app settings or by writing to </w:t>
      </w:r>
      <w:hyperlink w:history="1" r:id="rIdjpu_2v9hhq53zzr-rassg">
        <w:r>
          <w:rPr>
            <w:color w:val="1155CC"/>
            <w:u w:val="single"/>
          </w:rPr>
          <w:t xml:space="preserve">care@maihoonna.in</w:t>
        </w:r>
      </w:hyperlink>
      <w:r>
        <w:t xml:space="preserve">.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MaiHoonNa Eldercare Private Limited  |  care@maihoonna.com  |  www.maihoonna.com  |  Gurugram, Haryana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pu_2v9hhq53zzr-rassg" Type="http://schemas.openxmlformats.org/officeDocument/2006/relationships/hyperlink" Target="mailto:care@maihoonna.i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2026-09-14T06:40:36.992Z</dcterms:created>
  <dcterms:modified xsi:type="dcterms:W3CDTF">2026-09-14T06:40:37.003Z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