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85CB" w14:textId="246DD87B" w:rsidR="00FF1BA6" w:rsidRDefault="0087125F" w:rsidP="003433B8">
      <w:pPr>
        <w:jc w:val="both"/>
        <w:rPr>
          <w:rFonts w:ascii="Times New Roman" w:hAnsi="Times New Roman" w:cs="Times New Roman"/>
          <w:lang w:val="en-GB"/>
        </w:rPr>
      </w:pPr>
      <w:r w:rsidRPr="00854114">
        <w:rPr>
          <w:rFonts w:ascii="Times New Roman" w:hAnsi="Times New Roman" w:cs="Times New Roman"/>
          <w:lang w:val="en-GB"/>
        </w:rPr>
        <w:t>README</w:t>
      </w:r>
    </w:p>
    <w:p w14:paraId="7AC9A39F" w14:textId="77777777" w:rsidR="00FF1BA6" w:rsidRPr="00854114" w:rsidRDefault="00FF1BA6" w:rsidP="003433B8">
      <w:pPr>
        <w:jc w:val="both"/>
        <w:rPr>
          <w:rFonts w:ascii="Times New Roman" w:hAnsi="Times New Roman" w:cs="Times New Roman"/>
          <w:lang w:val="en-GB"/>
        </w:rPr>
      </w:pPr>
    </w:p>
    <w:p w14:paraId="2C8B2994" w14:textId="4A933A1F" w:rsidR="0087125F" w:rsidRPr="00854114" w:rsidRDefault="00FB686D" w:rsidP="003433B8">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The Manufacturing Systems Ontology (MSO) is a structured representation of the domain of manufacturing systems</w:t>
      </w:r>
      <w:r w:rsidR="007A05E7" w:rsidRPr="00854114">
        <w:rPr>
          <w:rFonts w:ascii="Times New Roman" w:hAnsi="Times New Roman" w:cs="Times New Roman"/>
          <w:lang w:val="en-GB"/>
        </w:rPr>
        <w:t xml:space="preserve"> </w:t>
      </w:r>
      <w:r w:rsidR="007F6992" w:rsidRPr="00854114">
        <w:rPr>
          <w:rFonts w:ascii="Times New Roman" w:hAnsi="Times New Roman" w:cs="Times New Roman"/>
          <w:lang w:val="en-GB"/>
        </w:rPr>
        <w:t>and logistics systems</w:t>
      </w:r>
      <w:r w:rsidRPr="00854114">
        <w:rPr>
          <w:rFonts w:ascii="Times New Roman" w:hAnsi="Times New Roman" w:cs="Times New Roman"/>
          <w:lang w:val="en-GB"/>
        </w:rPr>
        <w:t>, based on the object-oriented methodology</w:t>
      </w:r>
      <w:r w:rsidR="007A05E7" w:rsidRPr="00854114">
        <w:rPr>
          <w:rFonts w:ascii="Times New Roman" w:hAnsi="Times New Roman" w:cs="Times New Roman"/>
          <w:lang w:val="en-GB"/>
        </w:rPr>
        <w:t>. T</w:t>
      </w:r>
      <w:r w:rsidRPr="00854114">
        <w:rPr>
          <w:rFonts w:ascii="Times New Roman" w:hAnsi="Times New Roman" w:cs="Times New Roman"/>
          <w:lang w:val="en-GB"/>
        </w:rPr>
        <w:t>he modelling method</w:t>
      </w:r>
      <w:r w:rsidR="000535E6" w:rsidRPr="00854114">
        <w:rPr>
          <w:rFonts w:ascii="Times New Roman" w:hAnsi="Times New Roman" w:cs="Times New Roman"/>
          <w:lang w:val="en-GB"/>
        </w:rPr>
        <w:t xml:space="preserve"> defines the system by addressing </w:t>
      </w:r>
      <w:r w:rsidR="007A05E7" w:rsidRPr="00854114">
        <w:rPr>
          <w:rFonts w:ascii="Times New Roman" w:hAnsi="Times New Roman" w:cs="Times New Roman"/>
          <w:lang w:val="en-GB"/>
        </w:rPr>
        <w:t>four</w:t>
      </w:r>
      <w:r w:rsidR="000535E6" w:rsidRPr="00854114">
        <w:rPr>
          <w:rFonts w:ascii="Times New Roman" w:hAnsi="Times New Roman" w:cs="Times New Roman"/>
          <w:lang w:val="en-GB"/>
        </w:rPr>
        <w:t xml:space="preserve"> main different aspect</w:t>
      </w:r>
      <w:r w:rsidR="000E74B0" w:rsidRPr="00854114">
        <w:rPr>
          <w:rFonts w:ascii="Times New Roman" w:hAnsi="Times New Roman" w:cs="Times New Roman"/>
          <w:lang w:val="en-GB"/>
        </w:rPr>
        <w:t>s</w:t>
      </w:r>
      <w:r w:rsidR="000535E6" w:rsidRPr="00854114">
        <w:rPr>
          <w:rFonts w:ascii="Times New Roman" w:hAnsi="Times New Roman" w:cs="Times New Roman"/>
          <w:lang w:val="en-GB"/>
        </w:rPr>
        <w:t xml:space="preserve"> separately: </w:t>
      </w:r>
      <w:r w:rsidR="001E6BDF" w:rsidRPr="00854114">
        <w:rPr>
          <w:rFonts w:ascii="Times New Roman" w:hAnsi="Times New Roman" w:cs="Times New Roman"/>
          <w:lang w:val="en-GB"/>
        </w:rPr>
        <w:t xml:space="preserve">the physical aspect, </w:t>
      </w:r>
      <w:r w:rsidR="007A05E7" w:rsidRPr="00854114">
        <w:rPr>
          <w:rFonts w:ascii="Times New Roman" w:hAnsi="Times New Roman" w:cs="Times New Roman"/>
          <w:lang w:val="en-GB"/>
        </w:rPr>
        <w:t xml:space="preserve">the technological aspect, the control aspect and the visualization aspect. </w:t>
      </w:r>
    </w:p>
    <w:p w14:paraId="4E70B695" w14:textId="1BC5AF0D" w:rsidR="001534FC" w:rsidRPr="00854114" w:rsidRDefault="00564FC7" w:rsidP="007A05E7">
      <w:pPr>
        <w:widowControl w:val="0"/>
        <w:numPr>
          <w:ilvl w:val="0"/>
          <w:numId w:val="1"/>
        </w:numPr>
        <w:tabs>
          <w:tab w:val="left" w:pos="220"/>
          <w:tab w:val="left" w:pos="720"/>
        </w:tabs>
        <w:autoSpaceDE w:val="0"/>
        <w:autoSpaceDN w:val="0"/>
        <w:adjustRightInd w:val="0"/>
        <w:spacing w:after="240" w:line="280" w:lineRule="atLeast"/>
        <w:ind w:hanging="720"/>
        <w:jc w:val="both"/>
        <w:rPr>
          <w:rFonts w:ascii="Times New Roman" w:hAnsi="Times New Roman" w:cs="Times New Roman"/>
          <w:lang w:val="en-GB"/>
        </w:rPr>
      </w:pPr>
      <w:r w:rsidRPr="00854114">
        <w:rPr>
          <w:rFonts w:ascii="Times New Roman" w:eastAsia="MS Mincho" w:hAnsi="Times New Roman" w:cs="Times New Roman"/>
          <w:lang w:val="en-GB"/>
        </w:rPr>
        <w:t xml:space="preserve">THE </w:t>
      </w:r>
      <w:r w:rsidR="007A05E7" w:rsidRPr="00854114">
        <w:rPr>
          <w:rFonts w:ascii="Times New Roman" w:eastAsia="MS Mincho" w:hAnsi="Times New Roman" w:cs="Times New Roman"/>
          <w:lang w:val="en-GB"/>
        </w:rPr>
        <w:t xml:space="preserve">PHYSICAL ASPECT </w:t>
      </w:r>
    </w:p>
    <w:p w14:paraId="456EFD64" w14:textId="18F44916" w:rsidR="000F1EF9" w:rsidRPr="00854114" w:rsidRDefault="007A05E7" w:rsidP="007A05E7">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The Physical aspect</w:t>
      </w:r>
      <w:r w:rsidR="001534FC" w:rsidRPr="00854114">
        <w:rPr>
          <w:rFonts w:ascii="Times New Roman" w:hAnsi="Times New Roman" w:cs="Times New Roman"/>
          <w:lang w:val="en-GB"/>
        </w:rPr>
        <w:t xml:space="preserve"> contains the material definition of the system including workers, production facilities, material-handling and transportation equipment, storage </w:t>
      </w:r>
      <w:r w:rsidR="000E74B0" w:rsidRPr="00854114">
        <w:rPr>
          <w:rFonts w:ascii="Times New Roman" w:hAnsi="Times New Roman" w:cs="Times New Roman"/>
          <w:lang w:val="en-GB"/>
        </w:rPr>
        <w:t xml:space="preserve">and other supplementary devices. </w:t>
      </w:r>
      <w:r w:rsidR="000264A6" w:rsidRPr="00854114">
        <w:rPr>
          <w:rFonts w:ascii="Times New Roman" w:hAnsi="Times New Roman" w:cs="Times New Roman"/>
          <w:lang w:val="en-GB"/>
        </w:rPr>
        <w:t>The main concept on which the</w:t>
      </w:r>
      <w:r w:rsidR="000E74B0" w:rsidRPr="00854114">
        <w:rPr>
          <w:rFonts w:ascii="Times New Roman" w:hAnsi="Times New Roman" w:cs="Times New Roman"/>
          <w:lang w:val="en-GB"/>
        </w:rPr>
        <w:t xml:space="preserve"> physical aspect is based on is </w:t>
      </w:r>
      <w:r w:rsidR="000264A6" w:rsidRPr="00854114">
        <w:rPr>
          <w:rFonts w:ascii="Times New Roman" w:hAnsi="Times New Roman" w:cs="Times New Roman"/>
          <w:lang w:val="en-GB"/>
        </w:rPr>
        <w:t>the ‘subsystem’, i.e. an aggregation of resources. Subsystems can be composed either of smaller subsystems or of ‘components’</w:t>
      </w:r>
      <w:r w:rsidR="000F1EF9" w:rsidRPr="00854114">
        <w:rPr>
          <w:rFonts w:ascii="Times New Roman" w:hAnsi="Times New Roman" w:cs="Times New Roman"/>
          <w:lang w:val="en-GB"/>
        </w:rPr>
        <w:t xml:space="preserve">. Components have an </w:t>
      </w:r>
      <w:r w:rsidR="000F1EF9" w:rsidRPr="00854114">
        <w:rPr>
          <w:rFonts w:ascii="Times New Roman" w:hAnsi="Times New Roman" w:cs="Times New Roman"/>
          <w:iCs/>
          <w:lang w:val="en-GB"/>
        </w:rPr>
        <w:t xml:space="preserve">ID </w:t>
      </w:r>
      <w:r w:rsidR="000F1EF9" w:rsidRPr="00854114">
        <w:rPr>
          <w:rFonts w:ascii="Times New Roman" w:hAnsi="Times New Roman" w:cs="Times New Roman"/>
          <w:lang w:val="en-GB"/>
        </w:rPr>
        <w:t xml:space="preserve">as attribute, i.e. a code that allows its unique identification in the system, and can be specialised in different types. Each of the following subclasses of components is linked with the ‘father class’ component with a hierarchical inheritance: they present the same attributes and relationships </w:t>
      </w:r>
      <w:r w:rsidR="00560D73">
        <w:rPr>
          <w:rFonts w:ascii="Times New Roman" w:hAnsi="Times New Roman" w:cs="Times New Roman"/>
          <w:lang w:val="en-GB"/>
        </w:rPr>
        <w:t>of the component class</w:t>
      </w:r>
      <w:r w:rsidR="000F1EF9" w:rsidRPr="00854114">
        <w:rPr>
          <w:rFonts w:ascii="Times New Roman" w:hAnsi="Times New Roman" w:cs="Times New Roman"/>
          <w:lang w:val="en-GB"/>
        </w:rPr>
        <w:t xml:space="preserve">. Specifically: </w:t>
      </w:r>
    </w:p>
    <w:p w14:paraId="4DFBC72F" w14:textId="208C8821" w:rsidR="000F1EF9" w:rsidRPr="00854114" w:rsidRDefault="000F1EF9" w:rsidP="00560D73">
      <w:pPr>
        <w:widowControl w:val="0"/>
        <w:autoSpaceDE w:val="0"/>
        <w:autoSpaceDN w:val="0"/>
        <w:adjustRightInd w:val="0"/>
        <w:spacing w:after="240" w:line="300" w:lineRule="atLeast"/>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Processors</w:t>
      </w:r>
      <w:r w:rsidRPr="00560D73">
        <w:rPr>
          <w:rFonts w:ascii="Times New Roman" w:hAnsi="Times New Roman" w:cs="Times New Roman"/>
          <w:b/>
          <w:lang w:val="en-GB"/>
        </w:rPr>
        <w:t xml:space="preserve"> class</w:t>
      </w:r>
      <w:r w:rsidRPr="00854114">
        <w:rPr>
          <w:rFonts w:ascii="Times New Roman" w:hAnsi="Times New Roman" w:cs="Times New Roman"/>
          <w:bCs/>
          <w:iCs/>
          <w:lang w:val="en-GB"/>
        </w:rPr>
        <w:t xml:space="preserve"> </w:t>
      </w:r>
      <w:r w:rsidR="00560D73">
        <w:rPr>
          <w:rFonts w:ascii="Times New Roman" w:hAnsi="Times New Roman" w:cs="Times New Roman"/>
          <w:lang w:val="en-GB"/>
        </w:rPr>
        <w:t>identifies</w:t>
      </w:r>
      <w:r w:rsidRPr="00854114">
        <w:rPr>
          <w:rFonts w:ascii="Times New Roman" w:hAnsi="Times New Roman" w:cs="Times New Roman"/>
          <w:lang w:val="en-GB"/>
        </w:rPr>
        <w:t xml:space="preserve"> entities performing a manufacturing process function by using an energy source and/or an operator activity; </w:t>
      </w:r>
      <w:r w:rsidR="00903A07">
        <w:rPr>
          <w:rFonts w:ascii="Times New Roman" w:hAnsi="Times New Roman" w:cs="Times New Roman"/>
          <w:lang w:val="en-GB"/>
        </w:rPr>
        <w:t>t</w:t>
      </w:r>
      <w:r w:rsidRPr="00854114">
        <w:rPr>
          <w:rFonts w:ascii="Times New Roman" w:hAnsi="Times New Roman" w:cs="Times New Roman"/>
          <w:lang w:val="en-GB"/>
        </w:rPr>
        <w:t>he processor class is specialized in two sub-classes whether the processor belongs to the discrete manufacturing (</w:t>
      </w:r>
      <w:r w:rsidRPr="00854114">
        <w:rPr>
          <w:rFonts w:ascii="Times New Roman" w:hAnsi="Times New Roman" w:cs="Times New Roman"/>
          <w:bCs/>
          <w:iCs/>
          <w:lang w:val="en-GB"/>
        </w:rPr>
        <w:t xml:space="preserve">Discrete Processor </w:t>
      </w:r>
      <w:r w:rsidRPr="00854114">
        <w:rPr>
          <w:rFonts w:ascii="Times New Roman" w:hAnsi="Times New Roman" w:cs="Times New Roman"/>
          <w:lang w:val="en-GB"/>
        </w:rPr>
        <w:t>class) or to the process production (</w:t>
      </w:r>
      <w:r w:rsidRPr="00854114">
        <w:rPr>
          <w:rFonts w:ascii="Times New Roman" w:hAnsi="Times New Roman" w:cs="Times New Roman"/>
          <w:bCs/>
          <w:iCs/>
          <w:lang w:val="en-GB"/>
        </w:rPr>
        <w:t xml:space="preserve">Flow Processor </w:t>
      </w:r>
      <w:r w:rsidRPr="00854114">
        <w:rPr>
          <w:rFonts w:ascii="Times New Roman" w:hAnsi="Times New Roman" w:cs="Times New Roman"/>
          <w:lang w:val="en-GB"/>
        </w:rPr>
        <w:t xml:space="preserve">class); </w:t>
      </w:r>
    </w:p>
    <w:p w14:paraId="7D7CE4E3" w14:textId="5A47EBE9" w:rsidR="000F1EF9" w:rsidRPr="00854114" w:rsidRDefault="00903A07" w:rsidP="00560D73">
      <w:pPr>
        <w:widowControl w:val="0"/>
        <w:autoSpaceDE w:val="0"/>
        <w:autoSpaceDN w:val="0"/>
        <w:adjustRightInd w:val="0"/>
        <w:spacing w:after="240" w:line="300" w:lineRule="atLeast"/>
        <w:jc w:val="both"/>
        <w:rPr>
          <w:rFonts w:ascii="Times New Roman" w:hAnsi="Times New Roman" w:cs="Times New Roman"/>
          <w:lang w:val="en-GB"/>
        </w:rPr>
      </w:pPr>
      <w:r>
        <w:rPr>
          <w:rFonts w:ascii="Times New Roman" w:hAnsi="Times New Roman" w:cs="Times New Roman"/>
          <w:lang w:val="en-GB"/>
        </w:rPr>
        <w:t xml:space="preserve">- </w:t>
      </w:r>
      <w:r w:rsidR="000F1EF9" w:rsidRPr="00560D73">
        <w:rPr>
          <w:rFonts w:ascii="Times New Roman" w:hAnsi="Times New Roman" w:cs="Times New Roman"/>
          <w:b/>
          <w:iCs/>
          <w:lang w:val="en-GB"/>
        </w:rPr>
        <w:t>Transporters</w:t>
      </w:r>
      <w:r w:rsidR="000F1EF9" w:rsidRPr="00560D73">
        <w:rPr>
          <w:rFonts w:ascii="Times New Roman" w:hAnsi="Times New Roman" w:cs="Times New Roman"/>
          <w:b/>
          <w:lang w:val="en-GB"/>
        </w:rPr>
        <w:t xml:space="preserve"> class</w:t>
      </w:r>
      <w:r w:rsidR="00560D73">
        <w:rPr>
          <w:rFonts w:ascii="MS Mincho" w:eastAsia="MS Mincho" w:hAnsi="MS Mincho" w:cs="MS Mincho"/>
          <w:b/>
          <w:lang w:val="en-GB"/>
        </w:rPr>
        <w:t xml:space="preserve"> </w:t>
      </w:r>
      <w:r w:rsidR="00560D73">
        <w:rPr>
          <w:rFonts w:ascii="Times New Roman" w:hAnsi="Times New Roman" w:cs="Times New Roman"/>
          <w:lang w:val="en-GB"/>
        </w:rPr>
        <w:t>identifies</w:t>
      </w:r>
      <w:r w:rsidR="000F1EF9" w:rsidRPr="00854114">
        <w:rPr>
          <w:rFonts w:ascii="Times New Roman" w:hAnsi="Times New Roman" w:cs="Times New Roman"/>
          <w:lang w:val="en-GB"/>
        </w:rPr>
        <w:t xml:space="preserve"> entities performing a transp</w:t>
      </w:r>
      <w:r>
        <w:rPr>
          <w:rFonts w:ascii="Times New Roman" w:hAnsi="Times New Roman" w:cs="Times New Roman"/>
          <w:lang w:val="en-GB"/>
        </w:rPr>
        <w:t>ortation</w:t>
      </w:r>
      <w:r w:rsidR="000F1EF9" w:rsidRPr="00854114">
        <w:rPr>
          <w:rFonts w:ascii="Times New Roman" w:hAnsi="Times New Roman" w:cs="Times New Roman"/>
          <w:lang w:val="en-GB"/>
        </w:rPr>
        <w:t xml:space="preserve"> function, like moving material between different points of the manufacturing process;  the transporter class is specialized in two sub-classes, whether the transporter equipment is provided for operation in the discrete manufacturing (</w:t>
      </w:r>
      <w:r w:rsidR="000F1EF9" w:rsidRPr="00854114">
        <w:rPr>
          <w:rFonts w:ascii="Times New Roman" w:hAnsi="Times New Roman" w:cs="Times New Roman"/>
          <w:bCs/>
          <w:iCs/>
          <w:lang w:val="en-GB"/>
        </w:rPr>
        <w:t xml:space="preserve">Discrete Transporter </w:t>
      </w:r>
      <w:r w:rsidR="000F1EF9" w:rsidRPr="00854114">
        <w:rPr>
          <w:rFonts w:ascii="Times New Roman" w:hAnsi="Times New Roman" w:cs="Times New Roman"/>
          <w:lang w:val="en-GB"/>
        </w:rPr>
        <w:t>class) or in the process production area (</w:t>
      </w:r>
      <w:r w:rsidR="000F1EF9" w:rsidRPr="00854114">
        <w:rPr>
          <w:rFonts w:ascii="Times New Roman" w:hAnsi="Times New Roman" w:cs="Times New Roman"/>
          <w:bCs/>
          <w:iCs/>
          <w:lang w:val="en-GB"/>
        </w:rPr>
        <w:t xml:space="preserve">Flow Transporter </w:t>
      </w:r>
      <w:r w:rsidR="00560D73">
        <w:rPr>
          <w:rFonts w:ascii="Times New Roman" w:hAnsi="Times New Roman" w:cs="Times New Roman"/>
          <w:lang w:val="en-GB"/>
        </w:rPr>
        <w:t>class);</w:t>
      </w:r>
    </w:p>
    <w:p w14:paraId="39D0AB1E" w14:textId="6728686F" w:rsidR="000F1EF9" w:rsidRPr="00854114" w:rsidRDefault="000F1EF9" w:rsidP="00560D73">
      <w:pPr>
        <w:widowControl w:val="0"/>
        <w:numPr>
          <w:ilvl w:val="0"/>
          <w:numId w:val="1"/>
        </w:numPr>
        <w:tabs>
          <w:tab w:val="left" w:pos="142"/>
          <w:tab w:val="left" w:pos="220"/>
        </w:tabs>
        <w:autoSpaceDE w:val="0"/>
        <w:autoSpaceDN w:val="0"/>
        <w:adjustRightInd w:val="0"/>
        <w:spacing w:after="240" w:line="280" w:lineRule="atLeast"/>
        <w:ind w:left="0" w:firstLine="0"/>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Storages class</w:t>
      </w:r>
      <w:r w:rsidRPr="00854114">
        <w:rPr>
          <w:rFonts w:ascii="Times New Roman" w:hAnsi="Times New Roman" w:cs="Times New Roman"/>
          <w:iCs/>
          <w:lang w:val="en-GB"/>
        </w:rPr>
        <w:t xml:space="preserve"> </w:t>
      </w:r>
      <w:r w:rsidR="00560D73">
        <w:rPr>
          <w:rFonts w:ascii="Times New Roman" w:hAnsi="Times New Roman" w:cs="Times New Roman"/>
          <w:lang w:val="en-GB"/>
        </w:rPr>
        <w:t>identifies</w:t>
      </w:r>
      <w:r w:rsidRPr="00854114">
        <w:rPr>
          <w:rFonts w:ascii="Times New Roman" w:hAnsi="Times New Roman" w:cs="Times New Roman"/>
          <w:lang w:val="en-GB"/>
        </w:rPr>
        <w:t xml:space="preserve"> entities performing a storage function; t</w:t>
      </w:r>
      <w:r w:rsidR="00903A07">
        <w:rPr>
          <w:rFonts w:ascii="Times New Roman" w:hAnsi="Times New Roman" w:cs="Times New Roman"/>
          <w:lang w:val="en-GB"/>
        </w:rPr>
        <w:t>he s</w:t>
      </w:r>
      <w:r w:rsidRPr="00854114">
        <w:rPr>
          <w:rFonts w:ascii="Times New Roman" w:hAnsi="Times New Roman" w:cs="Times New Roman"/>
          <w:lang w:val="en-GB"/>
        </w:rPr>
        <w:t>tora</w:t>
      </w:r>
      <w:r w:rsidR="007A05E7" w:rsidRPr="00854114">
        <w:rPr>
          <w:rFonts w:ascii="Times New Roman" w:hAnsi="Times New Roman" w:cs="Times New Roman"/>
          <w:lang w:val="en-GB"/>
        </w:rPr>
        <w:t xml:space="preserve">ge class is specialized into </w:t>
      </w:r>
      <w:r w:rsidRPr="00854114">
        <w:rPr>
          <w:rFonts w:ascii="Times New Roman" w:hAnsi="Times New Roman" w:cs="Times New Roman"/>
          <w:lang w:val="en-GB"/>
        </w:rPr>
        <w:t>Flow and Discrete storage</w:t>
      </w:r>
      <w:r w:rsidR="00560D73">
        <w:rPr>
          <w:rFonts w:ascii="Times New Roman" w:hAnsi="Times New Roman" w:cs="Times New Roman"/>
          <w:lang w:val="en-GB"/>
        </w:rPr>
        <w:t>;</w:t>
      </w:r>
    </w:p>
    <w:p w14:paraId="7EC81522" w14:textId="6E4C1059" w:rsidR="000F1EF9" w:rsidRPr="00854114" w:rsidRDefault="008A1CA9" w:rsidP="00560D73">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xml:space="preserve">- </w:t>
      </w:r>
      <w:r w:rsidRPr="00560D73">
        <w:rPr>
          <w:rFonts w:ascii="Times New Roman" w:hAnsi="Times New Roman" w:cs="Times New Roman"/>
          <w:b/>
          <w:bCs/>
          <w:iCs/>
          <w:lang w:val="en-GB"/>
        </w:rPr>
        <w:t xml:space="preserve">Container </w:t>
      </w:r>
      <w:r w:rsidRPr="00560D73">
        <w:rPr>
          <w:rFonts w:ascii="Times New Roman" w:hAnsi="Times New Roman" w:cs="Times New Roman"/>
          <w:b/>
          <w:lang w:val="en-GB"/>
        </w:rPr>
        <w:t>class</w:t>
      </w:r>
      <w:r w:rsidRPr="00854114">
        <w:rPr>
          <w:rFonts w:ascii="Times New Roman" w:hAnsi="Times New Roman" w:cs="Times New Roman"/>
          <w:lang w:val="en-GB"/>
        </w:rPr>
        <w:t xml:space="preserve"> comprises the unit loads that are used for handling items; they can be made in different sizes / materials determined by the size, weight, geometry, and environmental requirements etc. of the handled item</w:t>
      </w:r>
      <w:r w:rsidR="00560D73">
        <w:rPr>
          <w:rFonts w:ascii="Times New Roman" w:hAnsi="Times New Roman" w:cs="Times New Roman"/>
          <w:lang w:val="en-GB"/>
        </w:rPr>
        <w:t>;</w:t>
      </w:r>
    </w:p>
    <w:p w14:paraId="5CDFB25C" w14:textId="44E5E090" w:rsidR="000F1EF9" w:rsidRPr="00854114" w:rsidRDefault="000F1EF9" w:rsidP="00560D73">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 xml:space="preserve">Tools </w:t>
      </w:r>
      <w:r w:rsidR="008A1CA9" w:rsidRPr="00560D73">
        <w:rPr>
          <w:rFonts w:ascii="Times New Roman" w:hAnsi="Times New Roman" w:cs="Times New Roman"/>
          <w:b/>
          <w:lang w:val="en-GB"/>
        </w:rPr>
        <w:t>class</w:t>
      </w:r>
      <w:r w:rsidR="008A1CA9" w:rsidRPr="00854114">
        <w:rPr>
          <w:rFonts w:ascii="Times New Roman" w:hAnsi="Times New Roman" w:cs="Times New Roman"/>
          <w:lang w:val="en-GB"/>
        </w:rPr>
        <w:t xml:space="preserve"> comprises the tools that are entities used b</w:t>
      </w:r>
      <w:r w:rsidR="00903A07">
        <w:rPr>
          <w:rFonts w:ascii="Times New Roman" w:hAnsi="Times New Roman" w:cs="Times New Roman"/>
          <w:lang w:val="en-GB"/>
        </w:rPr>
        <w:t>y a processor to perform an op</w:t>
      </w:r>
      <w:r w:rsidR="008A1CA9" w:rsidRPr="00854114">
        <w:rPr>
          <w:rFonts w:ascii="Times New Roman" w:hAnsi="Times New Roman" w:cs="Times New Roman"/>
          <w:lang w:val="en-GB"/>
        </w:rPr>
        <w:t>eration on a produc</w:t>
      </w:r>
      <w:r w:rsidR="00560D73">
        <w:rPr>
          <w:rFonts w:ascii="Times New Roman" w:hAnsi="Times New Roman" w:cs="Times New Roman"/>
          <w:lang w:val="en-GB"/>
        </w:rPr>
        <w:t>t;</w:t>
      </w:r>
    </w:p>
    <w:p w14:paraId="0CCA5AC0" w14:textId="53A63754" w:rsidR="000F1EF9" w:rsidRPr="00854114" w:rsidRDefault="000F1EF9" w:rsidP="00560D73">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 xml:space="preserve">Fixtures </w:t>
      </w:r>
      <w:r w:rsidR="008A1CA9" w:rsidRPr="00560D73">
        <w:rPr>
          <w:rFonts w:ascii="Times New Roman" w:hAnsi="Times New Roman" w:cs="Times New Roman"/>
          <w:b/>
          <w:lang w:val="en-GB"/>
        </w:rPr>
        <w:t>class</w:t>
      </w:r>
      <w:r w:rsidR="008A1CA9" w:rsidRPr="00854114">
        <w:rPr>
          <w:rFonts w:ascii="Times New Roman" w:hAnsi="Times New Roman" w:cs="Times New Roman"/>
          <w:lang w:val="en-GB"/>
        </w:rPr>
        <w:t xml:space="preserve"> comprises those entities that are used to position, hold, support, locate and clamp the product in a </w:t>
      </w:r>
      <w:r w:rsidR="00560D73" w:rsidRPr="00854114">
        <w:rPr>
          <w:rFonts w:ascii="Times New Roman" w:hAnsi="Times New Roman" w:cs="Times New Roman"/>
          <w:lang w:val="en-GB"/>
        </w:rPr>
        <w:t>three-dimensional</w:t>
      </w:r>
      <w:r w:rsidR="00560D73">
        <w:rPr>
          <w:rFonts w:ascii="Times New Roman" w:hAnsi="Times New Roman" w:cs="Times New Roman"/>
          <w:lang w:val="en-GB"/>
        </w:rPr>
        <w:t xml:space="preserve"> space;</w:t>
      </w:r>
      <w:r w:rsidR="008A1CA9" w:rsidRPr="00854114">
        <w:rPr>
          <w:rFonts w:ascii="Times New Roman" w:hAnsi="Times New Roman" w:cs="Times New Roman"/>
          <w:lang w:val="en-GB"/>
        </w:rPr>
        <w:t xml:space="preserve"> </w:t>
      </w:r>
    </w:p>
    <w:p w14:paraId="4A083DBC" w14:textId="623AA6E5" w:rsidR="000F1EF9" w:rsidRPr="00854114" w:rsidRDefault="000F1EF9" w:rsidP="00560D73">
      <w:pPr>
        <w:widowControl w:val="0"/>
        <w:numPr>
          <w:ilvl w:val="0"/>
          <w:numId w:val="1"/>
        </w:numPr>
        <w:tabs>
          <w:tab w:val="left" w:pos="220"/>
          <w:tab w:val="left" w:pos="720"/>
        </w:tabs>
        <w:autoSpaceDE w:val="0"/>
        <w:autoSpaceDN w:val="0"/>
        <w:adjustRightInd w:val="0"/>
        <w:spacing w:after="240" w:line="280" w:lineRule="atLeast"/>
        <w:ind w:left="0" w:firstLine="0"/>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 xml:space="preserve">Controllers </w:t>
      </w:r>
      <w:r w:rsidR="00560D73" w:rsidRPr="00560D73">
        <w:rPr>
          <w:rFonts w:ascii="Times New Roman" w:hAnsi="Times New Roman" w:cs="Times New Roman"/>
          <w:b/>
          <w:iCs/>
          <w:lang w:val="en-GB"/>
        </w:rPr>
        <w:t>class</w:t>
      </w:r>
      <w:r w:rsidR="00560D73">
        <w:rPr>
          <w:rFonts w:ascii="Times New Roman" w:hAnsi="Times New Roman" w:cs="Times New Roman"/>
          <w:lang w:val="en-GB"/>
        </w:rPr>
        <w:t xml:space="preserve"> contains</w:t>
      </w:r>
      <w:r w:rsidR="00903A07">
        <w:rPr>
          <w:rFonts w:ascii="Times New Roman" w:hAnsi="Times New Roman" w:cs="Times New Roman"/>
          <w:lang w:val="en-GB"/>
        </w:rPr>
        <w:t xml:space="preserve"> </w:t>
      </w:r>
      <w:r w:rsidRPr="00854114">
        <w:rPr>
          <w:rFonts w:ascii="Times New Roman" w:hAnsi="Times New Roman" w:cs="Times New Roman"/>
          <w:lang w:val="en-GB"/>
        </w:rPr>
        <w:t>any decisional element performing functions of production planning and control in a manufacturing system</w:t>
      </w:r>
      <w:r w:rsidR="00560D73">
        <w:rPr>
          <w:rFonts w:ascii="Times New Roman" w:hAnsi="Times New Roman" w:cs="Times New Roman"/>
          <w:lang w:val="en-GB"/>
        </w:rPr>
        <w:t>;</w:t>
      </w:r>
    </w:p>
    <w:p w14:paraId="393521CD" w14:textId="50A49B1F" w:rsidR="000F1EF9" w:rsidRPr="00854114" w:rsidRDefault="000F1EF9" w:rsidP="00560D73">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w:t>
      </w:r>
      <w:r w:rsidRPr="00560D73">
        <w:rPr>
          <w:rFonts w:ascii="Times New Roman" w:hAnsi="Times New Roman" w:cs="Times New Roman"/>
          <w:b/>
          <w:iCs/>
          <w:lang w:val="en-GB"/>
        </w:rPr>
        <w:t>Operators class</w:t>
      </w:r>
      <w:r w:rsidRPr="00854114">
        <w:rPr>
          <w:rFonts w:ascii="Times New Roman" w:hAnsi="Times New Roman" w:cs="Times New Roman"/>
          <w:iCs/>
          <w:lang w:val="en-GB"/>
        </w:rPr>
        <w:t xml:space="preserve"> </w:t>
      </w:r>
      <w:r w:rsidRPr="00854114">
        <w:rPr>
          <w:rFonts w:ascii="Times New Roman" w:hAnsi="Times New Roman" w:cs="Times New Roman"/>
          <w:lang w:val="en-GB"/>
        </w:rPr>
        <w:t xml:space="preserve">identifies workers that perform activities in the manufacturing system and interact with other components. The </w:t>
      </w:r>
      <w:r w:rsidRPr="00854114">
        <w:rPr>
          <w:rFonts w:ascii="Times New Roman" w:hAnsi="Times New Roman" w:cs="Times New Roman"/>
          <w:bCs/>
          <w:iCs/>
          <w:lang w:val="en-GB"/>
        </w:rPr>
        <w:t xml:space="preserve">Operator </w:t>
      </w:r>
      <w:r w:rsidRPr="00854114">
        <w:rPr>
          <w:rFonts w:ascii="Times New Roman" w:hAnsi="Times New Roman" w:cs="Times New Roman"/>
          <w:lang w:val="en-GB"/>
        </w:rPr>
        <w:t xml:space="preserve">class is divided in </w:t>
      </w:r>
      <w:r w:rsidRPr="00854114">
        <w:rPr>
          <w:rFonts w:ascii="Times New Roman" w:hAnsi="Times New Roman" w:cs="Times New Roman"/>
          <w:bCs/>
          <w:iCs/>
          <w:lang w:val="en-GB"/>
        </w:rPr>
        <w:t xml:space="preserve">Process Operator </w:t>
      </w:r>
      <w:r w:rsidR="00560D73">
        <w:rPr>
          <w:rFonts w:ascii="Times New Roman" w:hAnsi="Times New Roman" w:cs="Times New Roman"/>
          <w:lang w:val="en-GB"/>
        </w:rPr>
        <w:t>(further specialized in trans</w:t>
      </w:r>
      <w:r w:rsidRPr="00854114">
        <w:rPr>
          <w:rFonts w:ascii="Times New Roman" w:hAnsi="Times New Roman" w:cs="Times New Roman"/>
          <w:lang w:val="en-GB"/>
        </w:rPr>
        <w:t xml:space="preserve">portation, manufacture and assembly operator) and </w:t>
      </w:r>
      <w:r w:rsidRPr="00854114">
        <w:rPr>
          <w:rFonts w:ascii="Times New Roman" w:hAnsi="Times New Roman" w:cs="Times New Roman"/>
          <w:bCs/>
          <w:iCs/>
          <w:lang w:val="en-GB"/>
        </w:rPr>
        <w:t xml:space="preserve">Control Operator </w:t>
      </w:r>
      <w:r w:rsidRPr="00854114">
        <w:rPr>
          <w:rFonts w:ascii="Times New Roman" w:hAnsi="Times New Roman" w:cs="Times New Roman"/>
          <w:lang w:val="en-GB"/>
        </w:rPr>
        <w:t xml:space="preserve">(a supervisor, manager, </w:t>
      </w:r>
      <w:r w:rsidR="00560D73">
        <w:rPr>
          <w:rFonts w:ascii="Times New Roman" w:hAnsi="Times New Roman" w:cs="Times New Roman"/>
          <w:lang w:val="en-GB"/>
        </w:rPr>
        <w:t>quality control operator);</w:t>
      </w:r>
      <w:r w:rsidRPr="00854114">
        <w:rPr>
          <w:rFonts w:ascii="Times New Roman" w:hAnsi="Times New Roman" w:cs="Times New Roman"/>
          <w:lang w:val="en-GB"/>
        </w:rPr>
        <w:t xml:space="preserve"> </w:t>
      </w:r>
    </w:p>
    <w:p w14:paraId="4D8D48A6" w14:textId="62A4CCD5" w:rsidR="00564FC7" w:rsidRPr="00854114" w:rsidRDefault="00560D73" w:rsidP="00560D73">
      <w:pPr>
        <w:widowControl w:val="0"/>
        <w:autoSpaceDE w:val="0"/>
        <w:autoSpaceDN w:val="0"/>
        <w:adjustRightInd w:val="0"/>
        <w:spacing w:after="240" w:line="320" w:lineRule="atLeast"/>
        <w:jc w:val="both"/>
        <w:rPr>
          <w:rFonts w:ascii="Times New Roman" w:hAnsi="Times New Roman" w:cs="Times New Roman"/>
          <w:lang w:val="en-GB"/>
        </w:rPr>
      </w:pPr>
      <w:r>
        <w:rPr>
          <w:rFonts w:ascii="Times New Roman" w:hAnsi="Times New Roman" w:cs="Times New Roman"/>
          <w:lang w:val="en-GB"/>
        </w:rPr>
        <w:lastRenderedPageBreak/>
        <w:t>-</w:t>
      </w:r>
      <w:r w:rsidR="000F1EF9" w:rsidRPr="00854114">
        <w:rPr>
          <w:rFonts w:ascii="Times New Roman" w:hAnsi="Times New Roman" w:cs="Times New Roman"/>
          <w:lang w:val="en-GB"/>
        </w:rPr>
        <w:t> </w:t>
      </w:r>
      <w:r w:rsidR="000F1EF9" w:rsidRPr="00560D73">
        <w:rPr>
          <w:rFonts w:ascii="Times New Roman" w:hAnsi="Times New Roman" w:cs="Times New Roman"/>
          <w:b/>
          <w:iCs/>
          <w:lang w:val="en-GB"/>
        </w:rPr>
        <w:t xml:space="preserve">Sensors </w:t>
      </w:r>
      <w:r w:rsidR="008A1CA9" w:rsidRPr="00560D73">
        <w:rPr>
          <w:rFonts w:ascii="Times New Roman" w:hAnsi="Times New Roman" w:cs="Times New Roman"/>
          <w:b/>
          <w:iCs/>
          <w:lang w:val="en-GB"/>
        </w:rPr>
        <w:t>class</w:t>
      </w:r>
      <w:r>
        <w:rPr>
          <w:rFonts w:ascii="Times New Roman" w:hAnsi="Times New Roman" w:cs="Times New Roman"/>
          <w:iCs/>
          <w:lang w:val="en-GB"/>
        </w:rPr>
        <w:t xml:space="preserve"> identifies</w:t>
      </w:r>
      <w:r w:rsidR="008A1CA9" w:rsidRPr="00854114">
        <w:rPr>
          <w:rFonts w:ascii="Times New Roman" w:hAnsi="Times New Roman" w:cs="Times New Roman"/>
          <w:iCs/>
          <w:lang w:val="en-GB"/>
        </w:rPr>
        <w:t xml:space="preserve"> </w:t>
      </w:r>
      <w:r w:rsidR="008A1CA9" w:rsidRPr="00854114">
        <w:rPr>
          <w:rFonts w:ascii="Times New Roman" w:hAnsi="Times New Roman" w:cs="Times New Roman"/>
          <w:lang w:val="en-GB"/>
        </w:rPr>
        <w:t>sensing</w:t>
      </w:r>
      <w:r w:rsidR="000F1EF9" w:rsidRPr="00854114">
        <w:rPr>
          <w:rFonts w:ascii="Times New Roman" w:hAnsi="Times New Roman" w:cs="Times New Roman"/>
          <w:lang w:val="en-GB"/>
        </w:rPr>
        <w:t xml:space="preserve"> devices </w:t>
      </w:r>
      <w:r w:rsidR="008A1CA9" w:rsidRPr="00854114">
        <w:rPr>
          <w:rFonts w:ascii="Times New Roman" w:hAnsi="Times New Roman" w:cs="Times New Roman"/>
          <w:lang w:val="en-GB"/>
        </w:rPr>
        <w:t xml:space="preserve">used for capture the status of a physical variable. Sensors can be of different types: </w:t>
      </w:r>
      <w:r w:rsidR="008A1CA9" w:rsidRPr="00854114">
        <w:rPr>
          <w:rFonts w:ascii="Times New Roman" w:hAnsi="Times New Roman" w:cs="Times New Roman"/>
          <w:bCs/>
          <w:iCs/>
          <w:lang w:val="en-GB"/>
        </w:rPr>
        <w:t>Photocell, Barcode Scanner, Temperature Sensor, Conductivity Sensor, Moisture Sensor, Tank Level Sensor</w:t>
      </w:r>
      <w:r>
        <w:rPr>
          <w:rFonts w:ascii="Times New Roman" w:hAnsi="Times New Roman" w:cs="Times New Roman"/>
          <w:bCs/>
          <w:iCs/>
          <w:lang w:val="en-GB"/>
        </w:rPr>
        <w:t xml:space="preserve">, Pres- sure Sensor, Flow Meter. </w:t>
      </w:r>
    </w:p>
    <w:p w14:paraId="78DECF73" w14:textId="7E38B76D" w:rsidR="002949C5" w:rsidRPr="00854114" w:rsidRDefault="00564FC7" w:rsidP="002E3385">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xml:space="preserve">THE </w:t>
      </w:r>
      <w:r w:rsidR="007A05E7" w:rsidRPr="00854114">
        <w:rPr>
          <w:rFonts w:ascii="Times New Roman" w:hAnsi="Times New Roman" w:cs="Times New Roman"/>
          <w:lang w:val="en-GB"/>
        </w:rPr>
        <w:t>TECHNOLOGICAL ASPECT</w:t>
      </w:r>
    </w:p>
    <w:p w14:paraId="135A59EF" w14:textId="713B1492" w:rsidR="009C6F0F" w:rsidRPr="00854114" w:rsidRDefault="00903A07" w:rsidP="003433B8">
      <w:pPr>
        <w:widowControl w:val="0"/>
        <w:tabs>
          <w:tab w:val="left" w:pos="220"/>
          <w:tab w:val="left" w:pos="720"/>
        </w:tabs>
        <w:autoSpaceDE w:val="0"/>
        <w:autoSpaceDN w:val="0"/>
        <w:adjustRightInd w:val="0"/>
        <w:spacing w:after="240" w:line="300" w:lineRule="atLeast"/>
        <w:jc w:val="both"/>
        <w:rPr>
          <w:rFonts w:ascii="Times New Roman" w:hAnsi="Times New Roman" w:cs="Times New Roman"/>
          <w:lang w:val="en-GB"/>
        </w:rPr>
      </w:pPr>
      <w:r>
        <w:rPr>
          <w:rFonts w:ascii="Times New Roman" w:hAnsi="Times New Roman" w:cs="Times New Roman"/>
          <w:lang w:val="en-GB"/>
        </w:rPr>
        <w:t>Technological aspect</w:t>
      </w:r>
      <w:r w:rsidR="001534FC" w:rsidRPr="00854114">
        <w:rPr>
          <w:rFonts w:ascii="Times New Roman" w:hAnsi="Times New Roman" w:cs="Times New Roman"/>
          <w:lang w:val="en-GB"/>
        </w:rPr>
        <w:t xml:space="preserve"> defines the transformational (functional) view of the system, considering the conversion processes (i.e. manufacture and assembly) and the routing that products must undergo within the manufacturing system</w:t>
      </w:r>
      <w:r w:rsidR="009C6F0F" w:rsidRPr="00854114">
        <w:rPr>
          <w:rFonts w:ascii="Times New Roman" w:hAnsi="Times New Roman" w:cs="Times New Roman"/>
          <w:lang w:val="en-GB"/>
        </w:rPr>
        <w:t xml:space="preserve">, following a </w:t>
      </w:r>
      <w:r w:rsidR="009C6F0F" w:rsidRPr="00854114">
        <w:rPr>
          <w:rFonts w:ascii="Times New Roman" w:hAnsi="Times New Roman" w:cs="Times New Roman"/>
          <w:iCs/>
          <w:lang w:val="en-GB"/>
        </w:rPr>
        <w:t xml:space="preserve">process plan </w:t>
      </w:r>
      <w:r w:rsidR="009C6F0F" w:rsidRPr="00854114">
        <w:rPr>
          <w:rFonts w:ascii="Times New Roman" w:hAnsi="Times New Roman" w:cs="Times New Roman"/>
          <w:lang w:val="en-GB"/>
        </w:rPr>
        <w:t xml:space="preserve">within the manufacturing system itself. </w:t>
      </w:r>
    </w:p>
    <w:p w14:paraId="2D2B7F04" w14:textId="77777777" w:rsidR="0097268A" w:rsidRPr="00854114" w:rsidRDefault="0097268A" w:rsidP="003433B8">
      <w:pPr>
        <w:widowControl w:val="0"/>
        <w:autoSpaceDE w:val="0"/>
        <w:autoSpaceDN w:val="0"/>
        <w:adjustRightInd w:val="0"/>
        <w:spacing w:after="240" w:line="320" w:lineRule="atLeast"/>
        <w:jc w:val="both"/>
        <w:rPr>
          <w:rFonts w:ascii="Times New Roman" w:hAnsi="Times New Roman" w:cs="Times New Roman"/>
          <w:lang w:val="en-GB"/>
        </w:rPr>
      </w:pPr>
      <w:r w:rsidRPr="00854114">
        <w:rPr>
          <w:rFonts w:ascii="Times New Roman" w:hAnsi="Times New Roman" w:cs="Times New Roman"/>
          <w:lang w:val="en-GB"/>
        </w:rPr>
        <w:t xml:space="preserve">We can distinguish two types of routing: </w:t>
      </w:r>
    </w:p>
    <w:p w14:paraId="35884C36" w14:textId="67559C26" w:rsidR="0097268A" w:rsidRPr="00854114" w:rsidRDefault="0097268A" w:rsidP="00564FC7">
      <w:pPr>
        <w:widowControl w:val="0"/>
        <w:numPr>
          <w:ilvl w:val="0"/>
          <w:numId w:val="4"/>
        </w:numPr>
        <w:tabs>
          <w:tab w:val="left" w:pos="220"/>
          <w:tab w:val="left" w:pos="720"/>
        </w:tabs>
        <w:autoSpaceDE w:val="0"/>
        <w:autoSpaceDN w:val="0"/>
        <w:adjustRightInd w:val="0"/>
        <w:spacing w:after="240" w:line="300" w:lineRule="atLeast"/>
        <w:jc w:val="both"/>
        <w:rPr>
          <w:rFonts w:ascii="Times New Roman" w:hAnsi="Times New Roman" w:cs="Times New Roman"/>
          <w:lang w:val="en-GB"/>
        </w:rPr>
      </w:pPr>
      <w:r w:rsidRPr="00854114">
        <w:rPr>
          <w:rFonts w:ascii="Times New Roman" w:hAnsi="Times New Roman" w:cs="Times New Roman"/>
          <w:lang w:val="en-GB"/>
        </w:rPr>
        <w:t>Transportation routing: is made of a linear sequence of visits to workstations in each of which a manufacturing or assembly operation is performed</w:t>
      </w:r>
    </w:p>
    <w:p w14:paraId="51EA8635" w14:textId="7159A7E3" w:rsidR="0097268A" w:rsidRPr="00854114" w:rsidRDefault="0097268A" w:rsidP="00564FC7">
      <w:pPr>
        <w:pStyle w:val="Paragrafoelenco"/>
        <w:widowControl w:val="0"/>
        <w:numPr>
          <w:ilvl w:val="0"/>
          <w:numId w:val="4"/>
        </w:numPr>
        <w:tabs>
          <w:tab w:val="left" w:pos="220"/>
          <w:tab w:val="left" w:pos="720"/>
        </w:tabs>
        <w:autoSpaceDE w:val="0"/>
        <w:autoSpaceDN w:val="0"/>
        <w:adjustRightInd w:val="0"/>
        <w:spacing w:after="240" w:line="300" w:lineRule="atLeast"/>
        <w:jc w:val="both"/>
        <w:rPr>
          <w:rFonts w:ascii="Times New Roman" w:hAnsi="Times New Roman" w:cs="Times New Roman"/>
          <w:lang w:val="en-GB"/>
        </w:rPr>
      </w:pPr>
      <w:r w:rsidRPr="00854114">
        <w:rPr>
          <w:rFonts w:ascii="Times New Roman" w:hAnsi="Times New Roman" w:cs="Times New Roman"/>
          <w:lang w:val="en-GB"/>
        </w:rPr>
        <w:t>Process routing: is a more detailed version of the transportation routing in which each operation is composed by tasks, which are performed into each workstation.</w:t>
      </w:r>
    </w:p>
    <w:p w14:paraId="35CBC1D2" w14:textId="6649CA9B" w:rsidR="0097268A" w:rsidRPr="00854114" w:rsidRDefault="0097268A" w:rsidP="003433B8">
      <w:pPr>
        <w:jc w:val="both"/>
        <w:rPr>
          <w:rFonts w:ascii="Times New Roman" w:hAnsi="Times New Roman" w:cs="Times New Roman"/>
          <w:lang w:val="en-US"/>
        </w:rPr>
      </w:pPr>
      <w:r w:rsidRPr="00854114">
        <w:rPr>
          <w:rFonts w:ascii="Times New Roman" w:hAnsi="Times New Roman" w:cs="Times New Roman"/>
          <w:lang w:val="en-US"/>
        </w:rPr>
        <w:t>This formal description allows to cover two different industrial engineering situations:</w:t>
      </w:r>
    </w:p>
    <w:p w14:paraId="64D768E8" w14:textId="589851C8" w:rsidR="0097268A" w:rsidRPr="00854114" w:rsidRDefault="0097268A" w:rsidP="003433B8">
      <w:pPr>
        <w:pStyle w:val="Paragrafoelenco"/>
        <w:numPr>
          <w:ilvl w:val="0"/>
          <w:numId w:val="3"/>
        </w:numPr>
        <w:tabs>
          <w:tab w:val="left" w:pos="8931"/>
        </w:tabs>
        <w:ind w:left="284" w:hanging="284"/>
        <w:jc w:val="both"/>
        <w:rPr>
          <w:rFonts w:ascii="Times New Roman" w:hAnsi="Times New Roman" w:cs="Times New Roman"/>
          <w:lang w:val="en-US"/>
        </w:rPr>
      </w:pPr>
      <w:r w:rsidRPr="00854114">
        <w:rPr>
          <w:rFonts w:ascii="Times New Roman" w:hAnsi="Times New Roman" w:cs="Times New Roman"/>
          <w:lang w:val="en-US"/>
        </w:rPr>
        <w:t xml:space="preserve">Product to workstation (with equipment already assigned to the workstations): </w:t>
      </w:r>
      <w:r w:rsidR="00C013F7" w:rsidRPr="00854114">
        <w:rPr>
          <w:rFonts w:ascii="Times New Roman" w:hAnsi="Times New Roman" w:cs="Times New Roman"/>
          <w:lang w:val="en-GB"/>
        </w:rPr>
        <w:t xml:space="preserve">the product has to travel among workstations to be processed and finds all necessary equipment ready to do so in the workstations </w:t>
      </w:r>
    </w:p>
    <w:p w14:paraId="6C707DF3" w14:textId="34B22687" w:rsidR="006F565A" w:rsidRPr="00854114" w:rsidRDefault="0097268A" w:rsidP="003433B8">
      <w:pPr>
        <w:pStyle w:val="Paragrafoelenco"/>
        <w:numPr>
          <w:ilvl w:val="0"/>
          <w:numId w:val="3"/>
        </w:numPr>
        <w:tabs>
          <w:tab w:val="left" w:pos="8931"/>
        </w:tabs>
        <w:ind w:left="284" w:hanging="284"/>
        <w:jc w:val="both"/>
        <w:rPr>
          <w:rFonts w:ascii="Times New Roman" w:hAnsi="Times New Roman" w:cs="Times New Roman"/>
          <w:lang w:val="en-US"/>
        </w:rPr>
      </w:pPr>
      <w:r w:rsidRPr="00854114">
        <w:rPr>
          <w:rFonts w:ascii="Times New Roman" w:hAnsi="Times New Roman" w:cs="Times New Roman"/>
          <w:lang w:val="en-US"/>
        </w:rPr>
        <w:t>Equipment to workstation (with products already assigned to the workstations): the equipment (such as tools and fixtures) travels among workstations to process/assemble products, that are assigned to workstations.</w:t>
      </w:r>
    </w:p>
    <w:p w14:paraId="329CC997" w14:textId="77777777" w:rsidR="006F565A" w:rsidRPr="00854114" w:rsidRDefault="006F565A" w:rsidP="003433B8">
      <w:pPr>
        <w:widowControl w:val="0"/>
        <w:autoSpaceDE w:val="0"/>
        <w:autoSpaceDN w:val="0"/>
        <w:adjustRightInd w:val="0"/>
        <w:spacing w:line="280" w:lineRule="atLeast"/>
        <w:jc w:val="both"/>
        <w:rPr>
          <w:rFonts w:ascii="Times New Roman" w:hAnsi="Times New Roman" w:cs="Times New Roman"/>
          <w:lang w:val="en-GB"/>
        </w:rPr>
      </w:pPr>
    </w:p>
    <w:p w14:paraId="43EE7880" w14:textId="77777777" w:rsidR="006F565A" w:rsidRPr="00854114" w:rsidRDefault="006F565A" w:rsidP="003433B8">
      <w:pPr>
        <w:widowControl w:val="0"/>
        <w:autoSpaceDE w:val="0"/>
        <w:autoSpaceDN w:val="0"/>
        <w:adjustRightInd w:val="0"/>
        <w:spacing w:line="280" w:lineRule="atLeast"/>
        <w:jc w:val="both"/>
        <w:rPr>
          <w:rFonts w:ascii="Times New Roman" w:hAnsi="Times New Roman" w:cs="Times New Roman"/>
          <w:lang w:val="en-GB"/>
        </w:rPr>
      </w:pPr>
    </w:p>
    <w:p w14:paraId="1292AE5D" w14:textId="60E1C423" w:rsidR="009C6F0F" w:rsidRPr="00854114" w:rsidRDefault="007A05E7" w:rsidP="003433B8">
      <w:pPr>
        <w:widowControl w:val="0"/>
        <w:autoSpaceDE w:val="0"/>
        <w:autoSpaceDN w:val="0"/>
        <w:adjustRightInd w:val="0"/>
        <w:spacing w:after="240" w:line="360" w:lineRule="atLeast"/>
        <w:jc w:val="both"/>
        <w:rPr>
          <w:rFonts w:ascii="Times New Roman" w:hAnsi="Times New Roman" w:cs="Times New Roman"/>
          <w:lang w:val="en-GB"/>
        </w:rPr>
      </w:pPr>
      <w:r w:rsidRPr="00854114">
        <w:rPr>
          <w:rFonts w:ascii="Times New Roman" w:hAnsi="Times New Roman" w:cs="Times New Roman"/>
          <w:bCs/>
          <w:lang w:val="en-GB"/>
        </w:rPr>
        <w:t xml:space="preserve">THE CONTROL ASPECT </w:t>
      </w:r>
    </w:p>
    <w:p w14:paraId="6374E123" w14:textId="642E5D07" w:rsidR="0097268A" w:rsidRPr="00854114" w:rsidRDefault="002E1AA5" w:rsidP="003433B8">
      <w:pPr>
        <w:widowControl w:val="0"/>
        <w:autoSpaceDE w:val="0"/>
        <w:autoSpaceDN w:val="0"/>
        <w:adjustRightInd w:val="0"/>
        <w:spacing w:after="240" w:line="320" w:lineRule="atLeast"/>
        <w:jc w:val="both"/>
        <w:rPr>
          <w:rFonts w:ascii="Times New Roman" w:hAnsi="Times New Roman" w:cs="Times New Roman"/>
          <w:lang w:val="en-GB"/>
        </w:rPr>
      </w:pPr>
      <w:r>
        <w:rPr>
          <w:rFonts w:ascii="Times New Roman" w:hAnsi="Times New Roman" w:cs="Times New Roman"/>
          <w:lang w:val="en-GB"/>
        </w:rPr>
        <w:t>T</w:t>
      </w:r>
      <w:r w:rsidR="00C013F7" w:rsidRPr="00854114">
        <w:rPr>
          <w:rFonts w:ascii="Times New Roman" w:hAnsi="Times New Roman" w:cs="Times New Roman"/>
          <w:lang w:val="en-GB"/>
        </w:rPr>
        <w:t xml:space="preserve">he </w:t>
      </w:r>
      <w:r>
        <w:rPr>
          <w:rFonts w:ascii="Times New Roman" w:hAnsi="Times New Roman" w:cs="Times New Roman"/>
          <w:iCs/>
          <w:lang w:val="en-GB"/>
        </w:rPr>
        <w:t>control aspect</w:t>
      </w:r>
      <w:r w:rsidR="00C013F7" w:rsidRPr="00854114">
        <w:rPr>
          <w:rFonts w:ascii="Times New Roman" w:hAnsi="Times New Roman" w:cs="Times New Roman"/>
          <w:lang w:val="en-GB"/>
        </w:rPr>
        <w:t xml:space="preserve"> stores data and describes the relationships among concepts that are needed to perform the production system c</w:t>
      </w:r>
      <w:r>
        <w:rPr>
          <w:rFonts w:ascii="Times New Roman" w:hAnsi="Times New Roman" w:cs="Times New Roman"/>
          <w:lang w:val="en-GB"/>
        </w:rPr>
        <w:t xml:space="preserve">ontrol. </w:t>
      </w:r>
    </w:p>
    <w:p w14:paraId="1A85FCB5" w14:textId="76823145" w:rsidR="0097268A" w:rsidRPr="00854114" w:rsidRDefault="00564FC7" w:rsidP="003433B8">
      <w:pPr>
        <w:jc w:val="both"/>
        <w:rPr>
          <w:rFonts w:ascii="Times New Roman" w:hAnsi="Times New Roman" w:cs="Times New Roman"/>
          <w:caps/>
          <w:lang w:val="en-GB"/>
        </w:rPr>
      </w:pPr>
      <w:r w:rsidRPr="00854114">
        <w:rPr>
          <w:rFonts w:ascii="Times New Roman" w:hAnsi="Times New Roman" w:cs="Times New Roman"/>
          <w:lang w:val="en-GB"/>
        </w:rPr>
        <w:t xml:space="preserve">THE </w:t>
      </w:r>
      <w:r w:rsidR="007A05E7" w:rsidRPr="00854114">
        <w:rPr>
          <w:rFonts w:ascii="Times New Roman" w:hAnsi="Times New Roman" w:cs="Times New Roman"/>
          <w:lang w:val="en-GB"/>
        </w:rPr>
        <w:t>VISUALIZATION ASPECT</w:t>
      </w:r>
    </w:p>
    <w:p w14:paraId="2A7FEC12" w14:textId="77777777" w:rsidR="00C013F7" w:rsidRPr="00854114" w:rsidRDefault="00C013F7" w:rsidP="003433B8">
      <w:pPr>
        <w:jc w:val="both"/>
        <w:rPr>
          <w:rFonts w:ascii="Times New Roman" w:hAnsi="Times New Roman" w:cs="Times New Roman"/>
          <w:lang w:val="en-GB"/>
        </w:rPr>
      </w:pPr>
    </w:p>
    <w:p w14:paraId="21132FF9" w14:textId="5A833481" w:rsidR="00C013F7" w:rsidRPr="00854114" w:rsidRDefault="002E1AA5" w:rsidP="002E1AA5">
      <w:pPr>
        <w:widowControl w:val="0"/>
        <w:numPr>
          <w:ilvl w:val="0"/>
          <w:numId w:val="1"/>
        </w:numPr>
        <w:autoSpaceDE w:val="0"/>
        <w:autoSpaceDN w:val="0"/>
        <w:adjustRightInd w:val="0"/>
        <w:spacing w:after="240" w:line="280" w:lineRule="atLeast"/>
        <w:ind w:left="0" w:hanging="11"/>
        <w:jc w:val="both"/>
        <w:rPr>
          <w:rFonts w:ascii="Times New Roman" w:hAnsi="Times New Roman" w:cs="Times New Roman"/>
          <w:lang w:val="en-GB"/>
        </w:rPr>
      </w:pPr>
      <w:r>
        <w:rPr>
          <w:rFonts w:ascii="Times New Roman" w:hAnsi="Times New Roman" w:cs="Times New Roman"/>
          <w:lang w:val="en-GB"/>
        </w:rPr>
        <w:t>T</w:t>
      </w:r>
      <w:r w:rsidR="00C013F7" w:rsidRPr="00854114">
        <w:rPr>
          <w:rFonts w:ascii="Times New Roman" w:hAnsi="Times New Roman" w:cs="Times New Roman"/>
          <w:lang w:val="en-GB"/>
        </w:rPr>
        <w:t xml:space="preserve">he </w:t>
      </w:r>
      <w:r w:rsidR="00C013F7" w:rsidRPr="00854114">
        <w:rPr>
          <w:rFonts w:ascii="Times New Roman" w:hAnsi="Times New Roman" w:cs="Times New Roman"/>
          <w:iCs/>
          <w:lang w:val="en-GB"/>
        </w:rPr>
        <w:t>visualisation aspect</w:t>
      </w:r>
      <w:r>
        <w:rPr>
          <w:rFonts w:ascii="Times New Roman" w:hAnsi="Times New Roman" w:cs="Times New Roman"/>
          <w:lang w:val="en-GB"/>
        </w:rPr>
        <w:t xml:space="preserve"> represents and stores </w:t>
      </w:r>
      <w:r w:rsidR="00C013F7" w:rsidRPr="00854114">
        <w:rPr>
          <w:rFonts w:ascii="Times New Roman" w:hAnsi="Times New Roman" w:cs="Times New Roman"/>
          <w:lang w:val="en-GB"/>
        </w:rPr>
        <w:t>data for the vis</w:t>
      </w:r>
      <w:r w:rsidR="00A004E4" w:rsidRPr="00854114">
        <w:rPr>
          <w:rFonts w:ascii="Times New Roman" w:hAnsi="Times New Roman" w:cs="Times New Roman"/>
          <w:lang w:val="en-GB"/>
        </w:rPr>
        <w:t xml:space="preserve">ualisation interfaces for human </w:t>
      </w:r>
      <w:r>
        <w:rPr>
          <w:rFonts w:ascii="Times New Roman" w:hAnsi="Times New Roman" w:cs="Times New Roman"/>
          <w:lang w:val="en-GB"/>
        </w:rPr>
        <w:t xml:space="preserve">users, </w:t>
      </w:r>
      <w:r w:rsidR="00C013F7" w:rsidRPr="00854114">
        <w:rPr>
          <w:rFonts w:ascii="Times New Roman" w:hAnsi="Times New Roman" w:cs="Times New Roman"/>
          <w:lang w:val="en-GB"/>
        </w:rPr>
        <w:t xml:space="preserve">such as screens and visual devices. </w:t>
      </w:r>
      <w:r w:rsidR="00C013F7" w:rsidRPr="00854114">
        <w:rPr>
          <w:rFonts w:ascii="MS Mincho" w:eastAsia="MS Mincho" w:hAnsi="MS Mincho" w:cs="MS Mincho"/>
          <w:lang w:val="en-GB"/>
        </w:rPr>
        <w:t> </w:t>
      </w:r>
    </w:p>
    <w:p w14:paraId="6E8C8EFE" w14:textId="77777777" w:rsidR="00854114" w:rsidRPr="00854114" w:rsidRDefault="00854114" w:rsidP="00854114">
      <w:pPr>
        <w:widowControl w:val="0"/>
        <w:tabs>
          <w:tab w:val="left" w:pos="220"/>
        </w:tabs>
        <w:autoSpaceDE w:val="0"/>
        <w:autoSpaceDN w:val="0"/>
        <w:adjustRightInd w:val="0"/>
        <w:spacing w:after="240" w:line="280" w:lineRule="atLeast"/>
        <w:jc w:val="both"/>
        <w:rPr>
          <w:rFonts w:ascii="Times New Roman" w:eastAsia="MS Mincho" w:hAnsi="Times New Roman" w:cs="Times New Roman"/>
          <w:lang w:val="en-GB"/>
        </w:rPr>
      </w:pPr>
    </w:p>
    <w:p w14:paraId="21568D14" w14:textId="0B8D1BBB" w:rsidR="00854114" w:rsidRDefault="00854114" w:rsidP="00854114">
      <w:pPr>
        <w:widowControl w:val="0"/>
        <w:tabs>
          <w:tab w:val="left" w:pos="220"/>
        </w:tabs>
        <w:autoSpaceDE w:val="0"/>
        <w:autoSpaceDN w:val="0"/>
        <w:adjustRightInd w:val="0"/>
        <w:spacing w:after="240" w:line="280" w:lineRule="atLeast"/>
        <w:jc w:val="both"/>
        <w:rPr>
          <w:rFonts w:ascii="Times New Roman" w:eastAsia="MS Mincho" w:hAnsi="Times New Roman" w:cs="Times New Roman"/>
          <w:lang w:val="en-GB"/>
        </w:rPr>
      </w:pPr>
      <w:r w:rsidRPr="00854114">
        <w:rPr>
          <w:rFonts w:ascii="Times New Roman" w:eastAsia="MS Mincho" w:hAnsi="Times New Roman" w:cs="Times New Roman"/>
          <w:lang w:val="en-GB"/>
        </w:rPr>
        <w:t xml:space="preserve">Model language : OWL (Web Ontology Language) </w:t>
      </w:r>
    </w:p>
    <w:p w14:paraId="2516B7C2" w14:textId="7CFECACC" w:rsidR="0057167B" w:rsidRDefault="0057167B" w:rsidP="00854114">
      <w:pPr>
        <w:widowControl w:val="0"/>
        <w:tabs>
          <w:tab w:val="left" w:pos="220"/>
        </w:tabs>
        <w:autoSpaceDE w:val="0"/>
        <w:autoSpaceDN w:val="0"/>
        <w:adjustRightInd w:val="0"/>
        <w:spacing w:after="240" w:line="280" w:lineRule="atLeast"/>
        <w:jc w:val="both"/>
        <w:rPr>
          <w:rFonts w:ascii="Times New Roman" w:eastAsia="MS Mincho" w:hAnsi="Times New Roman" w:cs="Times New Roman"/>
          <w:lang w:val="en-GB"/>
        </w:rPr>
      </w:pPr>
      <w:r>
        <w:rPr>
          <w:rFonts w:ascii="Times New Roman" w:eastAsia="MS Mincho" w:hAnsi="Times New Roman" w:cs="Times New Roman"/>
          <w:lang w:val="en-GB"/>
        </w:rPr>
        <w:t xml:space="preserve">The model refers to the UML model represented in the file named “OFM-UML.pdf”. </w:t>
      </w:r>
    </w:p>
    <w:p w14:paraId="55B6E9BF" w14:textId="77777777" w:rsidR="0057167B" w:rsidRPr="00854114" w:rsidRDefault="0057167B" w:rsidP="00854114">
      <w:pPr>
        <w:widowControl w:val="0"/>
        <w:tabs>
          <w:tab w:val="left" w:pos="220"/>
        </w:tabs>
        <w:autoSpaceDE w:val="0"/>
        <w:autoSpaceDN w:val="0"/>
        <w:adjustRightInd w:val="0"/>
        <w:spacing w:after="240" w:line="280" w:lineRule="atLeast"/>
        <w:jc w:val="both"/>
        <w:rPr>
          <w:rFonts w:ascii="Times New Roman" w:eastAsia="MS Mincho" w:hAnsi="Times New Roman" w:cs="Times New Roman"/>
          <w:lang w:val="en-GB"/>
        </w:rPr>
      </w:pPr>
      <w:bookmarkStart w:id="0" w:name="_GoBack"/>
      <w:bookmarkEnd w:id="0"/>
    </w:p>
    <w:p w14:paraId="106EF3D6" w14:textId="77777777" w:rsidR="00854114" w:rsidRPr="00854114" w:rsidRDefault="00854114" w:rsidP="00854114">
      <w:pPr>
        <w:widowControl w:val="0"/>
        <w:tabs>
          <w:tab w:val="left" w:pos="220"/>
        </w:tabs>
        <w:autoSpaceDE w:val="0"/>
        <w:autoSpaceDN w:val="0"/>
        <w:adjustRightInd w:val="0"/>
        <w:spacing w:after="240" w:line="280" w:lineRule="atLeast"/>
        <w:jc w:val="both"/>
        <w:rPr>
          <w:rFonts w:ascii="Times New Roman" w:hAnsi="Times New Roman" w:cs="Times New Roman"/>
          <w:lang w:val="en-GB"/>
        </w:rPr>
      </w:pPr>
    </w:p>
    <w:p w14:paraId="53994331" w14:textId="77777777" w:rsidR="001E6BDF" w:rsidRPr="00854114" w:rsidRDefault="001E6BDF" w:rsidP="003433B8">
      <w:pPr>
        <w:widowControl w:val="0"/>
        <w:tabs>
          <w:tab w:val="left" w:pos="220"/>
          <w:tab w:val="left" w:pos="720"/>
        </w:tabs>
        <w:autoSpaceDE w:val="0"/>
        <w:autoSpaceDN w:val="0"/>
        <w:adjustRightInd w:val="0"/>
        <w:spacing w:after="240" w:line="300" w:lineRule="atLeast"/>
        <w:jc w:val="both"/>
        <w:rPr>
          <w:rFonts w:ascii="Times New Roman" w:hAnsi="Times New Roman" w:cs="Times New Roman"/>
          <w:lang w:val="en-GB"/>
        </w:rPr>
      </w:pPr>
    </w:p>
    <w:sectPr w:rsidR="001E6BDF" w:rsidRPr="00854114" w:rsidSect="00331E9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CF195B"/>
    <w:multiLevelType w:val="hybridMultilevel"/>
    <w:tmpl w:val="E614339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8584154"/>
    <w:multiLevelType w:val="hybridMultilevel"/>
    <w:tmpl w:val="2B722578"/>
    <w:lvl w:ilvl="0" w:tplc="457ADE5C">
      <w:numFmt w:val="bullet"/>
      <w:lvlText w:val="-"/>
      <w:lvlJc w:val="left"/>
      <w:pPr>
        <w:ind w:left="720" w:hanging="360"/>
      </w:pPr>
      <w:rPr>
        <w:rFonts w:ascii="Times New Roman" w:eastAsiaTheme="minorHAnsi" w:hAnsi="Times New Roman" w:cs="Times New Roman" w:hint="default"/>
        <w:sz w:val="2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2212038"/>
    <w:multiLevelType w:val="hybridMultilevel"/>
    <w:tmpl w:val="7B249FAA"/>
    <w:lvl w:ilvl="0" w:tplc="828CADB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FD"/>
    <w:rsid w:val="000264A6"/>
    <w:rsid w:val="00052ED8"/>
    <w:rsid w:val="000535E6"/>
    <w:rsid w:val="0007773B"/>
    <w:rsid w:val="000E74B0"/>
    <w:rsid w:val="000F1EF9"/>
    <w:rsid w:val="001534FC"/>
    <w:rsid w:val="001E6BDF"/>
    <w:rsid w:val="002161F8"/>
    <w:rsid w:val="002949C5"/>
    <w:rsid w:val="002E1AA5"/>
    <w:rsid w:val="002E3385"/>
    <w:rsid w:val="00331E95"/>
    <w:rsid w:val="003433B8"/>
    <w:rsid w:val="00560D73"/>
    <w:rsid w:val="00564FC7"/>
    <w:rsid w:val="0057167B"/>
    <w:rsid w:val="006533B9"/>
    <w:rsid w:val="006F565A"/>
    <w:rsid w:val="007A05E7"/>
    <w:rsid w:val="007F6992"/>
    <w:rsid w:val="00805116"/>
    <w:rsid w:val="00854114"/>
    <w:rsid w:val="0087125F"/>
    <w:rsid w:val="008A1CA9"/>
    <w:rsid w:val="008B48CC"/>
    <w:rsid w:val="00903A07"/>
    <w:rsid w:val="009419FD"/>
    <w:rsid w:val="0097268A"/>
    <w:rsid w:val="009C6F0F"/>
    <w:rsid w:val="00A004E4"/>
    <w:rsid w:val="00A26BDA"/>
    <w:rsid w:val="00A537B3"/>
    <w:rsid w:val="00AB79E0"/>
    <w:rsid w:val="00B9095B"/>
    <w:rsid w:val="00C013F7"/>
    <w:rsid w:val="00D374D3"/>
    <w:rsid w:val="00D538DD"/>
    <w:rsid w:val="00FB686D"/>
    <w:rsid w:val="00FF1BA6"/>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7648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723</Words>
  <Characters>4122</Characters>
  <Application>Microsoft Macintosh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Cabrini</dc:creator>
  <cp:keywords/>
  <dc:description/>
  <cp:lastModifiedBy>Beatrice Cabrini</cp:lastModifiedBy>
  <cp:revision>11</cp:revision>
  <dcterms:created xsi:type="dcterms:W3CDTF">2016-11-11T09:24:00Z</dcterms:created>
  <dcterms:modified xsi:type="dcterms:W3CDTF">2016-11-28T15:16:00Z</dcterms:modified>
</cp:coreProperties>
</file>