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event-scheme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Mire való az eseményséma?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event-scheme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Mire való az eseményséma?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event-scheme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event-scheme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Eseményséma: analitikai események struktúrájának meghatározása</w:t>
      </w:r>
    </w:p>
    <w:p>
      <w:pPr>
        <w:pStyle w:val="Norml"/>
      </w:pPr>
      <w:r>
        <w:t xml:space="preserve">Az</w:t>
      </w:r>
      <w:r>
        <w:t xml:space="preserve"> </w:t>
      </w:r>
      <w:r>
        <w:rPr>
          <w:b/>
          <w:bCs/>
        </w:rPr>
        <w:t xml:space="preserve">eseményséma</w:t>
      </w:r>
      <w:r>
        <w:t xml:space="preserve"> </w:t>
      </w:r>
      <w:r>
        <w:t xml:space="preserve">(event scheme) egy projektenként konfigurálható struktúra, amely meghatározza, milyen analitikai eseményeket várunk az egyes journey lépéseknél. Az Analyse elsősorban</w:t>
      </w:r>
      <w:r>
        <w:t xml:space="preserve"> </w:t>
      </w:r>
      <w:r>
        <w:rPr>
          <w:b/>
          <w:bCs/>
        </w:rPr>
        <w:t xml:space="preserve">Google Analytics 4 (GA4)</w:t>
      </w:r>
      <w:r>
        <w:t xml:space="preserve"> </w:t>
      </w:r>
      <w:r>
        <w:t xml:space="preserve">eseménytesztelésre van optimalizálva, de az eseményséma általánosan használható bármilyen eseményalapú analitikai rendszerhez.</w:t>
      </w:r>
    </w:p>
    <w:p>
      <w:pPr>
        <w:pStyle w:val="Norml"/>
      </w:pPr>
      <w:r>
        <w:t xml:space="preserve">Az eseményséma nem önálló entitás a felhasználói felületen — a journey lépések</w:t>
      </w:r>
      <w:r>
        <w:t xml:space="preserve"> </w:t>
      </w:r>
      <w:r>
        <w:rPr>
          <w:b/>
          <w:bCs/>
        </w:rPr>
        <w:t xml:space="preserve">meta kulcs-érték párjaiban</w:t>
      </w:r>
      <w:r>
        <w:t xml:space="preserve"> </w:t>
      </w:r>
      <w:r>
        <w:t xml:space="preserve">él: az</w:t>
      </w:r>
      <w:r>
        <w:t xml:space="preserve"> </w:t>
      </w:r>
      <w:r>
        <w:rPr/>
        <w:t xml:space="preserve">event_name</w:t>
      </w:r>
      <w:r>
        <w:t xml:space="preserve"> </w:t>
      </w:r>
      <w:r>
        <w:t xml:space="preserve">mező tárolja az adott lépéshez tartozó elvárt eseménynevet, a platformspecifikus mezők (</w:t>
      </w:r>
      <w:r>
        <w:rPr/>
        <w:t xml:space="preserve">android</w:t>
      </w:r>
      <w:r>
        <w:t xml:space="preserve">,</w:t>
      </w:r>
      <w:r>
        <w:t xml:space="preserve"> </w:t>
      </w:r>
      <w:r>
        <w:rPr/>
        <w:t xml:space="preserve">ios</w:t>
      </w:r>
      <w:r>
        <w:t xml:space="preserve">) pedig JSON formátumban tárolhatják a részletes eseményparamétereket.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Tesztlépés szerkesztője és séma</w:t>
            </w:r>
          </w:p>
        </w:tc>
      </w:tr>
    </w:tbl>
    <w:p>
      <w:pPr>
        <w:pStyle w:val="Norml"/>
      </w:pPr>
      <w:r>
        <w:t xml:space="preserve">Tesztlépés szerkesztője és séma</w:t>
      </w:r>
    </w:p>
    <w:p>
      <w:pPr>
        <w:pStyle w:val="Cmsor2"/>
      </w:pPr>
      <w:r>
        <w:t xml:space="preserve">Mire való az eseményséma?</w:t>
      </w:r>
    </w:p>
    <w:p>
      <w:pPr>
        <w:pStyle w:val="Norml"/>
      </w:pPr>
      <w:r>
        <w:t xml:space="preserve">Ha a csapatod</w:t>
      </w:r>
      <w:r>
        <w:t xml:space="preserve"> </w:t>
      </w:r>
      <w:r>
        <w:rPr>
          <w:b/>
          <w:bCs/>
        </w:rPr>
        <w:t xml:space="preserve">analitikai követést</w:t>
      </w:r>
      <w:r>
        <w:t xml:space="preserve"> </w:t>
      </w:r>
      <w:r>
        <w:t xml:space="preserve">tesztel, minden felhasználói interakciónak egy adott journey-ben egy specifikus eseményt kell kiváltania, meghatározott paraméterekkel. Az eseményséma két kérdésre ad választ: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Mit</w:t>
      </w:r>
      <w:r>
        <w:t xml:space="preserve"> </w:t>
      </w:r>
      <w:r>
        <w:t xml:space="preserve">kell elsülnie? → az</w:t>
      </w:r>
      <w:r>
        <w:t xml:space="preserve"> </w:t>
      </w:r>
      <w:r>
        <w:rPr/>
        <w:t xml:space="preserve">event_name</w:t>
      </w:r>
      <w:r>
        <w:t xml:space="preserve"> </w:t>
      </w:r>
      <w:r>
        <w:t xml:space="preserve">mező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Milyen paraméterekkel?</w:t>
      </w:r>
      <w:r>
        <w:t xml:space="preserve"> </w:t>
      </w:r>
      <w:r>
        <w:t xml:space="preserve">→ az</w:t>
      </w:r>
      <w:r>
        <w:t xml:space="preserve"> </w:t>
      </w:r>
      <w:r>
        <w:rPr/>
        <w:t xml:space="preserve">android</w:t>
      </w:r>
      <w:r>
        <w:t xml:space="preserve">,</w:t>
      </w:r>
      <w:r>
        <w:t xml:space="preserve"> </w:t>
      </w:r>
      <w:r>
        <w:rPr/>
        <w:t xml:space="preserve">ios</w:t>
      </w:r>
      <w:r>
        <w:t xml:space="preserve"> </w:t>
      </w:r>
      <w:r>
        <w:t xml:space="preserve">vagy</w:t>
      </w:r>
      <w:r>
        <w:t xml:space="preserve"> </w:t>
      </w:r>
      <w:r>
        <w:rPr/>
        <w:t xml:space="preserve">web</w:t>
      </w:r>
      <w:r>
        <w:t xml:space="preserve"> </w:t>
      </w:r>
      <w:r>
        <w:t xml:space="preserve">mezők JSON tartalma</w:t>
      </w:r>
    </w:p>
    <w:p>
      <w:pPr>
        <w:pStyle w:val="Norml"/>
      </w:pPr>
      <w:r>
        <w:t xml:space="preserve">A tesztelő a Tesztfuttatóban látja ezeket az adatokat, és ellenőrizheti, hogy a valódi implementáció egyezik-e az elvárttal. Ha nem, a lépést sikertelennek jelöli és hibát naplóz.</w:t>
      </w:r>
    </w:p>
    <w:p>
      <w:pPr>
        <w:pStyle w:val="Cmsor2"/>
      </w:pPr>
      <w:r>
        <w:t xml:space="preserve">Az alap séma (seeder)</w:t>
      </w:r>
    </w:p>
    <w:p>
      <w:pPr>
        <w:pStyle w:val="Norml"/>
      </w:pPr>
      <w:r>
        <w:t xml:space="preserve">Az Analyse egy alapértelmezett eseménysémával indul, amelyet a</w:t>
      </w:r>
      <w:r>
        <w:t xml:space="preserve"> </w:t>
      </w:r>
      <w:r>
        <w:rPr>
          <w:b/>
          <w:bCs/>
        </w:rPr>
        <w:t xml:space="preserve">seeder</w:t>
      </w:r>
      <w:r>
        <w:t xml:space="preserve"> </w:t>
      </w:r>
      <w:r>
        <w:t xml:space="preserve">tölt be. Ez a séma a leggyakoribb GA4 eseménytípusokat fedi le.</w:t>
      </w:r>
    </w:p>
    <w:p>
      <w:pPr>
        <w:pStyle w:val="Cmsor3"/>
      </w:pPr>
      <w:r>
        <w:t xml:space="preserve">Beépített eseménytípusok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218"/>
        <w:gridCol w:w="3587"/>
        <w:gridCol w:w="3113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Eseménynév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  <w:tc>
          <w:tcPr/>
          <w:p>
            <w:pPr>
              <w:pStyle w:val="Norml"/>
            </w:pPr>
            <w:r>
              <w:t xml:space="preserve">Tipikus paraméterek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page_view</w:t>
            </w:r>
          </w:p>
        </w:tc>
        <w:tc>
          <w:tcPr/>
          <w:p>
            <w:pPr>
              <w:pStyle w:val="Norml"/>
            </w:pPr>
            <w:r>
              <w:t xml:space="preserve">Oldal vagy képernyő betöltése</w:t>
            </w:r>
          </w:p>
        </w:tc>
        <w:tc>
          <w:tcPr/>
          <w:p>
            <w:pPr>
              <w:pStyle w:val="Norml"/>
            </w:pPr>
            <w:r>
              <w:rPr/>
              <w:t xml:space="preserve">page_title</w:t>
            </w:r>
            <w:r>
              <w:t xml:space="preserve">,</w:t>
            </w:r>
            <w:r>
              <w:t xml:space="preserve"> </w:t>
            </w:r>
            <w:r>
              <w:rPr/>
              <w:t xml:space="preserve">page_location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screen_view</w:t>
            </w:r>
          </w:p>
        </w:tc>
        <w:tc>
          <w:tcPr/>
          <w:p>
            <w:pPr>
              <w:pStyle w:val="Norml"/>
            </w:pPr>
            <w:r>
              <w:t xml:space="preserve">Mobilalkalmazás-képernyő megjelenítése (GA4 Firebase)</w:t>
            </w:r>
          </w:p>
        </w:tc>
        <w:tc>
          <w:tcPr/>
          <w:p>
            <w:pPr>
              <w:pStyle w:val="Norml"/>
            </w:pPr>
            <w:r>
              <w:rPr/>
              <w:t xml:space="preserve">screen_name</w:t>
            </w:r>
            <w:r>
              <w:t xml:space="preserve">,</w:t>
            </w:r>
            <w:r>
              <w:t xml:space="preserve"> </w:t>
            </w:r>
            <w:r>
              <w:rPr/>
              <w:t xml:space="preserve">screen_class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button_tap</w:t>
            </w:r>
          </w:p>
        </w:tc>
        <w:tc>
          <w:tcPr/>
          <w:p>
            <w:pPr>
              <w:pStyle w:val="Norml"/>
            </w:pPr>
            <w:r>
              <w:t xml:space="preserve">Gomb vagy kattintható elem megérintése</w:t>
            </w:r>
          </w:p>
        </w:tc>
        <w:tc>
          <w:tcPr/>
          <w:p>
            <w:pPr>
              <w:pStyle w:val="Norml"/>
            </w:pPr>
            <w:r>
              <w:rPr/>
              <w:t xml:space="preserve">button_name</w:t>
            </w:r>
            <w:r>
              <w:t xml:space="preserve">,</w:t>
            </w:r>
            <w:r>
              <w:t xml:space="preserve"> </w:t>
            </w:r>
            <w:r>
              <w:rPr/>
              <w:t xml:space="preserve">screen_name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form_submit</w:t>
            </w:r>
          </w:p>
        </w:tc>
        <w:tc>
          <w:tcPr/>
          <w:p>
            <w:pPr>
              <w:pStyle w:val="Norml"/>
            </w:pPr>
            <w:r>
              <w:t xml:space="preserve">Űrlap elküldése</w:t>
            </w:r>
          </w:p>
        </w:tc>
        <w:tc>
          <w:tcPr/>
          <w:p>
            <w:pPr>
              <w:pStyle w:val="Norml"/>
            </w:pPr>
            <w:r>
              <w:rPr/>
              <w:t xml:space="preserve">form_name</w:t>
            </w:r>
            <w:r>
              <w:t xml:space="preserve">,</w:t>
            </w:r>
            <w:r>
              <w:t xml:space="preserve"> </w:t>
            </w:r>
            <w:r>
              <w:rPr/>
              <w:t xml:space="preserve">form_id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login</w:t>
            </w:r>
          </w:p>
        </w:tc>
        <w:tc>
          <w:tcPr/>
          <w:p>
            <w:pPr>
              <w:pStyle w:val="Norml"/>
            </w:pPr>
            <w:r>
              <w:t xml:space="preserve">Bejelentkezési esemény</w:t>
            </w:r>
          </w:p>
        </w:tc>
        <w:tc>
          <w:tcPr/>
          <w:p>
            <w:pPr>
              <w:pStyle w:val="Norml"/>
            </w:pPr>
            <w:r>
              <w:rPr/>
              <w:t xml:space="preserve">method</w:t>
            </w:r>
            <w:r>
              <w:t xml:space="preserve"> </w:t>
            </w:r>
            <w:r>
              <w:t xml:space="preserve">(pl.</w:t>
            </w:r>
            <w:r>
              <w:t xml:space="preserve"> </w:t>
            </w:r>
            <w:r>
              <w:rPr/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/>
              <w:t xml:space="preserve">google</w:t>
            </w:r>
            <w:r>
              <w:t xml:space="preserve">,</w:t>
            </w:r>
            <w:r>
              <w:t xml:space="preserve"> </w:t>
            </w:r>
            <w:r>
              <w:rPr/>
              <w:t xml:space="preserve">sso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sign_up</w:t>
            </w:r>
          </w:p>
        </w:tc>
        <w:tc>
          <w:tcPr/>
          <w:p>
            <w:pPr>
              <w:pStyle w:val="Norml"/>
            </w:pPr>
            <w:r>
              <w:t xml:space="preserve">Regisztrációs esemény</w:t>
            </w:r>
          </w:p>
        </w:tc>
        <w:tc>
          <w:tcPr/>
          <w:p>
            <w:pPr>
              <w:pStyle w:val="Norml"/>
            </w:pPr>
            <w:r>
              <w:rPr/>
              <w:t xml:space="preserve">method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purchase</w:t>
            </w:r>
          </w:p>
        </w:tc>
        <w:tc>
          <w:tcPr/>
          <w:p>
            <w:pPr>
              <w:pStyle w:val="Norml"/>
            </w:pPr>
            <w:r>
              <w:t xml:space="preserve">Vásárlás befejezése</w:t>
            </w:r>
          </w:p>
        </w:tc>
        <w:tc>
          <w:tcPr/>
          <w:p>
            <w:pPr>
              <w:pStyle w:val="Norml"/>
            </w:pPr>
            <w:r>
              <w:rPr/>
              <w:t xml:space="preserve">transaction_id</w:t>
            </w:r>
            <w:r>
              <w:t xml:space="preserve">,</w:t>
            </w:r>
            <w:r>
              <w:t xml:space="preserve"> </w:t>
            </w:r>
            <w:r>
              <w:rPr/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/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/>
              <w:t xml:space="preserve">items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add_to_cart</w:t>
            </w:r>
          </w:p>
        </w:tc>
        <w:tc>
          <w:tcPr/>
          <w:p>
            <w:pPr>
              <w:pStyle w:val="Norml"/>
            </w:pPr>
            <w:r>
              <w:t xml:space="preserve">Termék kosárba helyezése</w:t>
            </w:r>
          </w:p>
        </w:tc>
        <w:tc>
          <w:tcPr/>
          <w:p>
            <w:pPr>
              <w:pStyle w:val="Norml"/>
            </w:pPr>
            <w:r>
              <w:rPr/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/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/>
              <w:t xml:space="preserve">items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remove_from_cart</w:t>
            </w:r>
          </w:p>
        </w:tc>
        <w:tc>
          <w:tcPr/>
          <w:p>
            <w:pPr>
              <w:pStyle w:val="Norml"/>
            </w:pPr>
            <w:r>
              <w:t xml:space="preserve">Termék eltávolítása a kosárból</w:t>
            </w:r>
          </w:p>
        </w:tc>
        <w:tc>
          <w:tcPr/>
          <w:p>
            <w:pPr>
              <w:pStyle w:val="Norml"/>
            </w:pPr>
            <w:r>
              <w:rPr/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/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/>
              <w:t xml:space="preserve">items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view_item</w:t>
            </w:r>
          </w:p>
        </w:tc>
        <w:tc>
          <w:tcPr/>
          <w:p>
            <w:pPr>
              <w:pStyle w:val="Norml"/>
            </w:pPr>
            <w:r>
              <w:t xml:space="preserve">Termékoldal vagy részletek megtekintése</w:t>
            </w:r>
          </w:p>
        </w:tc>
        <w:tc>
          <w:tcPr/>
          <w:p>
            <w:pPr>
              <w:pStyle w:val="Norml"/>
            </w:pPr>
            <w:r>
              <w:rPr/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/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/>
              <w:t xml:space="preserve">items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begin_checkout</w:t>
            </w:r>
          </w:p>
        </w:tc>
        <w:tc>
          <w:tcPr/>
          <w:p>
            <w:pPr>
              <w:pStyle w:val="Norml"/>
            </w:pPr>
            <w:r>
              <w:t xml:space="preserve">Pénztárfolyamat megkezdése</w:t>
            </w:r>
          </w:p>
        </w:tc>
        <w:tc>
          <w:tcPr/>
          <w:p>
            <w:pPr>
              <w:pStyle w:val="Norml"/>
            </w:pPr>
            <w:r>
              <w:rPr/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/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/>
              <w:t xml:space="preserve">items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search</w:t>
            </w:r>
          </w:p>
        </w:tc>
        <w:tc>
          <w:tcPr/>
          <w:p>
            <w:pPr>
              <w:pStyle w:val="Norml"/>
            </w:pPr>
            <w:r>
              <w:t xml:space="preserve">Keresési esemény</w:t>
            </w:r>
          </w:p>
        </w:tc>
        <w:tc>
          <w:tcPr/>
          <w:p>
            <w:pPr>
              <w:pStyle w:val="Norml"/>
            </w:pPr>
            <w:r>
              <w:rPr/>
              <w:t xml:space="preserve">search_term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select_content</w:t>
            </w:r>
          </w:p>
        </w:tc>
        <w:tc>
          <w:tcPr/>
          <w:p>
            <w:pPr>
              <w:pStyle w:val="Norml"/>
            </w:pPr>
            <w:r>
              <w:t xml:space="preserve">Tartalom kiválasztása (pl. tab, kategória)</w:t>
            </w:r>
          </w:p>
        </w:tc>
        <w:tc>
          <w:tcPr/>
          <w:p>
            <w:pPr>
              <w:pStyle w:val="Norml"/>
            </w:pPr>
            <w:r>
              <w:rPr/>
              <w:t xml:space="preserve">content_type</w:t>
            </w:r>
            <w:r>
              <w:t xml:space="preserve">,</w:t>
            </w:r>
            <w:r>
              <w:t xml:space="preserve"> </w:t>
            </w:r>
            <w:r>
              <w:rPr/>
              <w:t xml:space="preserve">item_id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share</w:t>
            </w:r>
          </w:p>
        </w:tc>
        <w:tc>
          <w:tcPr/>
          <w:p>
            <w:pPr>
              <w:pStyle w:val="Norml"/>
            </w:pPr>
            <w:r>
              <w:t xml:space="preserve">Tartalom megosztása</w:t>
            </w:r>
          </w:p>
        </w:tc>
        <w:tc>
          <w:tcPr/>
          <w:p>
            <w:pPr>
              <w:pStyle w:val="Norml"/>
            </w:pPr>
            <w:r>
              <w:rPr/>
              <w:t xml:space="preserve">method</w:t>
            </w:r>
            <w:r>
              <w:t xml:space="preserve">,</w:t>
            </w:r>
            <w:r>
              <w:t xml:space="preserve"> </w:t>
            </w:r>
            <w:r>
              <w:rPr/>
              <w:t xml:space="preserve">content_type</w:t>
            </w:r>
            <w:r>
              <w:t xml:space="preserve">,</w:t>
            </w:r>
            <w:r>
              <w:t xml:space="preserve"> </w:t>
            </w:r>
            <w:r>
              <w:rPr/>
              <w:t xml:space="preserve">item_id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exception</w:t>
            </w:r>
          </w:p>
        </w:tc>
        <w:tc>
          <w:tcPr/>
          <w:p>
            <w:pPr>
              <w:pStyle w:val="Norml"/>
            </w:pPr>
            <w:r>
              <w:t xml:space="preserve">Hiba vagy kivétel elsülése</w:t>
            </w:r>
          </w:p>
        </w:tc>
        <w:tc>
          <w:tcPr/>
          <w:p>
            <w:pPr>
              <w:pStyle w:val="Norml"/>
            </w:pPr>
            <w:r>
              <w:rPr/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/>
              <w:t xml:space="preserve">fatal</w:t>
            </w:r>
          </w:p>
        </w:tc>
      </w:tr>
    </w:tbl>
    <w:p>
      <w:pPr>
        <w:pStyle w:val="Cmsor3"/>
      </w:pPr>
      <w:r>
        <w:t xml:space="preserve">Lépés meta példa</w:t>
      </w:r>
    </w:p>
    <w:p>
      <w:pPr>
        <w:pStyle w:val="Norml"/>
      </w:pPr>
      <w:r>
        <w:t xml:space="preserve">Egy journey lépés</w:t>
      </w:r>
      <w:r>
        <w:t xml:space="preserve"> </w:t>
      </w:r>
      <w:r>
        <w:rPr/>
        <w:t xml:space="preserve">event_name</w:t>
      </w:r>
      <w:r>
        <w:t xml:space="preserve"> </w:t>
      </w:r>
      <w:r>
        <w:t xml:space="preserve">és platform meta mezőinek tipikus kitöltése:</w:t>
      </w:r>
    </w:p>
    <w:p>
      <w:pPr>
        <w:pStyle w:val="Nincstrkz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event_name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mező</w:t>
      </w:r>
      <w:r>
        <w:br/>
      </w:r>
      <w:r>
        <w:rPr>
          <w:rStyle w:val="StringTok"/>
        </w:rPr>
        <w:t xml:space="preserve">"button_tap"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android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mező</w:t>
      </w:r>
      <w:r>
        <w:rPr>
          <w:rStyle w:val="NormalTok"/>
        </w:rPr>
        <w:t xml:space="preserve"> </w:t>
      </w:r>
      <w:r>
        <w:rPr>
          <w:rStyle w:val="ErrorTok"/>
        </w:rPr>
        <w:t xml:space="preserve">(JSON)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"btn_login_submit"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"screen_name"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"LoginScreen"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"button_name"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"Bejelentkezés"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ios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mező</w:t>
      </w:r>
      <w:r>
        <w:rPr>
          <w:rStyle w:val="NormalTok"/>
        </w:rPr>
        <w:t xml:space="preserve"> </w:t>
      </w:r>
      <w:r>
        <w:rPr>
          <w:rStyle w:val="ErrorTok"/>
        </w:rPr>
        <w:t xml:space="preserve">(JSON)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"btn_login_submit"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"screen_class"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"LoginViewController"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"button_name"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"Bejelentkezés"</w:t>
      </w:r>
      <w:r>
        <w:br/>
      </w:r>
      <w:r>
        <w:rPr>
          <w:rStyle w:val="FunctionTok"/>
        </w:rPr>
        <w:t xml:space="preserve">}</w:t>
      </w:r>
    </w:p>
    <w:p>
      <w:pPr>
        <w:pStyle w:val="Cmsor2"/>
      </w:pPr>
      <w:r>
        <w:t xml:space="preserve">Hogyan dokumentálj eseménysémát journey lépésenként?</w:t>
      </w:r>
    </w:p>
    <w:p>
      <w:pPr>
        <w:pStyle w:val="Norml"/>
      </w:pPr>
      <w:r>
        <w:t xml:space="preserve">Minden journey lépésnél töltsd ki az alábbi meta mezőket: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969"/>
        <w:gridCol w:w="3717"/>
        <w:gridCol w:w="3232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Meta mező</w:t>
            </w:r>
          </w:p>
        </w:tc>
        <w:tc>
          <w:tcPr/>
          <w:p>
            <w:pPr>
              <w:pStyle w:val="Norml"/>
            </w:pPr>
            <w:r>
              <w:t xml:space="preserve">Mit tölts ide</w:t>
            </w:r>
          </w:p>
        </w:tc>
        <w:tc>
          <w:tcPr/>
          <w:p>
            <w:pPr>
              <w:pStyle w:val="Norml"/>
            </w:pPr>
            <w:r>
              <w:t xml:space="preserve">Példa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event_name</w:t>
            </w:r>
          </w:p>
        </w:tc>
        <w:tc>
          <w:tcPr/>
          <w:p>
            <w:pPr>
              <w:pStyle w:val="Norml"/>
            </w:pPr>
            <w:r>
              <w:t xml:space="preserve">Az elvárt GA4 esemény neve</w:t>
            </w:r>
          </w:p>
        </w:tc>
        <w:tc>
          <w:tcPr/>
          <w:p>
            <w:pPr>
              <w:pStyle w:val="Norml"/>
            </w:pPr>
            <w:r>
              <w:rPr/>
              <w:t xml:space="preserve">button_tap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android</w:t>
            </w:r>
          </w:p>
        </w:tc>
        <w:tc>
          <w:tcPr/>
          <w:p>
            <w:pPr>
              <w:pStyle w:val="Norml"/>
            </w:pPr>
            <w:r>
              <w:t xml:space="preserve">Android-specifikus eseményparaméterek JSON-ban</w:t>
            </w:r>
          </w:p>
        </w:tc>
        <w:tc>
          <w:tcPr/>
          <w:p>
            <w:pPr>
              <w:pStyle w:val="Norml"/>
            </w:pPr>
            <w:r>
              <w:rPr/>
              <w:t xml:space="preserve">{"screen_name": "HomeScreen"}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ios</w:t>
            </w:r>
          </w:p>
        </w:tc>
        <w:tc>
          <w:tcPr/>
          <w:p>
            <w:pPr>
              <w:pStyle w:val="Norml"/>
            </w:pPr>
            <w:r>
              <w:t xml:space="preserve">iOS-specifikus eseményparaméterek JSON-ban</w:t>
            </w:r>
          </w:p>
        </w:tc>
        <w:tc>
          <w:tcPr/>
          <w:p>
            <w:pPr>
              <w:pStyle w:val="Norml"/>
            </w:pPr>
            <w:r>
              <w:rPr/>
              <w:t xml:space="preserve">{"screen_class": "HomeViewController"}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web</w:t>
            </w:r>
          </w:p>
        </w:tc>
        <w:tc>
          <w:tcPr/>
          <w:p>
            <w:pPr>
              <w:pStyle w:val="Norml"/>
            </w:pPr>
            <w:r>
              <w:t xml:space="preserve">Webes esemény paraméterei vagy CSS szelektorok</w:t>
            </w:r>
          </w:p>
        </w:tc>
        <w:tc>
          <w:tcPr/>
          <w:p>
            <w:pPr>
              <w:pStyle w:val="Norml"/>
            </w:pPr>
            <w:r>
              <w:rPr/>
              <w:t xml:space="preserve">{"page_location": "/dashboard"}</w:t>
            </w:r>
          </w:p>
        </w:tc>
      </w:tr>
    </w:tbl>
    <w:p>
      <w:pPr>
        <w:pStyle w:val="Norml"/>
      </w:pPr>
      <w:r>
        <w:t xml:space="preserve">Nem minden lépéshez szükséges esemény. A statikus ellenőrzési lépéseknél (pl. „Ellenőrizd, hogy az oldal betöltődött”)</w:t>
      </w:r>
      <w:r>
        <w:t xml:space="preserve"> </w:t>
      </w:r>
      <w:r>
        <w:t xml:space="preserve">hagyd üresen az</w:t>
      </w:r>
      <w:r>
        <w:t xml:space="preserve"> </w:t>
      </w:r>
      <w:r>
        <w:rPr/>
        <w:t xml:space="preserve">event_name</w:t>
      </w:r>
      <w:r>
        <w:t xml:space="preserve"> </w:t>
      </w:r>
      <w:r>
        <w:t xml:space="preserve">mezőt. Csak azokhoz a lépésekhez töltsd ki, ahol ténylegesen eseménysülést várunk.</w:t>
      </w:r>
    </w:p>
    <w:p>
      <w:pPr>
        <w:pStyle w:val="Cmsor2"/>
      </w:pPr>
      <w:r>
        <w:t xml:space="preserve">Összefüggés a tesztfuttatással</w:t>
      </w:r>
    </w:p>
    <w:p>
      <w:pPr>
        <w:pStyle w:val="Norml"/>
      </w:pPr>
      <w:r>
        <w:t xml:space="preserve">A Tesztfuttatóban a tesztelő minden lépésnél látja az elvárt eseménynevet és paramétereket. A tesztelő feladata:</w:t>
      </w:r>
    </w:p>
    <w:p>
      <w:pPr>
        <w:pStyle w:val="Norml"/>
        <w:numPr>
          <w:ilvl w:val="0"/>
          <w:numId w:val="1002"/>
        </w:numPr>
      </w:pPr>
      <w:r>
        <w:t xml:space="preserve">Az adott interakciót elvégezni a tesztelendő alkalmazásban</w:t>
      </w:r>
    </w:p>
    <w:p>
      <w:pPr>
        <w:pStyle w:val="Norml"/>
        <w:numPr>
          <w:ilvl w:val="0"/>
          <w:numId w:val="1002"/>
        </w:numPr>
      </w:pPr>
      <w:r>
        <w:t xml:space="preserve">Ellenőrizni, hogy a GA4 DebugView / Firebase Debug / egyéb analitikai eszközben az elvárt esemény valóban elsült-e</w:t>
      </w:r>
    </w:p>
    <w:p>
      <w:pPr>
        <w:pStyle w:val="Norml"/>
        <w:numPr>
          <w:ilvl w:val="0"/>
          <w:numId w:val="1002"/>
        </w:numPr>
      </w:pPr>
      <w:r>
        <w:t xml:space="preserve">Ellenőrizni, hogy az esemény paraméterei egyeznek-e az elvártakkal</w:t>
      </w:r>
    </w:p>
    <w:p>
      <w:pPr>
        <w:pStyle w:val="Norml"/>
        <w:numPr>
          <w:ilvl w:val="0"/>
          <w:numId w:val="1002"/>
        </w:numPr>
      </w:pPr>
      <w:r>
        <w:t xml:space="preserve">Az eredményt rögzíteni:</w:t>
      </w:r>
      <w:r>
        <w:t xml:space="preserve"> </w:t>
      </w:r>
      <w:r>
        <w:rPr>
          <w:b/>
          <w:bCs/>
        </w:rPr>
        <w:t xml:space="preserve">Sikeres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Sikertelen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Blokkolt</w:t>
      </w:r>
    </w:p>
    <w:p>
      <w:pPr>
        <w:pStyle w:val="Norml"/>
      </w:pPr>
      <w:r>
        <w:t xml:space="preserve">Ha egy esemény nem sül el vagy rossz paraméterekkel sül el, a lépést</w:t>
      </w:r>
      <w:r>
        <w:t xml:space="preserve"> </w:t>
      </w:r>
      <w:r>
        <w:rPr>
          <w:b/>
          <w:bCs/>
        </w:rPr>
        <w:t xml:space="preserve">Sikertelennek</w:t>
      </w:r>
      <w:r>
        <w:t xml:space="preserve"> </w:t>
      </w:r>
      <w:r>
        <w:t xml:space="preserve">kell jelölni, és opcionálisan Jira/Redmine hibát naplózni.</w:t>
      </w:r>
    </w:p>
    <w:p>
      <w:pPr>
        <w:pStyle w:val="Norml"/>
      </w:pPr>
      <w:r>
        <w:t xml:space="preserve">Egyezz meg a csapatoddal az eseményparaméterek formátumában (kulcsnevekben, értéktípusokban) még az eseményséma</w:t>
      </w:r>
      <w:r>
        <w:t xml:space="preserve"> </w:t>
      </w:r>
      <w:r>
        <w:t xml:space="preserve">kialakítása előtt. Egy következetes séma sokkal könnyebbé teszi a futtatásról futtatásra történő összehasonlítást és</w:t>
      </w:r>
      <w:r>
        <w:t xml:space="preserve"> </w:t>
      </w:r>
      <w:r>
        <w:t xml:space="preserve">az eltérések azonosítását.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Sémaszerkesztő főképernyő</w:t>
            </w:r>
          </w:p>
        </w:tc>
      </w:tr>
    </w:tbl>
    <w:p>
      <w:pPr>
        <w:pStyle w:val="Norml"/>
      </w:pPr>
      <w:r>
        <w:t xml:space="preserve">Sémaszerkesztő főképernyő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Séma elemek szerkesztője</w:t>
            </w:r>
          </w:p>
        </w:tc>
      </w:tr>
    </w:tbl>
    <w:p>
      <w:pPr>
        <w:pStyle w:val="Norml"/>
      </w:pPr>
      <w:r>
        <w:t xml:space="preserve">Séma elemek szerkesztője</w:t>
      </w:r>
    </w:p>
    <w:p>
      <w:pPr>
        <w:pStyle w:val="Cmsor2"/>
      </w:pPr>
      <w:r>
        <w:t xml:space="preserve">Importálás Excelből</w:t>
      </w:r>
    </w:p>
    <w:p>
      <w:pPr>
        <w:pStyle w:val="Norml"/>
      </w:pPr>
      <w:r>
        <w:t xml:space="preserve">Az eseményneveket és paramétereket tömegesen is importálhatod Excel-sablonból. Az import sablon</w:t>
      </w:r>
      <w:r>
        <w:t xml:space="preserve"> </w:t>
      </w:r>
      <w:r>
        <w:rPr/>
        <w:t xml:space="preserve">Event</w:t>
      </w:r>
      <w:r>
        <w:t xml:space="preserve"> </w:t>
      </w:r>
      <w:r>
        <w:t xml:space="preserve">oszlopa felel meg az</w:t>
      </w:r>
      <w:r>
        <w:t xml:space="preserve"> </w:t>
      </w:r>
      <w:r>
        <w:rPr/>
        <w:t xml:space="preserve">event_name</w:t>
      </w:r>
      <w:r>
        <w:t xml:space="preserve"> </w:t>
      </w:r>
      <w:r>
        <w:t xml:space="preserve">meta kulcsnak; az</w:t>
      </w:r>
      <w:r>
        <w:t xml:space="preserve"> </w:t>
      </w:r>
      <w:r>
        <w:rPr/>
        <w:t xml:space="preserve">Android</w:t>
      </w:r>
      <w:r>
        <w:t xml:space="preserve"> </w:t>
      </w:r>
      <w:r>
        <w:t xml:space="preserve">és</w:t>
      </w:r>
      <w:r>
        <w:t xml:space="preserve"> </w:t>
      </w:r>
      <w:r>
        <w:rPr/>
        <w:t xml:space="preserve">iOS</w:t>
      </w:r>
      <w:r>
        <w:t xml:space="preserve"> </w:t>
      </w:r>
      <w:r>
        <w:t xml:space="preserve">oszlopok JSON formátumban fogadják az eseményparamétereket.</w:t>
      </w:r>
    </w:p>
    <w:p>
      <w:pPr>
        <w:pStyle w:val="Norml"/>
      </w:pPr>
      <w:r>
        <w:t xml:space="preserve">Bővebben:</w:t>
      </w:r>
      <w:r>
        <w:t xml:space="preserve"> </w:t>
      </w:r>
      <w:hyperlink r:id="rId15">
        <w:r>
          <w:rPr>
            <w:rStyle w:val="Hyperlink"/>
          </w:rPr>
          <w:t xml:space="preserve">Export és import</w:t>
        </w:r>
      </w:hyperlink>
      <w:r>
        <w:t xml:space="preserve">.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