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logikai-rendszerterv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Rétegmodell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logikai-rendszerterv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Rétegmodell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logikai-rendszerterv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logikai-rendszerterv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Logikai rendszerterv</w:t>
      </w:r>
    </w:p>
    <w:p>
      <w:pPr>
        <w:pStyle w:val="Norml"/>
      </w:pPr>
      <w:r>
        <w:t xml:space="preserve">A logikai rendszerterv az Analyse platform szoftverkomponenseinek, rétegeinek és belső adatfolyamatainak strukturált leírását tartalmazza. Ez a dokumentum elsősorban a fejlesztők és rendszertervezők számára releváns.</w:t>
      </w:r>
    </w:p>
    <w:p>
      <w:pPr>
        <w:pStyle w:val="Cmsor2"/>
      </w:pPr>
      <w:r>
        <w:t xml:space="preserve">Rétegmodell</w:t>
      </w:r>
    </w:p>
    <w:p>
      <w:pPr>
        <w:pStyle w:val="Norml"/>
      </w:pPr>
      <w:r>
        <w:t xml:space="preserve">Az Analyse háromrétegű (three-tier) architektúrán alapul:</w:t>
      </w:r>
    </w:p>
    <w:p>
      <w:pPr>
        <w:pStyle w:val="Cmsor3"/>
      </w:pPr>
      <w:r>
        <w:t xml:space="preserve">1. Prezentációs réteg (Livewire + Blade)</w:t>
      </w:r>
    </w:p>
    <w:p>
      <w:pPr>
        <w:pStyle w:val="Norml"/>
        <w:numPr>
          <w:ilvl w:val="0"/>
          <w:numId w:val="1001"/>
        </w:numPr>
      </w:pPr>
      <w:r>
        <w:t xml:space="preserve">Böngészőalapú webalkalmazás, szerver-oldali rendereléssel (Laravel Blade template-ek),</w:t>
      </w:r>
      <w:r>
        <w:t xml:space="preserve"> </w:t>
      </w:r>
      <w:r>
        <w:rPr>
          <w:b/>
          <w:bCs/>
        </w:rPr>
        <w:t xml:space="preserve">Nginx → Octane (Swoole, :8000)</w:t>
      </w:r>
      <w:r>
        <w:t xml:space="preserve"> </w:t>
      </w:r>
      <w:r>
        <w:t xml:space="preserve">fogadja a kéréseket</w:t>
      </w:r>
    </w:p>
    <w:p>
      <w:pPr>
        <w:pStyle w:val="Norml"/>
        <w:numPr>
          <w:ilvl w:val="0"/>
          <w:numId w:val="1001"/>
        </w:numPr>
      </w:pPr>
      <w:r>
        <w:t xml:space="preserve">Reaktív UI komponensek:</w:t>
      </w:r>
      <w:r>
        <w:t xml:space="preserve"> </w:t>
      </w:r>
      <w:r>
        <w:rPr>
          <w:b/>
          <w:bCs/>
        </w:rPr>
        <w:t xml:space="preserve">Laravel Livewire 3</w:t>
      </w:r>
      <w:r>
        <w:t xml:space="preserve"> </w:t>
      </w:r>
      <w:r>
        <w:t xml:space="preserve">— az állapot szerver oldalon él, a kliens XHR-en szinkronizál, nincs szükség külön API-ra a frontend és a backend között</w:t>
      </w:r>
    </w:p>
    <w:p>
      <w:pPr>
        <w:pStyle w:val="Norml"/>
        <w:numPr>
          <w:ilvl w:val="0"/>
          <w:numId w:val="1001"/>
        </w:numPr>
      </w:pPr>
      <w:r>
        <w:t xml:space="preserve">Valós idejű csatornák:</w:t>
      </w:r>
      <w:r>
        <w:t xml:space="preserve"> </w:t>
      </w:r>
      <w:r>
        <w:rPr>
          <w:b/>
          <w:bCs/>
        </w:rPr>
        <w:t xml:space="preserve">Laravel Echo</w:t>
      </w:r>
      <w:r>
        <w:t xml:space="preserve"> </w:t>
      </w:r>
      <w:r>
        <w:t xml:space="preserve">(pusher-js driver) WSS-en keresztül kapcsolódik a</w:t>
      </w:r>
      <w:r>
        <w:t xml:space="preserve"> </w:t>
      </w:r>
      <w:r>
        <w:rPr>
          <w:b/>
          <w:bCs/>
        </w:rPr>
        <w:t xml:space="preserve">Reverb</w:t>
      </w:r>
      <w:r>
        <w:t xml:space="preserve"> </w:t>
      </w:r>
      <w:r>
        <w:t xml:space="preserve">WebSocket szerverhez (Nginx</w:t>
      </w:r>
      <w:r>
        <w:t xml:space="preserve"> </w:t>
      </w:r>
      <w:r>
        <w:rPr/>
        <w:t xml:space="preserve">/app</w:t>
      </w:r>
      <w:r>
        <w:t xml:space="preserve"> </w:t>
      </w:r>
      <w:r>
        <w:t xml:space="preserve">proxy → Reverb</w:t>
      </w:r>
      <w:r>
        <w:t xml:space="preserve"> </w:t>
      </w:r>
      <w:r>
        <w:rPr/>
        <w:t xml:space="preserve">:8080</w:t>
      </w:r>
      <w:r>
        <w:t xml:space="preserve">)</w:t>
      </w:r>
    </w:p>
    <w:p>
      <w:pPr>
        <w:pStyle w:val="Norml"/>
        <w:numPr>
          <w:ilvl w:val="0"/>
          <w:numId w:val="1001"/>
        </w:numPr>
      </w:pPr>
      <w:r>
        <w:t xml:space="preserve">Kliens-oldali kisebb interakciók:</w:t>
      </w:r>
      <w:r>
        <w:t xml:space="preserve"> </w:t>
      </w:r>
      <w:r>
        <w:rPr>
          <w:b/>
          <w:bCs/>
        </w:rPr>
        <w:t xml:space="preserve">Alpine.js</w:t>
      </w:r>
      <w:r>
        <w:t xml:space="preserve"> </w:t>
      </w:r>
      <w:r>
        <w:t xml:space="preserve">(dropdown, modal, inline validáció)</w:t>
      </w:r>
    </w:p>
    <w:p>
      <w:pPr>
        <w:pStyle w:val="Norml"/>
        <w:numPr>
          <w:ilvl w:val="0"/>
          <w:numId w:val="1001"/>
        </w:numPr>
      </w:pPr>
      <w:r>
        <w:t xml:space="preserve">CSS/JS bundling:</w:t>
      </w:r>
      <w:r>
        <w:t xml:space="preserve"> </w:t>
      </w:r>
      <w:r>
        <w:rPr>
          <w:b/>
          <w:bCs/>
        </w:rPr>
        <w:t xml:space="preserve">Vite 7</w:t>
      </w:r>
      <w:r>
        <w:t xml:space="preserve"> </w:t>
      </w:r>
      <w:r>
        <w:t xml:space="preserve">(</w:t>
      </w:r>
      <w:r>
        <w:rPr/>
        <w:t xml:space="preserve">npm run build</w:t>
      </w:r>
      <w:r>
        <w:t xml:space="preserve"> </w:t>
      </w:r>
      <w:r>
        <w:t xml:space="preserve">→</w:t>
      </w:r>
      <w:r>
        <w:t xml:space="preserve"> </w:t>
      </w:r>
      <w:r>
        <w:rPr/>
        <w:t xml:space="preserve">public/build/</w:t>
      </w:r>
      <w:r>
        <w:t xml:space="preserve">, forrás:</w:t>
      </w:r>
      <w:r>
        <w:t xml:space="preserve"> </w:t>
      </w:r>
      <w:r>
        <w:rPr/>
        <w:t xml:space="preserve">resources/js/</w:t>
      </w:r>
      <w:r>
        <w:t xml:space="preserve">,</w:t>
      </w:r>
      <w:r>
        <w:t xml:space="preserve"> </w:t>
      </w:r>
      <w:r>
        <w:rPr/>
        <w:t xml:space="preserve">resources/css/</w:t>
      </w:r>
      <w:r>
        <w:t xml:space="preserve">)</w:t>
      </w:r>
    </w:p>
    <w:p>
      <w:pPr>
        <w:pStyle w:val="Cmsor3"/>
      </w:pPr>
      <w:r>
        <w:t xml:space="preserve">2. Alkalmazásréteg (Laravel MVC + Service)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Controllers</w:t>
      </w:r>
      <w:r>
        <w:t xml:space="preserve"> </w:t>
      </w:r>
      <w:r>
        <w:t xml:space="preserve">(</w:t>
      </w:r>
      <w:r>
        <w:rPr/>
        <w:t xml:space="preserve">app/Http/Controllers/</w:t>
      </w:r>
      <w:r>
        <w:t xml:space="preserve">) — HTTP kérések fogadása, válasz visszaküldése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Livewire Components</w:t>
      </w:r>
      <w:r>
        <w:t xml:space="preserve"> </w:t>
      </w:r>
      <w:r>
        <w:t xml:space="preserve">(</w:t>
      </w:r>
      <w:r>
        <w:rPr/>
        <w:t xml:space="preserve">app/Http/Livewire/</w:t>
      </w:r>
      <w:r>
        <w:t xml:space="preserve">) — stateful reaktív UI komponensek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Filament Resources</w:t>
      </w:r>
      <w:r>
        <w:t xml:space="preserve"> </w:t>
      </w:r>
      <w:r>
        <w:t xml:space="preserve">(</w:t>
      </w:r>
      <w:r>
        <w:rPr/>
        <w:t xml:space="preserve">app/Filament/Resources/</w:t>
      </w:r>
      <w:r>
        <w:t xml:space="preserve">) — adminisztrációs CRUD felületek (</w:t>
      </w:r>
      <w:r>
        <w:rPr/>
        <w:t xml:space="preserve">/admin</w:t>
      </w:r>
      <w:r>
        <w:t xml:space="preserve">)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Services</w:t>
      </w:r>
      <w:r>
        <w:t xml:space="preserve"> </w:t>
      </w:r>
      <w:r>
        <w:t xml:space="preserve">(</w:t>
      </w:r>
      <w:r>
        <w:rPr/>
        <w:t xml:space="preserve">app/Services/</w:t>
      </w:r>
      <w:r>
        <w:t xml:space="preserve">) — újrafelhasználható üzleti logika (export, email, integráció)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Jobs</w:t>
      </w:r>
      <w:r>
        <w:t xml:space="preserve"> </w:t>
      </w:r>
      <w:r>
        <w:t xml:space="preserve">(</w:t>
      </w:r>
      <w:r>
        <w:rPr/>
        <w:t xml:space="preserve">app/Jobs/</w:t>
      </w:r>
      <w:r>
        <w:t xml:space="preserve">) — aszinkron háttérfeladatok (PDF/Excel generálás, tömeges e-mail) Laravel Queue-n keresztül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Policies</w:t>
      </w:r>
      <w:r>
        <w:t xml:space="preserve"> </w:t>
      </w:r>
      <w:r>
        <w:t xml:space="preserve">(</w:t>
      </w:r>
      <w:r>
        <w:rPr/>
        <w:t xml:space="preserve">app/Policies/</w:t>
      </w:r>
      <w:r>
        <w:t xml:space="preserve">) — RBAC jogosultságkezelés Laravel Gate + Spatie Permission csomaggal</w:t>
      </w:r>
    </w:p>
    <w:p>
      <w:pPr>
        <w:pStyle w:val="Norml"/>
        <w:numPr>
          <w:ilvl w:val="0"/>
          <w:numId w:val="1002"/>
        </w:numPr>
      </w:pPr>
      <w:r>
        <w:t xml:space="preserve">Felhasználói hitelesítés: Laravel Auth middleware + Laravel Sanctum 4</w:t>
      </w:r>
    </w:p>
    <w:p>
      <w:pPr>
        <w:pStyle w:val="Norml"/>
        <w:numPr>
          <w:ilvl w:val="0"/>
          <w:numId w:val="1002"/>
        </w:numPr>
      </w:pPr>
      <w:r>
        <w:t xml:space="preserve">Valós idejű értesítések: Laravel Reverb (WebSocket szerver) + Laravel Echo (kliens)</w:t>
      </w:r>
    </w:p>
    <w:p>
      <w:pPr>
        <w:pStyle w:val="Norml"/>
        <w:numPr>
          <w:ilvl w:val="0"/>
          <w:numId w:val="1002"/>
        </w:numPr>
      </w:pPr>
      <w:r>
        <w:t xml:space="preserve">Alkalmazásszerver: Laravel Octane 2 (Swoole) persistent worker folyamatokkal</w:t>
      </w:r>
    </w:p>
    <w:p>
      <w:pPr>
        <w:pStyle w:val="Norml"/>
        <w:numPr>
          <w:ilvl w:val="0"/>
          <w:numId w:val="1002"/>
        </w:numPr>
      </w:pPr>
      <w:r>
        <w:t xml:space="preserve">Integrációs pontok kezelése (Jira, Redmine, Figma, CMP)</w:t>
      </w:r>
    </w:p>
    <w:p>
      <w:pPr>
        <w:pStyle w:val="Norml"/>
        <w:numPr>
          <w:ilvl w:val="0"/>
          <w:numId w:val="1002"/>
        </w:numPr>
      </w:pPr>
      <w:r>
        <w:t xml:space="preserve">Exportok generálása (PDF: DomPDF, Excel: Maatwebsite/PhpSpreadsheet) aszinkron Job-ként</w:t>
      </w:r>
    </w:p>
    <w:p>
      <w:pPr>
        <w:pStyle w:val="Cmsor3"/>
      </w:pPr>
      <w:r>
        <w:t xml:space="preserve">3. Adatréteg (Perzisztencia)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MySQL 8.0+</w:t>
      </w:r>
      <w:r>
        <w:t xml:space="preserve"> </w:t>
      </w:r>
      <w:r>
        <w:t xml:space="preserve">relációs adatbázis a strukturált adatok tárolására (</w:t>
      </w:r>
      <w:r>
        <w:rPr>
          <w:b/>
          <w:bCs/>
        </w:rPr>
        <w:t xml:space="preserve">InnoDB</w:t>
      </w:r>
      <w:r>
        <w:t xml:space="preserve"> </w:t>
      </w:r>
      <w:r>
        <w:t xml:space="preserve">motor szükséges éles környezetben; a fejlesztési dump jelenleg MyISAM-ot használ — lásd:</w:t>
      </w:r>
      <w:r>
        <w:t xml:space="preserve"> </w:t>
      </w:r>
      <w:hyperlink r:id="rId11">
        <w:r>
          <w:rPr>
            <w:rStyle w:val="Hyperlink"/>
          </w:rPr>
          <w:t xml:space="preserve">Adatbázis-terv</w:t>
        </w:r>
      </w:hyperlink>
      <w:r>
        <w:t xml:space="preserve">); utf8mb4 karakterkészlet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Eloquent ORM</w:t>
      </w:r>
      <w:r>
        <w:t xml:space="preserve"> </w:t>
      </w:r>
      <w:r>
        <w:t xml:space="preserve">(</w:t>
      </w:r>
      <w:r>
        <w:rPr/>
        <w:t xml:space="preserve">app/Models/</w:t>
      </w:r>
      <w:r>
        <w:t xml:space="preserve">) — modellekhez, kapcsolatokhoz; sémakezelés Laravel Migrations segítségével (</w:t>
      </w:r>
      <w:r>
        <w:rPr/>
        <w:t xml:space="preserve">database/migrations/</w:t>
      </w:r>
      <w:r>
        <w:t xml:space="preserve">)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Fájltároló</w:t>
      </w:r>
      <w:r>
        <w:t xml:space="preserve"> </w:t>
      </w:r>
      <w:r>
        <w:t xml:space="preserve">(S3-kompatibilis / MinIO) a mellékletekhez, PDF és Excel exportokhoz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Redis 7:</w:t>
      </w:r>
      <w:r>
        <w:t xml:space="preserve"> </w:t>
      </w:r>
      <w:r>
        <w:t xml:space="preserve">session store (</w:t>
      </w:r>
      <w:r>
        <w:rPr/>
        <w:t xml:space="preserve">SESSION_DRIVER=redis</w:t>
      </w:r>
      <w:r>
        <w:t xml:space="preserve">) és Laravel Queue backend (</w:t>
      </w:r>
      <w:r>
        <w:rPr/>
        <w:t xml:space="preserve">QUEUE_CONNECTION=redis</w:t>
      </w:r>
      <w:r>
        <w:t xml:space="preserve">); worker:</w:t>
      </w:r>
      <w:r>
        <w:t xml:space="preserve"> </w:t>
      </w:r>
      <w:r>
        <w:rPr/>
        <w:t xml:space="preserve">php artisan queue:work</w:t>
      </w:r>
      <w:r>
        <w:t xml:space="preserve">, felügyelet: Supervisor; Reverb broadcast bus is Redis-t használ</w:t>
      </w:r>
    </w:p>
    <w:p>
      <w:pPr>
        <w:pStyle w:val="Cmsor2"/>
      </w:pPr>
      <w:r>
        <w:t xml:space="preserve">Komponensdiagram</w:t>
      </w:r>
    </w:p>
    <w:p>
      <w:pPr>
        <w:pStyle w:val="Nincstrkz"/>
      </w:pPr>
      <w:r>
        <w:rPr/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/>
        <w:t xml:space="preserve">│                   Felhasználói böngésző                     │</w:t>
      </w:r>
      <w:r>
        <w:br/>
      </w:r>
      <w:r>
        <w:rPr/>
        <w:t xml:space="preserve">│  Blade HTML + Alpine.js + Livewire XHR + Laravel Echo WS    │</w:t>
      </w:r>
      <w:r>
        <w:br/>
      </w:r>
      <w:r>
        <w:rPr/>
        <w:t xml:space="preserve">└──────────────────────┬──────────────────────┬───────────────┘</w:t>
      </w:r>
      <w:r>
        <w:br/>
      </w:r>
      <w:r>
        <w:rPr/>
        <w:t xml:space="preserve">                       │ HTTPS                │ WSS (WebSocket)</w:t>
      </w:r>
      <w:r>
        <w:br/>
      </w:r>
      <w:r>
        <w:rPr/>
        <w:t xml:space="preserve">┌──────────────────────▼──────────────────┐  ┌▼──────────────────┐</w:t>
      </w:r>
      <w:r>
        <w:br/>
      </w:r>
      <w:r>
        <w:rPr/>
        <w:t xml:space="preserve">│  Laravel 12 (Octane/Swoole)             │  │  Laravel Reverb   │</w:t>
      </w:r>
      <w:r>
        <w:br/>
      </w:r>
      <w:r>
        <w:rPr/>
        <w:t xml:space="preserve">│                                         │  │  (WebSocket :8080) │</w:t>
      </w:r>
      <w:r>
        <w:br/>
      </w:r>
      <w:r>
        <w:rPr/>
        <w:t xml:space="preserve">│  ┌──────────────┐  ┌─────────────────┐  │  └────────┬──────────┘</w:t>
      </w:r>
      <w:r>
        <w:br/>
      </w:r>
      <w:r>
        <w:rPr/>
        <w:t xml:space="preserve">│  │ Livewire 3   │  │  Controllers /  │  │           │</w:t>
      </w:r>
      <w:r>
        <w:br/>
      </w:r>
      <w:r>
        <w:rPr/>
        <w:t xml:space="preserve">│  │ (reaktív UI) │  │  Routes         │  │           │</w:t>
      </w:r>
      <w:r>
        <w:br/>
      </w:r>
      <w:r>
        <w:rPr/>
        <w:t xml:space="preserve">│  └──────┬───────┘  └────────┬────────┘  │           │</w:t>
      </w:r>
      <w:r>
        <w:br/>
      </w:r>
      <w:r>
        <w:rPr/>
        <w:t xml:space="preserve">│         └────────┬──────────┘           │           │</w:t>
      </w:r>
      <w:r>
        <w:br/>
      </w:r>
      <w:r>
        <w:rPr/>
        <w:t xml:space="preserve">│                  │                      │           │</w:t>
      </w:r>
      <w:r>
        <w:br/>
      </w:r>
      <w:r>
        <w:rPr/>
        <w:t xml:space="preserve">│  ┌───────────────▼──────────────────┐   │           │</w:t>
      </w:r>
      <w:r>
        <w:br/>
      </w:r>
      <w:r>
        <w:rPr/>
        <w:t xml:space="preserve">│  │  Services / Jobs / Policies      │   │           │</w:t>
      </w:r>
      <w:r>
        <w:br/>
      </w:r>
      <w:r>
        <w:rPr/>
        <w:t xml:space="preserve">│  │  Filament Admin / Sanctum Auth   │   │           │</w:t>
      </w:r>
      <w:r>
        <w:br/>
      </w:r>
      <w:r>
        <w:rPr/>
        <w:t xml:space="preserve">│  └───────────────┬──────────────────┘   │           │</w:t>
      </w:r>
      <w:r>
        <w:br/>
      </w:r>
      <w:r>
        <w:rPr/>
        <w:t xml:space="preserve">└──────────────────┼──────────────────────┘           │</w:t>
      </w:r>
      <w:r>
        <w:br/>
      </w:r>
      <w:r>
        <w:rPr/>
        <w:t xml:space="preserve">          ┌────────┼────────────────┬─────────────────┘</w:t>
      </w:r>
      <w:r>
        <w:br/>
      </w:r>
      <w:r>
        <w:rPr/>
        <w:t xml:space="preserve">          │        │                │</w:t>
      </w:r>
      <w:r>
        <w:br/>
      </w:r>
      <w:r>
        <w:rPr/>
        <w:t xml:space="preserve">┌─────────▼──┐  ┌──▼─────────┐  ┌──▼───────────────┐</w:t>
      </w:r>
      <w:r>
        <w:br/>
      </w:r>
      <w:r>
        <w:rPr/>
        <w:t xml:space="preserve">│  MySQL 8   │  │  Redis 7   │  │  Storage (S3)    │</w:t>
      </w:r>
      <w:r>
        <w:br/>
      </w:r>
      <w:r>
        <w:rPr/>
        <w:t xml:space="preserve">│ (Eloquent) │  │ (Session / │  │  storage/app/    │</w:t>
      </w:r>
      <w:r>
        <w:br/>
      </w:r>
      <w:r>
        <w:rPr/>
        <w:t xml:space="preserve">│ migrations │  │  Queue /   │  │  Exportok/Fájlok │</w:t>
      </w:r>
      <w:r>
        <w:br/>
      </w:r>
      <w:r>
        <w:rPr/>
        <w:t xml:space="preserve">│            │  │  Reverb)   │  │                  │</w:t>
      </w:r>
      <w:r>
        <w:br/>
      </w:r>
      <w:r>
        <w:rPr/>
        <w:t xml:space="preserve">└────────────┘  └────────────┘  └──────────────────┘</w:t>
      </w:r>
    </w:p>
    <w:p>
      <w:pPr>
        <w:pStyle w:val="Cmsor2"/>
      </w:pPr>
      <w:r>
        <w:t xml:space="preserve">Főbb adatfolyamok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Folyamat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t xml:space="preserve">Bejelentkezés</w:t>
            </w:r>
          </w:p>
        </w:tc>
        <w:tc>
          <w:tcPr/>
          <w:p>
            <w:pPr>
              <w:pStyle w:val="Norml"/>
            </w:pPr>
            <w:r>
              <w:t xml:space="preserve">Böngésző → Blade login form → Laravel Auth → MySQL (User bcrypt jelszóegyeztetés) → Redis session indítás, átirányítás</w:t>
            </w:r>
          </w:p>
        </w:tc>
      </w:tr>
      <w:tr>
        <w:tc>
          <w:tcPr/>
          <w:p>
            <w:pPr>
              <w:pStyle w:val="Norml"/>
            </w:pPr>
            <w:r>
              <w:t xml:space="preserve">Tesztfuttatás indítása</w:t>
            </w:r>
          </w:p>
        </w:tc>
        <w:tc>
          <w:tcPr/>
          <w:p>
            <w:pPr>
              <w:pStyle w:val="Norml"/>
            </w:pPr>
            <w:r>
              <w:t xml:space="preserve">Livewire komponens → Service → Eloquent (tesztterv + journey version JOIN) → Livewire re-render</w:t>
            </w:r>
          </w:p>
        </w:tc>
      </w:tr>
      <w:tr>
        <w:tc>
          <w:tcPr/>
          <w:p>
            <w:pPr>
              <w:pStyle w:val="Norml"/>
            </w:pPr>
            <w:r>
              <w:t xml:space="preserve">Eredmény rögzítése</w:t>
            </w:r>
          </w:p>
        </w:tc>
        <w:tc>
          <w:tcPr/>
          <w:p>
            <w:pPr>
              <w:pStyle w:val="Norml"/>
            </w:pPr>
            <w:r>
              <w:t xml:space="preserve">Livewire</w:t>
            </w:r>
            <w:r>
              <w:t xml:space="preserve"> </w:t>
            </w:r>
            <w:r>
              <w:rPr/>
              <w:t xml:space="preserve">saveResult()</w:t>
            </w:r>
            <w:r>
              <w:t xml:space="preserve"> </w:t>
            </w:r>
            <w:r>
              <w:t xml:space="preserve">action → Form Request validáció →</w:t>
            </w:r>
            <w:r>
              <w:t xml:space="preserve"> </w:t>
            </w:r>
            <w:r>
              <w:rPr/>
              <w:t xml:space="preserve">TestResultService::save()</w:t>
            </w:r>
            <w:r>
              <w:t xml:space="preserve"> </w:t>
            </w:r>
            <w:r>
              <w:t xml:space="preserve">→ Eloquent INSERT → opcionálisan</w:t>
            </w:r>
            <w:r>
              <w:t xml:space="preserve"> </w:t>
            </w:r>
            <w:r>
              <w:rPr/>
              <w:t xml:space="preserve">dispatch(new CreateIssueJob())</w:t>
            </w:r>
            <w:r>
              <w:t xml:space="preserve"> </w:t>
            </w:r>
            <w:r>
              <w:t xml:space="preserve">→ Jira/Redmine HTTP API</w:t>
            </w:r>
          </w:p>
        </w:tc>
      </w:tr>
      <w:tr>
        <w:tc>
          <w:tcPr/>
          <w:p>
            <w:pPr>
              <w:pStyle w:val="Norml"/>
            </w:pPr>
            <w:r>
              <w:t xml:space="preserve">Exportálás</w:t>
            </w:r>
          </w:p>
        </w:tc>
        <w:tc>
          <w:tcPr/>
          <w:p>
            <w:pPr>
              <w:pStyle w:val="Norml"/>
            </w:pPr>
            <w:r>
              <w:t xml:space="preserve">Controller →</w:t>
            </w:r>
            <w:r>
              <w:t xml:space="preserve"> </w:t>
            </w:r>
            <w:r>
              <w:rPr/>
              <w:t xml:space="preserve">dispatch(new GenerateExportJob($run))</w:t>
            </w:r>
            <w:r>
              <w:t xml:space="preserve"> </w:t>
            </w:r>
            <w:r>
              <w:t xml:space="preserve">→ Redis queue → Supervisor worker → PDF/Excel generálás →</w:t>
            </w:r>
            <w:r>
              <w:t xml:space="preserve"> </w:t>
            </w:r>
            <w:r>
              <w:rPr/>
              <w:t xml:space="preserve">Storage::put()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/>
              <w:t xml:space="preserve">Storage::temporaryUrl()</w:t>
            </w:r>
            <w:r>
              <w:t xml:space="preserve"> </w:t>
            </w:r>
            <w:r>
              <w:t xml:space="preserve">visszaküldve</w:t>
            </w:r>
          </w:p>
        </w:tc>
      </w:tr>
      <w:tr>
        <w:tc>
          <w:tcPr/>
          <w:p>
            <w:pPr>
              <w:pStyle w:val="Norml"/>
            </w:pPr>
            <w:r>
              <w:t xml:space="preserve">Valós idejű értesítés (Reverb)</w:t>
            </w:r>
          </w:p>
        </w:tc>
        <w:tc>
          <w:tcPr/>
          <w:p>
            <w:pPr>
              <w:pStyle w:val="Norml"/>
            </w:pPr>
            <w:r>
              <w:t xml:space="preserve">Alkalmazás →</w:t>
            </w:r>
            <w:r>
              <w:t xml:space="preserve"> </w:t>
            </w:r>
            <w:r>
              <w:rPr/>
              <w:t xml:space="preserve">broadcast(new Event())</w:t>
            </w:r>
            <w:r>
              <w:t xml:space="preserve"> </w:t>
            </w:r>
            <w:r>
              <w:t xml:space="preserve">→ Redis pub/sub → Reverb WebSocket szerver → Laravel Echo (kliens) → Livewire UI frissítés</w:t>
            </w:r>
          </w:p>
        </w:tc>
      </w:tr>
    </w:tbl>
    <w:p>
      <w:pPr>
        <w:pStyle w:val="Cmsor2"/>
      </w:pPr>
      <w:r>
        <w:t xml:space="preserve">Reverb WebSocket architektúra</w:t>
      </w:r>
    </w:p>
    <w:p>
      <w:pPr>
        <w:pStyle w:val="Norml"/>
      </w:pPr>
      <w:r>
        <w:t xml:space="preserve">A Laravel Reverb egy önálló, hosszan futó PHP folyamat, amelyet Supervisor felügyel. A Reverb</w:t>
      </w:r>
      <w:r>
        <w:t xml:space="preserve"> </w:t>
      </w:r>
      <w:r>
        <w:rPr>
          <w:b/>
          <w:bCs/>
        </w:rPr>
        <w:t xml:space="preserve">Pusher-kompatibilis protokollt</w:t>
      </w:r>
      <w:r>
        <w:t xml:space="preserve"> </w:t>
      </w:r>
      <w:r>
        <w:t xml:space="preserve">implementál — ezért a kliens oldalon</w:t>
      </w:r>
      <w:r>
        <w:t xml:space="preserve"> </w:t>
      </w:r>
      <w:r>
        <w:rPr/>
        <w:t xml:space="preserve">pusher-js</w:t>
      </w:r>
      <w:r>
        <w:t xml:space="preserve"> </w:t>
      </w:r>
      <w:r>
        <w:t xml:space="preserve">+ Laravel Echo használható.</w:t>
      </w:r>
    </w:p>
    <w:p>
      <w:pPr>
        <w:pStyle w:val="Nincstrkz"/>
      </w:pPr>
      <w:r>
        <w:rPr/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/>
        <w:t xml:space="preserve">│                    Laravel Octane                       │</w:t>
      </w:r>
      <w:r>
        <w:br/>
      </w:r>
      <w:r>
        <w:rPr/>
        <w:t xml:space="preserve">│                                                         │</w:t>
      </w:r>
      <w:r>
        <w:br/>
      </w:r>
      <w:r>
        <w:rPr/>
        <w:t xml:space="preserve">│  broadcast(new TestRunUpdated($run))                    │</w:t>
      </w:r>
      <w:r>
        <w:br/>
      </w:r>
      <w:r>
        <w:rPr/>
        <w:t xml:space="preserve">│       │                                                 │</w:t>
      </w:r>
      <w:r>
        <w:br/>
      </w:r>
      <w:r>
        <w:rPr/>
        <w:t xml:space="preserve">│       ▼                                                 │</w:t>
      </w:r>
      <w:r>
        <w:br/>
      </w:r>
      <w:r>
        <w:rPr/>
        <w:t xml:space="preserve">│  BroadcastServiceProvider → RedisDriver                 │</w:t>
      </w:r>
      <w:r>
        <w:br/>
      </w:r>
      <w:r>
        <w:rPr/>
        <w:t xml:space="preserve">│       │                                                 │</w:t>
      </w:r>
      <w:r>
        <w:br/>
      </w:r>
      <w:r>
        <w:rPr/>
        <w:t xml:space="preserve">│       ▼                                                 │</w:t>
      </w:r>
      <w:r>
        <w:br/>
      </w:r>
      <w:r>
        <w:rPr/>
        <w:t xml:space="preserve">│  Redis PUBLISH "reverb:channel-name" payload            │</w:t>
      </w:r>
      <w:r>
        <w:br/>
      </w:r>
      <w:r>
        <w:rPr/>
        <w:t xml:space="preserve">└───────────────────────────┬─────────────────────────────┘</w:t>
      </w:r>
      <w:r>
        <w:br/>
      </w:r>
      <w:r>
        <w:rPr/>
        <w:t xml:space="preserve">                            │ Redis pub/sub</w:t>
      </w:r>
      <w:r>
        <w:br/>
      </w:r>
      <w:r>
        <w:rPr/>
        <w:t xml:space="preserve">┌───────────────────────────▼─────────────────────────────┐</w:t>
      </w:r>
      <w:r>
        <w:br/>
      </w:r>
      <w:r>
        <w:rPr/>
        <w:t xml:space="preserve">│               Laravel Reverb (:8080)                    │</w:t>
      </w:r>
      <w:r>
        <w:br/>
      </w:r>
      <w:r>
        <w:rPr/>
        <w:t xml:space="preserve">│                                                         │</w:t>
      </w:r>
      <w:r>
        <w:br/>
      </w:r>
      <w:r>
        <w:rPr/>
        <w:t xml:space="preserve">│  SUBSCRIBE "reverb:*" ← Redis                           │</w:t>
      </w:r>
      <w:r>
        <w:br/>
      </w:r>
      <w:r>
        <w:rPr/>
        <w:t xml:space="preserve">│  → csatorna azonosítás (private/presence/public)        │</w:t>
      </w:r>
      <w:r>
        <w:br/>
      </w:r>
      <w:r>
        <w:rPr/>
        <w:t xml:space="preserve">│  → hitelesítés: POST /broadcasting/auth (Octane-en)     │</w:t>
      </w:r>
      <w:r>
        <w:br/>
      </w:r>
      <w:r>
        <w:rPr/>
        <w:t xml:space="preserve">│  → WebSocket PUSH a feliratkozott klienseknek           │</w:t>
      </w:r>
      <w:r>
        <w:br/>
      </w:r>
      <w:r>
        <w:rPr/>
        <w:t xml:space="preserve">└───────────────────────────┬─────────────────────────────┘</w:t>
      </w:r>
      <w:r>
        <w:br/>
      </w:r>
      <w:r>
        <w:rPr/>
        <w:t xml:space="preserve">                            │ WSS (Nginx proxy /app)</w:t>
      </w:r>
      <w:r>
        <w:br/>
      </w:r>
      <w:r>
        <w:rPr/>
        <w:t xml:space="preserve">┌───────────────────────────▼─────────────────────────────┐</w:t>
      </w:r>
      <w:r>
        <w:br/>
      </w:r>
      <w:r>
        <w:rPr/>
        <w:t xml:space="preserve">│          Böngésző — Laravel Echo (pusher-js)            │</w:t>
      </w:r>
      <w:r>
        <w:br/>
      </w:r>
      <w:r>
        <w:rPr/>
        <w:t xml:space="preserve">│                                                         │</w:t>
      </w:r>
      <w:r>
        <w:br/>
      </w:r>
      <w:r>
        <w:rPr/>
        <w:t xml:space="preserve">│  Echo.private('test-run.' + runId)                      │</w:t>
      </w:r>
      <w:r>
        <w:br/>
      </w:r>
      <w:r>
        <w:rPr/>
        <w:t xml:space="preserve">│       .listen('TestRunUpdated', (e) =&gt; { ... })         │</w:t>
      </w:r>
      <w:r>
        <w:br/>
      </w:r>
      <w:r>
        <w:rPr/>
        <w:t xml:space="preserve">│                                                         │</w:t>
      </w:r>
      <w:r>
        <w:br/>
      </w:r>
      <w:r>
        <w:rPr/>
        <w:t xml:space="preserve">│  → Livewire.$dispatch('run-updated', e.run)             │</w:t>
      </w:r>
      <w:r>
        <w:br/>
      </w:r>
      <w:r>
        <w:rPr/>
        <w:t xml:space="preserve">│  → Livewire komponens újrarenderel                      │</w:t>
      </w:r>
      <w:r>
        <w:br/>
      </w:r>
      <w:r>
        <w:rPr/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Norml"/>
      </w:pPr>
      <w:r>
        <w:rPr>
          <w:b/>
          <w:bCs/>
        </w:rPr>
        <w:t xml:space="preserve">Csatorna típusok az alkalmazásban: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Példa csatorna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public</w:t>
            </w:r>
          </w:p>
        </w:tc>
        <w:tc>
          <w:tcPr/>
          <w:p>
            <w:pPr>
              <w:pStyle w:val="Norml"/>
            </w:pPr>
            <w:r>
              <w:rPr/>
              <w:t xml:space="preserve">announcements</w:t>
            </w:r>
          </w:p>
        </w:tc>
        <w:tc>
          <w:tcPr/>
          <w:p>
            <w:pPr>
              <w:pStyle w:val="Norml"/>
            </w:pPr>
            <w:r>
              <w:t xml:space="preserve">Hitelesítés nélkül elérhető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private</w:t>
            </w:r>
          </w:p>
        </w:tc>
        <w:tc>
          <w:tcPr/>
          <w:p>
            <w:pPr>
              <w:pStyle w:val="Norml"/>
            </w:pPr>
            <w:r>
              <w:rPr/>
              <w:t xml:space="preserve">private-test-run.{id}</w:t>
            </w:r>
          </w:p>
        </w:tc>
        <w:tc>
          <w:tcPr/>
          <w:p>
            <w:pPr>
              <w:pStyle w:val="Norml"/>
            </w:pPr>
            <w:r>
              <w:t xml:space="preserve">Csak a hitelesített, jogosult felhasználónak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presence</w:t>
            </w:r>
          </w:p>
        </w:tc>
        <w:tc>
          <w:tcPr/>
          <w:p>
            <w:pPr>
              <w:pStyle w:val="Norml"/>
            </w:pPr>
            <w:r>
              <w:rPr/>
              <w:t xml:space="preserve">presence-project.{id}</w:t>
            </w:r>
          </w:p>
        </w:tc>
        <w:tc>
          <w:tcPr/>
          <w:p>
            <w:pPr>
              <w:pStyle w:val="Norml"/>
            </w:pPr>
            <w:r>
              <w:t xml:space="preserve">Online felhasználók nyilvántartása csatornánként</w:t>
            </w:r>
          </w:p>
        </w:tc>
      </w:tr>
    </w:tbl>
    <w:p>
      <w:pPr>
        <w:pStyle w:val="Cmsor2"/>
      </w:pPr>
      <w:r>
        <w:t xml:space="preserve">Külső integrációk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Jira és Redmine integrációk hibajegy-kezeléshez.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Tervrajzok csatolása a tesztlépésekhez.</w:t>
      </w:r>
      <w:r>
        <w:t xml:space="preserve"> </w:t>
      </w:r>
      <w:r>
        <w:t xml:space="preserve"> </w:t>
      </w:r>
    </w:p>
    <w:p>
      <w:pPr>
        <w:pStyle w:val="Cmsor2"/>
      </w:pPr>
      <w:r>
        <w:t xml:space="preserve">Jogosultságkezelési modell</w:t>
      </w:r>
    </w:p>
    <w:p>
      <w:pPr>
        <w:pStyle w:val="Norml"/>
      </w:pPr>
      <w:r>
        <w:t xml:space="preserve">Az Analyse szerepkör-alapú hozzáférés-vezérlést (RBAC) alkalmaz. A szerepkörök és jogosultságok projektszinten kerülnek hozzárendelésre, részletek az</w:t>
      </w:r>
      <w:r>
        <w:t xml:space="preserve"> </w:t>
      </w:r>
      <w:hyperlink r:id="rId18">
        <w:r>
          <w:rPr>
            <w:rStyle w:val="Hyperlink"/>
          </w:rPr>
          <w:t xml:space="preserve">Igazgatási rendszertervben</w:t>
        </w:r>
      </w:hyperlink>
      <w:r>
        <w:t xml:space="preserve"> </w:t>
      </w:r>
      <w:r>
        <w:t xml:space="preserve">találhatók.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