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78C9" w14:textId="77777777" w:rsidR="00A51192" w:rsidRDefault="00AE5349" w:rsidP="009A0135">
      <w:r w:rsidRPr="008A6195">
        <w:t xml:space="preserve"> </w:t>
      </w:r>
      <w:sdt>
        <w:sdtPr>
          <w:id w:val="1938178605"/>
          <w:docPartObj>
            <w:docPartGallery w:val="Cover Pages"/>
            <w:docPartUnique/>
          </w:docPartObj>
        </w:sdtPr>
      </w:sdt>
    </w:p>
    <w:p w14:paraId="356C8FCF" w14:textId="77777777" w:rsidR="008411BD" w:rsidRPr="008411BD" w:rsidRDefault="008411BD" w:rsidP="009A0135"/>
    <w:p w14:paraId="20D5DB68" w14:textId="77777777" w:rsidR="008411BD" w:rsidRDefault="008411BD" w:rsidP="009A0135">
      <w:pPr>
        <w:rPr>
          <w:sz w:val="2"/>
        </w:rPr>
      </w:pPr>
    </w:p>
    <w:p w14:paraId="474EEB24" w14:textId="77777777" w:rsidR="008411BD" w:rsidRDefault="008411BD" w:rsidP="009A0135">
      <w:pPr>
        <w:rPr>
          <w:sz w:val="2"/>
        </w:rPr>
      </w:pPr>
    </w:p>
    <w:p w14:paraId="399F8D0F" w14:textId="77777777" w:rsidR="008411BD" w:rsidRDefault="008411BD" w:rsidP="009A0135">
      <w:pPr>
        <w:rPr>
          <w:sz w:val="2"/>
        </w:rPr>
      </w:pPr>
    </w:p>
    <w:p w14:paraId="38F34F24" w14:textId="77777777" w:rsidR="008411BD" w:rsidRDefault="008411BD" w:rsidP="009A0135">
      <w:pPr>
        <w:rPr>
          <w:sz w:val="2"/>
        </w:rPr>
      </w:pPr>
    </w:p>
    <w:p w14:paraId="692FF7FC" w14:textId="77777777" w:rsidR="00F676D8" w:rsidRDefault="003F135F" w:rsidP="009A0135">
      <w:pPr>
        <w:tabs>
          <w:tab w:val="left" w:pos="4080"/>
        </w:tabs>
      </w:pPr>
      <w:r w:rsidRPr="008A619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33992DA" wp14:editId="7A061137">
                <wp:simplePos x="0" y="0"/>
                <wp:positionH relativeFrom="page">
                  <wp:posOffset>904875</wp:posOffset>
                </wp:positionH>
                <wp:positionV relativeFrom="margin">
                  <wp:posOffset>4148456</wp:posOffset>
                </wp:positionV>
                <wp:extent cx="5943600" cy="2895600"/>
                <wp:effectExtent l="0" t="0" r="0" b="0"/>
                <wp:wrapNone/>
                <wp:docPr id="62" name="Szövegdoboz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895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0A252" w14:textId="74406854" w:rsidR="00AE666B" w:rsidRPr="003B708B" w:rsidRDefault="003B708B" w:rsidP="003B708B">
                            <w:pPr>
                              <w:pStyle w:val="Cm"/>
                            </w:pPr>
                            <w:r w:rsidRPr="003B708B">
                              <w:rPr>
                                <w:rStyle w:val="CmChar"/>
                                <w:caps/>
                              </w:rPr>
                              <w:t xml:space="preserve">results</w:t>
                            </w:r>
                            <w:r>
                              <w:rPr>
                                <w:rStyle w:val="CmChar"/>
                                <w:caps/>
                              </w:rPr>
                              <w:t/>
                            </w:r>
                            <w:r w:rsidRPr="003B708B">
                              <w:rPr>
                                <w:rStyle w:val="CmChar"/>
                                <w:caps/>
                              </w:rPr>
                              <w:t/>
                            </w:r>
                          </w:p>
                          <w:p w14:paraId="78DFE473" w14:textId="39F5687B" w:rsidR="00A51192" w:rsidRPr="009A0135" w:rsidRDefault="003B708B" w:rsidP="009A0135">
                            <w:pPr>
                              <w:pStyle w:val="Alcm"/>
                              <w:jc w:val="center"/>
                            </w:pPr>
                            <w:r>
                              <w:t xml:space="preserve">Az eredmény-összefoglaló olvasása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76500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3992DA" id="_x0000_t202" coordsize="21600,21600" o:spt="202" path="m,l,21600r21600,l21600,xe">
                <v:stroke joinstyle="miter"/>
                <v:path gradientshapeok="t" o:connecttype="rect"/>
              </v:shapetype>
              <v:shape id="Szövegdoboz 62" o:spid="_x0000_s1026" type="#_x0000_t202" style="position:absolute;margin-left:71.25pt;margin-top:326.65pt;width:468pt;height:228pt;z-index:251656192;visibility:visible;mso-wrap-style:square;mso-width-percent:765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" filled="f" stroked="f" strokeweight=".5pt">
                <v:textbox>
                  <w:txbxContent>
                    <w:p w14:paraId="0380A252" w14:textId="74406854" w:rsidR="00AE666B" w:rsidRPr="003B708B" w:rsidRDefault="003B708B" w:rsidP="003B708B">
                      <w:pPr>
                        <w:pStyle w:val="Cm"/>
                      </w:pPr>
                      <w:r w:rsidRPr="003B708B">
                        <w:rPr>
                          <w:rStyle w:val="CmChar"/>
                          <w:caps/>
                        </w:rPr>
                        <w:t xml:space="preserve">results</w:t>
                      </w:r>
                      <w:r>
                        <w:rPr>
                          <w:rStyle w:val="CmChar"/>
                          <w:caps/>
                        </w:rPr>
                        <w:t/>
                      </w:r>
                      <w:r w:rsidRPr="003B708B">
                        <w:rPr>
                          <w:rStyle w:val="CmChar"/>
                          <w:caps/>
                        </w:rPr>
                        <w:t/>
                      </w:r>
                    </w:p>
                    <w:p w14:paraId="78DFE473" w14:textId="39F5687B" w:rsidR="00A51192" w:rsidRPr="009A0135" w:rsidRDefault="003B708B" w:rsidP="009A0135">
                      <w:pPr>
                        <w:pStyle w:val="Alcm"/>
                        <w:jc w:val="center"/>
                      </w:pPr>
                      <w:r>
                        <w:t xml:space="preserve">Az eredmény-összefoglaló olvasása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8411BD">
        <w:tab/>
      </w:r>
      <w:r w:rsidR="00BA2E79">
        <w:rPr>
          <w:noProof/>
        </w:rPr>
        <w:drawing>
          <wp:inline distT="0" distB="0" distL="0" distR="0" wp14:anchorId="0281F375" wp14:editId="59275202">
            <wp:extent cx="5760720" cy="1180465"/>
            <wp:effectExtent l="0" t="0" r="0" b="0"/>
            <wp:docPr id="1" name="Kép 1" descr="A képen Betűtípus, Grafika, Grafikus tervezés, embléma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A képen Betűtípus, Grafika, Grafikus tervezés, embléma látható&#10;&#10;Automatikusan generált leírá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6B91" w14:textId="77777777" w:rsidR="00F676D8" w:rsidRDefault="00F676D8">
      <w:r>
        <w:br w:type="page"/>
      </w:r>
    </w:p>
    <w:p w14:paraId="4BB07E87" w14:textId="77777777" w:rsidR="008411BD" w:rsidRPr="008411BD" w:rsidRDefault="008411BD" w:rsidP="009A0135">
      <w:pPr>
        <w:tabs>
          <w:tab w:val="left" w:pos="4080"/>
        </w:tabs>
      </w:pPr>
    </w:p>
    <w:p w14:paraId="4CF2EDC3" w14:textId="77777777" w:rsidR="003B7C37" w:rsidRPr="00E608E8" w:rsidRDefault="003B7C37" w:rsidP="009A0135">
      <w:pPr>
        <w:pStyle w:val="Cmsor1"/>
      </w:pPr>
      <w:r w:rsidRPr="00E608E8">
        <w:t>Dokumentumkontroll</w:t>
      </w:r>
    </w:p>
    <w:p w14:paraId="1E984130" w14:textId="77777777" w:rsidR="003B7C37" w:rsidRPr="00E608E8" w:rsidRDefault="003B7C37" w:rsidP="00B86239">
      <w:pPr>
        <w:pStyle w:val="Cmsor2"/>
      </w:pPr>
      <w:r w:rsidRPr="00E608E8">
        <w:t>Dokumentum jellemzők</w:t>
      </w:r>
    </w:p>
    <w:tbl>
      <w:tblPr>
        <w:tblStyle w:val="Table1"/>
        <w:tblpPr w:leftFromText="142" w:rightFromText="142" w:vertAnchor="text" w:horzAnchor="page" w:tblpXSpec="center" w:tblpY="1"/>
        <w:tblW w:w="0" w:type="auto"/>
        <w:tblLook w:val="04A0" w:firstRow="1" w:lastRow="0" w:firstColumn="1" w:lastColumn="0" w:noHBand="0" w:noVBand="1"/>
      </w:tblPr>
      <w:tblGrid>
        <w:gridCol w:w="3954"/>
        <w:gridCol w:w="5108"/>
      </w:tblGrid>
      <w:tr w:rsidR="003B7C37" w:rsidRPr="00E608E8" w14:paraId="2C3DF032" w14:textId="77777777" w:rsidTr="00712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2097EC4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rPr>
                <w:b/>
                <w:bCs/>
              </w:rPr>
            </w:pPr>
            <w:r w:rsidRPr="00F676D8">
              <w:rPr>
                <w:b/>
                <w:bCs/>
              </w:rPr>
              <w:t>Dokumentumjellemzők</w:t>
            </w:r>
          </w:p>
        </w:tc>
        <w:tc>
          <w:tcPr>
            <w:tcW w:w="5108" w:type="dxa"/>
          </w:tcPr>
          <w:p w14:paraId="5151051C" w14:textId="77777777" w:rsidR="003B7C37" w:rsidRPr="00F676D8" w:rsidRDefault="003B7C37" w:rsidP="00F676D8">
            <w:pPr>
              <w:pStyle w:val="TblaFejlc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F676D8">
              <w:rPr>
                <w:b/>
                <w:bCs/>
              </w:rPr>
              <w:t>Értékek</w:t>
            </w:r>
          </w:p>
        </w:tc>
      </w:tr>
      <w:tr w:rsidR="003B7C37" w:rsidRPr="00E608E8" w14:paraId="21D61892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5F346CA7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Projekt hivatalos neve</w:t>
            </w:r>
          </w:p>
        </w:tc>
        <w:tc>
          <w:tcPr>
            <w:tcW w:w="5108" w:type="dxa"/>
          </w:tcPr>
          <w:p w14:paraId="79392F3C" w14:textId="77777777" w:rsidR="003B7C37" w:rsidRPr="00E608E8" w:rsidRDefault="00EB64CC" w:rsidP="00F676D8">
            <w:pPr>
              <w:tabs>
                <w:tab w:val="left" w:pos="9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</w:p>
        </w:tc>
      </w:tr>
      <w:tr w:rsidR="003B7C37" w:rsidRPr="00E608E8" w14:paraId="0CBF351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2D79519D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címe</w:t>
            </w:r>
          </w:p>
        </w:tc>
        <w:tc>
          <w:tcPr>
            <w:tcW w:w="5108" w:type="dxa"/>
          </w:tcPr>
          <w:p w14:paraId="223CACD5" w14:textId="0A60ADBD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undefined</w:t>
            </w:r>
          </w:p>
        </w:tc>
      </w:tr>
      <w:tr w:rsidR="003B7C37" w:rsidRPr="00E608E8" w14:paraId="4BBA80D8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E6427F8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Verziószám</w:t>
            </w:r>
          </w:p>
        </w:tc>
        <w:tc>
          <w:tcPr>
            <w:tcW w:w="5108" w:type="dxa"/>
          </w:tcPr>
          <w:p w14:paraId="035E178F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1.0.0</w:t>
            </w:r>
          </w:p>
        </w:tc>
      </w:tr>
      <w:tr w:rsidR="003B7C37" w:rsidRPr="00E608E8" w14:paraId="6E744DB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4CEDCBA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Állapot</w:t>
            </w:r>
          </w:p>
        </w:tc>
        <w:tc>
          <w:tcPr>
            <w:tcW w:w="5108" w:type="dxa"/>
          </w:tcPr>
          <w:p w14:paraId="59AA1F01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Kiadott</w:t>
            </w:r>
          </w:p>
        </w:tc>
      </w:tr>
      <w:tr w:rsidR="003B7C37" w:rsidRPr="00E608E8" w14:paraId="7490C7D1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ED56174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Kiadás kelte</w:t>
            </w:r>
          </w:p>
        </w:tc>
        <w:tc>
          <w:tcPr>
            <w:tcW w:w="5108" w:type="dxa"/>
          </w:tcPr>
          <w:p w14:paraId="5B089D8B" w14:textId="77777777" w:rsidR="003B7C37" w:rsidRPr="00E608E8" w:rsidRDefault="003B7C37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Elektronikus aláírás szerint</w:t>
            </w:r>
          </w:p>
        </w:tc>
      </w:tr>
      <w:tr w:rsidR="003B7C37" w:rsidRPr="00E608E8" w14:paraId="25B8ACB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714E9376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Készítette</w:t>
            </w:r>
          </w:p>
        </w:tc>
        <w:tc>
          <w:tcPr>
            <w:tcW w:w="5108" w:type="dxa"/>
          </w:tcPr>
          <w:p w14:paraId="6E7BFD7E" w14:textId="77777777" w:rsidR="003B7C37" w:rsidRPr="00E608E8" w:rsidRDefault="00EB64CC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Seres Zoltán</w:t>
            </w:r>
          </w:p>
        </w:tc>
      </w:tr>
      <w:tr w:rsidR="003B7C37" w:rsidRPr="00E608E8" w14:paraId="2F425A75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38C65ED1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Fájlnév</w:t>
            </w:r>
          </w:p>
        </w:tc>
        <w:tc>
          <w:tcPr>
            <w:tcW w:w="5108" w:type="dxa"/>
          </w:tcPr>
          <w:p w14:paraId="2D304135" w14:textId="27394201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results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3B7C37" w:rsidRPr="00E608E8" w14:paraId="3752FF2B" w14:textId="77777777" w:rsidTr="007123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4" w:type="dxa"/>
          </w:tcPr>
          <w:p w14:paraId="1F9509EE" w14:textId="77777777" w:rsidR="003B7C37" w:rsidRPr="005C74CD" w:rsidRDefault="003B7C37" w:rsidP="00F676D8">
            <w:pPr>
              <w:rPr>
                <w:b w:val="0"/>
                <w:bCs w:val="0"/>
              </w:rPr>
            </w:pPr>
            <w:r w:rsidRPr="005C74CD">
              <w:t>Dokumentum célja</w:t>
            </w:r>
          </w:p>
        </w:tc>
        <w:tc>
          <w:tcPr>
            <w:tcW w:w="5108" w:type="dxa"/>
          </w:tcPr>
          <w:p w14:paraId="33AAB79E" w14:textId="01AAA307" w:rsidR="003B7C37" w:rsidRPr="00E608E8" w:rsidRDefault="003B708B" w:rsidP="00F67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results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0613D523" w14:textId="77777777" w:rsidR="003B7C37" w:rsidRPr="00E608E8" w:rsidRDefault="003B7C37" w:rsidP="00B86239">
      <w:pPr>
        <w:pStyle w:val="Cmsor2"/>
      </w:pPr>
      <w:r w:rsidRPr="007F67BE">
        <w:t>Változtatások</w:t>
      </w:r>
      <w:r w:rsidRPr="00E608E8">
        <w:t xml:space="preserve"> jegyzéke</w:t>
      </w:r>
    </w:p>
    <w:tbl>
      <w:tblPr>
        <w:tblStyle w:val="Table1"/>
        <w:tblpPr w:leftFromText="141" w:rightFromText="141" w:vertAnchor="text" w:horzAnchor="margin" w:tblpY="151"/>
        <w:tblW w:w="9067" w:type="dxa"/>
        <w:tblLook w:val="05A0" w:firstRow="1" w:lastRow="0" w:firstColumn="1" w:lastColumn="1" w:noHBand="0" w:noVBand="1"/>
      </w:tblPr>
      <w:tblGrid>
        <w:gridCol w:w="1293"/>
        <w:gridCol w:w="1963"/>
        <w:gridCol w:w="3402"/>
        <w:gridCol w:w="2409"/>
      </w:tblGrid>
      <w:tr w:rsidR="00B86239" w:rsidRPr="00E608E8" w14:paraId="1423C99D" w14:textId="77777777" w:rsidTr="00B86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  <w:tcBorders>
              <w:top w:val="single" w:sz="4" w:space="0" w:color="000000" w:themeColor="text1"/>
            </w:tcBorders>
          </w:tcPr>
          <w:p w14:paraId="41E46240" w14:textId="77777777" w:rsidR="00B86239" w:rsidRPr="00B86239" w:rsidRDefault="00B86239" w:rsidP="00B86239">
            <w:r w:rsidRPr="00B86239">
              <w:t>Ver</w:t>
            </w:r>
          </w:p>
        </w:tc>
        <w:tc>
          <w:tcPr>
            <w:tcW w:w="1963" w:type="dxa"/>
            <w:tcBorders>
              <w:top w:val="single" w:sz="4" w:space="0" w:color="000000" w:themeColor="text1"/>
            </w:tcBorders>
          </w:tcPr>
          <w:p w14:paraId="719A167A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Dátum</w:t>
            </w:r>
          </w:p>
        </w:tc>
        <w:tc>
          <w:tcPr>
            <w:tcW w:w="3402" w:type="dxa"/>
            <w:tcBorders>
              <w:top w:val="single" w:sz="4" w:space="0" w:color="000000" w:themeColor="text1"/>
            </w:tcBorders>
          </w:tcPr>
          <w:p w14:paraId="3F5D2F5F" w14:textId="77777777" w:rsidR="00B86239" w:rsidRPr="00B86239" w:rsidRDefault="00B86239" w:rsidP="00B862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Szerző, módosító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  <w:tcBorders>
              <w:top w:val="single" w:sz="4" w:space="0" w:color="000000" w:themeColor="text1"/>
            </w:tcBorders>
          </w:tcPr>
          <w:p w14:paraId="74EF1C76" w14:textId="77777777" w:rsidR="00B86239" w:rsidRPr="00B86239" w:rsidRDefault="00B86239" w:rsidP="00B86239">
            <w:r>
              <w:t>Változás leírása</w:t>
            </w:r>
          </w:p>
        </w:tc>
      </w:tr>
      <w:tr w:rsidR="00B86239" w:rsidRPr="00E608E8" w14:paraId="77D9C635" w14:textId="77777777" w:rsidTr="00B862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3" w:type="dxa"/>
          </w:tcPr>
          <w:p w14:paraId="3BFA517F" w14:textId="77777777" w:rsidR="00B86239" w:rsidRPr="00B86239" w:rsidRDefault="00B86239" w:rsidP="00B86239">
            <w:r w:rsidRPr="00B86239">
              <w:t>1.0</w:t>
            </w:r>
          </w:p>
        </w:tc>
        <w:tc>
          <w:tcPr>
            <w:tcW w:w="1963" w:type="dxa"/>
          </w:tcPr>
          <w:p w14:paraId="0D15373A" w14:textId="651B3248" w:rsidR="00B86239" w:rsidRPr="00B86239" w:rsidRDefault="003B708B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>
              <w:rPr>
                <w:bCs/>
              </w:rPr>
              <w:t xml:space="preserve">2026.05.18</w:t>
            </w:r>
          </w:p>
        </w:tc>
        <w:tc>
          <w:tcPr>
            <w:tcW w:w="3402" w:type="dxa"/>
          </w:tcPr>
          <w:p w14:paraId="01F4677E" w14:textId="77777777" w:rsidR="00B86239" w:rsidRPr="00B86239" w:rsidRDefault="00B86239" w:rsidP="00B862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/>
              </w:rPr>
            </w:pPr>
            <w:r w:rsidRPr="00B86239">
              <w:rPr>
                <w:bCs/>
              </w:rPr>
              <w:t>Seres Zoltán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2409" w:type="dxa"/>
          </w:tcPr>
          <w:p w14:paraId="183301D3" w14:textId="77777777" w:rsidR="00B86239" w:rsidRPr="00B86239" w:rsidRDefault="00B86239" w:rsidP="00B86239">
            <w:r w:rsidRPr="00B86239">
              <w:t>Első verzió</w:t>
            </w:r>
          </w:p>
        </w:tc>
      </w:tr>
    </w:tbl>
    <w:p w14:paraId="7895C5D4" w14:textId="77777777" w:rsidR="005831D5" w:rsidRDefault="005831D5" w:rsidP="009A0135"/>
    <w:p w14:paraId="24D3497B" w14:textId="77777777" w:rsidR="00B86239" w:rsidRPr="00B86239" w:rsidRDefault="00B86239" w:rsidP="00B86239">
      <w:pPr>
        <w:pStyle w:val="Cmsor1"/>
      </w:pPr>
      <w:r>
        <w:lastRenderedPageBreak/>
        <w:t>Tartalomjegyzék</w:t>
      </w:r>
    </w:p>
    <w:sdt>
      <w:sdtPr>
        <w:rPr>
          <w:rFonts w:eastAsiaTheme="minorHAnsi" w:cstheme="minorBidi"/>
          <w:caps/>
          <w:color w:val="auto"/>
          <w:sz w:val="40"/>
          <w:szCs w:val="22"/>
        </w:rPr>
        <w:id w:val="1704132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4EDA21" w14:textId="0FD42E27" w:rsidR="003B708B" w:rsidRDefault="00B86239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70462" w:history="1">
            <w:r w:rsidR="003B708B" w:rsidRPr="007A45E0">
              <w:rPr>
                <w:rStyle w:val="Hiperhivatkozs"/>
                <w:noProof/>
              </w:rPr>
              <w:t>1.</w:t>
            </w:r>
            <w:r w:rsidR="003B708B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="003B708B" w:rsidRPr="007A45E0">
              <w:rPr>
                <w:rStyle w:val="Hiperhivatkozs"/>
                <w:noProof/>
              </w:rPr>
              <w:t>Dokumentumkontroll</w:t>
            </w:r>
            <w:r w:rsidR="003B708B">
              <w:rPr>
                <w:noProof/>
                <w:webHidden/>
              </w:rPr>
              <w:tab/>
            </w:r>
            <w:r w:rsidR="003B708B">
              <w:rPr>
                <w:noProof/>
                <w:webHidden/>
              </w:rPr>
              <w:fldChar w:fldCharType="begin"/>
            </w:r>
            <w:r w:rsidR="003B708B">
              <w:rPr>
                <w:noProof/>
                <w:webHidden/>
              </w:rPr>
              <w:instrText xml:space="preserve"> PAGEREF _Toc229970462 \h </w:instrText>
            </w:r>
            <w:r w:rsidR="003B708B">
              <w:rPr>
                <w:noProof/>
                <w:webHidden/>
              </w:rPr>
            </w:r>
            <w:r w:rsidR="003B708B">
              <w:rPr>
                <w:noProof/>
                <w:webHidden/>
              </w:rPr>
              <w:fldChar w:fldCharType="separate"/>
            </w:r>
            <w:r w:rsidR="003B708B">
              <w:rPr>
                <w:noProof/>
                <w:webHidden/>
              </w:rPr>
              <w:t>1</w:t>
            </w:r>
            <w:r w:rsidR="003B708B">
              <w:rPr>
                <w:noProof/>
                <w:webHidden/>
              </w:rPr>
              <w:fldChar w:fldCharType="end"/>
            </w:r>
          </w:hyperlink>
        </w:p>
        <w:p w14:paraId="5F12EEB1" w14:textId="19E68807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3" w:history="1">
            <w:r w:rsidRPr="007A45E0">
              <w:rPr>
                <w:rStyle w:val="Hiperhivatkoz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Dokumentum jellemzők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BD9CF" w14:textId="797C5EEB" w:rsidR="003B708B" w:rsidRDefault="003B708B">
          <w:pPr>
            <w:pStyle w:val="TJ2"/>
            <w:tabs>
              <w:tab w:val="left" w:pos="96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4" w:history="1">
            <w:r w:rsidRPr="007A45E0">
              <w:rPr>
                <w:rStyle w:val="Hiperhivatkoz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Változtatások jegyzéke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FCE6B" w14:textId="76FCC341" w:rsidR="003B708B" w:rsidRDefault="003B708B">
          <w:pPr>
            <w:pStyle w:val="TJ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29970465" w:history="1">
            <w:r w:rsidRPr="007A45E0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14:ligatures w14:val="standardContextual"/>
              </w:rPr>
              <w:tab/>
            </w:r>
            <w:r w:rsidRPr="007A45E0">
              <w:rPr>
                <w:rStyle w:val="Hiperhivatkozs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_Toc229970465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28E34" w14:textId="135E87DC" w:rsidR="003B708B" w:rsidRPr="003B708B" w:rsidRDefault="00B86239" w:rsidP="003B708B">
          <w:pPr>
            <w:pStyle w:val="Alcm"/>
            <w:rPr>
              <w:rFonts w:eastAsiaTheme="minorHAnsi" w:cstheme="minorBidi"/>
              <w:b/>
              <w:bCs/>
              <w:color w:val="auto"/>
              <w:szCs w:val="22"/>
            </w:rPr>
          </w:pPr>
          <w:r>
            <w:fldChar w:fldCharType="end"/>
          </w:r>
        </w:p>
      </w:sdtContent>
    </w:sdt>
    <w:p>
      <w:pPr>
        <w:pStyle w:val="Cm"/>
      </w:pPr>
      <w:r>
        <w:t xml:space="preserve">Tesztfuttatási eredmények beolvasása és exportálása egy tesztciklus után</w:t>
      </w:r>
    </w:p>
    <w:p>
      <w:pPr>
        <w:pStyle w:val="Norml"/>
      </w:pPr>
      <w:r>
        <w:t xml:space="preserve">Miután a csapatod befejez egy tesztfuttatást, az Analyse teljes összefoglalót jelenít meg arról, mi volt sikeres, sikertelen, blokkolt és kihagyott. Ezt az összefoglalót felhasználhatod a minőség értékelésére, az eredmények közlésére az érdekelt felekkel, és annak eldöntésére, hogy a kiadás készen áll-e a folytatásra.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Befejezett tesztfuttatás minden teszttel</w:t>
            </w:r>
          </w:p>
        </w:tc>
      </w:tr>
    </w:tbl>
    <w:p>
      <w:pPr>
        <w:pStyle w:val="Norml"/>
      </w:pPr>
      <w:r>
        <w:t xml:space="preserve">Befejezett tesztfuttatás minden teszttel</w:t>
      </w:r>
    </w:p>
    <w:p>
      <w:pPr>
        <w:pStyle w:val="Cmsor2"/>
      </w:pPr>
      <w:r>
        <w:t xml:space="preserve">Az eredmény-összefoglaló olvasása</w:t>
      </w:r>
    </w:p>
    <w:p>
      <w:pPr>
        <w:pStyle w:val="Norml"/>
      </w:pPr>
      <w:r>
        <w:t xml:space="preserve">Egy befejezett futtatás eredmény nézete az elemszámokat eredmény szerint bontja le:</w:t>
      </w:r>
    </w:p>
    <w:tbl>
      <w:tblPr>
        <w:tblStyle w:val="Table1"/>
        <w:tblW w:type="pct" w:w="5000"/>
        <w:tblLayout w:type="fixed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263"/>
        <w:gridCol w:w="6656"/>
      </w:tblGrid>
      <w:tr>
        <w:trPr>
          <w:tblHeader w:val="on"/>
        </w:trPr>
        <w:tc>
          <w:tcPr/>
          <w:p>
            <w:pPr>
              <w:pStyle w:val="Norml"/>
            </w:pPr>
            <w:r>
              <w:t xml:space="preserve">Eredmény</w:t>
            </w:r>
          </w:p>
        </w:tc>
        <w:tc>
          <w:tcPr/>
          <w:p>
            <w:pPr>
              <w:pStyle w:val="Norml"/>
            </w:pPr>
            <w:r>
              <w:t xml:space="preserve">Leírás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Sikeres</w:t>
            </w:r>
          </w:p>
        </w:tc>
        <w:tc>
          <w:tcPr/>
          <w:p>
            <w:pPr>
              <w:pStyle w:val="Norml"/>
            </w:pPr>
            <w:r>
              <w:t xml:space="preserve">Elemek, amelyekben az összes lépés a várt eredménnyel zárult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Sikertelen</w:t>
            </w:r>
          </w:p>
        </w:tc>
        <w:tc>
          <w:tcPr/>
          <w:p>
            <w:pPr>
              <w:pStyle w:val="Norml"/>
            </w:pPr>
            <w:r>
              <w:t xml:space="preserve">Elemek, amelyekben legalább egy lépés váratlan eredményt produkált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Blokkolt</w:t>
            </w:r>
          </w:p>
        </w:tc>
        <w:tc>
          <w:tcPr/>
          <w:p>
            <w:pPr>
              <w:pStyle w:val="Norml"/>
            </w:pPr>
            <w:r>
              <w:t xml:space="preserve">Elemek, amelyek egy függőség vagy környezeti probléma miatt nem hajthatók végre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Kihagyott</w:t>
            </w:r>
          </w:p>
        </w:tc>
        <w:tc>
          <w:tcPr/>
          <w:p>
            <w:pPr>
              <w:pStyle w:val="Norml"/>
            </w:pPr>
            <w:r>
              <w:t xml:space="preserve">Az adott futtatásból szándékosan kizárt elemek</w:t>
            </w:r>
          </w:p>
        </w:tc>
      </w:tr>
      <w:tr>
        <w:tc>
          <w:tcPr/>
          <w:p>
            <w:pPr>
              <w:pStyle w:val="Norml"/>
            </w:pPr>
            <w:r>
              <w:rPr>
                <w:b/>
                <w:bCs/>
              </w:rPr>
              <w:t xml:space="preserve">Érvénytelen</w:t>
            </w:r>
          </w:p>
        </w:tc>
        <w:tc>
          <w:tcPr/>
          <w:p>
            <w:pPr>
              <w:pStyle w:val="Norml"/>
            </w:pPr>
            <w:r>
              <w:t xml:space="preserve">Elemek, amelyek a leírtak szerint nem értékelhetők</w:t>
            </w:r>
          </w:p>
        </w:tc>
      </w:tr>
    </w:tbl>
    <w:p>
      <w:pPr>
        <w:pStyle w:val="Norml"/>
      </w:pPr>
      <w:r>
        <w:t xml:space="preserve">Az</w:t>
      </w:r>
      <w:r>
        <w:t xml:space="preserve"> </w:t>
      </w:r>
      <w:r>
        <w:rPr>
          <w:b/>
          <w:bCs/>
        </w:rPr>
        <w:t xml:space="preserve">előrehaladás százalékos értéke</w:t>
      </w:r>
      <w:r>
        <w:t xml:space="preserve"> </w:t>
      </w:r>
      <w:r>
        <w:t xml:space="preserve">megmutatja, hogy az elemek hány százaléka kapott lezáró eredményt a teljesből. A 100%-os futtatás azt jelenti, hogy minden elemet értékeltek — nem azt, hogy az összes sikeres volt.</w:t>
      </w:r>
    </w:p>
    <w:p>
      <w:pPr>
        <w:pStyle w:val="Norml"/>
      </w:pPr>
      <w:r>
        <w:t xml:space="preserve">Az összesített</w:t>
      </w:r>
      <w:r>
        <w:t xml:space="preserve"> </w:t>
      </w:r>
      <w:r>
        <w:rPr>
          <w:b/>
          <w:bCs/>
        </w:rPr>
        <w:t xml:space="preserve">futtatási státusz</w:t>
      </w:r>
      <w:r>
        <w:t xml:space="preserve"> </w:t>
      </w:r>
      <w:r>
        <w:t xml:space="preserve">az elemek eredményeiből számítódik: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Sikertelen</w:t>
      </w:r>
      <w:r>
        <w:t xml:space="preserve"> </w:t>
      </w:r>
      <w:r>
        <w:t xml:space="preserve">— ha bármelyik elem sikertelen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Blokkolt</w:t>
      </w:r>
      <w:r>
        <w:t xml:space="preserve"> </w:t>
      </w:r>
      <w:r>
        <w:t xml:space="preserve">— ha egyetlen elem sem volt sikertelen, de legalább egy blokkolt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Sikeres</w:t>
      </w:r>
      <w:r>
        <w:t xml:space="preserve"> </w:t>
      </w:r>
      <w:r>
        <w:t xml:space="preserve">— ha minden elem sikeres</w:t>
      </w:r>
    </w:p>
    <w:p>
      <w:pPr>
        <w:pStyle w:val="Norml"/>
        <w:numPr>
          <w:ilvl w:val="0"/>
          <w:numId w:val="1001"/>
        </w:numPr>
      </w:pPr>
      <w:r>
        <w:rPr>
          <w:b/>
          <w:bCs/>
        </w:rPr>
        <w:t xml:space="preserve">Függőben</w:t>
      </w:r>
      <w:r>
        <w:t xml:space="preserve"> </w:t>
      </w:r>
      <w:r>
        <w:t xml:space="preserve">— ha néhány elemet még nem értékeltek</w:t>
      </w:r>
    </w:p>
    <w:p>
      <w:pPr>
        <w:pStyle w:val="Cmsor2"/>
      </w:pPr>
      <w:r>
        <w:t xml:space="preserve">Eredmények exportálása</w:t>
      </w:r>
    </w:p>
    <w:p>
      <w:pPr>
        <w:pStyle w:val="Norml"/>
      </w:pPr>
      <w:r>
        <w:t xml:space="preserve">Egyéni teszteset (journey verzió) eredményeit PDF vagy Excel fájlként exportálhatod az érdekelt felekkel való megosztáshoz vagy archiváláshoz.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Töltsd le egy journey verzió lépéseinek és eredményének formázott jelentését.</w:t>
      </w:r>
    </w:p>
    <w:p>
      <w:pPr>
        <w:pStyle w:val="Nincstrkz"/>
      </w:pPr>
      <w:r>
        <w:rPr/>
        <w:t xml:space="preserve">`GET /exports/journey-versions/{id}/report.pdf`</w:t>
      </w:r>
    </w:p>
    <w:p>
      <w:pPr>
        <w:pStyle w:val="Norml"/>
      </w:pPr>
    </w:p>
    <w:p>
      <w:pPr>
        <w:pStyle w:val="Norml"/>
      </w:pPr>
      <w:r>
        <w:t xml:space="preserve"> </w:t>
      </w:r>
      <w:r>
        <w:t xml:space="preserve">Töltsd le egy journey verzió lépéseinek és eredményének táblázatát.</w:t>
      </w:r>
    </w:p>
    <w:p>
      <w:pPr>
        <w:pStyle w:val="Nincstrkz"/>
      </w:pPr>
      <w:r>
        <w:rPr/>
        <w:t xml:space="preserve">`GET /exports/journey-versions/{id}/report.xlsx`</w:t>
      </w:r>
    </w:p>
    <w:p>
      <w:pPr>
        <w:pStyle w:val="Norml"/>
      </w:pPr>
      <w:r>
        <w:t xml:space="preserve"> </w:t>
      </w:r>
    </w:p>
    <w:p>
      <w:pPr>
        <w:pStyle w:val="Norml"/>
      </w:pPr>
      <w:r>
        <w:t xml:space="preserve">Az exportálási hivatkozások hitelesítést igényelnek. Nyisd meg az URL-t a böngészőben, miközben be vagy jelentkezve az</w:t>
      </w:r>
      <w:r>
        <w:t xml:space="preserve"> </w:t>
      </w:r>
      <w:r>
        <w:t xml:space="preserve">Analyse-ba, vagy használj munkamenet-sütit a HTTP kliensnél.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Legutóbbi eredmény</w:t>
            </w:r>
          </w:p>
        </w:tc>
      </w:tr>
    </w:tbl>
    <w:p>
      <w:pPr>
        <w:pStyle w:val="Norml"/>
      </w:pPr>
      <w:r>
        <w:t xml:space="preserve">Legutóbbi eredmény</w:t>
      </w:r>
    </w:p>
    <w:p>
      <w:pPr>
        <w:pStyle w:val="Cmsor2"/>
      </w:pPr>
      <w:r>
        <w:t xml:space="preserve">Futtatások összehasonlítása kiadások között</w:t>
      </w:r>
    </w:p>
    <w:p>
      <w:pPr>
        <w:pStyle w:val="Norml"/>
      </w:pPr>
      <w:r>
        <w:t xml:space="preserve">Mivel egy teszttervnek sok futtatása lehet, összehasonlíthatod az eredményeket különböző kiadások vagy környezetek között. Navigálj a teszttervhez, és nyisd meg a</w:t>
      </w:r>
      <w:r>
        <w:t xml:space="preserve"> </w:t>
      </w:r>
      <w:r>
        <w:rPr>
          <w:b/>
          <w:bCs/>
        </w:rPr>
        <w:t xml:space="preserve">Tesztfuttatások</w:t>
      </w:r>
      <w:r>
        <w:t xml:space="preserve"> </w:t>
      </w:r>
      <w:r>
        <w:t xml:space="preserve">listát, hogy meglásd az adott tervhez tartozó összes futtatást.</w:t>
      </w:r>
    </w:p>
    <w:p>
      <w:pPr>
        <w:pStyle w:val="Norml"/>
      </w:pPr>
      <w:r>
        <w:t xml:space="preserve">A listában minden futtatás megjeleníti nevét, státuszát, a kapcsolt kiadást, a környezetet, az eszközöket, a kezdési és befejezési időpontokat, valamint az előrehaladást. A kiadás szerinti rendezés lehetővé teszi a regressziók észlelését — olyan tesztesetek, amelyek egy korábbi kiadásban sikeresek voltak, de egy újabban sikertelenné váltak.</w:t>
      </w:r>
    </w:p>
    <w:p>
      <w:pPr>
        <w:pStyle w:val="Norml"/>
      </w:pPr>
      <w:r>
        <w:t xml:space="preserve">Minden futtatást kapcsolj egy kiadáshoz a létrehozásakor. Ez szűrhetővé teszi a futtatások listáját, és rendezetten</w:t>
      </w:r>
      <w:r>
        <w:t xml:space="preserve"> </w:t>
      </w:r>
      <w:r>
        <w:t xml:space="preserve">tartja a minőségi előzményeket.</w:t>
      </w:r>
    </w:p>
    <w:tbl>
      <w:tblPr>
        <w:tblStyle w:val="Table1"/>
        <w:tblW w:type="auto" w:w="0"/>
        <w:jc w:val="center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7920"/>
      </w:tblGrid>
      <w:tr>
        <w:tc>
          <w:tcPr/>
          <w:p>
            <w:pPr>
              <w:pStyle w:val="Norml"/>
              <w:jc w:val="center"/>
            </w:pPr>
            <w:r>
              <w:t xml:space="preserve">Hibák Excel exportja</w:t>
            </w:r>
          </w:p>
        </w:tc>
      </w:tr>
    </w:tbl>
    <w:p>
      <w:pPr>
        <w:pStyle w:val="Norml"/>
      </w:pPr>
      <w:r>
        <w:t xml:space="preserve">Hibák Excel exportja</w:t>
      </w:r>
    </w:p>
    <w:p>
      <w:pPr>
        <w:pStyle w:val="Cmsor2"/>
      </w:pPr>
      <w:r>
        <w:t xml:space="preserve">Reagálás sikertelenségekre</w:t>
      </w:r>
    </w:p>
    <w:p>
      <w:pPr>
        <w:pStyle w:val="Norml"/>
      </w:pPr>
      <w:r>
        <w:t xml:space="preserve">Amikor elemek sikertelenné válnak, a következő lépés az alapvető ok megértése és a javítás nyomon követése.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Nyisd meg a futtatást, és szűrj a</w:t>
      </w:r>
      <w:r>
        <w:t xml:space="preserve"> </w:t>
      </w:r>
      <w:r>
        <w:rPr>
          <w:b/>
          <w:bCs/>
        </w:rPr>
        <w:t xml:space="preserve">Sikertelen</w:t>
      </w:r>
      <w:r>
        <w:t xml:space="preserve"> </w:t>
      </w:r>
      <w:r>
        <w:t xml:space="preserve">elemekre. Olvasd el a tesztelő által minden sikertelen elemhez hagyott megjegyzéseket, hogy megértsd, mi ment rosszul.</w:t>
      </w:r>
      <w:r>
        <w:t xml:space="preserve"> </w:t>
      </w:r>
      <w:r>
        <w:t xml:space="preserve"> </w:t>
      </w:r>
      <w:r>
        <w:t xml:space="preserve"> </w:t>
      </w:r>
      <w:r>
        <w:t xml:space="preserve">Ha a projektedhez van Jira vagy Redmine integráció, hozz létre jegyeket a sikertelen elemekből közvetlenül az Analyse-ban. Minden jegy visszakapcsolódik a tesztesethez és a futtatáshoz.</w:t>
      </w:r>
    </w:p>
    <w:p>
      <w:pPr>
        <w:pStyle w:val="Nincstrkz"/>
      </w:pPr>
      <w:r>
        <w:rPr/>
        <w:t xml:space="preserve">A beállítási utasításokért lásd: [Hibakövető rendszer integrációk](/integrations/issue-trackers).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Amint a javítások elérhetők a tesztkörnyezetedben, indíts új tesztfuttatást ugyanazon a terven. Használd ugyanazt a kiadást, vagy hozz létre egy újat a frissített állapot nyomon követéséhez.</w:t>
      </w:r>
      <w:r>
        <w:t xml:space="preserve"> </w:t>
      </w:r>
      <w:r>
        <w:t xml:space="preserve"> </w:t>
      </w:r>
      <w:r>
        <w:t xml:space="preserve"> </w:t>
      </w:r>
      <w:r>
        <w:t xml:space="preserve">Ellenőrizd, hogy a korábban sikertelen elemek most sikeresek-e. Keress regressziókat — újonnan sikertelen elemeket, amelyek korábban sikeresek voltak.</w:t>
      </w:r>
      <w:r>
        <w:t xml:space="preserve"> </w:t>
      </w:r>
      <w:r>
        <w:t xml:space="preserve"> </w:t>
      </w:r>
    </w:p>
    <w:p>
      <w:pPr>
        <w:pStyle w:val="Cmsor2"/>
      </w:pPr>
      <w:r>
        <w:t xml:space="preserve">Kapcsolódó oldalak</w:t>
      </w:r>
    </w:p>
    <w:p>
      <w:pPr>
        <w:pStyle w:val="Norml"/>
      </w:pPr>
      <w:r>
        <w:t xml:space="preserve"> </w:t>
      </w:r>
      <w:r>
        <w:t xml:space="preserve"> </w:t>
      </w:r>
      <w:r>
        <w:t xml:space="preserve">Ismerd meg a futtatási státuszokat, az elemeredményeket és az előrehaladás kiszámítását.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Lépj végig a Tesztfuttatón, és rögzítsd az eredményeket minden tesztesethez.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Csatlakoztasd a Jirát vagy a Redmine-t, hogy naplózz hibákat sikertelen tesztelemekből.</w:t>
      </w:r>
      <w:r>
        <w:t xml:space="preserve"> </w:t>
      </w:r>
    </w:p>
    <w:p>
      <w:pPr>
        <w:pStyle w:val="Norml"/>
      </w:pPr>
      <w:r>
        <w:t xml:space="preserve"> </w:t>
      </w:r>
      <w:r>
        <w:t xml:space="preserve">Exportálj tesztadatokat és jelentéseket PDF vagy Excel formátumban.</w:t>
      </w:r>
      <w:r>
        <w:t xml:space="preserve"> </w:t>
      </w:r>
      <w:r>
        <w:t xml:space="preserve"> </w:t>
      </w:r>
    </w:p>
    <w:p w14:paraId="732B08B7" w14:textId="07F92D07" w:rsidR="003B708B" w:rsidRPr="003B708B" w:rsidRDefault="003B708B" w:rsidP="003B708B"/>
    <w:sectPr w:rsidR="003B708B" w:rsidRPr="003B708B" w:rsidSect="008E6055">
      <w:headerReference w:type="default" r:id="rId10"/>
      <w:footerReference w:type="default" r:id="rId11"/>
      <w:footerReference w:type="first" r:id="rId12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E6E3B" w14:textId="77777777" w:rsidR="00C12678" w:rsidRDefault="00C12678" w:rsidP="007B6CBE">
      <w:pPr>
        <w:spacing w:after="0"/>
      </w:pPr>
      <w:r>
        <w:separator/>
      </w:r>
    </w:p>
  </w:endnote>
  <w:endnote w:type="continuationSeparator" w:id="0">
    <w:p w14:paraId="10E4C00E" w14:textId="77777777" w:rsidR="00C12678" w:rsidRDefault="00C12678" w:rsidP="007B6C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">
    <w:panose1 w:val="020B0503050203000203"/>
    <w:charset w:val="EE"/>
    <w:family w:val="swiss"/>
    <w:pitch w:val="variable"/>
    <w:sig w:usb0="A00002EF" w:usb1="5000207B" w:usb2="00000000" w:usb3="00000000" w:csb0="0000019F" w:csb1="00000000"/>
  </w:font>
  <w:font w:name="Calibri Light (Headings)">
    <w:altName w:val="Calibri Light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2223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</w:rPr>
    </w:pPr>
    <w:r w:rsidRPr="00860AAF">
      <w:rPr>
        <w:rFonts w:asciiTheme="majorHAnsi" w:hAnsiTheme="majorHAns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91E9D8" wp14:editId="60C4BA77">
              <wp:simplePos x="0" y="0"/>
              <wp:positionH relativeFrom="margin">
                <wp:posOffset>-371475</wp:posOffset>
              </wp:positionH>
              <wp:positionV relativeFrom="paragraph">
                <wp:posOffset>45085</wp:posOffset>
              </wp:positionV>
              <wp:extent cx="6475730" cy="0"/>
              <wp:effectExtent l="0" t="0" r="0" b="0"/>
              <wp:wrapNone/>
              <wp:docPr id="3" name="Egyenes összekötő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7573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" lastClr="FFFFFF">
                            <a:lumMod val="85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7F24FC" id="Egyenes összekötő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9.25pt,3.55pt" to="480.65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" strokecolor="#d9d9d9">
              <v:stroke joinstyle="miter"/>
              <w10:wrap anchorx="margin"/>
            </v:line>
          </w:pict>
        </mc:Fallback>
      </mc:AlternateContent>
    </w:r>
  </w:p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B52558" w:rsidRPr="00860AAF" w14:paraId="1D2FA432" w14:textId="77777777" w:rsidTr="00605B09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B52558" w:rsidRPr="00860AAF" w14:paraId="42B7F425" w14:textId="77777777" w:rsidTr="00605B09">
            <w:trPr>
              <w:trHeight w:val="193"/>
            </w:trPr>
            <w:tc>
              <w:tcPr>
                <w:tcW w:w="4685" w:type="dxa"/>
                <w:gridSpan w:val="2"/>
                <w:hideMark/>
              </w:tcPr>
              <w:p w14:paraId="7BCB563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B52558" w:rsidRPr="00860AAF" w14:paraId="2BC5F526" w14:textId="77777777" w:rsidTr="00605B09">
            <w:trPr>
              <w:trHeight w:val="125"/>
            </w:trPr>
            <w:tc>
              <w:tcPr>
                <w:tcW w:w="705" w:type="dxa"/>
                <w:hideMark/>
              </w:tcPr>
              <w:p w14:paraId="261DF9B2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700FBBA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B52558" w:rsidRPr="00860AAF" w14:paraId="79D5101E" w14:textId="77777777" w:rsidTr="00605B09">
            <w:trPr>
              <w:trHeight w:val="43"/>
            </w:trPr>
            <w:tc>
              <w:tcPr>
                <w:tcW w:w="705" w:type="dxa"/>
                <w:hideMark/>
              </w:tcPr>
              <w:p w14:paraId="645A7FD4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7EE6DD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41E0587C" w14:textId="77777777" w:rsidTr="00605B09">
            <w:trPr>
              <w:trHeight w:val="103"/>
            </w:trPr>
            <w:tc>
              <w:tcPr>
                <w:tcW w:w="705" w:type="dxa"/>
                <w:hideMark/>
              </w:tcPr>
              <w:p w14:paraId="7DD8504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6E8D681F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B52558" w:rsidRPr="00860AAF" w14:paraId="14F8080B" w14:textId="77777777" w:rsidTr="00605B09">
            <w:trPr>
              <w:trHeight w:val="35"/>
            </w:trPr>
            <w:tc>
              <w:tcPr>
                <w:tcW w:w="705" w:type="dxa"/>
                <w:hideMark/>
              </w:tcPr>
              <w:p w14:paraId="56AF6430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21A368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A594EBD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F2E59BE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0288" behindDoc="0" locked="0" layoutInCell="1" allowOverlap="1" wp14:anchorId="76324D81" wp14:editId="02D44BBF">
                <wp:simplePos x="0" y="0"/>
                <wp:positionH relativeFrom="column">
                  <wp:posOffset>830580</wp:posOffset>
                </wp:positionH>
                <wp:positionV relativeFrom="paragraph">
                  <wp:posOffset>66040</wp:posOffset>
                </wp:positionV>
                <wp:extent cx="571500" cy="571500"/>
                <wp:effectExtent l="0" t="0" r="0" b="0"/>
                <wp:wrapNone/>
                <wp:docPr id="413007093" name="Kép 41300709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1312" behindDoc="0" locked="0" layoutInCell="1" allowOverlap="1" wp14:anchorId="256A97DC" wp14:editId="0550929E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243940150" name="Kép 1243940150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0358086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B52558" w:rsidRPr="00860AAF" w14:paraId="4604B077" w14:textId="77777777" w:rsidTr="00605B09">
            <w:trPr>
              <w:trHeight w:val="125"/>
            </w:trPr>
            <w:tc>
              <w:tcPr>
                <w:tcW w:w="2274" w:type="dxa"/>
                <w:hideMark/>
              </w:tcPr>
              <w:p w14:paraId="2F907ED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555F59CB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B52558" w:rsidRPr="00860AAF" w14:paraId="01B6EBBE" w14:textId="77777777" w:rsidTr="00605B09">
            <w:trPr>
              <w:trHeight w:val="43"/>
            </w:trPr>
            <w:tc>
              <w:tcPr>
                <w:tcW w:w="2274" w:type="dxa"/>
                <w:hideMark/>
              </w:tcPr>
              <w:p w14:paraId="3CF2986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41CD72B9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B52558" w:rsidRPr="00860AAF" w14:paraId="7B7944FF" w14:textId="77777777" w:rsidTr="00605B09">
            <w:trPr>
              <w:trHeight w:val="103"/>
            </w:trPr>
            <w:tc>
              <w:tcPr>
                <w:tcW w:w="2274" w:type="dxa"/>
                <w:hideMark/>
              </w:tcPr>
              <w:p w14:paraId="617E84E7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4DBD8A8E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B52558" w:rsidRPr="00860AAF" w14:paraId="705528EE" w14:textId="77777777" w:rsidTr="00605B09">
            <w:trPr>
              <w:trHeight w:val="35"/>
            </w:trPr>
            <w:tc>
              <w:tcPr>
                <w:tcW w:w="2274" w:type="dxa"/>
              </w:tcPr>
              <w:p w14:paraId="7658DB8D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49EBA63C" w14:textId="77777777" w:rsidR="00B52558" w:rsidRPr="00860AAF" w:rsidRDefault="00B52558" w:rsidP="00B52558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0E102A33" w14:textId="77777777" w:rsidR="00B52558" w:rsidRPr="00860AAF" w:rsidRDefault="00B52558" w:rsidP="00B52558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47BAD872" w14:textId="77777777" w:rsidR="00B52558" w:rsidRPr="00860AAF" w:rsidRDefault="00B52558" w:rsidP="00B52558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660E75CA" w14:textId="77777777" w:rsidR="00943145" w:rsidRPr="005100C7" w:rsidRDefault="00000000" w:rsidP="005100C7">
    <w:pPr>
      <w:rPr>
        <w:sz w:val="18"/>
        <w:szCs w:val="18"/>
      </w:rPr>
    </w:pPr>
    <w:sdt>
      <w:sdtPr>
        <w:rPr>
          <w:sz w:val="18"/>
          <w:szCs w:val="18"/>
        </w:rPr>
        <w:id w:val="1634295507"/>
        <w:docPartObj>
          <w:docPartGallery w:val="Page Numbers (Bottom of Page)"/>
          <w:docPartUnique/>
        </w:docPartObj>
      </w:sdtPr>
      <w:sdtContent>
        <w:r w:rsidR="005E60DC" w:rsidRPr="005100C7">
          <w:rPr>
            <w:sz w:val="18"/>
            <w:szCs w:val="18"/>
          </w:rPr>
          <w:fldChar w:fldCharType="begin"/>
        </w:r>
        <w:r w:rsidR="005E60DC" w:rsidRPr="005100C7">
          <w:rPr>
            <w:sz w:val="18"/>
            <w:szCs w:val="18"/>
          </w:rPr>
          <w:instrText>PAGE   \* MERGEFORMAT</w:instrText>
        </w:r>
        <w:r w:rsidR="005E60DC" w:rsidRPr="005100C7">
          <w:rPr>
            <w:sz w:val="18"/>
            <w:szCs w:val="18"/>
          </w:rPr>
          <w:fldChar w:fldCharType="separate"/>
        </w:r>
        <w:r w:rsidR="00692C57">
          <w:rPr>
            <w:noProof/>
            <w:sz w:val="18"/>
            <w:szCs w:val="18"/>
          </w:rPr>
          <w:t>5</w:t>
        </w:r>
        <w:r w:rsidR="005E60DC" w:rsidRPr="005100C7">
          <w:rPr>
            <w:sz w:val="18"/>
            <w:szCs w:val="18"/>
          </w:rPr>
          <w:fldChar w:fldCharType="end"/>
        </w:r>
      </w:sdtContent>
    </w:sdt>
    <w:r w:rsidR="005100C7" w:rsidRPr="005100C7">
      <w:rPr>
        <w:sz w:val="18"/>
        <w:szCs w:val="18"/>
      </w:rPr>
      <w:t>/</w:t>
    </w:r>
    <w:r w:rsidR="005100C7" w:rsidRPr="005100C7">
      <w:rPr>
        <w:sz w:val="18"/>
        <w:szCs w:val="18"/>
      </w:rPr>
      <w:fldChar w:fldCharType="begin"/>
    </w:r>
    <w:r w:rsidR="005100C7" w:rsidRPr="005100C7">
      <w:rPr>
        <w:sz w:val="18"/>
        <w:szCs w:val="18"/>
      </w:rPr>
      <w:instrText xml:space="preserve"> NUMPAGES  \* Arabic  \* MERGEFORMAT </w:instrText>
    </w:r>
    <w:r w:rsidR="005100C7" w:rsidRPr="005100C7">
      <w:rPr>
        <w:sz w:val="18"/>
        <w:szCs w:val="18"/>
      </w:rPr>
      <w:fldChar w:fldCharType="separate"/>
    </w:r>
    <w:r w:rsidR="00692C57">
      <w:rPr>
        <w:noProof/>
        <w:sz w:val="18"/>
        <w:szCs w:val="18"/>
      </w:rPr>
      <w:t>7</w:t>
    </w:r>
    <w:r w:rsidR="005100C7" w:rsidRPr="005100C7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9DAB2" w14:textId="77777777" w:rsidR="00DD65E7" w:rsidRDefault="00DD65E7"/>
  <w:tbl>
    <w:tblPr>
      <w:tblW w:w="86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1"/>
      <w:gridCol w:w="3125"/>
      <w:gridCol w:w="2269"/>
    </w:tblGrid>
    <w:tr w:rsidR="00DD65E7" w:rsidRPr="00860AAF" w14:paraId="7E29D851" w14:textId="77777777" w:rsidTr="00DC7D51">
      <w:trPr>
        <w:trHeight w:val="1274"/>
      </w:trPr>
      <w:tc>
        <w:tcPr>
          <w:tcW w:w="3261" w:type="dxa"/>
          <w:tcBorders>
            <w:top w:val="nil"/>
            <w:left w:val="nil"/>
            <w:bottom w:val="nil"/>
            <w:right w:val="nil"/>
          </w:tcBorders>
          <w:hideMark/>
        </w:tcPr>
        <w:tbl>
          <w:tblPr>
            <w:tblW w:w="4680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04"/>
            <w:gridCol w:w="3976"/>
          </w:tblGrid>
          <w:tr w:rsidR="00DD65E7" w:rsidRPr="00860AAF" w14:paraId="6424F77F" w14:textId="77777777" w:rsidTr="00DD65E7">
            <w:trPr>
              <w:trHeight w:val="52"/>
            </w:trPr>
            <w:tc>
              <w:tcPr>
                <w:tcW w:w="4685" w:type="dxa"/>
                <w:gridSpan w:val="2"/>
                <w:hideMark/>
              </w:tcPr>
              <w:p w14:paraId="3B87CF3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cs="Calibri Light (Headings)"/>
                    <w:color w:val="595959" w:themeColor="text1" w:themeTint="A6"/>
                    <w:spacing w:val="20"/>
                    <w:sz w:val="14"/>
                    <w:szCs w:val="14"/>
                  </w:rPr>
                </w:pPr>
                <w:r w:rsidRPr="00860AAF">
                  <w:rPr>
                    <w:rFonts w:cs="Calibri Light (Headings)"/>
                    <w:b/>
                    <w:color w:val="595959" w:themeColor="text1" w:themeTint="A6"/>
                    <w:spacing w:val="20"/>
                    <w:sz w:val="14"/>
                    <w:szCs w:val="14"/>
                  </w:rPr>
                  <w:t>IdomSoft Zrt.</w:t>
                </w:r>
              </w:p>
            </w:tc>
          </w:tr>
          <w:tr w:rsidR="00DD65E7" w:rsidRPr="00860AAF" w14:paraId="1CF5604E" w14:textId="77777777" w:rsidTr="00DC7D51">
            <w:trPr>
              <w:trHeight w:val="125"/>
            </w:trPr>
            <w:tc>
              <w:tcPr>
                <w:tcW w:w="705" w:type="dxa"/>
                <w:hideMark/>
              </w:tcPr>
              <w:p w14:paraId="7937BBC5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postacím:</w:t>
                </w:r>
              </w:p>
            </w:tc>
            <w:tc>
              <w:tcPr>
                <w:tcW w:w="3978" w:type="dxa"/>
                <w:hideMark/>
              </w:tcPr>
              <w:p w14:paraId="6A2B5F56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1394 Budapest, Pf. 390.</w:t>
                </w:r>
              </w:p>
            </w:tc>
          </w:tr>
          <w:tr w:rsidR="00DD65E7" w:rsidRPr="00860AAF" w14:paraId="58859B33" w14:textId="77777777" w:rsidTr="00DC7D51">
            <w:trPr>
              <w:trHeight w:val="43"/>
            </w:trPr>
            <w:tc>
              <w:tcPr>
                <w:tcW w:w="705" w:type="dxa"/>
                <w:hideMark/>
              </w:tcPr>
              <w:p w14:paraId="0C7C3F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székhely:</w:t>
                </w:r>
              </w:p>
            </w:tc>
            <w:tc>
              <w:tcPr>
                <w:tcW w:w="3978" w:type="dxa"/>
                <w:hideMark/>
              </w:tcPr>
              <w:p w14:paraId="15A43B5A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079B1CB7" w14:textId="77777777" w:rsidTr="00DC7D51">
            <w:trPr>
              <w:trHeight w:val="103"/>
            </w:trPr>
            <w:tc>
              <w:tcPr>
                <w:tcW w:w="705" w:type="dxa"/>
                <w:hideMark/>
              </w:tcPr>
              <w:p w14:paraId="189FD38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1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telefon:  </w:t>
                </w:r>
              </w:p>
            </w:tc>
            <w:tc>
              <w:tcPr>
                <w:tcW w:w="3978" w:type="dxa"/>
                <w:hideMark/>
              </w:tcPr>
              <w:p w14:paraId="468216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 xml:space="preserve">+36 1 795 7800 </w:t>
                </w:r>
              </w:p>
            </w:tc>
          </w:tr>
          <w:tr w:rsidR="00DD65E7" w:rsidRPr="00860AAF" w14:paraId="28C38B5C" w14:textId="77777777" w:rsidTr="00DC7D51">
            <w:trPr>
              <w:trHeight w:val="35"/>
            </w:trPr>
            <w:tc>
              <w:tcPr>
                <w:tcW w:w="705" w:type="dxa"/>
                <w:hideMark/>
              </w:tcPr>
              <w:p w14:paraId="64A95F10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e-mail:</w:t>
                </w:r>
              </w:p>
            </w:tc>
            <w:tc>
              <w:tcPr>
                <w:tcW w:w="3978" w:type="dxa"/>
                <w:hideMark/>
              </w:tcPr>
              <w:p w14:paraId="50B0C6B2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70C60317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jc w:val="right"/>
            <w:rPr>
              <w:rFonts w:asciiTheme="majorHAnsi" w:hAnsiTheme="majorHAnsi" w:cstheme="majorHAnsi"/>
            </w:rPr>
          </w:pPr>
        </w:p>
      </w:tc>
      <w:tc>
        <w:tcPr>
          <w:tcW w:w="3124" w:type="dxa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7716BCF" w14:textId="77777777" w:rsidR="00DD65E7" w:rsidRPr="00860AAF" w:rsidRDefault="001F28A8" w:rsidP="00DD65E7">
          <w:pPr>
            <w:tabs>
              <w:tab w:val="center" w:pos="4536"/>
              <w:tab w:val="right" w:pos="9072"/>
            </w:tabs>
            <w:contextualSpacing/>
            <w:jc w:val="center"/>
            <w:rPr>
              <w:rFonts w:asciiTheme="majorHAnsi" w:hAnsiTheme="majorHAnsi" w:cstheme="majorHAnsi"/>
              <w:b/>
              <w:color w:val="7F7F7F" w:themeColor="text1" w:themeTint="80"/>
              <w:sz w:val="16"/>
            </w:rPr>
          </w:pPr>
          <w:r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3360" behindDoc="0" locked="0" layoutInCell="1" allowOverlap="1" wp14:anchorId="7710C636" wp14:editId="7B91F742">
                <wp:simplePos x="0" y="0"/>
                <wp:positionH relativeFrom="column">
                  <wp:posOffset>882015</wp:posOffset>
                </wp:positionH>
                <wp:positionV relativeFrom="paragraph">
                  <wp:posOffset>90170</wp:posOffset>
                </wp:positionV>
                <wp:extent cx="571500" cy="571500"/>
                <wp:effectExtent l="0" t="0" r="0" b="0"/>
                <wp:wrapNone/>
                <wp:docPr id="878264124" name="Kép 878264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571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D65E7" w:rsidRPr="00860AAF">
            <w:rPr>
              <w:rFonts w:asciiTheme="majorHAnsi" w:hAnsiTheme="majorHAnsi"/>
              <w:noProof/>
            </w:rPr>
            <w:drawing>
              <wp:anchor distT="0" distB="0" distL="114300" distR="114300" simplePos="0" relativeHeight="251664384" behindDoc="0" locked="0" layoutInCell="1" allowOverlap="1" wp14:anchorId="2962D497" wp14:editId="4F826C09">
                <wp:simplePos x="0" y="0"/>
                <wp:positionH relativeFrom="column">
                  <wp:posOffset>285750</wp:posOffset>
                </wp:positionH>
                <wp:positionV relativeFrom="paragraph">
                  <wp:posOffset>81915</wp:posOffset>
                </wp:positionV>
                <wp:extent cx="426720" cy="562610"/>
                <wp:effectExtent l="0" t="0" r="0" b="8890"/>
                <wp:wrapNone/>
                <wp:docPr id="119896468" name="Kép 119896468" descr="MSZCE4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ép 5" descr="MSZCE4C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5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672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2268" w:type="dxa"/>
          <w:tcBorders>
            <w:top w:val="nil"/>
            <w:left w:val="nil"/>
            <w:bottom w:val="nil"/>
            <w:right w:val="nil"/>
          </w:tcBorders>
          <w:hideMark/>
        </w:tcPr>
        <w:p w14:paraId="5541D81D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spacing w:before="20"/>
            <w:ind w:left="131"/>
            <w:contextualSpacing/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</w:pPr>
          <w:r w:rsidRPr="00860AAF">
            <w:rPr>
              <w:rFonts w:cs="Calibri Light (Headings)"/>
              <w:b/>
              <w:color w:val="595959" w:themeColor="text1" w:themeTint="A6"/>
              <w:spacing w:val="20"/>
              <w:sz w:val="14"/>
              <w:szCs w:val="14"/>
            </w:rPr>
            <w:t>Nyilvántartási szám:</w:t>
          </w:r>
        </w:p>
        <w:tbl>
          <w:tblPr>
            <w:tblW w:w="6255" w:type="dxa"/>
            <w:tblInd w:w="131" w:type="dxa"/>
            <w:tblLayout w:type="fixed"/>
            <w:tblCellMar>
              <w:top w:w="28" w:type="dxa"/>
              <w:left w:w="0" w:type="dxa"/>
              <w:bottom w:w="28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275"/>
            <w:gridCol w:w="3980"/>
          </w:tblGrid>
          <w:tr w:rsidR="00DD65E7" w:rsidRPr="00860AAF" w14:paraId="612F323F" w14:textId="77777777" w:rsidTr="00DC7D51">
            <w:trPr>
              <w:trHeight w:val="125"/>
            </w:trPr>
            <w:tc>
              <w:tcPr>
                <w:tcW w:w="2274" w:type="dxa"/>
                <w:hideMark/>
              </w:tcPr>
              <w:p w14:paraId="5A0CAA5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right="-149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  <w:tc>
              <w:tcPr>
                <w:tcW w:w="3978" w:type="dxa"/>
                <w:hideMark/>
              </w:tcPr>
              <w:p w14:paraId="32F0F68C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ind w:firstLine="3"/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9001: 503/1343(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1259(2)</w:t>
                </w:r>
              </w:p>
            </w:tc>
          </w:tr>
          <w:tr w:rsidR="00DD65E7" w:rsidRPr="00860AAF" w14:paraId="35742FE1" w14:textId="77777777" w:rsidTr="00DC7D51">
            <w:trPr>
              <w:trHeight w:val="43"/>
            </w:trPr>
            <w:tc>
              <w:tcPr>
                <w:tcW w:w="2274" w:type="dxa"/>
                <w:hideMark/>
              </w:tcPr>
              <w:p w14:paraId="6AA78F79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 14001: KIR/199(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174(2)</w:t>
                </w:r>
              </w:p>
            </w:tc>
            <w:tc>
              <w:tcPr>
                <w:tcW w:w="3978" w:type="dxa"/>
                <w:hideMark/>
              </w:tcPr>
              <w:p w14:paraId="39380713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1138 Budapest, Váci út 133.</w:t>
                </w:r>
              </w:p>
            </w:tc>
          </w:tr>
          <w:tr w:rsidR="00DD65E7" w:rsidRPr="00860AAF" w14:paraId="1B22EACD" w14:textId="77777777" w:rsidTr="00DC7D51">
            <w:trPr>
              <w:trHeight w:val="103"/>
            </w:trPr>
            <w:tc>
              <w:tcPr>
                <w:tcW w:w="2274" w:type="dxa"/>
                <w:hideMark/>
              </w:tcPr>
              <w:p w14:paraId="455DAB9F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ISO/IEC 27001: ISMS/26(</w:t>
                </w:r>
                <w:proofErr w:type="gramStart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2)-</w:t>
                </w:r>
                <w:proofErr w:type="gramEnd"/>
                <w:r w:rsidRPr="00860AAF">
                  <w:rPr>
                    <w:rFonts w:asciiTheme="majorHAnsi" w:hAnsiTheme="majorHAnsi" w:cstheme="majorHAnsi"/>
                    <w:color w:val="595959" w:themeColor="text1" w:themeTint="A6"/>
                    <w:sz w:val="16"/>
                  </w:rPr>
                  <w:t>26(2)</w:t>
                </w:r>
              </w:p>
            </w:tc>
            <w:tc>
              <w:tcPr>
                <w:tcW w:w="3978" w:type="dxa"/>
                <w:hideMark/>
              </w:tcPr>
              <w:p w14:paraId="358DC748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+36 1 795 7800 / fax: +36 1 795 0447</w:t>
                </w:r>
              </w:p>
            </w:tc>
          </w:tr>
          <w:tr w:rsidR="00DD65E7" w:rsidRPr="00860AAF" w14:paraId="600E9339" w14:textId="77777777" w:rsidTr="00DC7D51">
            <w:trPr>
              <w:trHeight w:val="35"/>
            </w:trPr>
            <w:tc>
              <w:tcPr>
                <w:tcW w:w="2274" w:type="dxa"/>
              </w:tcPr>
              <w:p w14:paraId="2596858E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</w:p>
            </w:tc>
            <w:tc>
              <w:tcPr>
                <w:tcW w:w="3978" w:type="dxa"/>
                <w:hideMark/>
              </w:tcPr>
              <w:p w14:paraId="1A8E4C37" w14:textId="77777777" w:rsidR="00DD65E7" w:rsidRPr="00860AAF" w:rsidRDefault="00DD65E7" w:rsidP="00DD65E7">
                <w:pPr>
                  <w:tabs>
                    <w:tab w:val="center" w:pos="4536"/>
                    <w:tab w:val="right" w:pos="9072"/>
                  </w:tabs>
                  <w:contextualSpacing/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</w:pPr>
                <w:r w:rsidRPr="00860AAF">
                  <w:rPr>
                    <w:rFonts w:ascii="Calibri" w:hAnsi="Calibri" w:cs="Calibri Light (Headings)"/>
                    <w:color w:val="595959" w:themeColor="text1" w:themeTint="A6"/>
                    <w:spacing w:val="10"/>
                    <w:sz w:val="14"/>
                    <w:szCs w:val="14"/>
                  </w:rPr>
                  <w:t>kapcsolat@idomsoft.hu</w:t>
                </w:r>
              </w:p>
            </w:tc>
          </w:tr>
        </w:tbl>
        <w:p w14:paraId="2A32E938" w14:textId="77777777" w:rsidR="00DD65E7" w:rsidRPr="00860AAF" w:rsidRDefault="00DD65E7" w:rsidP="00DD65E7">
          <w:pPr>
            <w:tabs>
              <w:tab w:val="center" w:pos="4536"/>
              <w:tab w:val="right" w:pos="9072"/>
            </w:tabs>
            <w:contextualSpacing/>
            <w:rPr>
              <w:rFonts w:asciiTheme="majorHAnsi" w:hAnsiTheme="majorHAnsi" w:cstheme="majorHAnsi"/>
              <w:sz w:val="14"/>
              <w:szCs w:val="14"/>
            </w:rPr>
          </w:pPr>
        </w:p>
      </w:tc>
    </w:tr>
  </w:tbl>
  <w:p w14:paraId="265C8680" w14:textId="77777777" w:rsidR="00DD65E7" w:rsidRPr="00860AAF" w:rsidRDefault="00DD65E7" w:rsidP="00DD65E7">
    <w:pPr>
      <w:tabs>
        <w:tab w:val="center" w:pos="4536"/>
        <w:tab w:val="right" w:pos="9072"/>
      </w:tabs>
      <w:spacing w:after="0"/>
      <w:jc w:val="right"/>
      <w:rPr>
        <w:rFonts w:asciiTheme="majorHAnsi" w:hAnsiTheme="majorHAnsi"/>
        <w:sz w:val="2"/>
      </w:rPr>
    </w:pPr>
  </w:p>
  <w:p w14:paraId="46A0A5B4" w14:textId="77777777" w:rsidR="00DD65E7" w:rsidRPr="005100C7" w:rsidRDefault="00DD65E7" w:rsidP="00DD65E7">
    <w:pPr>
      <w:rPr>
        <w:sz w:val="18"/>
        <w:szCs w:val="18"/>
      </w:rPr>
    </w:pPr>
  </w:p>
  <w:p w14:paraId="1C01D5FD" w14:textId="77777777" w:rsidR="00AE666B" w:rsidRDefault="00AE666B"/>
  <w:p w14:paraId="0D7B1E75" w14:textId="77777777" w:rsidR="00AE666B" w:rsidRDefault="00804F98" w:rsidP="00804F98">
    <w:pPr>
      <w:tabs>
        <w:tab w:val="left" w:pos="322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87793" w14:textId="77777777" w:rsidR="00C12678" w:rsidRDefault="00C12678" w:rsidP="007B6CBE">
      <w:pPr>
        <w:spacing w:after="0"/>
      </w:pPr>
      <w:r>
        <w:separator/>
      </w:r>
    </w:p>
  </w:footnote>
  <w:footnote w:type="continuationSeparator" w:id="0">
    <w:p w14:paraId="145CA35B" w14:textId="77777777" w:rsidR="00C12678" w:rsidRDefault="00C12678" w:rsidP="007B6CB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05201" w14:textId="77777777" w:rsidR="005E60DC" w:rsidRDefault="005E60DC" w:rsidP="00ED5E68">
    <w:pPr>
      <w:tabs>
        <w:tab w:val="left" w:pos="1590"/>
      </w:tabs>
      <w:jc w:val="center"/>
    </w:pPr>
  </w:p>
  <w:p w14:paraId="7B869A9F" w14:textId="77777777" w:rsidR="005E60DC" w:rsidRDefault="005E60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3D"/>
    <w:multiLevelType w:val="hybridMultilevel"/>
    <w:tmpl w:val="1E54082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74697"/>
    <w:multiLevelType w:val="multilevel"/>
    <w:tmpl w:val="688E9BBA"/>
    <w:lvl w:ilvl="0">
      <w:start w:val="1"/>
      <w:numFmt w:val="decimal"/>
      <w:pStyle w:val="Cmsor1"/>
      <w:lvlText w:val="%1.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ind w:left="431" w:hanging="431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ind w:left="431" w:hanging="431"/>
      </w:pPr>
      <w:rPr>
        <w:rFonts w:hint="default"/>
      </w:rPr>
    </w:lvl>
    <w:lvl w:ilvl="3">
      <w:start w:val="1"/>
      <w:numFmt w:val="decimal"/>
      <w:pStyle w:val="Cmsor4"/>
      <w:lvlText w:val="%1.%2.%3.%4."/>
      <w:lvlJc w:val="left"/>
      <w:pPr>
        <w:ind w:left="431" w:hanging="431"/>
      </w:pPr>
      <w:rPr>
        <w:rFonts w:hint="default"/>
      </w:rPr>
    </w:lvl>
    <w:lvl w:ilvl="4">
      <w:start w:val="1"/>
      <w:numFmt w:val="decimal"/>
      <w:pStyle w:val="Cmsor5"/>
      <w:lvlText w:val="%1.%2.%3.%4.%5."/>
      <w:lvlJc w:val="left"/>
      <w:pPr>
        <w:ind w:left="431" w:hanging="431"/>
      </w:pPr>
      <w:rPr>
        <w:rFonts w:hint="default"/>
      </w:rPr>
    </w:lvl>
    <w:lvl w:ilvl="5">
      <w:start w:val="1"/>
      <w:numFmt w:val="decimal"/>
      <w:pStyle w:val="Cmsor6"/>
      <w:lvlText w:val="%1.%2.%3.%4.%5.%6."/>
      <w:lvlJc w:val="left"/>
      <w:pPr>
        <w:ind w:left="431" w:hanging="43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1" w:hanging="43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" w:hanging="43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" w:hanging="431"/>
      </w:pPr>
      <w:rPr>
        <w:rFonts w:hint="default"/>
      </w:rPr>
    </w:lvl>
  </w:abstractNum>
  <w:abstractNum w:abstractNumId="2" w15:restartNumberingAfterBreak="0">
    <w:nsid w:val="1329455C"/>
    <w:multiLevelType w:val="hybridMultilevel"/>
    <w:tmpl w:val="D6E6F6DC"/>
    <w:lvl w:ilvl="0" w:tplc="D8EC6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0340B"/>
    <w:multiLevelType w:val="hybridMultilevel"/>
    <w:tmpl w:val="800CBC9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5F21AC"/>
    <w:multiLevelType w:val="multilevel"/>
    <w:tmpl w:val="040E001D"/>
    <w:styleLink w:val="KDIVList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D1E103D"/>
    <w:multiLevelType w:val="hybridMultilevel"/>
    <w:tmpl w:val="FFA4C4AE"/>
    <w:lvl w:ilvl="0" w:tplc="C17438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186471"/>
    <w:multiLevelType w:val="hybridMultilevel"/>
    <w:tmpl w:val="7018D4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23A0B"/>
    <w:multiLevelType w:val="hybridMultilevel"/>
    <w:tmpl w:val="06B83A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373C9C"/>
    <w:multiLevelType w:val="multilevel"/>
    <w:tmpl w:val="F8CE84F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F3C6689"/>
    <w:multiLevelType w:val="hybridMultilevel"/>
    <w:tmpl w:val="376A3444"/>
    <w:lvl w:ilvl="0" w:tplc="F79CC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676E61"/>
    <w:multiLevelType w:val="hybridMultilevel"/>
    <w:tmpl w:val="ABA8EE7E"/>
    <w:lvl w:ilvl="0" w:tplc="AE5EFC1E">
      <w:numFmt w:val="bullet"/>
      <w:lvlText w:val=""/>
      <w:lvlJc w:val="left"/>
      <w:pPr>
        <w:ind w:left="924" w:hanging="564"/>
      </w:pPr>
      <w:rPr>
        <w:rFonts w:ascii="Symbol" w:eastAsiaTheme="minorHAnsi" w:hAnsi="Symbol" w:cstheme="minorBid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50C4D"/>
    <w:multiLevelType w:val="multilevel"/>
    <w:tmpl w:val="16E80A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34343179">
    <w:abstractNumId w:val="4"/>
  </w:num>
  <w:num w:numId="2" w16cid:durableId="1877504837">
    <w:abstractNumId w:val="1"/>
  </w:num>
  <w:num w:numId="3" w16cid:durableId="1023551540">
    <w:abstractNumId w:val="7"/>
  </w:num>
  <w:num w:numId="4" w16cid:durableId="1793594088">
    <w:abstractNumId w:val="5"/>
  </w:num>
  <w:num w:numId="5" w16cid:durableId="324011671">
    <w:abstractNumId w:val="3"/>
  </w:num>
  <w:num w:numId="6" w16cid:durableId="1915968385">
    <w:abstractNumId w:val="0"/>
  </w:num>
  <w:num w:numId="7" w16cid:durableId="407924739">
    <w:abstractNumId w:val="8"/>
  </w:num>
  <w:num w:numId="8" w16cid:durableId="1966615416">
    <w:abstractNumId w:val="11"/>
  </w:num>
  <w:num w:numId="9" w16cid:durableId="1886134806">
    <w:abstractNumId w:val="2"/>
  </w:num>
  <w:num w:numId="10" w16cid:durableId="1705474313">
    <w:abstractNumId w:val="10"/>
  </w:num>
  <w:num w:numId="11" w16cid:durableId="666444873">
    <w:abstractNumId w:val="9"/>
  </w:num>
  <w:num w:numId="12" w16cid:durableId="861093424">
    <w:abstractNumId w:val="6"/>
  </w:num>
  <w:num w:numId="13" w16cid:durableId="1281915966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DD2"/>
    <w:rsid w:val="00001D67"/>
    <w:rsid w:val="000069F8"/>
    <w:rsid w:val="00007F62"/>
    <w:rsid w:val="00010777"/>
    <w:rsid w:val="000113A4"/>
    <w:rsid w:val="00013DAC"/>
    <w:rsid w:val="00013F87"/>
    <w:rsid w:val="00015B24"/>
    <w:rsid w:val="00015B54"/>
    <w:rsid w:val="00017454"/>
    <w:rsid w:val="0002591A"/>
    <w:rsid w:val="00027321"/>
    <w:rsid w:val="000278A0"/>
    <w:rsid w:val="0003041F"/>
    <w:rsid w:val="0003070F"/>
    <w:rsid w:val="00034224"/>
    <w:rsid w:val="00034278"/>
    <w:rsid w:val="000343DF"/>
    <w:rsid w:val="00034696"/>
    <w:rsid w:val="00035089"/>
    <w:rsid w:val="0003576C"/>
    <w:rsid w:val="00040066"/>
    <w:rsid w:val="00043AE4"/>
    <w:rsid w:val="000442E2"/>
    <w:rsid w:val="000443C2"/>
    <w:rsid w:val="00045FF8"/>
    <w:rsid w:val="000507A2"/>
    <w:rsid w:val="000507D1"/>
    <w:rsid w:val="00054776"/>
    <w:rsid w:val="000556F4"/>
    <w:rsid w:val="000576D7"/>
    <w:rsid w:val="00060970"/>
    <w:rsid w:val="00061CB9"/>
    <w:rsid w:val="000625CC"/>
    <w:rsid w:val="00065496"/>
    <w:rsid w:val="00070325"/>
    <w:rsid w:val="00071C85"/>
    <w:rsid w:val="000728DF"/>
    <w:rsid w:val="000742A8"/>
    <w:rsid w:val="00074E79"/>
    <w:rsid w:val="00076C02"/>
    <w:rsid w:val="000821D2"/>
    <w:rsid w:val="00084E77"/>
    <w:rsid w:val="00087ACE"/>
    <w:rsid w:val="00091436"/>
    <w:rsid w:val="00093BBF"/>
    <w:rsid w:val="000A0FEF"/>
    <w:rsid w:val="000A1260"/>
    <w:rsid w:val="000A1C09"/>
    <w:rsid w:val="000A2A07"/>
    <w:rsid w:val="000A4CB5"/>
    <w:rsid w:val="000A4E46"/>
    <w:rsid w:val="000A6877"/>
    <w:rsid w:val="000B1F09"/>
    <w:rsid w:val="000B63E8"/>
    <w:rsid w:val="000B6F4E"/>
    <w:rsid w:val="000B7A22"/>
    <w:rsid w:val="000C1B1C"/>
    <w:rsid w:val="000C2046"/>
    <w:rsid w:val="000C302A"/>
    <w:rsid w:val="000C629F"/>
    <w:rsid w:val="000D02AB"/>
    <w:rsid w:val="000D4A56"/>
    <w:rsid w:val="000E0B2B"/>
    <w:rsid w:val="000E275A"/>
    <w:rsid w:val="000E4F74"/>
    <w:rsid w:val="000E55C8"/>
    <w:rsid w:val="000E7730"/>
    <w:rsid w:val="000F15F3"/>
    <w:rsid w:val="000F2A57"/>
    <w:rsid w:val="000F329B"/>
    <w:rsid w:val="000F502D"/>
    <w:rsid w:val="000F5EF2"/>
    <w:rsid w:val="000F5EFB"/>
    <w:rsid w:val="000F6762"/>
    <w:rsid w:val="000F725D"/>
    <w:rsid w:val="00100A7F"/>
    <w:rsid w:val="00101DAC"/>
    <w:rsid w:val="001020DA"/>
    <w:rsid w:val="001043DA"/>
    <w:rsid w:val="00107310"/>
    <w:rsid w:val="00120413"/>
    <w:rsid w:val="00120C0D"/>
    <w:rsid w:val="00120E4B"/>
    <w:rsid w:val="0012387B"/>
    <w:rsid w:val="00124751"/>
    <w:rsid w:val="00124BE8"/>
    <w:rsid w:val="001258F2"/>
    <w:rsid w:val="00126556"/>
    <w:rsid w:val="001269EE"/>
    <w:rsid w:val="0013152A"/>
    <w:rsid w:val="00133A5E"/>
    <w:rsid w:val="001347D7"/>
    <w:rsid w:val="00137945"/>
    <w:rsid w:val="00137947"/>
    <w:rsid w:val="00140423"/>
    <w:rsid w:val="0014132E"/>
    <w:rsid w:val="00142A83"/>
    <w:rsid w:val="00144164"/>
    <w:rsid w:val="0014585B"/>
    <w:rsid w:val="00146050"/>
    <w:rsid w:val="00146CD7"/>
    <w:rsid w:val="0014787D"/>
    <w:rsid w:val="00147BCB"/>
    <w:rsid w:val="00152594"/>
    <w:rsid w:val="00152E09"/>
    <w:rsid w:val="0015333D"/>
    <w:rsid w:val="001535DC"/>
    <w:rsid w:val="00154233"/>
    <w:rsid w:val="00157EC9"/>
    <w:rsid w:val="0016026D"/>
    <w:rsid w:val="00161289"/>
    <w:rsid w:val="00164365"/>
    <w:rsid w:val="001645E9"/>
    <w:rsid w:val="00167305"/>
    <w:rsid w:val="00170152"/>
    <w:rsid w:val="00170F63"/>
    <w:rsid w:val="00171CE0"/>
    <w:rsid w:val="00171DB6"/>
    <w:rsid w:val="001770EF"/>
    <w:rsid w:val="001808D6"/>
    <w:rsid w:val="0018222A"/>
    <w:rsid w:val="00184BC7"/>
    <w:rsid w:val="00186295"/>
    <w:rsid w:val="00187D35"/>
    <w:rsid w:val="00190E55"/>
    <w:rsid w:val="00191117"/>
    <w:rsid w:val="00192E71"/>
    <w:rsid w:val="00192F94"/>
    <w:rsid w:val="0019395D"/>
    <w:rsid w:val="00193DF9"/>
    <w:rsid w:val="001A0992"/>
    <w:rsid w:val="001A26DB"/>
    <w:rsid w:val="001A42B1"/>
    <w:rsid w:val="001A6E63"/>
    <w:rsid w:val="001A7DAE"/>
    <w:rsid w:val="001A7E95"/>
    <w:rsid w:val="001B105A"/>
    <w:rsid w:val="001B1DC1"/>
    <w:rsid w:val="001B3D06"/>
    <w:rsid w:val="001B4DA3"/>
    <w:rsid w:val="001B7BD7"/>
    <w:rsid w:val="001C0523"/>
    <w:rsid w:val="001C2B2C"/>
    <w:rsid w:val="001C3F4A"/>
    <w:rsid w:val="001C5029"/>
    <w:rsid w:val="001C692C"/>
    <w:rsid w:val="001D5E90"/>
    <w:rsid w:val="001D6933"/>
    <w:rsid w:val="001E0504"/>
    <w:rsid w:val="001E13F7"/>
    <w:rsid w:val="001E3595"/>
    <w:rsid w:val="001E36A5"/>
    <w:rsid w:val="001E4D0B"/>
    <w:rsid w:val="001E5D6C"/>
    <w:rsid w:val="001E713C"/>
    <w:rsid w:val="001F0700"/>
    <w:rsid w:val="001F28A8"/>
    <w:rsid w:val="00201D85"/>
    <w:rsid w:val="0020295D"/>
    <w:rsid w:val="0020319D"/>
    <w:rsid w:val="00210D50"/>
    <w:rsid w:val="0021255B"/>
    <w:rsid w:val="00213A02"/>
    <w:rsid w:val="00216E26"/>
    <w:rsid w:val="00217821"/>
    <w:rsid w:val="00217A73"/>
    <w:rsid w:val="00220AAF"/>
    <w:rsid w:val="002218F9"/>
    <w:rsid w:val="00222D9A"/>
    <w:rsid w:val="0022361C"/>
    <w:rsid w:val="00230952"/>
    <w:rsid w:val="00231C40"/>
    <w:rsid w:val="00232FBA"/>
    <w:rsid w:val="0023335A"/>
    <w:rsid w:val="00233A6E"/>
    <w:rsid w:val="002357C9"/>
    <w:rsid w:val="0024139C"/>
    <w:rsid w:val="00244C24"/>
    <w:rsid w:val="00246EDB"/>
    <w:rsid w:val="00251E16"/>
    <w:rsid w:val="00253BF9"/>
    <w:rsid w:val="00257B0D"/>
    <w:rsid w:val="002617DB"/>
    <w:rsid w:val="002623F7"/>
    <w:rsid w:val="00264165"/>
    <w:rsid w:val="00265671"/>
    <w:rsid w:val="002674BA"/>
    <w:rsid w:val="00271A49"/>
    <w:rsid w:val="00273D21"/>
    <w:rsid w:val="00274CB6"/>
    <w:rsid w:val="00274FD4"/>
    <w:rsid w:val="0027632A"/>
    <w:rsid w:val="0028301F"/>
    <w:rsid w:val="00284A08"/>
    <w:rsid w:val="00286C39"/>
    <w:rsid w:val="00287E99"/>
    <w:rsid w:val="00290054"/>
    <w:rsid w:val="00291FAE"/>
    <w:rsid w:val="0029621B"/>
    <w:rsid w:val="002979FD"/>
    <w:rsid w:val="00297C53"/>
    <w:rsid w:val="002A1A3F"/>
    <w:rsid w:val="002A41D5"/>
    <w:rsid w:val="002A49C1"/>
    <w:rsid w:val="002A5B56"/>
    <w:rsid w:val="002B278E"/>
    <w:rsid w:val="002B4342"/>
    <w:rsid w:val="002B46C7"/>
    <w:rsid w:val="002B7861"/>
    <w:rsid w:val="002C1236"/>
    <w:rsid w:val="002C25D1"/>
    <w:rsid w:val="002C30AE"/>
    <w:rsid w:val="002C4023"/>
    <w:rsid w:val="002C595E"/>
    <w:rsid w:val="002D0B8D"/>
    <w:rsid w:val="002D3181"/>
    <w:rsid w:val="002D510D"/>
    <w:rsid w:val="002D67BA"/>
    <w:rsid w:val="002D6A06"/>
    <w:rsid w:val="002E0065"/>
    <w:rsid w:val="002E2442"/>
    <w:rsid w:val="002E29D6"/>
    <w:rsid w:val="002E5D04"/>
    <w:rsid w:val="002E7568"/>
    <w:rsid w:val="002E7ED9"/>
    <w:rsid w:val="002F123A"/>
    <w:rsid w:val="002F26BC"/>
    <w:rsid w:val="002F6798"/>
    <w:rsid w:val="002F7421"/>
    <w:rsid w:val="0030065F"/>
    <w:rsid w:val="00301B10"/>
    <w:rsid w:val="00304A95"/>
    <w:rsid w:val="0030608D"/>
    <w:rsid w:val="00306860"/>
    <w:rsid w:val="0030701E"/>
    <w:rsid w:val="00310E29"/>
    <w:rsid w:val="003170A2"/>
    <w:rsid w:val="00320CA5"/>
    <w:rsid w:val="00322E18"/>
    <w:rsid w:val="00323CEF"/>
    <w:rsid w:val="00323FF0"/>
    <w:rsid w:val="00324839"/>
    <w:rsid w:val="00325307"/>
    <w:rsid w:val="00325B74"/>
    <w:rsid w:val="00327F43"/>
    <w:rsid w:val="00330064"/>
    <w:rsid w:val="0033021E"/>
    <w:rsid w:val="00330C42"/>
    <w:rsid w:val="00332C9C"/>
    <w:rsid w:val="00334571"/>
    <w:rsid w:val="003367C5"/>
    <w:rsid w:val="00336978"/>
    <w:rsid w:val="00340464"/>
    <w:rsid w:val="00342AB2"/>
    <w:rsid w:val="00343453"/>
    <w:rsid w:val="003458BB"/>
    <w:rsid w:val="003466E3"/>
    <w:rsid w:val="003504B1"/>
    <w:rsid w:val="003515F3"/>
    <w:rsid w:val="003549F6"/>
    <w:rsid w:val="0035636D"/>
    <w:rsid w:val="003602EC"/>
    <w:rsid w:val="003605B5"/>
    <w:rsid w:val="0036518D"/>
    <w:rsid w:val="00367012"/>
    <w:rsid w:val="00370B99"/>
    <w:rsid w:val="00372097"/>
    <w:rsid w:val="0037252F"/>
    <w:rsid w:val="003738F4"/>
    <w:rsid w:val="003752D3"/>
    <w:rsid w:val="00377FC3"/>
    <w:rsid w:val="00380089"/>
    <w:rsid w:val="00381DA5"/>
    <w:rsid w:val="0038460A"/>
    <w:rsid w:val="0038534B"/>
    <w:rsid w:val="00385F87"/>
    <w:rsid w:val="00392365"/>
    <w:rsid w:val="00392E7D"/>
    <w:rsid w:val="003953F5"/>
    <w:rsid w:val="003A0F1C"/>
    <w:rsid w:val="003A2EBA"/>
    <w:rsid w:val="003A3D25"/>
    <w:rsid w:val="003A7101"/>
    <w:rsid w:val="003A77BE"/>
    <w:rsid w:val="003B1E22"/>
    <w:rsid w:val="003B5503"/>
    <w:rsid w:val="003B5D24"/>
    <w:rsid w:val="003B708B"/>
    <w:rsid w:val="003B7C37"/>
    <w:rsid w:val="003C0D95"/>
    <w:rsid w:val="003C1129"/>
    <w:rsid w:val="003C397F"/>
    <w:rsid w:val="003C570D"/>
    <w:rsid w:val="003C6E5E"/>
    <w:rsid w:val="003D0683"/>
    <w:rsid w:val="003D1EF9"/>
    <w:rsid w:val="003D6E1A"/>
    <w:rsid w:val="003E121D"/>
    <w:rsid w:val="003F135F"/>
    <w:rsid w:val="003F3870"/>
    <w:rsid w:val="003F52B9"/>
    <w:rsid w:val="00401580"/>
    <w:rsid w:val="00401B55"/>
    <w:rsid w:val="00402F04"/>
    <w:rsid w:val="00404F72"/>
    <w:rsid w:val="004056F5"/>
    <w:rsid w:val="004057F6"/>
    <w:rsid w:val="00405EDE"/>
    <w:rsid w:val="004069DD"/>
    <w:rsid w:val="004077CD"/>
    <w:rsid w:val="00410593"/>
    <w:rsid w:val="0041178E"/>
    <w:rsid w:val="00412007"/>
    <w:rsid w:val="00412636"/>
    <w:rsid w:val="00414A1D"/>
    <w:rsid w:val="00420B2C"/>
    <w:rsid w:val="0042333C"/>
    <w:rsid w:val="00424613"/>
    <w:rsid w:val="00427293"/>
    <w:rsid w:val="00430D6E"/>
    <w:rsid w:val="00431D20"/>
    <w:rsid w:val="004347EA"/>
    <w:rsid w:val="004354B6"/>
    <w:rsid w:val="00435C4E"/>
    <w:rsid w:val="004363C9"/>
    <w:rsid w:val="004405DE"/>
    <w:rsid w:val="00440DB1"/>
    <w:rsid w:val="0044190F"/>
    <w:rsid w:val="00443EC0"/>
    <w:rsid w:val="00446436"/>
    <w:rsid w:val="0045023B"/>
    <w:rsid w:val="004502B3"/>
    <w:rsid w:val="004506F7"/>
    <w:rsid w:val="00454162"/>
    <w:rsid w:val="00454D63"/>
    <w:rsid w:val="0045502F"/>
    <w:rsid w:val="00456815"/>
    <w:rsid w:val="00457D67"/>
    <w:rsid w:val="00460384"/>
    <w:rsid w:val="00460B19"/>
    <w:rsid w:val="00460F28"/>
    <w:rsid w:val="004618EF"/>
    <w:rsid w:val="0046264A"/>
    <w:rsid w:val="00463AA6"/>
    <w:rsid w:val="00466157"/>
    <w:rsid w:val="0046752F"/>
    <w:rsid w:val="0047279E"/>
    <w:rsid w:val="004778AF"/>
    <w:rsid w:val="004804F2"/>
    <w:rsid w:val="004809A5"/>
    <w:rsid w:val="004858A6"/>
    <w:rsid w:val="00485C24"/>
    <w:rsid w:val="00491A41"/>
    <w:rsid w:val="00492802"/>
    <w:rsid w:val="00494EBC"/>
    <w:rsid w:val="0049665C"/>
    <w:rsid w:val="004977D3"/>
    <w:rsid w:val="00497A17"/>
    <w:rsid w:val="004A1810"/>
    <w:rsid w:val="004A1CD3"/>
    <w:rsid w:val="004A2ED7"/>
    <w:rsid w:val="004A4A56"/>
    <w:rsid w:val="004A625C"/>
    <w:rsid w:val="004C36E9"/>
    <w:rsid w:val="004C7655"/>
    <w:rsid w:val="004D375A"/>
    <w:rsid w:val="004E0050"/>
    <w:rsid w:val="004E3DE6"/>
    <w:rsid w:val="004E42CB"/>
    <w:rsid w:val="004F17A2"/>
    <w:rsid w:val="004F4FA5"/>
    <w:rsid w:val="0050227D"/>
    <w:rsid w:val="005070FB"/>
    <w:rsid w:val="00507E98"/>
    <w:rsid w:val="005100C7"/>
    <w:rsid w:val="00510E8C"/>
    <w:rsid w:val="005111BD"/>
    <w:rsid w:val="00511707"/>
    <w:rsid w:val="00511CE0"/>
    <w:rsid w:val="00512B9A"/>
    <w:rsid w:val="0052417D"/>
    <w:rsid w:val="00524303"/>
    <w:rsid w:val="005244AE"/>
    <w:rsid w:val="00524596"/>
    <w:rsid w:val="005260C7"/>
    <w:rsid w:val="00526E68"/>
    <w:rsid w:val="005275B2"/>
    <w:rsid w:val="00530AE2"/>
    <w:rsid w:val="00532D99"/>
    <w:rsid w:val="0053348C"/>
    <w:rsid w:val="00534A03"/>
    <w:rsid w:val="00535155"/>
    <w:rsid w:val="00535722"/>
    <w:rsid w:val="00536343"/>
    <w:rsid w:val="00537CB2"/>
    <w:rsid w:val="00543E21"/>
    <w:rsid w:val="005459F7"/>
    <w:rsid w:val="00545D50"/>
    <w:rsid w:val="005463EC"/>
    <w:rsid w:val="005502AE"/>
    <w:rsid w:val="00550EF5"/>
    <w:rsid w:val="00553FA5"/>
    <w:rsid w:val="00554CD2"/>
    <w:rsid w:val="00560D72"/>
    <w:rsid w:val="00560E58"/>
    <w:rsid w:val="00561369"/>
    <w:rsid w:val="005627DB"/>
    <w:rsid w:val="0056348F"/>
    <w:rsid w:val="005640F3"/>
    <w:rsid w:val="00564C0D"/>
    <w:rsid w:val="00565A35"/>
    <w:rsid w:val="005668B7"/>
    <w:rsid w:val="005706D6"/>
    <w:rsid w:val="00575C2C"/>
    <w:rsid w:val="00580729"/>
    <w:rsid w:val="00582968"/>
    <w:rsid w:val="005831D5"/>
    <w:rsid w:val="00583B76"/>
    <w:rsid w:val="005858DF"/>
    <w:rsid w:val="0058711C"/>
    <w:rsid w:val="00587F2F"/>
    <w:rsid w:val="00593219"/>
    <w:rsid w:val="00595463"/>
    <w:rsid w:val="00597872"/>
    <w:rsid w:val="005A0AEE"/>
    <w:rsid w:val="005A59F3"/>
    <w:rsid w:val="005B0A0A"/>
    <w:rsid w:val="005B282B"/>
    <w:rsid w:val="005B5189"/>
    <w:rsid w:val="005B521C"/>
    <w:rsid w:val="005B72B4"/>
    <w:rsid w:val="005B7800"/>
    <w:rsid w:val="005C0065"/>
    <w:rsid w:val="005C0FEE"/>
    <w:rsid w:val="005C1B60"/>
    <w:rsid w:val="005C463E"/>
    <w:rsid w:val="005C47B3"/>
    <w:rsid w:val="005D14B2"/>
    <w:rsid w:val="005D4D10"/>
    <w:rsid w:val="005D5418"/>
    <w:rsid w:val="005D6355"/>
    <w:rsid w:val="005D6885"/>
    <w:rsid w:val="005D7595"/>
    <w:rsid w:val="005D780B"/>
    <w:rsid w:val="005E3A55"/>
    <w:rsid w:val="005E60DC"/>
    <w:rsid w:val="005E6393"/>
    <w:rsid w:val="005E6C85"/>
    <w:rsid w:val="005F0D02"/>
    <w:rsid w:val="005F11FB"/>
    <w:rsid w:val="005F3E57"/>
    <w:rsid w:val="005F521B"/>
    <w:rsid w:val="005F6143"/>
    <w:rsid w:val="005F6A17"/>
    <w:rsid w:val="00601604"/>
    <w:rsid w:val="00602A6F"/>
    <w:rsid w:val="00602AD8"/>
    <w:rsid w:val="006049FD"/>
    <w:rsid w:val="00606474"/>
    <w:rsid w:val="00606C56"/>
    <w:rsid w:val="00614B1A"/>
    <w:rsid w:val="0061767D"/>
    <w:rsid w:val="00621BF4"/>
    <w:rsid w:val="00623266"/>
    <w:rsid w:val="006259EB"/>
    <w:rsid w:val="00631787"/>
    <w:rsid w:val="00632649"/>
    <w:rsid w:val="00632D73"/>
    <w:rsid w:val="00640256"/>
    <w:rsid w:val="006405FF"/>
    <w:rsid w:val="00640835"/>
    <w:rsid w:val="00640DA8"/>
    <w:rsid w:val="00640DAD"/>
    <w:rsid w:val="00644362"/>
    <w:rsid w:val="00646238"/>
    <w:rsid w:val="0065095E"/>
    <w:rsid w:val="00650EA7"/>
    <w:rsid w:val="00652CFE"/>
    <w:rsid w:val="006537F0"/>
    <w:rsid w:val="00653C70"/>
    <w:rsid w:val="00653EFC"/>
    <w:rsid w:val="00654B8D"/>
    <w:rsid w:val="00654BD6"/>
    <w:rsid w:val="00654E5E"/>
    <w:rsid w:val="00655E74"/>
    <w:rsid w:val="006619E0"/>
    <w:rsid w:val="00663DB2"/>
    <w:rsid w:val="00666BF2"/>
    <w:rsid w:val="00666CD1"/>
    <w:rsid w:val="00670070"/>
    <w:rsid w:val="006726F7"/>
    <w:rsid w:val="00675A85"/>
    <w:rsid w:val="0068217F"/>
    <w:rsid w:val="006825E5"/>
    <w:rsid w:val="006842A3"/>
    <w:rsid w:val="00685315"/>
    <w:rsid w:val="0068737E"/>
    <w:rsid w:val="006910C4"/>
    <w:rsid w:val="006914A1"/>
    <w:rsid w:val="00691C71"/>
    <w:rsid w:val="00692B94"/>
    <w:rsid w:val="00692C57"/>
    <w:rsid w:val="0069300D"/>
    <w:rsid w:val="006939E2"/>
    <w:rsid w:val="00693ADE"/>
    <w:rsid w:val="00693C55"/>
    <w:rsid w:val="006941FA"/>
    <w:rsid w:val="00695BF9"/>
    <w:rsid w:val="006A2036"/>
    <w:rsid w:val="006A286A"/>
    <w:rsid w:val="006A5AF6"/>
    <w:rsid w:val="006B22E1"/>
    <w:rsid w:val="006B4360"/>
    <w:rsid w:val="006B4661"/>
    <w:rsid w:val="006B7BA7"/>
    <w:rsid w:val="006C005E"/>
    <w:rsid w:val="006C5F19"/>
    <w:rsid w:val="006C6D77"/>
    <w:rsid w:val="006C79F2"/>
    <w:rsid w:val="006D1762"/>
    <w:rsid w:val="006D2B35"/>
    <w:rsid w:val="006D4957"/>
    <w:rsid w:val="006D6BFC"/>
    <w:rsid w:val="006D7D99"/>
    <w:rsid w:val="006E223F"/>
    <w:rsid w:val="006E4256"/>
    <w:rsid w:val="006E469B"/>
    <w:rsid w:val="006E5333"/>
    <w:rsid w:val="006E6DB4"/>
    <w:rsid w:val="006F192E"/>
    <w:rsid w:val="006F2D17"/>
    <w:rsid w:val="006F37B0"/>
    <w:rsid w:val="006F3FEB"/>
    <w:rsid w:val="006F7C91"/>
    <w:rsid w:val="0070082A"/>
    <w:rsid w:val="00701413"/>
    <w:rsid w:val="00701947"/>
    <w:rsid w:val="00701F84"/>
    <w:rsid w:val="00703CC1"/>
    <w:rsid w:val="007123CE"/>
    <w:rsid w:val="00712556"/>
    <w:rsid w:val="007144A7"/>
    <w:rsid w:val="00714503"/>
    <w:rsid w:val="00715DED"/>
    <w:rsid w:val="007160BF"/>
    <w:rsid w:val="00722B39"/>
    <w:rsid w:val="0072316A"/>
    <w:rsid w:val="00732F91"/>
    <w:rsid w:val="007335BB"/>
    <w:rsid w:val="00734EF9"/>
    <w:rsid w:val="00735542"/>
    <w:rsid w:val="007355A7"/>
    <w:rsid w:val="00735BBF"/>
    <w:rsid w:val="00735C4C"/>
    <w:rsid w:val="00736737"/>
    <w:rsid w:val="00740F79"/>
    <w:rsid w:val="0074378D"/>
    <w:rsid w:val="00743CCC"/>
    <w:rsid w:val="00746CC3"/>
    <w:rsid w:val="00747164"/>
    <w:rsid w:val="00752E95"/>
    <w:rsid w:val="0075328F"/>
    <w:rsid w:val="0075398D"/>
    <w:rsid w:val="00756566"/>
    <w:rsid w:val="00760D7D"/>
    <w:rsid w:val="00764EBB"/>
    <w:rsid w:val="00774CBA"/>
    <w:rsid w:val="007763FE"/>
    <w:rsid w:val="00776B2A"/>
    <w:rsid w:val="00777B33"/>
    <w:rsid w:val="00780171"/>
    <w:rsid w:val="007816AD"/>
    <w:rsid w:val="0078331F"/>
    <w:rsid w:val="00784419"/>
    <w:rsid w:val="0078480A"/>
    <w:rsid w:val="0079312B"/>
    <w:rsid w:val="0079458F"/>
    <w:rsid w:val="0079740F"/>
    <w:rsid w:val="00797CAB"/>
    <w:rsid w:val="007A1D9D"/>
    <w:rsid w:val="007A4F4E"/>
    <w:rsid w:val="007A71D3"/>
    <w:rsid w:val="007A7BC3"/>
    <w:rsid w:val="007B042C"/>
    <w:rsid w:val="007B0AD1"/>
    <w:rsid w:val="007B3594"/>
    <w:rsid w:val="007B6386"/>
    <w:rsid w:val="007B6CBE"/>
    <w:rsid w:val="007B7A8D"/>
    <w:rsid w:val="007C1393"/>
    <w:rsid w:val="007C2387"/>
    <w:rsid w:val="007C3428"/>
    <w:rsid w:val="007C3A98"/>
    <w:rsid w:val="007C3D94"/>
    <w:rsid w:val="007C43A9"/>
    <w:rsid w:val="007C5984"/>
    <w:rsid w:val="007C61BD"/>
    <w:rsid w:val="007C7979"/>
    <w:rsid w:val="007D1F07"/>
    <w:rsid w:val="007D3FF0"/>
    <w:rsid w:val="007D76AA"/>
    <w:rsid w:val="007D7A30"/>
    <w:rsid w:val="007E12FD"/>
    <w:rsid w:val="007E27AD"/>
    <w:rsid w:val="007E2F0E"/>
    <w:rsid w:val="007E51C8"/>
    <w:rsid w:val="007E5668"/>
    <w:rsid w:val="007E7651"/>
    <w:rsid w:val="007F049C"/>
    <w:rsid w:val="007F05C5"/>
    <w:rsid w:val="007F25B4"/>
    <w:rsid w:val="007F376F"/>
    <w:rsid w:val="007F3DE9"/>
    <w:rsid w:val="007F4609"/>
    <w:rsid w:val="007F4776"/>
    <w:rsid w:val="00800D8D"/>
    <w:rsid w:val="00804F98"/>
    <w:rsid w:val="008056C8"/>
    <w:rsid w:val="008075B0"/>
    <w:rsid w:val="00813DD1"/>
    <w:rsid w:val="00814820"/>
    <w:rsid w:val="00815AF9"/>
    <w:rsid w:val="0081663F"/>
    <w:rsid w:val="0082028F"/>
    <w:rsid w:val="00824AEA"/>
    <w:rsid w:val="00827BBE"/>
    <w:rsid w:val="00827D84"/>
    <w:rsid w:val="00831A90"/>
    <w:rsid w:val="00831B3E"/>
    <w:rsid w:val="00833705"/>
    <w:rsid w:val="0083393F"/>
    <w:rsid w:val="00836EA9"/>
    <w:rsid w:val="00837DA0"/>
    <w:rsid w:val="00840A8A"/>
    <w:rsid w:val="008411BD"/>
    <w:rsid w:val="00843016"/>
    <w:rsid w:val="00844B31"/>
    <w:rsid w:val="00844E7A"/>
    <w:rsid w:val="0084533B"/>
    <w:rsid w:val="00846613"/>
    <w:rsid w:val="0085217A"/>
    <w:rsid w:val="0085311E"/>
    <w:rsid w:val="00855F7E"/>
    <w:rsid w:val="008562F9"/>
    <w:rsid w:val="00856CDE"/>
    <w:rsid w:val="00856D45"/>
    <w:rsid w:val="00857116"/>
    <w:rsid w:val="0086060B"/>
    <w:rsid w:val="00860AF4"/>
    <w:rsid w:val="00860B18"/>
    <w:rsid w:val="00861154"/>
    <w:rsid w:val="00863A13"/>
    <w:rsid w:val="00865FE0"/>
    <w:rsid w:val="0086707D"/>
    <w:rsid w:val="00881CF9"/>
    <w:rsid w:val="0088460E"/>
    <w:rsid w:val="00884D6F"/>
    <w:rsid w:val="008903DD"/>
    <w:rsid w:val="00891B3A"/>
    <w:rsid w:val="008922EA"/>
    <w:rsid w:val="0089374E"/>
    <w:rsid w:val="00894730"/>
    <w:rsid w:val="008961C1"/>
    <w:rsid w:val="008A2544"/>
    <w:rsid w:val="008A39F6"/>
    <w:rsid w:val="008A3F60"/>
    <w:rsid w:val="008A4ABA"/>
    <w:rsid w:val="008A6195"/>
    <w:rsid w:val="008B0026"/>
    <w:rsid w:val="008B0821"/>
    <w:rsid w:val="008B090B"/>
    <w:rsid w:val="008B0D0E"/>
    <w:rsid w:val="008B1BE1"/>
    <w:rsid w:val="008B2A96"/>
    <w:rsid w:val="008B726E"/>
    <w:rsid w:val="008C03DD"/>
    <w:rsid w:val="008C0A57"/>
    <w:rsid w:val="008C68A9"/>
    <w:rsid w:val="008D2CD7"/>
    <w:rsid w:val="008D41F5"/>
    <w:rsid w:val="008D79F7"/>
    <w:rsid w:val="008E37FA"/>
    <w:rsid w:val="008E3A72"/>
    <w:rsid w:val="008E3B86"/>
    <w:rsid w:val="008E6055"/>
    <w:rsid w:val="008F127B"/>
    <w:rsid w:val="008F2DDA"/>
    <w:rsid w:val="008F45E0"/>
    <w:rsid w:val="008F4962"/>
    <w:rsid w:val="008F76BB"/>
    <w:rsid w:val="00900F84"/>
    <w:rsid w:val="0090442E"/>
    <w:rsid w:val="009056C5"/>
    <w:rsid w:val="009113A0"/>
    <w:rsid w:val="00911AD2"/>
    <w:rsid w:val="009148CF"/>
    <w:rsid w:val="0091567C"/>
    <w:rsid w:val="009213DB"/>
    <w:rsid w:val="009244B9"/>
    <w:rsid w:val="00930845"/>
    <w:rsid w:val="0094009A"/>
    <w:rsid w:val="009402C7"/>
    <w:rsid w:val="00940AB4"/>
    <w:rsid w:val="00941AF9"/>
    <w:rsid w:val="00943145"/>
    <w:rsid w:val="00943F1F"/>
    <w:rsid w:val="0094548C"/>
    <w:rsid w:val="009463E3"/>
    <w:rsid w:val="00950D0D"/>
    <w:rsid w:val="00952629"/>
    <w:rsid w:val="00952BE8"/>
    <w:rsid w:val="009621F9"/>
    <w:rsid w:val="00962C01"/>
    <w:rsid w:val="00963271"/>
    <w:rsid w:val="0096788D"/>
    <w:rsid w:val="00967A1F"/>
    <w:rsid w:val="00972325"/>
    <w:rsid w:val="009748A3"/>
    <w:rsid w:val="009748F8"/>
    <w:rsid w:val="00976B24"/>
    <w:rsid w:val="009802BF"/>
    <w:rsid w:val="00981B5A"/>
    <w:rsid w:val="00982C98"/>
    <w:rsid w:val="00983241"/>
    <w:rsid w:val="00984358"/>
    <w:rsid w:val="00985673"/>
    <w:rsid w:val="009866B8"/>
    <w:rsid w:val="00995A2A"/>
    <w:rsid w:val="009A0135"/>
    <w:rsid w:val="009A0218"/>
    <w:rsid w:val="009A3D34"/>
    <w:rsid w:val="009A5151"/>
    <w:rsid w:val="009A5E93"/>
    <w:rsid w:val="009A606C"/>
    <w:rsid w:val="009A6425"/>
    <w:rsid w:val="009A6902"/>
    <w:rsid w:val="009A7D87"/>
    <w:rsid w:val="009B095A"/>
    <w:rsid w:val="009B097C"/>
    <w:rsid w:val="009B140F"/>
    <w:rsid w:val="009B19CF"/>
    <w:rsid w:val="009B740F"/>
    <w:rsid w:val="009C132B"/>
    <w:rsid w:val="009C1617"/>
    <w:rsid w:val="009C2B53"/>
    <w:rsid w:val="009C4B6C"/>
    <w:rsid w:val="009C715C"/>
    <w:rsid w:val="009C727B"/>
    <w:rsid w:val="009D3A97"/>
    <w:rsid w:val="009D4F25"/>
    <w:rsid w:val="009D7531"/>
    <w:rsid w:val="009E0C56"/>
    <w:rsid w:val="009E2AAA"/>
    <w:rsid w:val="009E2F50"/>
    <w:rsid w:val="009F2547"/>
    <w:rsid w:val="009F2655"/>
    <w:rsid w:val="009F3532"/>
    <w:rsid w:val="009F55A4"/>
    <w:rsid w:val="009F781C"/>
    <w:rsid w:val="009F7F64"/>
    <w:rsid w:val="00A00311"/>
    <w:rsid w:val="00A017BA"/>
    <w:rsid w:val="00A025E7"/>
    <w:rsid w:val="00A02CA9"/>
    <w:rsid w:val="00A04075"/>
    <w:rsid w:val="00A04DD2"/>
    <w:rsid w:val="00A07E6E"/>
    <w:rsid w:val="00A11CDB"/>
    <w:rsid w:val="00A13FA5"/>
    <w:rsid w:val="00A1409A"/>
    <w:rsid w:val="00A20AEC"/>
    <w:rsid w:val="00A20EFE"/>
    <w:rsid w:val="00A234F4"/>
    <w:rsid w:val="00A24B39"/>
    <w:rsid w:val="00A25BFA"/>
    <w:rsid w:val="00A27E92"/>
    <w:rsid w:val="00A31985"/>
    <w:rsid w:val="00A32C3B"/>
    <w:rsid w:val="00A36B15"/>
    <w:rsid w:val="00A40F6D"/>
    <w:rsid w:val="00A4260A"/>
    <w:rsid w:val="00A426C3"/>
    <w:rsid w:val="00A44D4E"/>
    <w:rsid w:val="00A45B25"/>
    <w:rsid w:val="00A46DA1"/>
    <w:rsid w:val="00A51192"/>
    <w:rsid w:val="00A51238"/>
    <w:rsid w:val="00A51734"/>
    <w:rsid w:val="00A5256A"/>
    <w:rsid w:val="00A53767"/>
    <w:rsid w:val="00A54CA7"/>
    <w:rsid w:val="00A562A7"/>
    <w:rsid w:val="00A5703A"/>
    <w:rsid w:val="00A60C32"/>
    <w:rsid w:val="00A654E2"/>
    <w:rsid w:val="00A67392"/>
    <w:rsid w:val="00A67BAB"/>
    <w:rsid w:val="00A72CFA"/>
    <w:rsid w:val="00A72D24"/>
    <w:rsid w:val="00A73514"/>
    <w:rsid w:val="00A75110"/>
    <w:rsid w:val="00A75C74"/>
    <w:rsid w:val="00A7605A"/>
    <w:rsid w:val="00A7632E"/>
    <w:rsid w:val="00A76633"/>
    <w:rsid w:val="00A768F0"/>
    <w:rsid w:val="00A77DC4"/>
    <w:rsid w:val="00A80409"/>
    <w:rsid w:val="00A804BA"/>
    <w:rsid w:val="00A8299E"/>
    <w:rsid w:val="00A85530"/>
    <w:rsid w:val="00A87D2A"/>
    <w:rsid w:val="00A9020C"/>
    <w:rsid w:val="00A90287"/>
    <w:rsid w:val="00A903D3"/>
    <w:rsid w:val="00A973BB"/>
    <w:rsid w:val="00A977F8"/>
    <w:rsid w:val="00AA015D"/>
    <w:rsid w:val="00AA20AF"/>
    <w:rsid w:val="00AA26B5"/>
    <w:rsid w:val="00AA3350"/>
    <w:rsid w:val="00AA5282"/>
    <w:rsid w:val="00AB025B"/>
    <w:rsid w:val="00AB3681"/>
    <w:rsid w:val="00AB5C9C"/>
    <w:rsid w:val="00AB75D8"/>
    <w:rsid w:val="00AB7B39"/>
    <w:rsid w:val="00AC0DEA"/>
    <w:rsid w:val="00AC1C31"/>
    <w:rsid w:val="00AC59D1"/>
    <w:rsid w:val="00AC5BC9"/>
    <w:rsid w:val="00AD21F9"/>
    <w:rsid w:val="00AD22DF"/>
    <w:rsid w:val="00AD4511"/>
    <w:rsid w:val="00AD4907"/>
    <w:rsid w:val="00AD5132"/>
    <w:rsid w:val="00AD5133"/>
    <w:rsid w:val="00AE2A5F"/>
    <w:rsid w:val="00AE33D1"/>
    <w:rsid w:val="00AE3D32"/>
    <w:rsid w:val="00AE5349"/>
    <w:rsid w:val="00AE666B"/>
    <w:rsid w:val="00AE79D6"/>
    <w:rsid w:val="00AF0D0C"/>
    <w:rsid w:val="00AF23E6"/>
    <w:rsid w:val="00B02387"/>
    <w:rsid w:val="00B0295F"/>
    <w:rsid w:val="00B03BA0"/>
    <w:rsid w:val="00B03F2B"/>
    <w:rsid w:val="00B04DC8"/>
    <w:rsid w:val="00B0759D"/>
    <w:rsid w:val="00B1331B"/>
    <w:rsid w:val="00B14EB4"/>
    <w:rsid w:val="00B16A9D"/>
    <w:rsid w:val="00B20506"/>
    <w:rsid w:val="00B20D5D"/>
    <w:rsid w:val="00B22560"/>
    <w:rsid w:val="00B22938"/>
    <w:rsid w:val="00B23DB6"/>
    <w:rsid w:val="00B25603"/>
    <w:rsid w:val="00B26E50"/>
    <w:rsid w:val="00B26E6D"/>
    <w:rsid w:val="00B31D8D"/>
    <w:rsid w:val="00B32220"/>
    <w:rsid w:val="00B33488"/>
    <w:rsid w:val="00B34FF1"/>
    <w:rsid w:val="00B355E0"/>
    <w:rsid w:val="00B358F0"/>
    <w:rsid w:val="00B37EC9"/>
    <w:rsid w:val="00B41510"/>
    <w:rsid w:val="00B428FD"/>
    <w:rsid w:val="00B42D20"/>
    <w:rsid w:val="00B5078E"/>
    <w:rsid w:val="00B50917"/>
    <w:rsid w:val="00B50DCE"/>
    <w:rsid w:val="00B516C1"/>
    <w:rsid w:val="00B52558"/>
    <w:rsid w:val="00B57744"/>
    <w:rsid w:val="00B57BCC"/>
    <w:rsid w:val="00B6106B"/>
    <w:rsid w:val="00B627E2"/>
    <w:rsid w:val="00B63377"/>
    <w:rsid w:val="00B74BE7"/>
    <w:rsid w:val="00B75D28"/>
    <w:rsid w:val="00B77AF1"/>
    <w:rsid w:val="00B81DF9"/>
    <w:rsid w:val="00B8265F"/>
    <w:rsid w:val="00B832FD"/>
    <w:rsid w:val="00B86239"/>
    <w:rsid w:val="00B90095"/>
    <w:rsid w:val="00B90203"/>
    <w:rsid w:val="00B9073C"/>
    <w:rsid w:val="00B916B8"/>
    <w:rsid w:val="00B94184"/>
    <w:rsid w:val="00B95E54"/>
    <w:rsid w:val="00B96A37"/>
    <w:rsid w:val="00BA2E79"/>
    <w:rsid w:val="00BA3528"/>
    <w:rsid w:val="00BA44B0"/>
    <w:rsid w:val="00BA7CE4"/>
    <w:rsid w:val="00BB1084"/>
    <w:rsid w:val="00BB12B9"/>
    <w:rsid w:val="00BB1C2D"/>
    <w:rsid w:val="00BB4E5E"/>
    <w:rsid w:val="00BC15B3"/>
    <w:rsid w:val="00BC260E"/>
    <w:rsid w:val="00BC3713"/>
    <w:rsid w:val="00BC3A7B"/>
    <w:rsid w:val="00BC42A8"/>
    <w:rsid w:val="00BC5BBC"/>
    <w:rsid w:val="00BC6D43"/>
    <w:rsid w:val="00BC7D00"/>
    <w:rsid w:val="00BD2C34"/>
    <w:rsid w:val="00BD4B49"/>
    <w:rsid w:val="00BD53A0"/>
    <w:rsid w:val="00BD6487"/>
    <w:rsid w:val="00BD7AEF"/>
    <w:rsid w:val="00BE03AE"/>
    <w:rsid w:val="00BE4171"/>
    <w:rsid w:val="00BF0557"/>
    <w:rsid w:val="00BF1191"/>
    <w:rsid w:val="00BF22BE"/>
    <w:rsid w:val="00BF40C1"/>
    <w:rsid w:val="00BF4D83"/>
    <w:rsid w:val="00BF593C"/>
    <w:rsid w:val="00C0135B"/>
    <w:rsid w:val="00C02114"/>
    <w:rsid w:val="00C0497A"/>
    <w:rsid w:val="00C11175"/>
    <w:rsid w:val="00C12678"/>
    <w:rsid w:val="00C13665"/>
    <w:rsid w:val="00C15F09"/>
    <w:rsid w:val="00C168E0"/>
    <w:rsid w:val="00C23CAD"/>
    <w:rsid w:val="00C2426F"/>
    <w:rsid w:val="00C24E3B"/>
    <w:rsid w:val="00C32765"/>
    <w:rsid w:val="00C33317"/>
    <w:rsid w:val="00C33C76"/>
    <w:rsid w:val="00C40740"/>
    <w:rsid w:val="00C41574"/>
    <w:rsid w:val="00C42C43"/>
    <w:rsid w:val="00C4611E"/>
    <w:rsid w:val="00C51D26"/>
    <w:rsid w:val="00C52CA8"/>
    <w:rsid w:val="00C5713D"/>
    <w:rsid w:val="00C57A3B"/>
    <w:rsid w:val="00C63BD1"/>
    <w:rsid w:val="00C668C5"/>
    <w:rsid w:val="00C70D34"/>
    <w:rsid w:val="00C73852"/>
    <w:rsid w:val="00C7570B"/>
    <w:rsid w:val="00C77393"/>
    <w:rsid w:val="00C801A7"/>
    <w:rsid w:val="00C80C3E"/>
    <w:rsid w:val="00C85A57"/>
    <w:rsid w:val="00C86E81"/>
    <w:rsid w:val="00C95D47"/>
    <w:rsid w:val="00CA332F"/>
    <w:rsid w:val="00CA3EC6"/>
    <w:rsid w:val="00CA4C93"/>
    <w:rsid w:val="00CA6D1D"/>
    <w:rsid w:val="00CB09D9"/>
    <w:rsid w:val="00CB16B2"/>
    <w:rsid w:val="00CB40AF"/>
    <w:rsid w:val="00CB50D4"/>
    <w:rsid w:val="00CB5557"/>
    <w:rsid w:val="00CB7BAC"/>
    <w:rsid w:val="00CC0FCD"/>
    <w:rsid w:val="00CC1C44"/>
    <w:rsid w:val="00CC2B24"/>
    <w:rsid w:val="00CC2E6F"/>
    <w:rsid w:val="00CC32AD"/>
    <w:rsid w:val="00CC4BED"/>
    <w:rsid w:val="00CC6A17"/>
    <w:rsid w:val="00CC6B9C"/>
    <w:rsid w:val="00CC7342"/>
    <w:rsid w:val="00CD0BF1"/>
    <w:rsid w:val="00CD1369"/>
    <w:rsid w:val="00CD2F91"/>
    <w:rsid w:val="00CD3C2D"/>
    <w:rsid w:val="00CD3D42"/>
    <w:rsid w:val="00CD76ED"/>
    <w:rsid w:val="00CE41B6"/>
    <w:rsid w:val="00CE4320"/>
    <w:rsid w:val="00CE5733"/>
    <w:rsid w:val="00CF0014"/>
    <w:rsid w:val="00CF0360"/>
    <w:rsid w:val="00CF143F"/>
    <w:rsid w:val="00CF7291"/>
    <w:rsid w:val="00CF7640"/>
    <w:rsid w:val="00D052AE"/>
    <w:rsid w:val="00D10812"/>
    <w:rsid w:val="00D12A6B"/>
    <w:rsid w:val="00D1396D"/>
    <w:rsid w:val="00D17508"/>
    <w:rsid w:val="00D219C6"/>
    <w:rsid w:val="00D21F0C"/>
    <w:rsid w:val="00D22E7E"/>
    <w:rsid w:val="00D27E4F"/>
    <w:rsid w:val="00D27EAC"/>
    <w:rsid w:val="00D3199D"/>
    <w:rsid w:val="00D33CDF"/>
    <w:rsid w:val="00D34D0E"/>
    <w:rsid w:val="00D36694"/>
    <w:rsid w:val="00D40778"/>
    <w:rsid w:val="00D41277"/>
    <w:rsid w:val="00D423FC"/>
    <w:rsid w:val="00D4585A"/>
    <w:rsid w:val="00D500DC"/>
    <w:rsid w:val="00D51B57"/>
    <w:rsid w:val="00D51FB6"/>
    <w:rsid w:val="00D52FA9"/>
    <w:rsid w:val="00D5428B"/>
    <w:rsid w:val="00D54434"/>
    <w:rsid w:val="00D567F6"/>
    <w:rsid w:val="00D5694F"/>
    <w:rsid w:val="00D637E1"/>
    <w:rsid w:val="00D64446"/>
    <w:rsid w:val="00D6599B"/>
    <w:rsid w:val="00D66805"/>
    <w:rsid w:val="00D66BE7"/>
    <w:rsid w:val="00D676E9"/>
    <w:rsid w:val="00D7215B"/>
    <w:rsid w:val="00D75B13"/>
    <w:rsid w:val="00D822EF"/>
    <w:rsid w:val="00D82C86"/>
    <w:rsid w:val="00D83F8C"/>
    <w:rsid w:val="00D9039D"/>
    <w:rsid w:val="00D90421"/>
    <w:rsid w:val="00D904CA"/>
    <w:rsid w:val="00D91B3A"/>
    <w:rsid w:val="00D929F0"/>
    <w:rsid w:val="00D955AC"/>
    <w:rsid w:val="00D97D27"/>
    <w:rsid w:val="00DA39D8"/>
    <w:rsid w:val="00DA3A14"/>
    <w:rsid w:val="00DB18E7"/>
    <w:rsid w:val="00DB1F3E"/>
    <w:rsid w:val="00DB224C"/>
    <w:rsid w:val="00DB443F"/>
    <w:rsid w:val="00DB46E2"/>
    <w:rsid w:val="00DB46FC"/>
    <w:rsid w:val="00DB7720"/>
    <w:rsid w:val="00DC0085"/>
    <w:rsid w:val="00DC029B"/>
    <w:rsid w:val="00DC12D0"/>
    <w:rsid w:val="00DC4A1A"/>
    <w:rsid w:val="00DC70AA"/>
    <w:rsid w:val="00DC7894"/>
    <w:rsid w:val="00DC7D82"/>
    <w:rsid w:val="00DC7F54"/>
    <w:rsid w:val="00DD101B"/>
    <w:rsid w:val="00DD1CF0"/>
    <w:rsid w:val="00DD26CF"/>
    <w:rsid w:val="00DD65E7"/>
    <w:rsid w:val="00DE21CF"/>
    <w:rsid w:val="00DE2494"/>
    <w:rsid w:val="00DE2F16"/>
    <w:rsid w:val="00DE4DC2"/>
    <w:rsid w:val="00DF3C60"/>
    <w:rsid w:val="00DF3DE2"/>
    <w:rsid w:val="00DF4397"/>
    <w:rsid w:val="00DF50D6"/>
    <w:rsid w:val="00DF7764"/>
    <w:rsid w:val="00E00048"/>
    <w:rsid w:val="00E04545"/>
    <w:rsid w:val="00E048C1"/>
    <w:rsid w:val="00E076EC"/>
    <w:rsid w:val="00E11F01"/>
    <w:rsid w:val="00E1251B"/>
    <w:rsid w:val="00E16448"/>
    <w:rsid w:val="00E166E8"/>
    <w:rsid w:val="00E16986"/>
    <w:rsid w:val="00E21E7B"/>
    <w:rsid w:val="00E241E7"/>
    <w:rsid w:val="00E26D08"/>
    <w:rsid w:val="00E32531"/>
    <w:rsid w:val="00E36CD1"/>
    <w:rsid w:val="00E4342D"/>
    <w:rsid w:val="00E43783"/>
    <w:rsid w:val="00E437FC"/>
    <w:rsid w:val="00E47AFA"/>
    <w:rsid w:val="00E501A0"/>
    <w:rsid w:val="00E50C3C"/>
    <w:rsid w:val="00E523C4"/>
    <w:rsid w:val="00E568EA"/>
    <w:rsid w:val="00E66509"/>
    <w:rsid w:val="00E75116"/>
    <w:rsid w:val="00E76040"/>
    <w:rsid w:val="00E76780"/>
    <w:rsid w:val="00E76791"/>
    <w:rsid w:val="00E76F0B"/>
    <w:rsid w:val="00E77196"/>
    <w:rsid w:val="00E77369"/>
    <w:rsid w:val="00E80E39"/>
    <w:rsid w:val="00E82CAF"/>
    <w:rsid w:val="00E8528B"/>
    <w:rsid w:val="00E85EB3"/>
    <w:rsid w:val="00E8723B"/>
    <w:rsid w:val="00E90C92"/>
    <w:rsid w:val="00E91D1A"/>
    <w:rsid w:val="00E9298F"/>
    <w:rsid w:val="00E93C33"/>
    <w:rsid w:val="00E956FC"/>
    <w:rsid w:val="00E9795C"/>
    <w:rsid w:val="00EA180B"/>
    <w:rsid w:val="00EA195C"/>
    <w:rsid w:val="00EA3CBD"/>
    <w:rsid w:val="00EA5B7C"/>
    <w:rsid w:val="00EA67CD"/>
    <w:rsid w:val="00EA752B"/>
    <w:rsid w:val="00EB1E24"/>
    <w:rsid w:val="00EB29B8"/>
    <w:rsid w:val="00EB5E9D"/>
    <w:rsid w:val="00EB64CC"/>
    <w:rsid w:val="00EB67C5"/>
    <w:rsid w:val="00EC0652"/>
    <w:rsid w:val="00EC1F50"/>
    <w:rsid w:val="00EC2D81"/>
    <w:rsid w:val="00EC3E2D"/>
    <w:rsid w:val="00EC7A8B"/>
    <w:rsid w:val="00EC7EAE"/>
    <w:rsid w:val="00ED1CA6"/>
    <w:rsid w:val="00ED2B1B"/>
    <w:rsid w:val="00ED2EBB"/>
    <w:rsid w:val="00ED3501"/>
    <w:rsid w:val="00ED5A97"/>
    <w:rsid w:val="00ED5E68"/>
    <w:rsid w:val="00ED75FE"/>
    <w:rsid w:val="00ED7ACC"/>
    <w:rsid w:val="00EE213A"/>
    <w:rsid w:val="00EE7918"/>
    <w:rsid w:val="00EF0C58"/>
    <w:rsid w:val="00EF38DD"/>
    <w:rsid w:val="00EF43D2"/>
    <w:rsid w:val="00EF718D"/>
    <w:rsid w:val="00EF7BAE"/>
    <w:rsid w:val="00EF7E72"/>
    <w:rsid w:val="00F026E0"/>
    <w:rsid w:val="00F02A4E"/>
    <w:rsid w:val="00F02B56"/>
    <w:rsid w:val="00F02F1E"/>
    <w:rsid w:val="00F03392"/>
    <w:rsid w:val="00F036EA"/>
    <w:rsid w:val="00F04131"/>
    <w:rsid w:val="00F05EE5"/>
    <w:rsid w:val="00F11568"/>
    <w:rsid w:val="00F1188F"/>
    <w:rsid w:val="00F1479D"/>
    <w:rsid w:val="00F17763"/>
    <w:rsid w:val="00F21BD4"/>
    <w:rsid w:val="00F220BD"/>
    <w:rsid w:val="00F23534"/>
    <w:rsid w:val="00F257C7"/>
    <w:rsid w:val="00F25814"/>
    <w:rsid w:val="00F26D70"/>
    <w:rsid w:val="00F30429"/>
    <w:rsid w:val="00F31047"/>
    <w:rsid w:val="00F32557"/>
    <w:rsid w:val="00F342E7"/>
    <w:rsid w:val="00F3645D"/>
    <w:rsid w:val="00F36762"/>
    <w:rsid w:val="00F40135"/>
    <w:rsid w:val="00F40446"/>
    <w:rsid w:val="00F4076E"/>
    <w:rsid w:val="00F40EE2"/>
    <w:rsid w:val="00F4129F"/>
    <w:rsid w:val="00F4609B"/>
    <w:rsid w:val="00F476C9"/>
    <w:rsid w:val="00F500FD"/>
    <w:rsid w:val="00F53A6E"/>
    <w:rsid w:val="00F53B7F"/>
    <w:rsid w:val="00F53FD6"/>
    <w:rsid w:val="00F54278"/>
    <w:rsid w:val="00F55153"/>
    <w:rsid w:val="00F560B5"/>
    <w:rsid w:val="00F5614F"/>
    <w:rsid w:val="00F56817"/>
    <w:rsid w:val="00F57412"/>
    <w:rsid w:val="00F5776E"/>
    <w:rsid w:val="00F57903"/>
    <w:rsid w:val="00F6078C"/>
    <w:rsid w:val="00F61341"/>
    <w:rsid w:val="00F6377A"/>
    <w:rsid w:val="00F63DD2"/>
    <w:rsid w:val="00F6478F"/>
    <w:rsid w:val="00F659C6"/>
    <w:rsid w:val="00F65A7C"/>
    <w:rsid w:val="00F676D8"/>
    <w:rsid w:val="00F717D4"/>
    <w:rsid w:val="00F755C5"/>
    <w:rsid w:val="00F75F1D"/>
    <w:rsid w:val="00F81EDC"/>
    <w:rsid w:val="00F869C6"/>
    <w:rsid w:val="00F8780E"/>
    <w:rsid w:val="00F87DFA"/>
    <w:rsid w:val="00F911BE"/>
    <w:rsid w:val="00F920E2"/>
    <w:rsid w:val="00F9341B"/>
    <w:rsid w:val="00F9347F"/>
    <w:rsid w:val="00FA0775"/>
    <w:rsid w:val="00FA2A14"/>
    <w:rsid w:val="00FA6258"/>
    <w:rsid w:val="00FB1D44"/>
    <w:rsid w:val="00FB2A67"/>
    <w:rsid w:val="00FB36ED"/>
    <w:rsid w:val="00FB3D46"/>
    <w:rsid w:val="00FB5AB5"/>
    <w:rsid w:val="00FB6668"/>
    <w:rsid w:val="00FB7450"/>
    <w:rsid w:val="00FC15B2"/>
    <w:rsid w:val="00FC2819"/>
    <w:rsid w:val="00FC311F"/>
    <w:rsid w:val="00FC361E"/>
    <w:rsid w:val="00FC56CA"/>
    <w:rsid w:val="00FD0D76"/>
    <w:rsid w:val="00FD11FF"/>
    <w:rsid w:val="00FD4189"/>
    <w:rsid w:val="00FD4546"/>
    <w:rsid w:val="00FD7A9E"/>
    <w:rsid w:val="00FD7CD4"/>
    <w:rsid w:val="00FE2068"/>
    <w:rsid w:val="00FE30F7"/>
    <w:rsid w:val="00FE3DEE"/>
    <w:rsid w:val="00FE4BE5"/>
    <w:rsid w:val="00FE534F"/>
    <w:rsid w:val="00FE5BEE"/>
    <w:rsid w:val="00FE7980"/>
    <w:rsid w:val="00FF33F4"/>
    <w:rsid w:val="00FF6A49"/>
    <w:rsid w:val="00FF6A67"/>
    <w:rsid w:val="00FF6AF3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504DF0"/>
  <w15:docId w15:val="{639B823C-239B-4411-A5AC-AE2A3E3E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eastAsia="IBM Plex Sans" w:hAnsi="IBM Plex Sans" w:cs="IBM Plex Sans"/>
        <w:color w:val="1F2937"/>
        <w:sz w:val="24"/>
        <w:szCs w:val="24"/>
        <w:lang w:val="hu-HU" w:eastAsia="hu-HU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uiPriority="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next w:val="Nincstrkz"/>
    <w:uiPriority w:val="1"/>
    <w:qFormat/>
    <w:rsid w:val="00F676D8"/>
    <w:pPr>
      <w:spacing w:before="120"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pPr>
      <w:keepNext/>
      <w:numPr>
        <w:numId w:val="2"/>
      </w:numPr>
      <w:spacing w:before="560" w:after="240" w:line="276" w:lineRule="auto"/>
      <w:outlineLvl w:val="0"/>
    </w:pPr>
    <w:rPr>
      <w:color w:val="0066F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qFormat/>
    <w:pPr>
      <w:keepNext/>
      <w:numPr>
        <w:ilvl w:val="1"/>
        <w:numId w:val="2"/>
      </w:numPr>
      <w:spacing w:before="480" w:after="200" w:line="276" w:lineRule="auto"/>
      <w:outlineLvl w:val="1"/>
    </w:pPr>
    <w:rPr>
      <w:color w:val="374151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qFormat/>
    <w:pPr>
      <w:keepNext/>
      <w:numPr>
        <w:ilvl w:val="2"/>
        <w:numId w:val="2"/>
      </w:numPr>
      <w:spacing w:before="420" w:after="180" w:line="276" w:lineRule="auto"/>
      <w:outlineLvl w:val="2"/>
    </w:pPr>
    <w:rPr>
      <w:color w:val="1A3E8C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qFormat/>
    <w:pPr>
      <w:keepNext/>
      <w:numPr>
        <w:ilvl w:val="3"/>
        <w:numId w:val="2"/>
      </w:numPr>
      <w:spacing w:before="360" w:after="140" w:line="276" w:lineRule="auto"/>
      <w:outlineLvl w:val="3"/>
    </w:pPr>
    <w:rPr>
      <w:color w:val="4B5563"/>
      <w:sz w:val="26"/>
      <w:szCs w:val="26"/>
    </w:rPr>
  </w:style>
  <w:style w:type="paragraph" w:styleId="Cmsor5">
    <w:name w:val="heading 5"/>
    <w:basedOn w:val="Norml"/>
    <w:next w:val="Norml"/>
    <w:uiPriority w:val="9"/>
    <w:qFormat/>
    <w:pPr>
      <w:keepNext/>
      <w:numPr>
        <w:ilvl w:val="4"/>
        <w:numId w:val="2"/>
      </w:numPr>
      <w:spacing w:before="300" w:line="276" w:lineRule="auto"/>
      <w:outlineLvl w:val="4"/>
    </w:pPr>
    <w:rPr>
      <w:color w:val="4B5563"/>
      <w:sz w:val="26"/>
      <w:szCs w:val="26"/>
      <w:shd w:val="clear" w:color="auto" w:fill="ECF8D8"/>
    </w:rPr>
  </w:style>
  <w:style w:type="paragraph" w:styleId="Cmsor6">
    <w:name w:val="heading 6"/>
    <w:basedOn w:val="Norml"/>
    <w:next w:val="Norml"/>
    <w:uiPriority w:val="9"/>
    <w:qFormat/>
    <w:pPr>
      <w:keepNext/>
      <w:numPr>
        <w:ilvl w:val="5"/>
        <w:numId w:val="2"/>
      </w:numPr>
      <w:spacing w:before="260" w:after="100" w:line="276" w:lineRule="auto"/>
      <w:outlineLvl w:val="5"/>
    </w:pPr>
    <w:rPr>
      <w:color w:val="4B5563"/>
      <w:shd w:val="clear" w:color="auto" w:fill="F2FDE5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Alcm"/>
    <w:link w:val="CmChar"/>
    <w:uiPriority w:val="10"/>
    <w:qFormat/>
    <w:rsid w:val="003B708B"/>
    <w:pPr>
      <w:keepNext/>
      <w:spacing w:before="0" w:line="360" w:lineRule="auto"/>
      <w:jc w:val="center"/>
    </w:pPr>
    <w:rPr>
      <w:caps/>
      <w:color w:val="0066FF"/>
      <w:sz w:val="9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6239"/>
    <w:pPr>
      <w:spacing w:before="0" w:after="180" w:line="276" w:lineRule="auto"/>
    </w:pPr>
    <w:rPr>
      <w:caps/>
      <w:color w:val="4B5563"/>
      <w:sz w:val="40"/>
      <w:szCs w:val="32"/>
    </w:rPr>
  </w:style>
  <w:style w:type="paragraph" w:styleId="Idzet">
    <w:name w:val="Quote"/>
    <w:basedOn w:val="Norml"/>
    <w:next w:val="Norml"/>
    <w:link w:val="IdzetChar"/>
    <w:uiPriority w:val="29"/>
    <w:qFormat/>
    <w:pPr>
      <w:pBdr>
        <w:left w:val="single" w:sz="12" w:space="6" w:color="0066FF"/>
      </w:pBdr>
      <w:shd w:val="clear" w:color="auto" w:fill="EFF5FF"/>
      <w:spacing w:before="180" w:after="180" w:line="276" w:lineRule="auto"/>
      <w:ind w:left="360" w:right="360"/>
    </w:pPr>
    <w:rPr>
      <w:color w:val="374151"/>
      <w:sz w:val="26"/>
      <w:szCs w:val="26"/>
    </w:rPr>
  </w:style>
  <w:style w:type="character" w:customStyle="1" w:styleId="Cmsor1Char">
    <w:name w:val="Címsor 1 Char"/>
    <w:basedOn w:val="Bekezdsalapbettpusa"/>
    <w:link w:val="Cmsor1"/>
    <w:rPr>
      <w:rFonts w:ascii="IBM Plex Sans" w:eastAsia="IBM Plex Sans" w:hAnsi="IBM Plex Sans" w:cs="IBM Plex Sans"/>
      <w:color w:val="0066FF"/>
      <w:sz w:val="40"/>
      <w:szCs w:val="40"/>
    </w:rPr>
  </w:style>
  <w:style w:type="character" w:customStyle="1" w:styleId="Cmsor2Char">
    <w:name w:val="Címsor 2 Char"/>
    <w:basedOn w:val="Bekezdsalapbettpusa"/>
    <w:link w:val="Cmsor2"/>
    <w:rPr>
      <w:rFonts w:ascii="IBM Plex Sans" w:eastAsia="IBM Plex Sans" w:hAnsi="IBM Plex Sans" w:cs="IBM Plex Sans"/>
      <w:color w:val="1A3E8C"/>
      <w:sz w:val="32"/>
      <w:szCs w:val="32"/>
    </w:rPr>
  </w:style>
  <w:style w:type="character" w:customStyle="1" w:styleId="Cmsor3Char">
    <w:name w:val="Címsor 3 Char"/>
    <w:basedOn w:val="Bekezdsalapbettpusa"/>
    <w:link w:val="Cmsor3"/>
    <w:rPr>
      <w:rFonts w:ascii="IBM Plex Sans" w:eastAsia="IBM Plex Sans" w:hAnsi="IBM Plex Sans" w:cs="IBM Plex Sans"/>
      <w:color w:val="1F2937"/>
      <w:sz w:val="28"/>
      <w:szCs w:val="28"/>
    </w:rPr>
  </w:style>
  <w:style w:type="character" w:customStyle="1" w:styleId="Cmsor4Char">
    <w:name w:val="Címsor 4 Char"/>
    <w:basedOn w:val="Bekezdsalapbettpusa"/>
    <w:link w:val="Cmsor4"/>
    <w:rPr>
      <w:rFonts w:ascii="IBM Plex Sans" w:eastAsia="IBM Plex Sans" w:hAnsi="IBM Plex Sans" w:cs="IBM Plex Sans"/>
      <w:color w:val="374151"/>
      <w:sz w:val="26"/>
      <w:szCs w:val="26"/>
    </w:rPr>
  </w:style>
  <w:style w:type="character" w:customStyle="1" w:styleId="CmChar">
    <w:name w:val="Cím Char"/>
    <w:basedOn w:val="Bekezdsalapbettpusa"/>
    <w:link w:val="Cm"/>
    <w:uiPriority w:val="10"/>
    <w:rsid w:val="003B708B"/>
    <w:rPr>
      <w:caps/>
      <w:color w:val="0066FF"/>
      <w:sz w:val="9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B86239"/>
    <w:rPr>
      <w:caps/>
      <w:color w:val="4B5563"/>
      <w:sz w:val="40"/>
      <w:szCs w:val="32"/>
    </w:rPr>
  </w:style>
  <w:style w:type="character" w:customStyle="1" w:styleId="IdzetChar">
    <w:name w:val="Idézet Char"/>
    <w:basedOn w:val="Bekezdsalapbettpusa"/>
    <w:link w:val="Idzet"/>
    <w:rPr>
      <w:rFonts w:ascii="IBM Plex Sans" w:eastAsia="IBM Plex Sans" w:hAnsi="IBM Plex Sans" w:cs="IBM Plex Sans"/>
      <w:color w:val="374151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Pr>
      <w:color w:val="0066FF"/>
      <w:u w:val="single"/>
    </w:rPr>
  </w:style>
  <w:style w:type="numbering" w:customStyle="1" w:styleId="KDIVLista">
    <w:name w:val="KDIVLista"/>
    <w:pPr>
      <w:numPr>
        <w:numId w:val="1"/>
      </w:numPr>
    </w:pPr>
  </w:style>
  <w:style w:type="table" w:styleId="Tblzatrcsos5stt2jellszn">
    <w:name w:val="Grid Table 5 Dark Accent 2"/>
    <w:basedOn w:val="Tblzategyszer4"/>
    <w:uiPriority w:val="50"/>
    <w:rsid w:val="00F676D8"/>
    <w:pPr>
      <w:jc w:val="center"/>
    </w:pPr>
    <w:rPr>
      <w:color w:val="000000" w:themeColor="text1"/>
      <w:sz w:val="20"/>
      <w:szCs w:val="20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DDDD" w:themeFill="accent2" w:themeFillTint="33"/>
      <w:vAlign w:val="center"/>
    </w:tcPr>
    <w:tblStylePr w:type="firstRow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000000" w:themeColor="text1"/>
          <w:left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595959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95959" w:themeFill="accent2"/>
      </w:tcPr>
    </w:tblStylePr>
    <w:tblStylePr w:type="firstCol">
      <w:rPr>
        <w:rFonts w:ascii="IBM Plex Sans" w:hAnsi="IBM Plex Sans"/>
        <w:b/>
        <w:bCs/>
        <w:color w:val="002060"/>
        <w:sz w:val="24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95959" w:themeFill="accent2"/>
      </w:tcPr>
    </w:tblStylePr>
    <w:tblStylePr w:type="band1Vert">
      <w:tblPr/>
      <w:tcPr>
        <w:shd w:val="clear" w:color="auto" w:fill="BCBCBC" w:themeFill="accent2" w:themeFillTint="66"/>
      </w:tcPr>
    </w:tblStylePr>
    <w:tblStylePr w:type="band2Vert">
      <w:pPr>
        <w:jc w:val="center"/>
      </w:pPr>
      <w:tblPr/>
      <w:tcPr>
        <w:vAlign w:val="center"/>
      </w:tcPr>
    </w:tblStylePr>
    <w:tblStylePr w:type="band1Horz">
      <w:tblPr/>
      <w:tcPr>
        <w:shd w:val="clear" w:color="auto" w:fill="BCBCBC" w:themeFill="accent2" w:themeFillTint="66"/>
      </w:tcPr>
    </w:tblStylePr>
  </w:style>
  <w:style w:type="table" w:customStyle="1" w:styleId="Table1">
    <w:name w:val="Table1"/>
    <w:basedOn w:val="Tblzatrcsos1vilgos5jellszn"/>
    <w:uiPriority w:val="99"/>
    <w:rsid w:val="007123CE"/>
    <w:pPr>
      <w:jc w:val="center"/>
    </w:pPr>
    <w:rPr>
      <w:b/>
      <w:color w:val="000000" w:themeColor="text1"/>
    </w:rPr>
    <w:tblPr/>
    <w:tcPr>
      <w:vAlign w:val="center"/>
    </w:tcPr>
    <w:tblStylePr w:type="firstRow">
      <w:pPr>
        <w:jc w:val="center"/>
      </w:pPr>
      <w:rPr>
        <w:rFonts w:ascii="IBM Plex Sans" w:hAnsi="IBM Plex Sans"/>
        <w:b/>
        <w:bCs/>
        <w:color w:val="FFFFFF" w:themeColor="background1"/>
        <w:sz w:val="24"/>
      </w:rPr>
      <w:tblPr/>
      <w:tcPr>
        <w:tcBorders>
          <w:top w:val="dotted" w:sz="4" w:space="0" w:color="757070" w:themeColor="text2"/>
          <w:left w:val="dotted" w:sz="4" w:space="0" w:color="757070" w:themeColor="text2"/>
          <w:bottom w:val="dotted" w:sz="4" w:space="0" w:color="757070" w:themeColor="text2"/>
          <w:right w:val="dotted" w:sz="4" w:space="0" w:color="757070" w:themeColor="text2"/>
          <w:insideH w:val="dotted" w:sz="4" w:space="0" w:color="757070" w:themeColor="text2"/>
          <w:insideV w:val="dotted" w:sz="4" w:space="0" w:color="757070" w:themeColor="text2"/>
        </w:tcBorders>
        <w:shd w:val="clear" w:color="auto" w:fill="0070C0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rFonts w:ascii="IBM Plex Sans" w:hAnsi="IBM Plex Sans"/>
        <w:b/>
        <w:bCs/>
        <w:color w:val="FFFFFF"/>
        <w:sz w:val="24"/>
      </w:rPr>
      <w:tblPr/>
      <w:tcPr>
        <w:shd w:val="clear" w:color="auto" w:fill="757070" w:themeFill="text2"/>
      </w:tcPr>
    </w:tblStylePr>
    <w:tblStylePr w:type="lastCol">
      <w:rPr>
        <w:rFonts w:ascii="IBM Plex Sans" w:hAnsi="IBM Plex Sans"/>
        <w:b/>
        <w:bCs/>
        <w:color w:val="000000" w:themeColor="text1"/>
        <w:sz w:val="24"/>
      </w:rPr>
    </w:tblStylePr>
  </w:style>
  <w:style w:type="table" w:styleId="Tblzatrcsos1vilgos5jellszn">
    <w:name w:val="Grid Table 1 Light Accent 5"/>
    <w:basedOn w:val="Normltblzat"/>
    <w:uiPriority w:val="46"/>
    <w:rsid w:val="00F676D8"/>
    <w:pPr>
      <w:spacing w:after="0" w:line="240" w:lineRule="auto"/>
    </w:pPr>
    <w:tblPr>
      <w:tblStyleRowBandSize w:val="1"/>
      <w:tblStyleColBandSize w:val="1"/>
      <w:tblBorders>
        <w:top w:val="single" w:sz="4" w:space="0" w:color="A8A8A8" w:themeColor="accent5" w:themeTint="66"/>
        <w:left w:val="single" w:sz="4" w:space="0" w:color="A8A8A8" w:themeColor="accent5" w:themeTint="66"/>
        <w:bottom w:val="single" w:sz="4" w:space="0" w:color="A8A8A8" w:themeColor="accent5" w:themeTint="66"/>
        <w:right w:val="single" w:sz="4" w:space="0" w:color="A8A8A8" w:themeColor="accent5" w:themeTint="66"/>
        <w:insideH w:val="single" w:sz="4" w:space="0" w:color="A8A8A8" w:themeColor="accent5" w:themeTint="66"/>
        <w:insideV w:val="single" w:sz="4" w:space="0" w:color="A8A8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C7C7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C7C7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blzategyszer4">
    <w:name w:val="Plain Table 4"/>
    <w:basedOn w:val="Normltblzat"/>
    <w:uiPriority w:val="44"/>
    <w:rsid w:val="00F676D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incstrkz">
    <w:name w:val="No Spacing"/>
    <w:uiPriority w:val="1"/>
    <w:qFormat/>
    <w:rsid w:val="00F676D8"/>
    <w:pPr>
      <w:spacing w:after="0" w:line="240" w:lineRule="auto"/>
    </w:pPr>
  </w:style>
  <w:style w:type="paragraph" w:customStyle="1" w:styleId="TblaFejlc">
    <w:name w:val="TáblaFejléc"/>
    <w:basedOn w:val="Norml"/>
    <w:link w:val="TblaFejlcChar"/>
    <w:uiPriority w:val="1"/>
    <w:qFormat/>
    <w:rsid w:val="00F676D8"/>
    <w:pPr>
      <w:framePr w:hSpace="142" w:wrap="around" w:vAnchor="text" w:hAnchor="page" w:xAlign="center" w:y="1"/>
      <w:jc w:val="center"/>
    </w:pPr>
    <w:rPr>
      <w:b/>
      <w:bCs/>
      <w:color w:val="FFFFFF" w:themeColor="background1"/>
    </w:rPr>
  </w:style>
  <w:style w:type="character" w:customStyle="1" w:styleId="TblaFejlcChar">
    <w:name w:val="TáblaFejléc Char"/>
    <w:basedOn w:val="Bekezdsalapbettpusa"/>
    <w:link w:val="TblaFejlc"/>
    <w:uiPriority w:val="1"/>
    <w:rsid w:val="00F676D8"/>
    <w:rPr>
      <w:b/>
      <w:bCs/>
      <w:color w:val="FFFFFF" w:themeColor="background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B86239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8F0000" w:themeColor="accent1" w:themeShade="BF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B86239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B86239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fejChar">
    <w:name w:val="Élőfej Char"/>
    <w:basedOn w:val="Bekezdsalapbettpusa"/>
    <w:link w:val="lfej"/>
    <w:uiPriority w:val="99"/>
    <w:rsid w:val="003B708B"/>
  </w:style>
  <w:style w:type="paragraph" w:styleId="llb">
    <w:name w:val="footer"/>
    <w:basedOn w:val="Norml"/>
    <w:link w:val="llbChar"/>
    <w:uiPriority w:val="99"/>
    <w:unhideWhenUsed/>
    <w:rsid w:val="003B708B"/>
    <w:pPr>
      <w:tabs>
        <w:tab w:val="center" w:pos="4536"/>
        <w:tab w:val="right" w:pos="9072"/>
      </w:tabs>
      <w:spacing w:before="0" w:after="0"/>
    </w:pPr>
  </w:style>
  <w:style w:type="character" w:customStyle="1" w:styleId="llbChar">
    <w:name w:val="Élőláb Char"/>
    <w:basedOn w:val="Bekezdsalapbettpusa"/>
    <w:link w:val="llb"/>
    <w:uiPriority w:val="99"/>
    <w:rsid w:val="003B708B"/>
  </w:style>
  <w:style w:type="character" w:styleId="Feloldatlanmegemlts">
    <w:name w:val="Unresolved Mention"/>
    <w:basedOn w:val="Bekezdsalapbettpusa"/>
    <w:uiPriority w:val="99"/>
    <w:semiHidden/>
    <w:unhideWhenUsed/>
    <w:rsid w:val="003B7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9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61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w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ode\dokumentumfoso\template.dotx" TargetMode="External"/></Relationships>
</file>

<file path=word/theme/theme1.xml><?xml version="1.0" encoding="utf-8"?>
<a:theme xmlns:a="http://schemas.openxmlformats.org/drawingml/2006/main" name="Office-téma">
  <a:themeElements>
    <a:clrScheme name="2. egyéni séma">
      <a:dk1>
        <a:sysClr val="windowText" lastClr="000000"/>
      </a:dk1>
      <a:lt1>
        <a:sysClr val="window" lastClr="FFFFFF"/>
      </a:lt1>
      <a:dk2>
        <a:srgbClr val="757070"/>
      </a:dk2>
      <a:lt2>
        <a:srgbClr val="E7E6E6"/>
      </a:lt2>
      <a:accent1>
        <a:srgbClr val="C00000"/>
      </a:accent1>
      <a:accent2>
        <a:srgbClr val="595959"/>
      </a:accent2>
      <a:accent3>
        <a:srgbClr val="595959"/>
      </a:accent3>
      <a:accent4>
        <a:srgbClr val="3F3F3F"/>
      </a:accent4>
      <a:accent5>
        <a:srgbClr val="262626"/>
      </a:accent5>
      <a:accent6>
        <a:srgbClr val="C00000"/>
      </a:accent6>
      <a:hlink>
        <a:srgbClr val="C00000"/>
      </a:hlink>
      <a:folHlink>
        <a:srgbClr val="FF0000"/>
      </a:folHlink>
    </a:clrScheme>
    <a:fontScheme name="KDIV_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1081 BUDAPEST, CSOKONAI U. 3.</CompanyAddress>
  <CompanyPhone>06 1 880 8902</CompanyPhone>
  <CompanyFax/>
  <CompanyEmail>INFO@KÖZPONTI TERMÉK MINŐSÉGBIZTOSÍTÓ.hu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C54E073-EA23-40EE-91ED-AEEEEB44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3</TotalTime>
  <Pages>3</Pages>
  <Words>102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undefined</vt:lpstr>
    </vt:vector>
  </TitlesOfParts>
  <Company>Kopint-Datorg Informatikai és vagyonkezelő Kft.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undefined</dc:title>
  <dc:subject>Szervezet</dc:subject>
  <dc:creator>Seres Zoltán</dc:creator>
  <cp:keywords/>
  <dc:description/>
  <cp:lastModifiedBy>Seres Zoltán</cp:lastModifiedBy>
  <cp:revision>3</cp:revision>
  <cp:lastPrinted>2022-06-22T15:06:00Z</cp:lastPrinted>
  <dcterms:created xsi:type="dcterms:W3CDTF">2026-05-18T02:24:00Z</dcterms:created>
  <dcterms:modified xsi:type="dcterms:W3CDTF">2026-05-18T02:25:00Z</dcterms:modified>
</cp:coreProperties>
</file>