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running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Mielőtt elkezdenéd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running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Mielőtt elkezdenéd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Futtatás</w:t>
      </w:r>
    </w:p>
    <w:p>
      <w:pPr>
        <w:pStyle w:val="Norml"/>
      </w:pPr>
      <w:r>
        <w:t xml:space="preserve">A Tesztfuttató az a felület, ahol a csapatod lépésről lépésre végigmegy egy teszttervén. Minden journey verziót egyenként nyitsz meg a bal oldali fából; a jobb oldali panelen a lépéstáblázat jelenik meg — platform-oszlopokkal, státuszgombokkal és hibarögzítési lehetőségekkel.</w:t>
      </w:r>
    </w:p>
    <w:p>
      <w:pPr>
        <w:pStyle w:val="Cmsor2"/>
      </w:pPr>
      <w:r>
        <w:t xml:space="preserve">Mielőtt elkezdenéd</w:t>
      </w:r>
    </w:p>
    <w:p>
      <w:pPr>
        <w:pStyle w:val="Norml"/>
      </w:pPr>
      <w:r>
        <w:t xml:space="preserve"> </w:t>
      </w:r>
      <w:r>
        <w:t xml:space="preserve">Tesztfuttatás indításához aktív teszttervre van szükséged. Ha a terv inaktiválódott, a korábbi futtatások még</w:t>
      </w:r>
      <w:r>
        <w:t xml:space="preserve"> </w:t>
      </w:r>
      <w:r>
        <w:t xml:space="preserve">megtekinthetők, de újak nem indíthatók.</w:t>
      </w:r>
      <w:r>
        <w:t xml:space="preserve"> </w:t>
      </w:r>
    </w:p>
    <w:p>
      <w:pPr>
        <w:pStyle w:val="Norml"/>
      </w:pPr>
      <w:r>
        <w:t xml:space="preserve">Győződj meg arról, hogy megvan:</w:t>
      </w:r>
    </w:p>
    <w:p>
      <w:pPr>
        <w:pStyle w:val="Norml"/>
        <w:numPr>
          <w:ilvl w:val="0"/>
          <w:numId w:val="1001"/>
        </w:numPr>
      </w:pPr>
      <w:r>
        <w:t xml:space="preserve">Egy tesztterv, amelyhez legalább egy journey verzió hozzá van rendelve</w:t>
      </w:r>
    </w:p>
    <w:p>
      <w:pPr>
        <w:pStyle w:val="Norml"/>
        <w:numPr>
          <w:ilvl w:val="0"/>
          <w:numId w:val="1001"/>
        </w:numPr>
      </w:pPr>
      <w:r>
        <w:t xml:space="preserve">A tesztelni kívánt környezet és eszközinformációk (opcionális, de ajánlott)</w:t>
      </w:r>
    </w:p>
    <w:p>
      <w:pPr>
        <w:pStyle w:val="Norml"/>
        <w:numPr>
          <w:ilvl w:val="0"/>
          <w:numId w:val="1001"/>
        </w:numPr>
      </w:pPr>
      <w:r>
        <w:t xml:space="preserve">Bármilyen releváns kiadási információ, ha ezt a futtatást egy kiadáshoz szeretnéd kapcsolni</w:t>
      </w:r>
    </w:p>
    <w:p>
      <w:pPr>
        <w:pStyle w:val="Cmsor2"/>
      </w:pPr>
      <w:r>
        <w:t xml:space="preserve">Tesztfuttatás indítása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Nyisd meg a projektet, és navigálj a</w:t>
      </w:r>
      <w:r>
        <w:t xml:space="preserve"> </w:t>
      </w:r>
      <w:r>
        <w:rPr>
          <w:b/>
          <w:bCs/>
        </w:rPr>
        <w:t xml:space="preserve">Teszttervek</w:t>
      </w:r>
      <w:r>
        <w:t xml:space="preserve"> </w:t>
      </w:r>
      <w:r>
        <w:t xml:space="preserve">menüpontra. Válaszd ki a végrehajtani kívánt tervet.</w:t>
      </w:r>
      <w:r>
        <w:t xml:space="preserve"> </w:t>
      </w:r>
      <w:r>
        <w:t xml:space="preserve"> </w:t>
      </w:r>
      <w:r>
        <w:t xml:space="preserve"> </w:t>
      </w:r>
      <w:r>
        <w:t xml:space="preserve">Kattints az</w:t>
      </w:r>
      <w:r>
        <w:t xml:space="preserve"> </w:t>
      </w:r>
      <w:r>
        <w:rPr>
          <w:b/>
          <w:bCs/>
        </w:rPr>
        <w:t xml:space="preserve">Új tesztfuttatás</w:t>
      </w:r>
      <w:r>
        <w:t xml:space="preserve"> </w:t>
      </w:r>
      <w:r>
        <w:t xml:space="preserve">gombra. Adj a futtatásnak egy leíró nevet — például</w:t>
      </w:r>
      <w:r>
        <w:t xml:space="preserve"> </w:t>
      </w:r>
      <w:r>
        <w:rPr/>
        <w:t xml:space="preserve">v2.4.0 füstpróba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18.     sprint regresszió</w:t>
      </w:r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Opcionálisan kapcsold a futtatást egy</w:t>
      </w:r>
      <w:r>
        <w:t xml:space="preserve"> </w:t>
      </w:r>
      <w:r>
        <w:rPr>
          <w:b/>
          <w:bCs/>
        </w:rPr>
        <w:t xml:space="preserve">környezethez</w:t>
      </w:r>
      <w:r>
        <w:t xml:space="preserve"> </w:t>
      </w:r>
      <w:r>
        <w:t xml:space="preserve">(pl. staging), egy</w:t>
      </w:r>
      <w:r>
        <w:t xml:space="preserve"> </w:t>
      </w:r>
      <w:r>
        <w:rPr>
          <w:b/>
          <w:bCs/>
        </w:rPr>
        <w:t xml:space="preserve">kiadáshoz</w:t>
      </w:r>
      <w:r>
        <w:t xml:space="preserve"> </w:t>
      </w:r>
      <w:r>
        <w:t xml:space="preserve">és egy vagy több</w:t>
      </w:r>
      <w:r>
        <w:t xml:space="preserve"> </w:t>
      </w:r>
      <w:r>
        <w:rPr>
          <w:b/>
          <w:bCs/>
        </w:rPr>
        <w:t xml:space="preserve">eszközhöz</w:t>
      </w:r>
      <w:r>
        <w:t xml:space="preserve">. Ezek a mezők segítenek az eredmények szűrésében és összehasonlításában később.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Tesztfuttató megnyitása</w:t>
      </w:r>
      <w:r>
        <w:t xml:space="preserve"> </w:t>
      </w:r>
      <w:r>
        <w:t xml:space="preserve">gombra. A bal oldali fában megjelennek a journey verziók. Ha még nem</w:t>
      </w:r>
      <w:r>
        <w:t xml:space="preserve"> </w:t>
      </w:r>
      <w:r>
        <w:t xml:space="preserve">választottál ki egyet, a jobb oldali panel tájékoztató szöveget mutat.</w:t>
      </w:r>
      <w:r>
        <w:t xml:space="preserve"> </w:t>
      </w: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Friss tesztfuttatás</w:t>
            </w:r>
          </w:p>
        </w:tc>
      </w:tr>
    </w:tbl>
    <w:p>
      <w:pPr>
        <w:pStyle w:val="Norml"/>
      </w:pPr>
      <w:r>
        <w:t xml:space="preserve">Friss tesztfuttatás</w:t>
      </w:r>
    </w:p>
    <w:p>
      <w:pPr>
        <w:pStyle w:val="Cmsor2"/>
      </w:pPr>
      <w:r>
        <w:t xml:space="preserve">A Tesztfuttató felépítése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Bal oldali fa</w:t>
      </w:r>
      <w:r>
        <w:t xml:space="preserve"> </w:t>
      </w:r>
      <w:r>
        <w:t xml:space="preserve">— az összes journey verzió az aktuális státuszukkal; bármilyen sorrendben navigálhatsz, nincs kötött sorrend.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Jobb oldali panel</w:t>
      </w:r>
      <w:r>
        <w:t xml:space="preserve"> </w:t>
      </w:r>
      <w:r>
        <w:t xml:space="preserve">— a kiválasztott journey verzió fejléce, ragadós műveletsáv és lépéstáblázat.</w:t>
      </w:r>
    </w:p>
    <w:p>
      <w:pPr>
        <w:pStyle w:val="Cmsor3"/>
      </w:pPr>
      <w:r>
        <w:t xml:space="preserve">Fejléc</w:t>
      </w:r>
    </w:p>
    <w:p>
      <w:pPr>
        <w:pStyle w:val="Norml"/>
      </w:pPr>
      <w:r>
        <w:t xml:space="preserve">A jobb panel tetején a journey verzió kenyérmorzsa-útvonala látható. Ha ugyanahhoz a verzióhoz korábbi futtatások is léteznek, a legördülő is megjelenik a verzió neve mellett — ebből választhatsz korábbi futtatást megtekintésre (alapértelmezett:</w:t>
      </w:r>
      <w:r>
        <w:t xml:space="preserve"> </w:t>
      </w:r>
      <w:r>
        <w:rPr>
          <w:b/>
          <w:bCs/>
        </w:rPr>
        <w:t xml:space="preserve">Aktuális</w:t>
      </w:r>
      <w:r>
        <w:t xml:space="preserve">).</w:t>
      </w:r>
    </w:p>
    <w:p>
      <w:pPr>
        <w:pStyle w:val="Norml"/>
      </w:pPr>
      <w:r>
        <w:t xml:space="preserve">A fejléc alatt egy sor metaadat látható: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Verzió</w:t>
      </w:r>
      <w:r>
        <w:t xml:space="preserve"> </w:t>
      </w:r>
      <w:r>
        <w:t xml:space="preserve">— a journey verzió azonosítója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Létrehozva</w:t>
      </w:r>
      <w:r>
        <w:t xml:space="preserve"> </w:t>
      </w:r>
      <w:r>
        <w:t xml:space="preserve">— a verzió létrehozásának dátuma és ideje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Tesztelő</w:t>
      </w:r>
      <w:r>
        <w:t xml:space="preserve"> </w:t>
      </w:r>
      <w:r>
        <w:t xml:space="preserve">— a bejelentkezett felhasználó neve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Lépések</w:t>
      </w:r>
      <w:r>
        <w:t xml:space="preserve"> </w:t>
      </w:r>
      <w:r>
        <w:t xml:space="preserve">— az összes lépés darabszáma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Státusz</w:t>
      </w:r>
      <w:r>
        <w:t xml:space="preserve"> </w:t>
      </w:r>
      <w:r>
        <w:t xml:space="preserve">— az aktuális futtatási elem eredménye, vagy</w:t>
      </w:r>
      <w:r>
        <w:t xml:space="preserve"> </w:t>
      </w:r>
      <w:r>
        <w:rPr/>
        <w:t xml:space="preserve">még nincs mentve</w:t>
      </w:r>
    </w:p>
    <w:p>
      <w:pPr>
        <w:pStyle w:val="Cmsor3"/>
      </w:pPr>
      <w:r>
        <w:t xml:space="preserve">Korábbi futtatások legördülő</w:t>
      </w:r>
    </w:p>
    <w:p>
      <w:pPr>
        <w:pStyle w:val="Norml"/>
      </w:pPr>
      <w:r>
        <w:t xml:space="preserve">Minden korábbi futtatásnál megjelenik a futtatás azonosítója (</w:t>
      </w:r>
      <w:r>
        <w:rPr/>
        <w:t xml:space="preserve">Run #ID</w:t>
      </w:r>
      <w:r>
        <w:t xml:space="preserve">), eredménye nagybetűsen (pl.</w:t>
      </w:r>
      <w:r>
        <w:t xml:space="preserve"> </w:t>
      </w:r>
      <w:r>
        <w:rPr/>
        <w:t xml:space="preserve">PASSED</w:t>
      </w:r>
      <w:r>
        <w:t xml:space="preserve">,</w:t>
      </w:r>
      <w:r>
        <w:t xml:space="preserve"> </w:t>
      </w:r>
      <w:r>
        <w:rPr/>
        <w:t xml:space="preserve">FAILED</w:t>
      </w:r>
      <w:r>
        <w:t xml:space="preserve">) és létrehozásának dátuma és ideje.</w:t>
      </w:r>
    </w:p>
    <w:p>
      <w:pPr>
        <w:pStyle w:val="Norml"/>
      </w:pPr>
      <w:r>
        <w:t xml:space="preserve">Korábbi futtatás kiválasztásakor az oldal</w:t>
      </w:r>
      <w:r>
        <w:t xml:space="preserve"> </w:t>
      </w:r>
      <w:r>
        <w:rPr>
          <w:b/>
          <w:bCs/>
        </w:rPr>
        <w:t xml:space="preserve">csak olvasható módba</w:t>
      </w:r>
      <w:r>
        <w:t xml:space="preserve"> </w:t>
      </w:r>
      <w:r>
        <w:t xml:space="preserve">vált — a státuszgombok le vannak tiltva, az adatok nem szerkeszthetők.</w:t>
      </w:r>
    </w:p>
    <w:p>
      <w:pPr>
        <w:pStyle w:val="Cmsor2"/>
      </w:pPr>
      <w:r>
        <w:t xml:space="preserve">A ragadós műveletsáv</w:t>
      </w:r>
    </w:p>
    <w:p>
      <w:pPr>
        <w:pStyle w:val="Norml"/>
      </w:pPr>
      <w:r>
        <w:t xml:space="preserve">A jobb panel tetején</w:t>
      </w:r>
      <w:r>
        <w:t xml:space="preserve"> </w:t>
      </w:r>
      <w:r>
        <w:rPr/>
        <w:t xml:space="preserve">position: sticky</w:t>
      </w:r>
      <w:r>
        <w:t xml:space="preserve"> </w:t>
      </w:r>
      <w:r>
        <w:t xml:space="preserve">rögzítéssel jelenik meg, görgetéskor is látható marad. Tartalma attól függ, hogy szerkeszthető vagy csak olvasható módban vagy-e.</w:t>
      </w:r>
    </w:p>
    <w:p>
      <w:pPr>
        <w:pStyle w:val="Cmsor3"/>
      </w:pPr>
      <w:r>
        <w:t xml:space="preserve">Csak olvasható módban</w:t>
      </w:r>
    </w:p>
    <w:p>
      <w:pPr>
        <w:pStyle w:val="Norml"/>
      </w:pPr>
      <w:r>
        <w:rPr>
          <w:b/>
          <w:bCs/>
        </w:rPr>
        <w:t xml:space="preserve">Platform hibák (Excel)</w:t>
      </w:r>
      <w:r>
        <w:t xml:space="preserve"> </w:t>
      </w:r>
      <w:r>
        <w:t xml:space="preserve">gomb jelenik meg — kattintásra az adott futtatási elem összes platform-szintű hibáját Excel fájlba exportálja (</w:t>
      </w:r>
      <w:r>
        <w:rPr/>
        <w:t xml:space="preserve">exportRunPlatformErrors</w:t>
      </w:r>
      <w:r>
        <w:t xml:space="preserve">).</w:t>
      </w:r>
    </w:p>
    <w:p>
      <w:pPr>
        <w:pStyle w:val="Cmsor3"/>
      </w:pPr>
      <w:r>
        <w:t xml:space="preserve">Aktív (szerkeszthető) futtatásban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860"/>
        <w:gridCol w:w="7059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Funkció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Journey hiba</w:t>
            </w:r>
          </w:p>
        </w:tc>
        <w:tc>
          <w:tcPr/>
          <w:p>
            <w:pPr>
              <w:pStyle w:val="Norml"/>
            </w:pPr>
            <w:r>
              <w:t xml:space="preserve">Megnyitja a journey szintű hiba modalt. Ha már van mentett hiba, a gomb sárga háttérrel (</w:t>
            </w:r>
            <w:r>
              <w:rPr/>
              <w:t xml:space="preserve">#fffbeb</w:t>
            </w:r>
            <w:r>
              <w:t xml:space="preserve">) és narancssárga</w:t>
            </w:r>
            <w:r>
              <w:t xml:space="preserve"> </w:t>
            </w:r>
            <w:r>
              <w:rPr/>
              <w:t xml:space="preserve">!</w:t>
            </w:r>
            <w:r>
              <w:t xml:space="preserve"> </w:t>
            </w:r>
            <w:r>
              <w:t xml:space="preserve">badge-dzsel jelenik meg.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Szüneteltet</w:t>
            </w:r>
          </w:p>
        </w:tc>
        <w:tc>
          <w:tcPr/>
          <w:p>
            <w:pPr>
              <w:pStyle w:val="Norml"/>
            </w:pPr>
            <w:r>
              <w:t xml:space="preserve">Elmenti a journey szintű hiba szerkesztőjének tartalmát, majd meghívja a</w:t>
            </w:r>
            <w:r>
              <w:t xml:space="preserve"> </w:t>
            </w:r>
            <w:r>
              <w:rPr/>
              <w:t xml:space="preserve">break</w:t>
            </w:r>
            <w:r>
              <w:t xml:space="preserve"> </w:t>
            </w:r>
            <w:r>
              <w:t xml:space="preserve">Livewire-metódust. A futtatás félbeszakított állapotba kerül, bármikor folytatható.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Futtatás mentése</w:t>
            </w:r>
          </w:p>
        </w:tc>
        <w:tc>
          <w:tcPr/>
          <w:p>
            <w:pPr>
              <w:pStyle w:val="Norml"/>
            </w:pPr>
            <w:r>
              <w:t xml:space="preserve">Elmenti a journey szintű hiba szerkesztőjének tartalmát, majd meghívja a</w:t>
            </w:r>
            <w:r>
              <w:t xml:space="preserve"> </w:t>
            </w:r>
            <w:r>
              <w:rPr/>
              <w:t xml:space="preserve">saveRun</w:t>
            </w:r>
            <w:r>
              <w:t xml:space="preserve"> </w:t>
            </w:r>
            <w:r>
              <w:t xml:space="preserve">Livewire-metódust — véglegesíti a futtatást.</w:t>
            </w:r>
          </w:p>
        </w:tc>
      </w:tr>
    </w:tbl>
    <w:p>
      <w:pPr>
        <w:pStyle w:val="Norml"/>
      </w:pPr>
      <w:r>
        <w:t xml:space="preserve">Mindkét gomb a mentés előtt 50ms késleltetéssel hívja meg a Livewire-metódust, hogy a Trix-szerkesztő tartalma</w:t>
      </w:r>
      <w:r>
        <w:t xml:space="preserve"> </w:t>
      </w:r>
      <w:r>
        <w:t xml:space="preserve">biztosan szinkronizálódjon. Ha bezárod az oldalt ezen gombok nélkül, a nem mentett szöveg elveszhet.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Teljes futtatás minden tesztesettel</w:t>
            </w:r>
          </w:p>
        </w:tc>
      </w:tr>
    </w:tbl>
    <w:p>
      <w:pPr>
        <w:pStyle w:val="Norml"/>
      </w:pPr>
      <w:r>
        <w:t xml:space="preserve">Teljes futtatás minden tesztesettel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Több futtatás összehasonlítása dropdown-nal</w:t>
            </w:r>
          </w:p>
        </w:tc>
      </w:tr>
    </w:tbl>
    <w:p>
      <w:pPr>
        <w:pStyle w:val="Norml"/>
      </w:pPr>
      <w:r>
        <w:t xml:space="preserve">Több futtatás összehasonlítása dropdown-nal</w:t>
      </w:r>
    </w:p>
    <w:p>
      <w:pPr>
        <w:pStyle w:val="Cmsor2"/>
      </w:pPr>
      <w:r>
        <w:t xml:space="preserve">A lépéstáblázat</w:t>
      </w:r>
    </w:p>
    <w:p>
      <w:pPr>
        <w:pStyle w:val="Norml"/>
      </w:pPr>
      <w:r>
        <w:t xml:space="preserve">Az oszlopok dinamikusan épülnek fel: csak azok a platform-oszlopok jelennek meg, amelyekhez az adott journey verzió lépésein van rögzített adat.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608"/>
        <w:gridCol w:w="2351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Megjelenik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Definíció</w:t>
            </w:r>
          </w:p>
        </w:tc>
        <w:tc>
          <w:tcPr/>
          <w:p>
            <w:pPr>
              <w:pStyle w:val="Norml"/>
            </w:pPr>
            <w:r>
              <w:t xml:space="preserve">Mindig</w:t>
            </w:r>
          </w:p>
        </w:tc>
        <w:tc>
          <w:tcPr/>
          <w:p>
            <w:pPr>
              <w:pStyle w:val="Norml"/>
            </w:pPr>
            <w:r>
              <w:t xml:space="preserve">A lépés szöveges definíciója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Ha van Android-adat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Ha van iOS-adat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Ha van Web-adat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Státusz</w:t>
            </w:r>
          </w:p>
        </w:tc>
        <w:tc>
          <w:tcPr/>
          <w:p>
            <w:pPr>
              <w:pStyle w:val="Norml"/>
            </w:pPr>
            <w:r>
              <w:t xml:space="preserve">Mindig</w:t>
            </w:r>
          </w:p>
        </w:tc>
        <w:tc>
          <w:tcPr/>
          <w:p>
            <w:pPr>
              <w:pStyle w:val="Norml"/>
            </w:pPr>
            <w:r>
              <w:t xml:space="preserve">Státuszgombok és összesítő badge</w:t>
            </w:r>
          </w:p>
        </w:tc>
      </w:tr>
    </w:tbl>
    <w:p>
      <w:pPr>
        <w:pStyle w:val="Cmsor2"/>
      </w:pPr>
      <w:r>
        <w:t xml:space="preserve">Lépés eredményének rögzítése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Státusz</w:t>
      </w:r>
      <w:r>
        <w:t xml:space="preserve"> </w:t>
      </w:r>
      <w:r>
        <w:t xml:space="preserve">oszlopban minden lépésnél két gomb jelenik meg: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Érték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🟢</w:t>
            </w:r>
          </w:p>
        </w:tc>
        <w:tc>
          <w:tcPr/>
          <w:p>
            <w:pPr>
              <w:pStyle w:val="Norml"/>
            </w:pPr>
            <w:r>
              <w:rPr/>
              <w:t xml:space="preserve">passed</w:t>
            </w:r>
          </w:p>
        </w:tc>
        <w:tc>
          <w:tcPr/>
          <w:p>
            <w:pPr>
              <w:pStyle w:val="Norml"/>
            </w:pPr>
            <w:r>
              <w:t xml:space="preserve">A lépés sikeresen lefutott</w:t>
            </w:r>
          </w:p>
        </w:tc>
      </w:tr>
      <w:tr>
        <w:tc>
          <w:tcPr/>
          <w:p>
            <w:pPr>
              <w:pStyle w:val="Norml"/>
            </w:pPr>
            <w:r>
              <w:t xml:space="preserve">🔴</w:t>
            </w:r>
          </w:p>
        </w:tc>
        <w:tc>
          <w:tcPr/>
          <w:p>
            <w:pPr>
              <w:pStyle w:val="Norml"/>
            </w:pPr>
            <w:r>
              <w:rPr/>
              <w:t xml:space="preserve">failed</w:t>
            </w:r>
          </w:p>
        </w:tc>
        <w:tc>
          <w:tcPr/>
          <w:p>
            <w:pPr>
              <w:pStyle w:val="Norml"/>
            </w:pPr>
            <w:r>
              <w:t xml:space="preserve">A lépés hibás eredményt produkált</w:t>
            </w:r>
          </w:p>
        </w:tc>
      </w:tr>
    </w:tbl>
    <w:p>
      <w:pPr>
        <w:pStyle w:val="Norml"/>
      </w:pPr>
      <w:r>
        <w:t xml:space="preserve">Ha van kiválasztott eredmény, a nem aktív gomb elhalványul és kiszürkül. Az eredmény bármikor módosítható. Csak olvasható módban a gombok</w:t>
      </w:r>
      <w:r>
        <w:t xml:space="preserve"> </w:t>
      </w:r>
      <w:r>
        <w:rPr/>
        <w:t xml:space="preserve">disabled</w:t>
      </w:r>
      <w:r>
        <w:t xml:space="preserve"> </w:t>
      </w:r>
      <w:r>
        <w:t xml:space="preserve">állapotban vannak.</w:t>
      </w:r>
    </w:p>
    <w:p>
      <w:pPr>
        <w:pStyle w:val="Cmsor3"/>
      </w:pPr>
      <w:r>
        <w:t xml:space="preserve">Összesítő státuszbadge</w:t>
      </w:r>
    </w:p>
    <w:p>
      <w:pPr>
        <w:pStyle w:val="Norml"/>
      </w:pPr>
      <w:r>
        <w:t xml:space="preserve">A státuszgombok alatt az Analyse összesítő badge-eket jelenít meg a lépés és a platform-szintű állapotok alapján: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92"/>
        <w:gridCol w:w="6727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Badge</w:t>
            </w:r>
          </w:p>
        </w:tc>
        <w:tc>
          <w:tcPr/>
          <w:p>
            <w:pPr>
              <w:pStyle w:val="Norml"/>
            </w:pPr>
            <w:r>
              <w:t xml:space="preserve">Mikor jelenik meg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 lépés</w:t>
            </w:r>
            <w:r>
              <w:t xml:space="preserve"> </w:t>
            </w:r>
            <w:r>
              <w:rPr/>
              <w:t xml:space="preserve">passed</w:t>
            </w:r>
            <w:r>
              <w:t xml:space="preserve">, és egyik platformon sincs</w:t>
            </w:r>
            <w:r>
              <w:t xml:space="preserve"> </w:t>
            </w:r>
            <w:r>
              <w:rPr/>
              <w:t xml:space="preserve">invalid</w:t>
            </w:r>
            <w:r>
              <w:t xml:space="preserve">,</w:t>
            </w:r>
            <w:r>
              <w:t xml:space="preserve"> </w:t>
            </w:r>
            <w:r>
              <w:rPr/>
              <w:t xml:space="preserve">blocked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not_ran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A lépés</w:t>
            </w:r>
            <w:r>
              <w:t xml:space="preserve"> </w:t>
            </w:r>
            <w:r>
              <w:rPr/>
              <w:t xml:space="preserve">failed</w:t>
            </w:r>
            <w:r>
              <w:t xml:space="preserve">, és nincs platform-szintű speciális státusz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Hibás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invalid</w:t>
            </w:r>
            <w:r>
              <w:t xml:space="preserve"> </w:t>
            </w:r>
            <w:r>
              <w:t xml:space="preserve">státuszú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blocked</w:t>
            </w:r>
            <w:r>
              <w:t xml:space="preserve"> </w:t>
            </w:r>
            <w:r>
              <w:t xml:space="preserve">státuszú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Nem futott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not_ran</w:t>
            </w:r>
            <w:r>
              <w:t xml:space="preserve"> </w:t>
            </w:r>
            <w:r>
              <w:t xml:space="preserve">státuszú</w:t>
            </w:r>
          </w:p>
        </w:tc>
      </w:tr>
    </w:tbl>
    <w:p>
      <w:pPr>
        <w:pStyle w:val="Norml"/>
      </w:pPr>
      <w:r>
        <w:t xml:space="preserve">Egyszerre több badge is megjelenhet, ha különböző platformokon különböző státuszok vannak.</w:t>
      </w:r>
    </w:p>
    <w:p>
      <w:pPr>
        <w:pStyle w:val="Cmsor2"/>
      </w:pPr>
      <w:r>
        <w:t xml:space="preserve">Platform-cellák</w:t>
      </w:r>
    </w:p>
    <w:p>
      <w:pPr>
        <w:pStyle w:val="Norml"/>
      </w:pPr>
      <w:r>
        <w:t xml:space="preserve">Ha egy lépéshez platform-adat tartozik (Android / iOS / Web), az adott oszlopban egy kártya jelenik meg. A kártya megjelenése és szerkeszthetősége a lépés aktuális eredményétől függ.</w:t>
      </w:r>
    </w:p>
    <w:p>
      <w:pPr>
        <w:pStyle w:val="Cmsor3"/>
      </w:pPr>
      <w:r>
        <w:t xml:space="preserve">A platform-cella felépítése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Státuszbadge és megjegyzés</w:t>
      </w:r>
      <w:r>
        <w:t xml:space="preserve"> </w:t>
      </w:r>
      <w:r>
        <w:t xml:space="preserve">— a cella tetején egymás mellett. Ha van platform-szintű megjegyzés, az a badge mellé kerül (max. 180px, csonkítva, tooltip-pal a teljes szövegre).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„Mi a hiba?” szekció</w:t>
      </w:r>
      <w:r>
        <w:t xml:space="preserve"> </w:t>
      </w:r>
      <w:r>
        <w:t xml:space="preserve">— csak</w:t>
      </w:r>
      <w:r>
        <w:t xml:space="preserve"> </w:t>
      </w:r>
      <w:r>
        <w:rPr/>
        <w:t xml:space="preserve">failed</w:t>
      </w:r>
      <w:r>
        <w:t xml:space="preserve"> </w:t>
      </w:r>
      <w:r>
        <w:t xml:space="preserve">lépésnél, szerkeszthető módban: hibatípus-legördülő és megjegyzés-mező.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Event sor</w:t>
      </w:r>
      <w:r>
        <w:t xml:space="preserve"> </w:t>
      </w:r>
      <w:r>
        <w:t xml:space="preserve">— az analitikai esemény neve (</w:t>
      </w:r>
      <w:r>
        <w:rPr/>
        <w:t xml:space="preserve">event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 értéke).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Kulcs–érték sorok</w:t>
      </w:r>
      <w:r>
        <w:t xml:space="preserve"> </w:t>
      </w:r>
      <w:r>
        <w:t xml:space="preserve">— a platform-adatban tárolt összes többi paraméter az</w:t>
      </w:r>
      <w:r>
        <w:t xml:space="preserve"> </w:t>
      </w:r>
      <w:r>
        <w:rPr/>
        <w:t xml:space="preserve">event</w:t>
      </w:r>
      <w:r>
        <w:t xml:space="preserve">/</w:t>
      </w:r>
      <w:r>
        <w:rPr/>
        <w:t xml:space="preserve">event_name</w:t>
      </w:r>
      <w:r>
        <w:t xml:space="preserve"> </w:t>
      </w:r>
      <w:r>
        <w:t xml:space="preserve">kulcsokon kívül.</w:t>
      </w:r>
    </w:p>
    <w:p>
      <w:pPr>
        <w:pStyle w:val="Cmsor3"/>
      </w:pPr>
      <w:r>
        <w:t xml:space="preserve">Platform-szintű hibatípusok</w:t>
      </w:r>
    </w:p>
    <w:p>
      <w:pPr>
        <w:pStyle w:val="Norml"/>
      </w:pPr>
      <w:r>
        <w:t xml:space="preserve">Ha egy lépés eredménye</w:t>
      </w:r>
      <w:r>
        <w:t xml:space="preserve"> </w:t>
      </w:r>
      <w:r>
        <w:rPr/>
        <w:t xml:space="preserve">failed</w:t>
      </w:r>
      <w:r>
        <w:t xml:space="preserve">, a platform-cellán belül megjelenik a</w:t>
      </w:r>
      <w:r>
        <w:t xml:space="preserve"> </w:t>
      </w:r>
      <w:r>
        <w:rPr>
          <w:b/>
          <w:bCs/>
        </w:rPr>
        <w:t xml:space="preserve">„Mi a hiba?“</w:t>
      </w:r>
      <w:r>
        <w:t xml:space="preserve"> </w:t>
      </w:r>
      <w:r>
        <w:t xml:space="preserve">legördülő. Ez a szekció csak</w:t>
      </w:r>
      <w:r>
        <w:t xml:space="preserve"> </w:t>
      </w:r>
      <w:r>
        <w:rPr/>
        <w:t xml:space="preserve">failed</w:t>
      </w:r>
      <w:r>
        <w:t xml:space="preserve"> </w:t>
      </w:r>
      <w:r>
        <w:t xml:space="preserve">lépésnél és szerkeszthető módban aktív: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79"/>
        <w:gridCol w:w="783"/>
        <w:gridCol w:w="5657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Hibatípus</w:t>
            </w:r>
          </w:p>
        </w:tc>
        <w:tc>
          <w:tcPr/>
          <w:p>
            <w:pPr>
              <w:pStyle w:val="Norml"/>
            </w:pPr>
            <w:r>
              <w:t xml:space="preserve">Érték</w:t>
            </w:r>
          </w:p>
        </w:tc>
        <w:tc>
          <w:tcPr/>
          <w:p>
            <w:pPr>
              <w:pStyle w:val="Norml"/>
            </w:pPr>
            <w:r>
              <w:t xml:space="preserve">Mikor használd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Hibás érték</w:t>
            </w:r>
          </w:p>
        </w:tc>
        <w:tc>
          <w:tcPr/>
          <w:p>
            <w:pPr>
              <w:pStyle w:val="Norml"/>
            </w:pPr>
            <w:r>
              <w:rPr/>
              <w:t xml:space="preserve">invalid</w:t>
            </w:r>
          </w:p>
        </w:tc>
        <w:tc>
          <w:tcPr/>
          <w:p>
            <w:pPr>
              <w:pStyle w:val="Norml"/>
            </w:pPr>
            <w:r>
              <w:t xml:space="preserve">Az esemény neve vagy egy paraméter értéke eltér a várttól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Nem futott le</w:t>
            </w:r>
          </w:p>
        </w:tc>
        <w:tc>
          <w:tcPr/>
          <w:p>
            <w:pPr>
              <w:pStyle w:val="Norml"/>
            </w:pPr>
            <w:r>
              <w:rPr/>
              <w:t xml:space="preserve">not_ran</w:t>
            </w:r>
          </w:p>
        </w:tc>
        <w:tc>
          <w:tcPr/>
          <w:p>
            <w:pPr>
              <w:pStyle w:val="Norml"/>
            </w:pPr>
            <w:r>
              <w:t xml:space="preserve">Az esemény egyáltalán nem sült el az adott platformon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rPr/>
              <w:t xml:space="preserve">blocked</w:t>
            </w:r>
          </w:p>
        </w:tc>
        <w:tc>
          <w:tcPr/>
          <w:p>
            <w:pPr>
              <w:pStyle w:val="Norml"/>
            </w:pPr>
            <w:r>
              <w:t xml:space="preserve">A lépés végrehajtása előfeltétel hiánya miatt nem volt lehetséges</w:t>
            </w:r>
          </w:p>
        </w:tc>
      </w:tr>
    </w:tbl>
    <w:p>
      <w:pPr>
        <w:pStyle w:val="Norml"/>
      </w:pPr>
      <w:r>
        <w:t xml:space="preserve">A legördülő mellé szabad szöveges</w:t>
      </w:r>
      <w:r>
        <w:t xml:space="preserve"> </w:t>
      </w:r>
      <w:r>
        <w:rPr>
          <w:b/>
          <w:bCs/>
        </w:rPr>
        <w:t xml:space="preserve">megjegyzés mezőt</w:t>
      </w:r>
      <w:r>
        <w:t xml:space="preserve"> </w:t>
      </w:r>
      <w:r>
        <w:t xml:space="preserve">is kitölthetsz az adott platform-cellához.</w:t>
      </w:r>
    </w:p>
    <w:p>
      <w:pPr>
        <w:pStyle w:val="Cmsor3"/>
      </w:pPr>
      <w:r>
        <w:t xml:space="preserve">Megváltozott értékek vizuális jelzése</w:t>
      </w:r>
    </w:p>
    <w:p>
      <w:pPr>
        <w:pStyle w:val="Norml"/>
      </w:pPr>
      <w:r>
        <w:t xml:space="preserve">Az Analyse összehasonlítja az aktuálisan tárolt értékeket az eredeti lépés-alap (</w:t>
      </w:r>
      <w:r>
        <w:rPr/>
        <w:t xml:space="preserve">stepData</w:t>
      </w:r>
      <w:r>
        <w:t xml:space="preserve">) értékeivel. Ha eltérést talál:</w:t>
      </w:r>
    </w:p>
    <w:p>
      <w:pPr>
        <w:pStyle w:val="Norml"/>
        <w:numPr>
          <w:ilvl w:val="0"/>
          <w:numId w:val="1005"/>
        </w:numPr>
      </w:pPr>
      <w:r>
        <w:t xml:space="preserve">Az eltérő mező</w:t>
      </w:r>
      <w:r>
        <w:t xml:space="preserve"> </w:t>
      </w:r>
      <w:r>
        <w:rPr>
          <w:b/>
          <w:bCs/>
        </w:rPr>
        <w:t xml:space="preserve">piros kerettel és piros háttérrel</w:t>
      </w:r>
      <w:r>
        <w:t xml:space="preserve"> </w:t>
      </w:r>
      <w:r>
        <w:t xml:space="preserve">jelenik meg</w:t>
      </w:r>
    </w:p>
    <w:p>
      <w:pPr>
        <w:pStyle w:val="Norml"/>
        <w:numPr>
          <w:ilvl w:val="0"/>
          <w:numId w:val="1005"/>
        </w:numPr>
      </w:pPr>
      <w:r>
        <w:t xml:space="preserve">Tooltip mutatja az elvárt (</w:t>
      </w:r>
      <w:r>
        <w:rPr/>
        <w:t xml:space="preserve">Expected</w:t>
      </w:r>
      <w:r>
        <w:t xml:space="preserve">) és a tényleges (</w:t>
      </w:r>
      <w:r>
        <w:rPr/>
        <w:t xml:space="preserve">Actual</w:t>
      </w:r>
      <w:r>
        <w:t xml:space="preserve">) értéket egymás alatt</w:t>
      </w:r>
    </w:p>
    <w:p>
      <w:pPr>
        <w:pStyle w:val="Norml"/>
        <w:numPr>
          <w:ilvl w:val="0"/>
          <w:numId w:val="1005"/>
        </w:numPr>
      </w:pPr>
      <w:r>
        <w:t xml:space="preserve">Ez vonatkozik az event nevére, a kulcsokra és az értékekre egyaránt</w:t>
      </w:r>
    </w:p>
    <w:p>
      <w:pPr>
        <w:pStyle w:val="Cmsor3"/>
      </w:pPr>
      <w:r>
        <w:t xml:space="preserve">Értékek és kulcsok szerkesztése</w:t>
      </w:r>
      <w:r>
        <w:t xml:space="preserve"> </w:t>
      </w:r>
      <w:r>
        <w:rPr/>
        <w:t xml:space="preserve">invalid</w:t>
      </w:r>
      <w:r>
        <w:t xml:space="preserve"> </w:t>
      </w:r>
      <w:r>
        <w:t xml:space="preserve">esetén</w:t>
      </w:r>
    </w:p>
    <w:p>
      <w:pPr>
        <w:pStyle w:val="Norml"/>
      </w:pPr>
      <w:r>
        <w:t xml:space="preserve">Ha a platform-szintű hibatípusként</w:t>
      </w:r>
      <w:r>
        <w:t xml:space="preserve"> </w:t>
      </w:r>
      <w:r>
        <w:rPr>
          <w:b/>
          <w:bCs/>
        </w:rPr>
        <w:t xml:space="preserve">Hibás érték</w:t>
      </w:r>
      <w:r>
        <w:t xml:space="preserve"> </w:t>
      </w:r>
      <w:r>
        <w:t xml:space="preserve">(</w:t>
      </w:r>
      <w:r>
        <w:rPr/>
        <w:t xml:space="preserve">invalid</w:t>
      </w:r>
      <w:r>
        <w:t xml:space="preserve">) van kiválasztva, az event neve és az összes kulcs–érték pár közvetlenül szerkeszthetővé válik:</w:t>
      </w:r>
    </w:p>
    <w:p>
      <w:pPr>
        <w:pStyle w:val="Norml"/>
        <w:numPr>
          <w:ilvl w:val="0"/>
          <w:numId w:val="1006"/>
        </w:numPr>
      </w:pPr>
      <w:r>
        <w:rPr>
          <w:b/>
          <w:bCs/>
        </w:rPr>
        <w:t xml:space="preserve">Event neve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updateStep(lépés_id, 'platform__event', érték)</w:t>
      </w:r>
      <w:r>
        <w:t xml:space="preserve"> </w:t>
      </w:r>
      <w:r>
        <w:t xml:space="preserve">hívással mentve</w:t>
      </w:r>
    </w:p>
    <w:p>
      <w:pPr>
        <w:pStyle w:val="Norml"/>
        <w:numPr>
          <w:ilvl w:val="0"/>
          <w:numId w:val="1006"/>
        </w:numPr>
      </w:pPr>
      <w:r>
        <w:rPr>
          <w:b/>
          <w:bCs/>
        </w:rPr>
        <w:t xml:space="preserve">Kulcsok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renamePlatformKey(lépés_id, platform, régi_kulcs, új_kulcs)</w:t>
      </w:r>
      <w:r>
        <w:t xml:space="preserve"> </w:t>
      </w:r>
      <w:r>
        <w:t xml:space="preserve">hívással átnevezhetők</w:t>
      </w:r>
    </w:p>
    <w:p>
      <w:pPr>
        <w:pStyle w:val="Norml"/>
        <w:numPr>
          <w:ilvl w:val="0"/>
          <w:numId w:val="1006"/>
        </w:numPr>
      </w:pPr>
      <w:r>
        <w:rPr>
          <w:b/>
          <w:bCs/>
        </w:rPr>
        <w:t xml:space="preserve">Értékek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updateStep(lépés_id, 'platform__kulcsnév', érték)</w:t>
      </w:r>
      <w:r>
        <w:t xml:space="preserve"> </w:t>
      </w:r>
      <w:r>
        <w:t xml:space="preserve">hívással felülírhatók</w:t>
      </w:r>
    </w:p>
    <w:p>
      <w:pPr>
        <w:pStyle w:val="Norml"/>
      </w:pPr>
      <w:r>
        <w:t xml:space="preserve">Ha az aktuális érték eltér az alaptól, a mező piros keretet kap, és tooltip mutatja az elvárt vs. tényleges értéket.</w:t>
      </w:r>
    </w:p>
    <w:p>
      <w:pPr>
        <w:pStyle w:val="Cmsor3"/>
      </w:pPr>
      <w:r>
        <w:t xml:space="preserve">Platform-cella vizuális állapotok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238"/>
        <w:gridCol w:w="669"/>
        <w:gridCol w:w="1561"/>
        <w:gridCol w:w="145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Keret</w:t>
            </w:r>
          </w:p>
        </w:tc>
        <w:tc>
          <w:tcPr/>
          <w:p>
            <w:pPr>
              <w:pStyle w:val="Norml"/>
            </w:pPr>
            <w:r>
              <w:t xml:space="preserve">Háttér</w:t>
            </w:r>
          </w:p>
        </w:tc>
        <w:tc>
          <w:tcPr/>
          <w:p>
            <w:pPr>
              <w:pStyle w:val="Norml"/>
            </w:pPr>
            <w:r>
              <w:t xml:space="preserve">Badge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invalid</w:t>
            </w:r>
            <w:r>
              <w:t xml:space="preserve"> </w:t>
            </w:r>
            <w:r>
              <w:t xml:space="preserve">— Hibás érték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t xml:space="preserve">Halvány piros</w:t>
            </w:r>
          </w:p>
        </w:tc>
        <w:tc>
          <w:tcPr/>
          <w:p>
            <w:pPr>
              <w:pStyle w:val="Norml"/>
            </w:pPr>
            <w:r>
              <w:t xml:space="preserve">Hibás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not_ran</w:t>
            </w:r>
            <w:r>
              <w:t xml:space="preserve"> </w:t>
            </w:r>
            <w:r>
              <w:t xml:space="preserve">— Nem futott le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t xml:space="preserve">Halvány szürke</w:t>
            </w:r>
          </w:p>
        </w:tc>
        <w:tc>
          <w:tcPr/>
          <w:p>
            <w:pPr>
              <w:pStyle w:val="Norml"/>
            </w:pPr>
            <w:r>
              <w:t xml:space="preserve">Nem futott le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blocked</w:t>
            </w:r>
            <w:r>
              <w:t xml:space="preserve"> </w:t>
            </w:r>
            <w:r>
              <w:t xml:space="preserve">— Blokkolt</w:t>
            </w:r>
          </w:p>
        </w:tc>
        <w:tc>
          <w:tcPr/>
          <w:p>
            <w:pPr>
              <w:pStyle w:val="Norml"/>
            </w:pPr>
            <w:r>
              <w:t xml:space="preserve">Sárga</w:t>
            </w:r>
          </w:p>
        </w:tc>
        <w:tc>
          <w:tcPr/>
          <w:p>
            <w:pPr>
              <w:pStyle w:val="Norml"/>
            </w:pPr>
            <w:r>
              <w:t xml:space="preserve">Halvány sárga</w:t>
            </w:r>
          </w:p>
        </w:tc>
        <w:tc>
          <w:tcPr/>
          <w:p>
            <w:pPr>
              <w:pStyle w:val="Norml"/>
            </w:pPr>
            <w:r>
              <w:t xml:space="preserve">Blokkolt</w:t>
            </w:r>
          </w:p>
        </w:tc>
      </w:tr>
      <w:tr>
        <w:tc>
          <w:tcPr/>
          <w:p>
            <w:pPr>
              <w:pStyle w:val="Norml"/>
            </w:pPr>
            <w:r>
              <w:t xml:space="preserve">Lépés</w:t>
            </w:r>
            <w:r>
              <w:t xml:space="preserve"> </w:t>
            </w:r>
            <w:r>
              <w:rPr/>
              <w:t xml:space="preserve">passed</w:t>
            </w:r>
            <w:r>
              <w:t xml:space="preserve">, nincs platform-státusz</w:t>
            </w:r>
          </w:p>
        </w:tc>
        <w:tc>
          <w:tcPr/>
          <w:p>
            <w:pPr>
              <w:pStyle w:val="Norml"/>
            </w:pPr>
            <w:r>
              <w:t xml:space="preserve">Zöld</w:t>
            </w:r>
          </w:p>
        </w:tc>
        <w:tc>
          <w:tcPr/>
          <w:p>
            <w:pPr>
              <w:pStyle w:val="Norml"/>
            </w:pPr>
            <w:r>
              <w:t xml:space="preserve">Halvány zöld</w:t>
            </w:r>
          </w:p>
        </w:tc>
        <w:tc>
          <w:tcPr/>
          <w:p>
            <w:pPr>
              <w:pStyle w:val="Norml"/>
            </w:pPr>
            <w:r>
              <w:t xml:space="preserve">Sikeres</w:t>
            </w:r>
          </w:p>
        </w:tc>
      </w:tr>
      <w:tr>
        <w:tc>
          <w:tcPr/>
          <w:p>
            <w:pPr>
              <w:pStyle w:val="Norml"/>
            </w:pPr>
            <w:r>
              <w:t xml:space="preserve">Lépés</w:t>
            </w:r>
            <w:r>
              <w:t xml:space="preserve"> </w:t>
            </w:r>
            <w:r>
              <w:rPr/>
              <w:t xml:space="preserve">failed</w:t>
            </w:r>
            <w:r>
              <w:t xml:space="preserve">, nincs platform-státusz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t xml:space="preserve">Halvány piros</w:t>
            </w:r>
          </w:p>
        </w:tc>
        <w:tc>
          <w:tcPr/>
          <w:p>
            <w:pPr>
              <w:pStyle w:val="Norml"/>
            </w:pPr>
            <w:r>
              <w:t xml:space="preserve">Sikertelen</w:t>
            </w:r>
          </w:p>
        </w:tc>
      </w:tr>
      <w:tr>
        <w:tc>
          <w:tcPr/>
          <w:p>
            <w:pPr>
              <w:pStyle w:val="Norml"/>
            </w:pPr>
            <w:r>
              <w:t xml:space="preserve">Nincs státusz (alapállapot)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t xml:space="preserve">Fehér</w:t>
            </w:r>
          </w:p>
        </w:tc>
        <w:tc>
          <w:tcPr/>
          <w:p>
            <w:pPr>
              <w:pStyle w:val="Norml"/>
            </w:pPr>
            <w:r>
              <w:t xml:space="preserve">—</w:t>
            </w:r>
          </w:p>
        </w:tc>
      </w:tr>
    </w:tbl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szintű hiba jelzés</w:t>
            </w:r>
          </w:p>
        </w:tc>
      </w:tr>
    </w:tbl>
    <w:p>
      <w:pPr>
        <w:pStyle w:val="Norml"/>
      </w:pPr>
      <w:r>
        <w:t xml:space="preserve">Journey szintű hiba jelzés</w:t>
      </w:r>
    </w:p>
    <w:p>
      <w:pPr>
        <w:pStyle w:val="Cmsor2"/>
      </w:pPr>
      <w:r>
        <w:t xml:space="preserve">Journey szintű hiba</w:t>
      </w:r>
    </w:p>
    <w:p>
      <w:pPr>
        <w:pStyle w:val="Norml"/>
      </w:pPr>
      <w:r>
        <w:t xml:space="preserve">Ha a probléma nem egy konkrét lépéshez, hanem az egész journey-hez kapcsolódik — pl. egy képernyő nem tölt be, globális analitikai hiba van, vagy törött a navigáció —, a</w:t>
      </w:r>
      <w:r>
        <w:t xml:space="preserve"> </w:t>
      </w:r>
      <w:r>
        <w:rPr>
          <w:b/>
          <w:bCs/>
        </w:rPr>
        <w:t xml:space="preserve">Journey hiba</w:t>
      </w:r>
      <w:r>
        <w:t xml:space="preserve"> </w:t>
      </w:r>
      <w:r>
        <w:t xml:space="preserve">modal segítségével rögzítheted.</w:t>
      </w:r>
    </w:p>
    <w:p>
      <w:pPr>
        <w:pStyle w:val="Cmsor3"/>
      </w:pPr>
      <w:r>
        <w:t xml:space="preserve">A modal megnyitása és bezárása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hiba</w:t>
      </w:r>
      <w:r>
        <w:t xml:space="preserve"> </w:t>
      </w:r>
      <w:r>
        <w:t xml:space="preserve">gombra kattintáskor a modal kinyílik, a háttér görgetése letiltódik. Bezárni háromféleképpen lehet:</w:t>
      </w:r>
    </w:p>
    <w:p>
      <w:pPr>
        <w:pStyle w:val="Norml"/>
        <w:numPr>
          <w:ilvl w:val="0"/>
          <w:numId w:val="1007"/>
        </w:numPr>
      </w:pPr>
      <w:r>
        <w:rPr/>
        <w:t xml:space="preserve">ESC</w:t>
      </w:r>
      <w:r>
        <w:t xml:space="preserve"> </w:t>
      </w:r>
      <w:r>
        <w:t xml:space="preserve">billentyű</w:t>
      </w:r>
    </w:p>
    <w:p>
      <w:pPr>
        <w:pStyle w:val="Norml"/>
        <w:numPr>
          <w:ilvl w:val="0"/>
          <w:numId w:val="1007"/>
        </w:numPr>
      </w:pPr>
      <w:r>
        <w:t xml:space="preserve">A jobb felső</w:t>
      </w:r>
      <w:r>
        <w:t xml:space="preserve"> </w:t>
      </w:r>
      <w:r>
        <w:rPr/>
        <w:t xml:space="preserve">×</w:t>
      </w:r>
      <w:r>
        <w:t xml:space="preserve"> </w:t>
      </w:r>
      <w:r>
        <w:t xml:space="preserve">gomb</w:t>
      </w:r>
    </w:p>
    <w:p>
      <w:pPr>
        <w:pStyle w:val="Norml"/>
        <w:numPr>
          <w:ilvl w:val="0"/>
          <w:numId w:val="1007"/>
        </w:numPr>
      </w:pPr>
      <w:r>
        <w:t xml:space="preserve">A modal területén kívülre kattintás</w:t>
      </w:r>
    </w:p>
    <w:p>
      <w:pPr>
        <w:pStyle w:val="Cmsor3"/>
      </w:pPr>
      <w:r>
        <w:t xml:space="preserve">Journey szintű hiba rögzítése (szerkeszthető módban)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modalban kapcsold be a</w:t>
      </w:r>
      <w:r>
        <w:t xml:space="preserve"> </w:t>
      </w:r>
      <w:r>
        <w:rPr>
          <w:b/>
          <w:bCs/>
        </w:rPr>
        <w:t xml:space="preserve">Jelölés journey szintű hibaként</w:t>
      </w:r>
      <w:r>
        <w:t xml:space="preserve"> </w:t>
      </w:r>
      <w:r>
        <w:t xml:space="preserve">jelölőnégyzetet (</w:t>
      </w:r>
      <w:r>
        <w:rPr/>
        <w:t xml:space="preserve">hasJourneyLevelIssue</w:t>
      </w:r>
      <w:r>
        <w:t xml:space="preserve">). Kikapcsolt</w:t>
      </w:r>
      <w:r>
        <w:t xml:space="preserve"> </w:t>
      </w:r>
      <w:r>
        <w:t xml:space="preserve">állapotban csak szaggatott keretes tájékoztató szöveg látható.</w:t>
      </w:r>
      <w:r>
        <w:t xml:space="preserve"> </w:t>
      </w:r>
      <w:r>
        <w:t xml:space="preserve"> </w:t>
      </w:r>
      <w:r>
        <w:t xml:space="preserve"> </w:t>
      </w:r>
      <w:r>
        <w:t xml:space="preserve">Bekapcsolt jelölő esetén megjelenik egy sárga keretű figyelmeztetés, majd alatta egy</w:t>
      </w:r>
      <w:r>
        <w:t xml:space="preserve"> </w:t>
      </w:r>
      <w:r>
        <w:rPr>
          <w:b/>
          <w:bCs/>
        </w:rPr>
        <w:t xml:space="preserve">Trix rich text szerkesztő</w:t>
      </w:r>
      <w:r>
        <w:t xml:space="preserve"> </w:t>
      </w:r>
      <w:r>
        <w:t xml:space="preserve">(min. 260px magasság). A szerkesztő tartalma a</w:t>
      </w:r>
      <w:r>
        <w:t xml:space="preserve"> </w:t>
      </w:r>
      <w:r>
        <w:rPr/>
        <w:t xml:space="preserve">trix-change</w:t>
      </w:r>
      <w:r>
        <w:t xml:space="preserve"> </w:t>
      </w:r>
      <w:r>
        <w:t xml:space="preserve">eseményen keresztül folyamatosan szinkronizálódik a</w:t>
      </w:r>
      <w:r>
        <w:t xml:space="preserve"> </w:t>
      </w:r>
      <w:r>
        <w:t xml:space="preserve">Livewire</w:t>
      </w:r>
      <w:r>
        <w:t xml:space="preserve"> </w:t>
      </w:r>
      <w:r>
        <w:rPr/>
        <w:t xml:space="preserve">journeyNoteHtml</w:t>
      </w:r>
      <w:r>
        <w:t xml:space="preserve"> </w:t>
      </w:r>
      <w:r>
        <w:t xml:space="preserve">tulajdonságával.</w:t>
      </w:r>
      <w:r>
        <w:t xml:space="preserve"> </w:t>
      </w:r>
      <w:r>
        <w:t xml:space="preserve"> </w:t>
      </w:r>
      <w:r>
        <w:t xml:space="preserve"> </w:t>
      </w:r>
      <w:r>
        <w:t xml:space="preserve">A journey szintű hiba a</w:t>
      </w:r>
      <w:r>
        <w:t xml:space="preserve"> </w:t>
      </w:r>
      <w:r>
        <w:rPr>
          <w:b/>
          <w:bCs/>
        </w:rPr>
        <w:t xml:space="preserve">Szüneteltet</w:t>
      </w:r>
      <w:r>
        <w:t xml:space="preserve"> </w:t>
      </w:r>
      <w:r>
        <w:t xml:space="preserve">vagy a</w:t>
      </w:r>
      <w:r>
        <w:t xml:space="preserve"> </w:t>
      </w:r>
      <w:r>
        <w:rPr>
          <w:b/>
          <w:bCs/>
        </w:rPr>
        <w:t xml:space="preserve">Futtatás mentése</w:t>
      </w:r>
      <w:r>
        <w:t xml:space="preserve"> </w:t>
      </w:r>
      <w:r>
        <w:t xml:space="preserve">gomb megnyomásakor kerül véglegesen tárolásra.</w:t>
      </w:r>
      <w:r>
        <w:t xml:space="preserve"> </w:t>
      </w:r>
      <w:r>
        <w:t xml:space="preserve">Mindkét gomb mentés előtt kimenti a szerkesztő tartalmát (</w:t>
      </w:r>
      <w:r>
        <w:rPr/>
        <w:t xml:space="preserve">setJourneyNoteHtml</w:t>
      </w:r>
      <w:r>
        <w:t xml:space="preserve">).</w:t>
      </w:r>
      <w:r>
        <w:t xml:space="preserve"> </w:t>
      </w:r>
      <w:r>
        <w:t xml:space="preserve"> </w:t>
      </w:r>
    </w:p>
    <w:p>
      <w:pPr>
        <w:pStyle w:val="Cmsor3"/>
      </w:pPr>
      <w:r>
        <w:t xml:space="preserve">A Journey hiba gomb vizuális jelzése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27"/>
        <w:gridCol w:w="5792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Gomb megjelenése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Nincs mentett hiba</w:t>
            </w:r>
          </w:p>
        </w:tc>
        <w:tc>
          <w:tcPr/>
          <w:p>
            <w:pPr>
              <w:pStyle w:val="Norml"/>
            </w:pPr>
            <w:r>
              <w:t xml:space="preserve">Fehér háttér, szürke keret</w:t>
            </w:r>
          </w:p>
        </w:tc>
      </w:tr>
      <w:tr>
        <w:tc>
          <w:tcPr/>
          <w:p>
            <w:pPr>
              <w:pStyle w:val="Norml"/>
            </w:pPr>
            <w:r>
              <w:t xml:space="preserve">Van mentett hiba</w:t>
            </w:r>
          </w:p>
        </w:tc>
        <w:tc>
          <w:tcPr/>
          <w:p>
            <w:pPr>
              <w:pStyle w:val="Norml"/>
            </w:pPr>
            <w:r>
              <w:t xml:space="preserve">Sárga háttér, sárga keret, narancssárga</w:t>
            </w:r>
            <w:r>
              <w:t xml:space="preserve"> </w:t>
            </w:r>
            <w:r>
              <w:rPr/>
              <w:t xml:space="preserve">!</w:t>
            </w:r>
            <w:r>
              <w:t xml:space="preserve"> </w:t>
            </w:r>
            <w:r>
              <w:t xml:space="preserve">badge</w:t>
            </w:r>
          </w:p>
        </w:tc>
      </w:tr>
    </w:tbl>
    <w:p>
      <w:pPr>
        <w:pStyle w:val="Cmsor3"/>
      </w:pPr>
      <w:r>
        <w:t xml:space="preserve">Journey szintű hiba megtekintése (csak olvasható módban)</w:t>
      </w:r>
    </w:p>
    <w:p>
      <w:pPr>
        <w:pStyle w:val="Norml"/>
        <w:numPr>
          <w:ilvl w:val="0"/>
          <w:numId w:val="1008"/>
        </w:numPr>
      </w:pPr>
      <w:r>
        <w:rPr>
          <w:b/>
          <w:bCs/>
        </w:rPr>
        <w:t xml:space="preserve">Van mentett hiba:</w:t>
      </w:r>
      <w:r>
        <w:t xml:space="preserve"> </w:t>
      </w:r>
      <w:r>
        <w:t xml:space="preserve">sárga keretű dobozban jelenik meg a formázott szöveg (</w:t>
      </w:r>
      <w:r>
        <w:t xml:space="preserve">“Mentett journey szintű hiba”</w:t>
      </w:r>
      <w:r>
        <w:t xml:space="preserve"> </w:t>
      </w:r>
      <w:r>
        <w:t xml:space="preserve">felirattal)</w:t>
      </w:r>
    </w:p>
    <w:p>
      <w:pPr>
        <w:pStyle w:val="Norml"/>
        <w:numPr>
          <w:ilvl w:val="0"/>
          <w:numId w:val="1008"/>
        </w:numPr>
      </w:pPr>
      <w:r>
        <w:rPr>
          <w:b/>
          <w:bCs/>
        </w:rPr>
        <w:t xml:space="preserve">Nincs mentett hiba:</w:t>
      </w:r>
      <w:r>
        <w:t xml:space="preserve"> </w:t>
      </w:r>
      <w:r>
        <w:t xml:space="preserve">szürke szaggatott keretes doboz —</w:t>
      </w:r>
      <w:r>
        <w:t xml:space="preserve"> </w:t>
      </w:r>
      <w:r>
        <w:t xml:space="preserve">“Ehhez a futtatáshoz nincs mentett journey szintű hiba.”</w:t>
      </w:r>
    </w:p>
    <w:p>
      <w:pPr>
        <w:pStyle w:val="Cmsor2"/>
      </w:pPr>
      <w:r>
        <w:t xml:space="preserve">Szüneteltetés és mentés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64"/>
        <w:gridCol w:w="931"/>
        <w:gridCol w:w="5823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Livewire-metódus</w:t>
            </w:r>
          </w:p>
        </w:tc>
        <w:tc>
          <w:tcPr/>
          <w:p>
            <w:pPr>
              <w:pStyle w:val="Norml"/>
            </w:pPr>
            <w:r>
              <w:t xml:space="preserve">Viselkedés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Szüneteltet</w:t>
            </w:r>
          </w:p>
        </w:tc>
        <w:tc>
          <w:tcPr/>
          <w:p>
            <w:pPr>
              <w:pStyle w:val="Norml"/>
            </w:pPr>
            <w:r>
              <w:rPr/>
              <w:t xml:space="preserve">break</w:t>
            </w:r>
          </w:p>
        </w:tc>
        <w:tc>
          <w:tcPr/>
          <w:p>
            <w:pPr>
              <w:pStyle w:val="Norml"/>
            </w:pPr>
            <w:r>
              <w:t xml:space="preserve">Félbeszakítja a futtatást; az eddigi eredmények megmaradnak, a futtatás bármikor folytatható.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Futtatás mentése</w:t>
            </w:r>
          </w:p>
        </w:tc>
        <w:tc>
          <w:tcPr/>
          <w:p>
            <w:pPr>
              <w:pStyle w:val="Norml"/>
            </w:pPr>
            <w:r>
              <w:rPr/>
              <w:t xml:space="preserve">saveRun</w:t>
            </w:r>
          </w:p>
        </w:tc>
        <w:tc>
          <w:tcPr/>
          <w:p>
            <w:pPr>
              <w:pStyle w:val="Norml"/>
            </w:pPr>
            <w:r>
              <w:t xml:space="preserve">Véglegesíti a futtatást az összes rögzített eredménnyel, platform-hibával és journey szintű hibával.</w:t>
            </w:r>
          </w:p>
        </w:tc>
      </w:tr>
    </w:tbl>
    <w:p>
      <w:pPr>
        <w:pStyle w:val="Norml"/>
      </w:pPr>
      <w:r>
        <w:t xml:space="preserve">Mindkét gomb megnyomásakor az Analyse először kimenti a Trix-szerkesztő tartalmát (</w:t>
      </w:r>
      <w:r>
        <w:rPr/>
        <w:t xml:space="preserve">setJourneyNoteHtml</w:t>
      </w:r>
      <w:r>
        <w:t xml:space="preserve">), majd 50ms-es késleltetéssel hívja meg a Livewire-metódust.</w:t>
      </w:r>
    </w:p>
    <w:p>
      <w:pPr>
        <w:pStyle w:val="Norml"/>
      </w:pPr>
      <w:r>
        <w:t xml:space="preserve">Ha bezárod az oldalt a</w:t>
      </w:r>
      <w:r>
        <w:t xml:space="preserve"> </w:t>
      </w:r>
      <w:r>
        <w:rPr>
          <w:b/>
          <w:bCs/>
        </w:rPr>
        <w:t xml:space="preserve">Szüneteltet</w:t>
      </w:r>
      <w:r>
        <w:t xml:space="preserve"> </w:t>
      </w:r>
      <w:r>
        <w:t xml:space="preserve">vagy a</w:t>
      </w:r>
      <w:r>
        <w:t xml:space="preserve"> </w:t>
      </w:r>
      <w:r>
        <w:rPr>
          <w:b/>
          <w:bCs/>
        </w:rPr>
        <w:t xml:space="preserve">Futtatás mentése</w:t>
      </w:r>
      <w:r>
        <w:t xml:space="preserve"> </w:t>
      </w:r>
      <w:r>
        <w:t xml:space="preserve">gomb megnyomása nélkül, az el nem mentett</w:t>
      </w:r>
      <w:r>
        <w:t xml:space="preserve"> </w:t>
      </w:r>
      <w:r>
        <w:t xml:space="preserve">megjegyzések és a journey szintű hiba szövege elveszhet.</w:t>
      </w:r>
    </w:p>
    <w:p>
      <w:pPr>
        <w:pStyle w:val="Cmsor2"/>
      </w:pPr>
      <w:r>
        <w:t xml:space="preserve">Hibák naplózása hibakövető rendszerbe</w:t>
      </w:r>
    </w:p>
    <w:p>
      <w:pPr>
        <w:pStyle w:val="Norml"/>
      </w:pPr>
      <w:r>
        <w:t xml:space="preserve">Ha a projektedhez Jira vagy Redmine integráció van beállítva, sikertelen lépésekből közvetlenül naplózhatsz hibát anélkül, hogy elhagynád a Tesztfuttatót. A létrehozott jegy URL-je visszakapcsolódik a tesztlépés eredményéhez.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Futtatási státuszok, előrehaladás-számítás és a futtatások kapcsolata a kiadásokkal.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Összefoglalók megtekintése és PDF / Excel export a futtatás befejezése után.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Jira vagy Redmine csatlakoztatása hibák naplózásához sikertelen lépésekből.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Platform-szintű hibák letöltése Excel formátumban korábbi futtatásokból.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