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03625" w14:textId="77777777" w:rsidR="00E86FF8" w:rsidRPr="00E86FF8" w:rsidRDefault="00E86FF8" w:rsidP="00E86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Las principales cosas que dan fuerza a un planeta son:</w:t>
      </w:r>
    </w:p>
    <w:p w14:paraId="10A9F57F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signo donde está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(exaltación = muy fuerte, caída = débil) </w:t>
      </w:r>
    </w:p>
    <w:p w14:paraId="633BCA9F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casa astrológica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algunas casas potencian mucho </w:t>
      </w:r>
    </w:p>
    <w:p w14:paraId="07D92C87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velocidad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lento o estacionario = más impacto </w:t>
      </w:r>
    </w:p>
    <w:p w14:paraId="318DE6B3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retrogradación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intensifica y concentra energía </w:t>
      </w:r>
    </w:p>
    <w:p w14:paraId="2BD82896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aspectos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conexiones con otros planetas </w:t>
      </w:r>
    </w:p>
    <w:p w14:paraId="1E99C7E1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cercanía a puntos clave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grados exactos, nodos, eclipses, etc. </w:t>
      </w:r>
    </w:p>
    <w:p w14:paraId="0C95BDDC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dignidad planetaria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domicilio, amigo, enemigo, neutral </w:t>
      </w:r>
    </w:p>
    <w:p w14:paraId="67A16075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nakshatra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algunos potencian muchísimo al planeta </w:t>
      </w:r>
    </w:p>
    <w:p w14:paraId="34FE69E8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visibilidad temporal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si está iniciando ciclo, culminando o cerrando </w:t>
      </w:r>
    </w:p>
    <w:p w14:paraId="1F31B75C" w14:textId="77777777" w:rsidR="00E86FF8" w:rsidRPr="00E86FF8" w:rsidRDefault="00E86FF8" w:rsidP="00E86F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proximidad al Sol</w:t>
      </w: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combustión puede debilitar </w:t>
      </w:r>
    </w:p>
    <w:p w14:paraId="5154023D" w14:textId="77777777" w:rsidR="00E86FF8" w:rsidRPr="00E86FF8" w:rsidRDefault="00E86FF8" w:rsidP="00E86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En macro astrología moderna, los más potentes suelen ser:</w:t>
      </w:r>
    </w:p>
    <w:p w14:paraId="1EE6B262" w14:textId="77777777" w:rsidR="00E86FF8" w:rsidRPr="00E86FF8" w:rsidRDefault="00E86FF8" w:rsidP="00E86F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nodos (Rahu/Ketu) </w:t>
      </w:r>
    </w:p>
    <w:p w14:paraId="13561360" w14:textId="77777777" w:rsidR="00E86FF8" w:rsidRPr="00E86FF8" w:rsidRDefault="00E86FF8" w:rsidP="00E86F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Saturno </w:t>
      </w:r>
    </w:p>
    <w:p w14:paraId="6831FF12" w14:textId="77777777" w:rsidR="00E86FF8" w:rsidRPr="00E86FF8" w:rsidRDefault="00E86FF8" w:rsidP="00E86F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Júpiter </w:t>
      </w:r>
    </w:p>
    <w:p w14:paraId="61135464" w14:textId="77777777" w:rsidR="00E86FF8" w:rsidRPr="00E86FF8" w:rsidRDefault="00E86FF8" w:rsidP="00E86F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eclipses </w:t>
      </w:r>
    </w:p>
    <w:p w14:paraId="0D89DFD3" w14:textId="361B2965" w:rsidR="00A46C79" w:rsidRPr="00A17E7D" w:rsidRDefault="00E86FF8" w:rsidP="00A46C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FF8">
        <w:rPr>
          <w:rFonts w:ascii="Times New Roman" w:eastAsia="Times New Roman" w:hAnsi="Times New Roman" w:cs="Times New Roman"/>
          <w:sz w:val="24"/>
          <w:szCs w:val="24"/>
          <w:lang w:eastAsia="es-ES"/>
        </w:rPr>
        <w:t>estaciones retrógradas.</w:t>
      </w:r>
    </w:p>
    <w:p w14:paraId="0C33F5D0" w14:textId="1B4CEB7B" w:rsidR="00693B61" w:rsidRDefault="00693B61"/>
    <w:p w14:paraId="15957300" w14:textId="3F4A353C" w:rsidR="00BB50D9" w:rsidRPr="00BB50D9" w:rsidRDefault="00BB50D9" w:rsidP="00BB5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  <w:lang w:eastAsia="es-ES"/>
        </w:rPr>
      </w:pPr>
      <w:r w:rsidRPr="00BB50D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  <w:lang w:eastAsia="es-ES"/>
        </w:rPr>
        <w:t>Próximo paso:</w:t>
      </w:r>
      <w:r w:rsidR="001A3638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  <w:lang w:eastAsia="es-ES"/>
        </w:rPr>
        <w:t xml:space="preserve"> para campana de gauss</w:t>
      </w:r>
    </w:p>
    <w:p w14:paraId="67E4153E" w14:textId="3B10FBB7" w:rsidR="00BB50D9" w:rsidRPr="00BB50D9" w:rsidRDefault="00BB50D9" w:rsidP="00BB5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>Ejemplo:</w:t>
      </w:r>
    </w:p>
    <w:p w14:paraId="340FE7FB" w14:textId="77777777" w:rsidR="00BB50D9" w:rsidRPr="00BB50D9" w:rsidRDefault="00BB50D9" w:rsidP="00BB50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Rahu suele explotar más al entrar </w:t>
      </w:r>
    </w:p>
    <w:p w14:paraId="614356B5" w14:textId="77777777" w:rsidR="00BB50D9" w:rsidRPr="00BB50D9" w:rsidRDefault="00BB50D9" w:rsidP="00BB50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Saturno pesa más al final </w:t>
      </w:r>
    </w:p>
    <w:p w14:paraId="6F624561" w14:textId="77777777" w:rsidR="00BB50D9" w:rsidRPr="00BB50D9" w:rsidRDefault="00BB50D9" w:rsidP="00BB50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Marte explota rápido y cae rápido </w:t>
      </w:r>
    </w:p>
    <w:p w14:paraId="280C7C19" w14:textId="77777777" w:rsidR="00BB50D9" w:rsidRPr="00BB50D9" w:rsidRDefault="00BB50D9" w:rsidP="00BB5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>Entonces más adelante podrías usar:</w:t>
      </w:r>
    </w:p>
    <w:p w14:paraId="02018741" w14:textId="77777777" w:rsidR="00BB50D9" w:rsidRPr="00BB50D9" w:rsidRDefault="00BB50D9" w:rsidP="00BB50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skewed gaussian </w:t>
      </w:r>
    </w:p>
    <w:p w14:paraId="0FAE769F" w14:textId="77777777" w:rsidR="00BB50D9" w:rsidRPr="00BB50D9" w:rsidRDefault="00BB50D9" w:rsidP="00BB50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doble pico </w:t>
      </w:r>
    </w:p>
    <w:p w14:paraId="33097979" w14:textId="77777777" w:rsidR="00BB50D9" w:rsidRPr="00BB50D9" w:rsidRDefault="00BB50D9" w:rsidP="00BB50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ondas cíclicas </w:t>
      </w:r>
    </w:p>
    <w:p w14:paraId="0D85DAEC" w14:textId="3F7E5AAA" w:rsidR="00BB50D9" w:rsidRDefault="00BB50D9" w:rsidP="00BB50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B50D9">
        <w:rPr>
          <w:rFonts w:ascii="Times New Roman" w:eastAsia="Times New Roman" w:hAnsi="Times New Roman" w:cs="Times New Roman"/>
          <w:sz w:val="24"/>
          <w:szCs w:val="24"/>
          <w:lang w:eastAsia="es-ES"/>
        </w:rPr>
        <w:t>impulsos por aspectos</w:t>
      </w:r>
    </w:p>
    <w:p w14:paraId="0890BB72" w14:textId="53AB7757" w:rsidR="00F13C58" w:rsidRDefault="005B5A43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ES"/>
        </w:rPr>
      </w:pPr>
      <w:r w:rsidRPr="005B5A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ES"/>
        </w:rPr>
        <w:t xml:space="preserve">FORECAST semanal – mensual </w:t>
      </w:r>
      <w:r w:rsidR="00E1713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ES"/>
        </w:rPr>
        <w:t>–</w:t>
      </w:r>
      <w:r w:rsidRPr="005B5A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ES"/>
        </w:rPr>
        <w:t xml:space="preserve"> anual</w:t>
      </w:r>
    </w:p>
    <w:p w14:paraId="233C5920" w14:textId="6E8AABE1" w:rsid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lastRenderedPageBreak/>
        <w:t>ORDEN DE PRIORIDAD</w:t>
      </w:r>
    </w:p>
    <w:p w14:paraId="25B0448E" w14:textId="72F1043C" w:rsidR="00E17130" w:rsidRP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E1713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Nivel A (crítico)</w:t>
      </w:r>
    </w:p>
    <w:p w14:paraId="7642C131" w14:textId="77777777" w:rsidR="00E17130" w:rsidRPr="00E17130" w:rsidRDefault="00E17130" w:rsidP="00E17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t>1. Relaciones planetarias (conjunciones y aspectos)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2. Estado directo/retrógrado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3. Signo donde ocurre la relación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4. Clusters / stelliums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5. Rahu y Ketu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6. Júpiter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7. Saturno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8. Marte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9. Mercurio</w:t>
      </w:r>
    </w:p>
    <w:p w14:paraId="79FA6B2F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t>Porque aquí nace la mayor parte de la energía direccional y de volatilidad.</w:t>
      </w:r>
    </w:p>
    <w:p w14:paraId="16EEE9FB" w14:textId="77777777" w:rsidR="00E17130" w:rsidRPr="00E17130" w:rsidRDefault="00E17130" w:rsidP="00E17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E127EB0">
          <v:rect id="_x0000_i1025" style="width:0;height:1.5pt" o:hralign="center" o:hrstd="t" o:hr="t" fillcolor="#a0a0a0" stroked="f"/>
        </w:pict>
      </w:r>
    </w:p>
    <w:p w14:paraId="6692F80E" w14:textId="77777777" w:rsidR="00E17130" w:rsidRP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E1713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Nivel B (muy importante)</w:t>
      </w:r>
    </w:p>
    <w:p w14:paraId="2F4321EE" w14:textId="77777777" w:rsidR="00E17130" w:rsidRPr="00E17130" w:rsidRDefault="00E17130" w:rsidP="00E17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t>10. Nakshatra de Rahu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11. Nakshatra de la Luna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12. Nakshatra de Mercurio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13. Nakshatra de Júpiter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14. Nakshatra de Marte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15. Regente del signo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16. Dignidad (exaltación, caída, domicilio)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17. Combustión solar</w:t>
      </w:r>
    </w:p>
    <w:p w14:paraId="3D797011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t>Aquí empiezas a contextualizar la energía.</w:t>
      </w:r>
    </w:p>
    <w:p w14:paraId="76CD1663" w14:textId="77777777" w:rsidR="00E17130" w:rsidRPr="00E17130" w:rsidRDefault="00E17130" w:rsidP="00E17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692DD9B">
          <v:rect id="_x0000_i1026" style="width:0;height:1.5pt" o:hralign="center" o:hrstd="t" o:hr="t" fillcolor="#a0a0a0" stroked="f"/>
        </w:pict>
      </w:r>
    </w:p>
    <w:p w14:paraId="34E0C87B" w14:textId="77777777" w:rsidR="00E17130" w:rsidRP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E1713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Nivel C (importante)</w:t>
      </w:r>
    </w:p>
    <w:p w14:paraId="2E77DB8B" w14:textId="77777777" w:rsidR="00E17130" w:rsidRPr="00E17130" w:rsidRDefault="00E17130" w:rsidP="00E17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t>18. Aspectos védicos especiales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19. Cambios de signo (ingresos)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20. Cambios de nakshatra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21. Inicio/fin de retrogradaciones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22. Presión fin de semana → lunes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23. Fase lunar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24. Tithi</w:t>
      </w:r>
    </w:p>
    <w:p w14:paraId="472E3A90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t>Estos suelen marcar transiciones y giros.</w:t>
      </w:r>
    </w:p>
    <w:p w14:paraId="538982B3" w14:textId="77777777" w:rsidR="00E17130" w:rsidRPr="00E17130" w:rsidRDefault="00E17130" w:rsidP="00E17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B4C81EF">
          <v:rect id="_x0000_i1027" style="width:0;height:1.5pt" o:hralign="center" o:hrstd="t" o:hr="t" fillcolor="#a0a0a0" stroked="f"/>
        </w:pict>
      </w:r>
    </w:p>
    <w:p w14:paraId="5D67E571" w14:textId="77777777" w:rsidR="00E17130" w:rsidRP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E1713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Nivel D (avanzado)</w:t>
      </w:r>
    </w:p>
    <w:p w14:paraId="75DA06C6" w14:textId="77777777" w:rsidR="00E17130" w:rsidRPr="00E17130" w:rsidRDefault="00E17130" w:rsidP="00E17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t>25. Dispositores (cadena de regentes)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26. Dominante real del cluster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27. Fuerza relativa de cada planeta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28. Aspectos múltiples simultáneos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29. Configuraciones raras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30. Yogas relevantes</w:t>
      </w:r>
    </w:p>
    <w:p w14:paraId="4842DB41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Aquí el motor empieza a entender estructuras complejas.</w:t>
      </w:r>
    </w:p>
    <w:p w14:paraId="47E23A3C" w14:textId="77777777" w:rsidR="00E17130" w:rsidRPr="00E17130" w:rsidRDefault="00E17130" w:rsidP="00E17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121AD21">
          <v:rect id="_x0000_i1028" style="width:0;height:1.5pt" o:hralign="center" o:hrstd="t" o:hr="t" fillcolor="#a0a0a0" stroked="f"/>
        </w:pict>
      </w:r>
    </w:p>
    <w:p w14:paraId="4CE0DFAC" w14:textId="77777777" w:rsidR="00E17130" w:rsidRP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E1713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Nivel E (muy avanzado)</w:t>
      </w:r>
    </w:p>
    <w:p w14:paraId="69F19516" w14:textId="77777777" w:rsidR="00E17130" w:rsidRPr="00E17130" w:rsidRDefault="00E17130" w:rsidP="00E17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t>31. Vargas (Navamsa, Dasamsa...)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32. Shadbala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33. Ashtakavarga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34. Argalas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35. Yogini/Narayana Dasha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36. Ciclos compuestos</w:t>
      </w:r>
    </w:p>
    <w:p w14:paraId="73F15165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t>Mucha complejidad y rendimiento incierto para mercados.</w:t>
      </w:r>
    </w:p>
    <w:p w14:paraId="0BCC78D2" w14:textId="77777777" w:rsidR="00E17130" w:rsidRPr="00E17130" w:rsidRDefault="00E17130" w:rsidP="00E17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3FB95D7">
          <v:rect id="_x0000_i1029" style="width:0;height:1.5pt" o:hralign="center" o:hrstd="t" o:hr="t" fillcolor="#a0a0a0" stroked="f"/>
        </w:pict>
      </w:r>
    </w:p>
    <w:p w14:paraId="3E43BDC5" w14:textId="77777777" w:rsidR="00E17130" w:rsidRPr="00E17130" w:rsidRDefault="00E17130" w:rsidP="00E171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E1713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Si tuviera que construir AstroFinance desde cero</w:t>
      </w:r>
    </w:p>
    <w:p w14:paraId="47D41239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17130">
        <w:rPr>
          <w:rFonts w:ascii="Times New Roman" w:eastAsia="Times New Roman" w:hAnsi="Times New Roman" w:cs="Times New Roman"/>
          <w:sz w:val="24"/>
          <w:szCs w:val="24"/>
          <w:lang w:eastAsia="es-ES"/>
        </w:rPr>
        <w:t>El orden sería:</w:t>
      </w:r>
    </w:p>
    <w:p w14:paraId="2DCBDE83" w14:textId="77777777" w:rsidR="00E17130" w:rsidRPr="00E17130" w:rsidRDefault="00E17130" w:rsidP="00E17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t>1. Relaciones + aspectos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2. Retrogradaciones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3. Signos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4. Clusters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5. Nakshatras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6. Dignidades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7. Regentes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8. Cambios de estado (ingresos, retro, nakshatra)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9. Luna/Tithi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10. Combustión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11. Dispositores</w:t>
      </w:r>
      <w:r w:rsidRPr="00E17130">
        <w:rPr>
          <w:rFonts w:ascii="Courier New" w:eastAsia="Times New Roman" w:hAnsi="Courier New" w:cs="Courier New"/>
          <w:sz w:val="20"/>
          <w:szCs w:val="20"/>
          <w:lang w:eastAsia="es-ES"/>
        </w:rPr>
        <w:br/>
        <w:t>12. Yogas</w:t>
      </w:r>
    </w:p>
    <w:p w14:paraId="2F178CA4" w14:textId="77777777" w:rsidR="00E17130" w:rsidRPr="00E17130" w:rsidRDefault="00E17130" w:rsidP="00E171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s-ES"/>
        </w:rPr>
      </w:pPr>
    </w:p>
    <w:sectPr w:rsidR="00E17130" w:rsidRPr="00E171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371A4"/>
    <w:multiLevelType w:val="multilevel"/>
    <w:tmpl w:val="EB1AD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9603FB"/>
    <w:multiLevelType w:val="multilevel"/>
    <w:tmpl w:val="C838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1414D"/>
    <w:multiLevelType w:val="multilevel"/>
    <w:tmpl w:val="B5EE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F90C38"/>
    <w:multiLevelType w:val="multilevel"/>
    <w:tmpl w:val="C590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0276E9"/>
    <w:multiLevelType w:val="multilevel"/>
    <w:tmpl w:val="4F66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B61"/>
    <w:rsid w:val="001A3638"/>
    <w:rsid w:val="005B5A43"/>
    <w:rsid w:val="00693B61"/>
    <w:rsid w:val="00A17E7D"/>
    <w:rsid w:val="00A46C79"/>
    <w:rsid w:val="00BB50D9"/>
    <w:rsid w:val="00E17130"/>
    <w:rsid w:val="00E86FF8"/>
    <w:rsid w:val="00F13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E4BC0"/>
  <w15:chartTrackingRefBased/>
  <w15:docId w15:val="{BAA42000-8436-4246-BF86-9A7DC2228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171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6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A46C79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E1713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171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17130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E1713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2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80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27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451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68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92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185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286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573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4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01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77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0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1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632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331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57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99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86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0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81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57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21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09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69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53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621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7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877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48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76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491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4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29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5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59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884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4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180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859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6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851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6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73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39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76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48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174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780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06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99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71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216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508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653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9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02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29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32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09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57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3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48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71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586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888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4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396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Eneko Ainho eta Mikel</dc:creator>
  <cp:keywords/>
  <dc:description/>
  <cp:lastModifiedBy>Eneko Ainho eta Mikel</cp:lastModifiedBy>
  <cp:revision>8</cp:revision>
  <dcterms:created xsi:type="dcterms:W3CDTF">2026-05-14T13:27:00Z</dcterms:created>
  <dcterms:modified xsi:type="dcterms:W3CDTF">2026-06-04T20:28:00Z</dcterms:modified>
</cp:coreProperties>
</file>