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2025-11-20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KS-2025-00980</w:t>
            </w:r>
          </w:p>
        </w:tc>
      </w:tr>
    </w:tbl>
    <w:p>
      <w:pPr>
        <w:pStyle w:val="MunicipalTitle"/>
        <w:spacing w:before="240"/>
      </w:pPr>
      <w:r>
        <w:t>Stiftelseförordnande: Anna-Lisa Brodins stipendiefond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Stiftelse</w:t>
            </w:r>
          </w:p>
        </w:tc>
        <w:tc>
          <w:tcPr>
            <w:tcW w:type="dxa" w:w="4872"/>
          </w:tcPr>
          <w:p>
            <w:r>
              <w:t>Anna-Lisa Brodins stipendiefond</w:t>
            </w:r>
          </w:p>
        </w:tc>
      </w:tr>
      <w:tr>
        <w:tc>
          <w:tcPr>
            <w:tcW w:type="dxa" w:w="4872"/>
          </w:tcPr>
          <w:p>
            <w:r>
              <w:t>Organisationsnummer</w:t>
            </w:r>
          </w:p>
        </w:tc>
        <w:tc>
          <w:tcPr>
            <w:tcW w:type="dxa" w:w="4872"/>
          </w:tcPr>
          <w:p>
            <w:r>
              <w:t>802012-7719</w:t>
            </w:r>
          </w:p>
        </w:tc>
      </w:tr>
      <w:tr>
        <w:tc>
          <w:tcPr>
            <w:tcW w:type="dxa" w:w="4872"/>
          </w:tcPr>
          <w:p>
            <w:r>
              <w:t>Förvaltare</w:t>
            </w:r>
          </w:p>
        </w:tc>
        <w:tc>
          <w:tcPr>
            <w:tcW w:type="dxa" w:w="4872"/>
          </w:tcPr>
          <w:p>
            <w:r>
              <w:t>Sundsvalls kommun genom kommunstyrelsen</w:t>
            </w:r>
          </w:p>
        </w:tc>
      </w:tr>
      <w:tr>
        <w:tc>
          <w:tcPr>
            <w:tcW w:type="dxa" w:w="4872"/>
          </w:tcPr>
          <w:p>
            <w:r>
              <w:t>Ursprung</w:t>
            </w:r>
          </w:p>
        </w:tc>
        <w:tc>
          <w:tcPr>
            <w:tcW w:type="dxa" w:w="4872"/>
          </w:tcPr>
          <w:p>
            <w:r>
              <w:t>Testamente av folkskollärarinnan Anna-Lisa Brodin, daterat 1987-09-14</w:t>
            </w:r>
          </w:p>
        </w:tc>
      </w:tr>
    </w:tbl>
    <w:p>
      <w:pPr>
        <w:pStyle w:val="MunicipalHeading"/>
      </w:pPr>
      <w:r>
        <w:t>Ändamål enligt förordnandet</w:t>
      </w:r>
    </w:p>
    <w:p>
      <w:r>
        <w:t>Avkastningen ska användas till stipendier åt studerande ungdomar från Sundsvall, i första hand till studier inom vård, omsorg och undervisning.</w:t>
      </w:r>
    </w:p>
    <w:p>
      <w:pPr>
        <w:pStyle w:val="MunicipalHeading"/>
      </w:pPr>
      <w:r>
        <w:t>Villkor för utdelning</w:t>
      </w:r>
    </w:p>
    <w:p>
      <w:pPr>
        <w:pStyle w:val="ListBullet"/>
      </w:pPr>
      <w:r>
        <w:t>Sökanden är högst 25 år.</w:t>
      </w:r>
    </w:p>
    <w:p>
      <w:pPr>
        <w:pStyle w:val="ListBullet"/>
      </w:pPr>
      <w:r>
        <w:t>Sökanden bedriver studier på gymnasie- eller högskolenivå, styrkt med intyg.</w:t>
      </w:r>
    </w:p>
    <w:p>
      <w:pPr>
        <w:pStyle w:val="ListBullet"/>
      </w:pPr>
      <w:r>
        <w:t>Sökanden är uppvuxen i eller folkbokförd i Sundsvalls kommun.</w:t>
      </w:r>
    </w:p>
    <w:p>
      <w:pPr>
        <w:pStyle w:val="MunicipalHeading"/>
      </w:pPr>
      <w:r>
        <w:t>Utdelning</w:t>
      </w:r>
    </w:p>
    <w:p>
      <w:r>
        <w:t>Stipendiet är 4 000 kr per person och år.</w:t>
      </w:r>
    </w:p>
    <w:p>
      <w:pPr>
        <w:pStyle w:val="MunicipalHeading"/>
      </w:pPr>
      <w:r>
        <w:t>Ansökan</w:t>
      </w:r>
    </w:p>
    <w:p>
      <w:r>
        <w:t>Ansökningsperiod: 1 april – 15 maj.</w:t>
      </w:r>
    </w:p>
    <w:p>
      <w:r>
        <w:t>Stiftelsen förvaltas enligt stiftelselagen (1994:1220) och förordnandet. Beslut om utdelning fattas av kommunstyrelsens stiftelseutskott. Den som har fått avslag kan ansöka på nytt nästa ansökningsperiod.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KOMMUNSTYRELSEKONTORET, STIFTELSEFÖRVALTNINGEN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Stiftelseförordnande: Anna-Lisa Brodins stipendiefond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