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EB38" w14:textId="09493DA1" w:rsidR="003A5B27" w:rsidRPr="003A5B27" w:rsidRDefault="003A5B27" w:rsidP="003A5B27">
      <w:pPr>
        <w:rPr>
          <w:b/>
          <w:bCs/>
          <w:lang w:val="en-US"/>
        </w:rPr>
      </w:pPr>
      <w:r w:rsidRPr="003A5B27">
        <w:rPr>
          <w:b/>
          <w:bCs/>
          <w:lang w:val="en-US"/>
        </w:rPr>
        <w:t xml:space="preserve">R&amp;D Development Planning </w:t>
      </w:r>
    </w:p>
    <w:p w14:paraId="78C6B083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1. Introduction</w:t>
      </w:r>
    </w:p>
    <w:p w14:paraId="796E8460" w14:textId="77777777" w:rsidR="003A5B27" w:rsidRPr="003A5B27" w:rsidRDefault="003A5B27" w:rsidP="003A5B27">
      <w:pPr>
        <w:numPr>
          <w:ilvl w:val="0"/>
          <w:numId w:val="1"/>
        </w:numPr>
        <w:rPr>
          <w:lang w:val="en-US"/>
        </w:rPr>
      </w:pPr>
      <w:r w:rsidRPr="003A5B27">
        <w:rPr>
          <w:lang w:val="en-US"/>
        </w:rPr>
        <w:t>Brief overview of the company and its focus on battery and energy storage solutions.</w:t>
      </w:r>
    </w:p>
    <w:p w14:paraId="1FD96192" w14:textId="77777777" w:rsidR="003A5B27" w:rsidRPr="003A5B27" w:rsidRDefault="003A5B27" w:rsidP="003A5B27">
      <w:pPr>
        <w:numPr>
          <w:ilvl w:val="0"/>
          <w:numId w:val="1"/>
        </w:numPr>
        <w:rPr>
          <w:lang w:val="en-US"/>
        </w:rPr>
      </w:pPr>
      <w:r w:rsidRPr="003A5B27">
        <w:rPr>
          <w:lang w:val="en-US"/>
        </w:rPr>
        <w:t>Objective: To align R&amp;D processes with ISO standards to ensure quality, consistency, and efficiency.</w:t>
      </w:r>
    </w:p>
    <w:p w14:paraId="7180D9E7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2. Objectives of the R&amp;D Department</w:t>
      </w:r>
    </w:p>
    <w:p w14:paraId="77347823" w14:textId="77777777" w:rsidR="003A5B27" w:rsidRPr="003A5B27" w:rsidRDefault="003A5B27" w:rsidP="003A5B27">
      <w:pPr>
        <w:numPr>
          <w:ilvl w:val="0"/>
          <w:numId w:val="2"/>
        </w:numPr>
        <w:rPr>
          <w:lang w:val="en-US"/>
        </w:rPr>
      </w:pPr>
      <w:r w:rsidRPr="003A5B27">
        <w:rPr>
          <w:lang w:val="en-US"/>
        </w:rPr>
        <w:t>Research and development of innovative energy storage systems.</w:t>
      </w:r>
    </w:p>
    <w:p w14:paraId="32F1D56B" w14:textId="77777777" w:rsidR="003A5B27" w:rsidRPr="003A5B27" w:rsidRDefault="003A5B27" w:rsidP="003A5B27">
      <w:pPr>
        <w:numPr>
          <w:ilvl w:val="0"/>
          <w:numId w:val="2"/>
        </w:numPr>
        <w:rPr>
          <w:lang w:val="en-US"/>
        </w:rPr>
      </w:pPr>
      <w:r w:rsidRPr="003A5B27">
        <w:rPr>
          <w:lang w:val="en-US"/>
        </w:rPr>
        <w:t>Continuous improvement of battery management systems (BMS).</w:t>
      </w:r>
    </w:p>
    <w:p w14:paraId="029549B5" w14:textId="77777777" w:rsidR="003A5B27" w:rsidRPr="003A5B27" w:rsidRDefault="003A5B27" w:rsidP="003A5B27">
      <w:pPr>
        <w:numPr>
          <w:ilvl w:val="0"/>
          <w:numId w:val="2"/>
        </w:numPr>
        <w:rPr>
          <w:lang w:val="en-US"/>
        </w:rPr>
      </w:pPr>
      <w:r w:rsidRPr="003A5B27">
        <w:rPr>
          <w:lang w:val="en-US"/>
        </w:rPr>
        <w:t>Adaptation to new cells and technologies for seamless integration into the production line.</w:t>
      </w:r>
    </w:p>
    <w:p w14:paraId="34396472" w14:textId="77777777" w:rsidR="003A5B27" w:rsidRPr="003A5B27" w:rsidRDefault="003A5B27" w:rsidP="003A5B27">
      <w:pPr>
        <w:numPr>
          <w:ilvl w:val="0"/>
          <w:numId w:val="2"/>
        </w:numPr>
        <w:rPr>
          <w:lang w:val="en-US"/>
        </w:rPr>
      </w:pPr>
      <w:r w:rsidRPr="003A5B27">
        <w:rPr>
          <w:lang w:val="en-US"/>
        </w:rPr>
        <w:t>Minimize time spent troubleshooting and optimize mass production.</w:t>
      </w:r>
    </w:p>
    <w:p w14:paraId="18CF2C08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3. ISO Compatibility Goals</w:t>
      </w:r>
    </w:p>
    <w:p w14:paraId="5ED8E561" w14:textId="77777777" w:rsidR="003A5B27" w:rsidRPr="003A5B27" w:rsidRDefault="003A5B27" w:rsidP="003A5B27">
      <w:pPr>
        <w:numPr>
          <w:ilvl w:val="0"/>
          <w:numId w:val="3"/>
        </w:numPr>
        <w:rPr>
          <w:lang w:val="en-US"/>
        </w:rPr>
      </w:pPr>
      <w:r w:rsidRPr="003A5B27">
        <w:rPr>
          <w:lang w:val="en-US"/>
        </w:rPr>
        <w:t>Identify the specific ISO standards applicable (e.g., ISO 9001 for Quality Management, ISO 14001 for Environmental Management).</w:t>
      </w:r>
    </w:p>
    <w:p w14:paraId="41E4961A" w14:textId="77777777" w:rsidR="003A5B27" w:rsidRPr="003A5B27" w:rsidRDefault="003A5B27" w:rsidP="003A5B27">
      <w:pPr>
        <w:numPr>
          <w:ilvl w:val="0"/>
          <w:numId w:val="3"/>
        </w:numPr>
        <w:rPr>
          <w:lang w:val="en-US"/>
        </w:rPr>
      </w:pPr>
      <w:r w:rsidRPr="003A5B27">
        <w:rPr>
          <w:lang w:val="en-US"/>
        </w:rPr>
        <w:t>Ensure that R&amp;D processes comply with ISO documentation, control, testing, and quality assurance requirements.</w:t>
      </w:r>
    </w:p>
    <w:p w14:paraId="795F3171" w14:textId="77777777" w:rsidR="003A5B27" w:rsidRPr="003A5B27" w:rsidRDefault="003A5B27" w:rsidP="003A5B27">
      <w:pPr>
        <w:numPr>
          <w:ilvl w:val="0"/>
          <w:numId w:val="3"/>
        </w:numPr>
        <w:rPr>
          <w:lang w:val="en-US"/>
        </w:rPr>
      </w:pPr>
      <w:r w:rsidRPr="003A5B27">
        <w:rPr>
          <w:lang w:val="en-US"/>
        </w:rPr>
        <w:t>Establish traceability of all design and development activities.</w:t>
      </w:r>
    </w:p>
    <w:p w14:paraId="53F8BFA0" w14:textId="77777777" w:rsidR="003A5B27" w:rsidRPr="003A5B27" w:rsidRDefault="003A5B27" w:rsidP="003A5B27">
      <w:pPr>
        <w:numPr>
          <w:ilvl w:val="0"/>
          <w:numId w:val="3"/>
        </w:numPr>
        <w:rPr>
          <w:lang w:val="en-US"/>
        </w:rPr>
      </w:pPr>
      <w:r w:rsidRPr="003A5B27">
        <w:rPr>
          <w:lang w:val="en-US"/>
        </w:rPr>
        <w:t>Maintain detailed records of product testing, materials, and processes.</w:t>
      </w:r>
    </w:p>
    <w:p w14:paraId="08DC3578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4. Key R&amp;D Development Phases</w:t>
      </w:r>
    </w:p>
    <w:p w14:paraId="02FBF5FE" w14:textId="77777777" w:rsidR="003A5B27" w:rsidRPr="003A5B27" w:rsidRDefault="003A5B27" w:rsidP="003A5B27">
      <w:pPr>
        <w:numPr>
          <w:ilvl w:val="0"/>
          <w:numId w:val="4"/>
        </w:numPr>
        <w:rPr>
          <w:lang w:val="en-US"/>
        </w:rPr>
      </w:pPr>
      <w:r w:rsidRPr="003A5B27">
        <w:rPr>
          <w:b/>
          <w:bCs/>
          <w:lang w:val="en-US"/>
        </w:rPr>
        <w:t>4.1. Concept Phase</w:t>
      </w:r>
    </w:p>
    <w:p w14:paraId="1718C9FF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Identifying market needs and opportunities.</w:t>
      </w:r>
    </w:p>
    <w:p w14:paraId="2D0A025F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Defining the project scope, budget, and timeline.</w:t>
      </w:r>
    </w:p>
    <w:p w14:paraId="7409D2F8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Conducting feasibility studies and risk assessments.</w:t>
      </w:r>
    </w:p>
    <w:p w14:paraId="37EF79D7" w14:textId="77777777" w:rsidR="003A5B27" w:rsidRPr="003A5B27" w:rsidRDefault="003A5B27" w:rsidP="003A5B27">
      <w:pPr>
        <w:numPr>
          <w:ilvl w:val="0"/>
          <w:numId w:val="4"/>
        </w:numPr>
        <w:rPr>
          <w:lang w:val="en-US"/>
        </w:rPr>
      </w:pPr>
      <w:r w:rsidRPr="003A5B27">
        <w:rPr>
          <w:b/>
          <w:bCs/>
          <w:lang w:val="en-US"/>
        </w:rPr>
        <w:t>4.2. Design Phase</w:t>
      </w:r>
    </w:p>
    <w:p w14:paraId="79220FC8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Designing battery systems (mechanically, electronically, and software-wise).</w:t>
      </w:r>
    </w:p>
    <w:p w14:paraId="2AC47454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Creating prototypes and defining test protocols.</w:t>
      </w:r>
    </w:p>
    <w:p w14:paraId="4DAF79FB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Documenting design processes, decisions, and changes in line with ISO requirements.</w:t>
      </w:r>
    </w:p>
    <w:p w14:paraId="5FE76640" w14:textId="77777777" w:rsidR="003A5B27" w:rsidRPr="003A5B27" w:rsidRDefault="003A5B27" w:rsidP="003A5B27">
      <w:pPr>
        <w:numPr>
          <w:ilvl w:val="0"/>
          <w:numId w:val="4"/>
        </w:numPr>
        <w:rPr>
          <w:lang w:val="en-US"/>
        </w:rPr>
      </w:pPr>
      <w:r w:rsidRPr="003A5B27">
        <w:rPr>
          <w:b/>
          <w:bCs/>
          <w:lang w:val="en-US"/>
        </w:rPr>
        <w:t>4.3. Development and Testing Phase</w:t>
      </w:r>
    </w:p>
    <w:p w14:paraId="4B4A9DCF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Integrating new cells and BMS technology.</w:t>
      </w:r>
    </w:p>
    <w:p w14:paraId="0894F202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Conducting lab-scale testing and iterating on designs.</w:t>
      </w:r>
    </w:p>
    <w:p w14:paraId="5514E81A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Keeping track of any non-conformances and corrective actions.</w:t>
      </w:r>
    </w:p>
    <w:p w14:paraId="1E192230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lastRenderedPageBreak/>
        <w:t>Ensuring compliance with relevant regulatory and safety standards.</w:t>
      </w:r>
    </w:p>
    <w:p w14:paraId="45413EC3" w14:textId="77777777" w:rsidR="003A5B27" w:rsidRPr="003A5B27" w:rsidRDefault="003A5B27" w:rsidP="003A5B27">
      <w:pPr>
        <w:numPr>
          <w:ilvl w:val="0"/>
          <w:numId w:val="4"/>
        </w:numPr>
        <w:rPr>
          <w:lang w:val="en-US"/>
        </w:rPr>
      </w:pPr>
      <w:r w:rsidRPr="003A5B27">
        <w:rPr>
          <w:b/>
          <w:bCs/>
          <w:lang w:val="en-US"/>
        </w:rPr>
        <w:t>4.4. Validation and Verification</w:t>
      </w:r>
    </w:p>
    <w:p w14:paraId="7311A8EF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Validating that designs meet functional and performance requirements.</w:t>
      </w:r>
    </w:p>
    <w:p w14:paraId="078AE0D3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Verifying quality, safety, and compliance with ISO standards.</w:t>
      </w:r>
    </w:p>
    <w:p w14:paraId="75DFA5D6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Documenting the results and conclusions from validation and testing phases.</w:t>
      </w:r>
    </w:p>
    <w:p w14:paraId="1FEA02DF" w14:textId="77777777" w:rsidR="003A5B27" w:rsidRPr="003A5B27" w:rsidRDefault="003A5B27" w:rsidP="003A5B27">
      <w:pPr>
        <w:numPr>
          <w:ilvl w:val="0"/>
          <w:numId w:val="4"/>
        </w:numPr>
        <w:rPr>
          <w:lang w:val="en-US"/>
        </w:rPr>
      </w:pPr>
      <w:r w:rsidRPr="003A5B27">
        <w:rPr>
          <w:b/>
          <w:bCs/>
          <w:lang w:val="en-US"/>
        </w:rPr>
        <w:t>4.5. Production Readiness</w:t>
      </w:r>
    </w:p>
    <w:p w14:paraId="6F7CEFDD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Optimizing designs for mass production.</w:t>
      </w:r>
    </w:p>
    <w:p w14:paraId="270ADCBC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Creating detailed manufacturing and assembly instructions.</w:t>
      </w:r>
    </w:p>
    <w:p w14:paraId="66C2DE0E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Conducting pilot production runs and documenting performance metrics.</w:t>
      </w:r>
    </w:p>
    <w:p w14:paraId="5CCD9D0B" w14:textId="77777777" w:rsidR="003A5B27" w:rsidRPr="003A5B27" w:rsidRDefault="003A5B27" w:rsidP="003A5B27">
      <w:pPr>
        <w:numPr>
          <w:ilvl w:val="1"/>
          <w:numId w:val="4"/>
        </w:numPr>
        <w:rPr>
          <w:lang w:val="en-US"/>
        </w:rPr>
      </w:pPr>
      <w:r w:rsidRPr="003A5B27">
        <w:rPr>
          <w:lang w:val="en-US"/>
        </w:rPr>
        <w:t>Identifying and mitigating any risks in scaling the production process.</w:t>
      </w:r>
    </w:p>
    <w:p w14:paraId="570EA6A8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5. Risk Management</w:t>
      </w:r>
    </w:p>
    <w:p w14:paraId="681C57F1" w14:textId="77777777" w:rsidR="003A5B27" w:rsidRPr="003A5B27" w:rsidRDefault="003A5B27" w:rsidP="003A5B27">
      <w:pPr>
        <w:numPr>
          <w:ilvl w:val="0"/>
          <w:numId w:val="5"/>
        </w:numPr>
        <w:rPr>
          <w:lang w:val="en-US"/>
        </w:rPr>
      </w:pPr>
      <w:r w:rsidRPr="003A5B27">
        <w:rPr>
          <w:lang w:val="en-US"/>
        </w:rPr>
        <w:t>Identify potential risks (e.g., failure in new cell integration, BMS compatibility issues).</w:t>
      </w:r>
    </w:p>
    <w:p w14:paraId="22669B62" w14:textId="77777777" w:rsidR="003A5B27" w:rsidRPr="003A5B27" w:rsidRDefault="003A5B27" w:rsidP="003A5B27">
      <w:pPr>
        <w:numPr>
          <w:ilvl w:val="0"/>
          <w:numId w:val="5"/>
        </w:numPr>
        <w:rPr>
          <w:lang w:val="en-US"/>
        </w:rPr>
      </w:pPr>
      <w:r w:rsidRPr="003A5B27">
        <w:rPr>
          <w:lang w:val="en-US"/>
        </w:rPr>
        <w:t>Define procedures for managing, monitoring, and mitigating risks.</w:t>
      </w:r>
    </w:p>
    <w:p w14:paraId="5563C87B" w14:textId="77777777" w:rsidR="003A5B27" w:rsidRPr="003A5B27" w:rsidRDefault="003A5B27" w:rsidP="003A5B27">
      <w:pPr>
        <w:numPr>
          <w:ilvl w:val="0"/>
          <w:numId w:val="5"/>
        </w:numPr>
        <w:rPr>
          <w:lang w:val="en-US"/>
        </w:rPr>
      </w:pPr>
      <w:r w:rsidRPr="003A5B27">
        <w:rPr>
          <w:lang w:val="en-US"/>
        </w:rPr>
        <w:t>Establish contingency plans and procedures for rapid resolution.</w:t>
      </w:r>
    </w:p>
    <w:p w14:paraId="700EF444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6. Documentation and Reporting</w:t>
      </w:r>
    </w:p>
    <w:p w14:paraId="08BDCFE4" w14:textId="77777777" w:rsidR="003A5B27" w:rsidRPr="003A5B27" w:rsidRDefault="003A5B27" w:rsidP="003A5B27">
      <w:pPr>
        <w:numPr>
          <w:ilvl w:val="0"/>
          <w:numId w:val="6"/>
        </w:numPr>
        <w:rPr>
          <w:lang w:val="en-US"/>
        </w:rPr>
      </w:pPr>
      <w:r w:rsidRPr="003A5B27">
        <w:rPr>
          <w:lang w:val="en-US"/>
        </w:rPr>
        <w:t>Maintain detailed documentation of all R&amp;D processes (design iterations, testing reports, etc.).</w:t>
      </w:r>
    </w:p>
    <w:p w14:paraId="74DD029D" w14:textId="77777777" w:rsidR="003A5B27" w:rsidRPr="003A5B27" w:rsidRDefault="003A5B27" w:rsidP="003A5B27">
      <w:pPr>
        <w:numPr>
          <w:ilvl w:val="0"/>
          <w:numId w:val="6"/>
        </w:numPr>
        <w:rPr>
          <w:lang w:val="en-US"/>
        </w:rPr>
      </w:pPr>
      <w:r w:rsidRPr="003A5B27">
        <w:rPr>
          <w:lang w:val="en-US"/>
        </w:rPr>
        <w:t>Ensure records are stored in a format that meets ISO compliance requirements.</w:t>
      </w:r>
    </w:p>
    <w:p w14:paraId="5DBA485B" w14:textId="77777777" w:rsidR="003A5B27" w:rsidRPr="003A5B27" w:rsidRDefault="003A5B27" w:rsidP="003A5B27">
      <w:pPr>
        <w:numPr>
          <w:ilvl w:val="0"/>
          <w:numId w:val="6"/>
        </w:numPr>
        <w:rPr>
          <w:lang w:val="en-US"/>
        </w:rPr>
      </w:pPr>
      <w:r w:rsidRPr="003A5B27">
        <w:rPr>
          <w:lang w:val="en-US"/>
        </w:rPr>
        <w:t>Implement regular reviews of the R&amp;D processes for continuous improvement.</w:t>
      </w:r>
    </w:p>
    <w:p w14:paraId="4E76A6B2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7. Training and Resource Allocation</w:t>
      </w:r>
    </w:p>
    <w:p w14:paraId="38E5DA20" w14:textId="77777777" w:rsidR="003A5B27" w:rsidRPr="003A5B27" w:rsidRDefault="003A5B27" w:rsidP="003A5B27">
      <w:pPr>
        <w:numPr>
          <w:ilvl w:val="0"/>
          <w:numId w:val="7"/>
        </w:numPr>
        <w:rPr>
          <w:lang w:val="en-US"/>
        </w:rPr>
      </w:pPr>
      <w:r w:rsidRPr="003A5B27">
        <w:rPr>
          <w:lang w:val="en-US"/>
        </w:rPr>
        <w:t>Outline required training for the R&amp;D team to align with ISO standards.</w:t>
      </w:r>
    </w:p>
    <w:p w14:paraId="64EDC0D5" w14:textId="77777777" w:rsidR="003A5B27" w:rsidRPr="003A5B27" w:rsidRDefault="003A5B27" w:rsidP="003A5B27">
      <w:pPr>
        <w:numPr>
          <w:ilvl w:val="0"/>
          <w:numId w:val="7"/>
        </w:numPr>
        <w:rPr>
          <w:lang w:val="en-US"/>
        </w:rPr>
      </w:pPr>
      <w:r w:rsidRPr="003A5B27">
        <w:rPr>
          <w:lang w:val="en-US"/>
        </w:rPr>
        <w:t>Assign key personnel to specific tasks to ensure expertise and accountability.</w:t>
      </w:r>
    </w:p>
    <w:p w14:paraId="100BA8F6" w14:textId="77777777" w:rsidR="003A5B27" w:rsidRPr="003A5B27" w:rsidRDefault="003A5B27" w:rsidP="003A5B27">
      <w:pPr>
        <w:numPr>
          <w:ilvl w:val="0"/>
          <w:numId w:val="7"/>
        </w:numPr>
        <w:rPr>
          <w:lang w:val="en-US"/>
        </w:rPr>
      </w:pPr>
      <w:r w:rsidRPr="003A5B27">
        <w:rPr>
          <w:lang w:val="en-US"/>
        </w:rPr>
        <w:t>Plan resource allocation (time, budget, and tools) for each phase of development.</w:t>
      </w:r>
    </w:p>
    <w:p w14:paraId="2A5DA954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8. Continuous Improvement Plan</w:t>
      </w:r>
    </w:p>
    <w:p w14:paraId="6635CBB0" w14:textId="77777777" w:rsidR="003A5B27" w:rsidRPr="003A5B27" w:rsidRDefault="003A5B27" w:rsidP="003A5B27">
      <w:pPr>
        <w:numPr>
          <w:ilvl w:val="0"/>
          <w:numId w:val="8"/>
        </w:numPr>
        <w:rPr>
          <w:lang w:val="en-US"/>
        </w:rPr>
      </w:pPr>
      <w:r w:rsidRPr="003A5B27">
        <w:rPr>
          <w:lang w:val="en-US"/>
        </w:rPr>
        <w:t>Implement procedures for regularly reviewing and improving R&amp;D processes.</w:t>
      </w:r>
    </w:p>
    <w:p w14:paraId="38D4066A" w14:textId="77777777" w:rsidR="003A5B27" w:rsidRPr="003A5B27" w:rsidRDefault="003A5B27" w:rsidP="003A5B27">
      <w:pPr>
        <w:numPr>
          <w:ilvl w:val="0"/>
          <w:numId w:val="8"/>
        </w:numPr>
        <w:rPr>
          <w:lang w:val="en-US"/>
        </w:rPr>
      </w:pPr>
      <w:r w:rsidRPr="003A5B27">
        <w:rPr>
          <w:lang w:val="en-US"/>
        </w:rPr>
        <w:t>Use data from post-production reviews to refine design and testing methodologies.</w:t>
      </w:r>
    </w:p>
    <w:p w14:paraId="3906E46E" w14:textId="77777777" w:rsidR="003A5B27" w:rsidRPr="003A5B27" w:rsidRDefault="003A5B27" w:rsidP="003A5B27">
      <w:pPr>
        <w:numPr>
          <w:ilvl w:val="0"/>
          <w:numId w:val="8"/>
        </w:numPr>
        <w:rPr>
          <w:lang w:val="en-US"/>
        </w:rPr>
      </w:pPr>
      <w:r w:rsidRPr="003A5B27">
        <w:rPr>
          <w:lang w:val="en-US"/>
        </w:rPr>
        <w:t>Encourage feedback from production teams and end-users to guide future R&amp;D efforts.</w:t>
      </w:r>
    </w:p>
    <w:p w14:paraId="58761438" w14:textId="77777777" w:rsidR="003A5B27" w:rsidRPr="003A5B27" w:rsidRDefault="003A5B27" w:rsidP="003A5B27">
      <w:pPr>
        <w:rPr>
          <w:lang w:val="en-US"/>
        </w:rPr>
      </w:pPr>
      <w:r w:rsidRPr="003A5B27">
        <w:rPr>
          <w:b/>
          <w:bCs/>
          <w:lang w:val="en-US"/>
        </w:rPr>
        <w:t>9. Conclusion</w:t>
      </w:r>
    </w:p>
    <w:p w14:paraId="44F29464" w14:textId="77777777" w:rsidR="003A5B27" w:rsidRPr="003A5B27" w:rsidRDefault="003A5B27" w:rsidP="003A5B27">
      <w:pPr>
        <w:numPr>
          <w:ilvl w:val="0"/>
          <w:numId w:val="9"/>
        </w:numPr>
        <w:rPr>
          <w:lang w:val="en-US"/>
        </w:rPr>
      </w:pPr>
      <w:r w:rsidRPr="003A5B27">
        <w:rPr>
          <w:lang w:val="en-US"/>
        </w:rPr>
        <w:t>Summary of the R&amp;D development plan’s alignment with ISO requirements.</w:t>
      </w:r>
    </w:p>
    <w:p w14:paraId="79F2119A" w14:textId="746D2332" w:rsidR="00EE7D87" w:rsidRPr="00F01F2A" w:rsidRDefault="003A5B27" w:rsidP="00F01F2A">
      <w:pPr>
        <w:numPr>
          <w:ilvl w:val="0"/>
          <w:numId w:val="9"/>
        </w:numPr>
        <w:rPr>
          <w:lang w:val="en-US"/>
        </w:rPr>
      </w:pPr>
      <w:r w:rsidRPr="003A5B27">
        <w:rPr>
          <w:lang w:val="en-US"/>
        </w:rPr>
        <w:t>Final timeline and next steps for implementation.</w:t>
      </w:r>
    </w:p>
    <w:sectPr w:rsidR="00EE7D87" w:rsidRPr="00F0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E5A"/>
    <w:multiLevelType w:val="multilevel"/>
    <w:tmpl w:val="C8B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64B"/>
    <w:multiLevelType w:val="multilevel"/>
    <w:tmpl w:val="D2B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A47F5"/>
    <w:multiLevelType w:val="multilevel"/>
    <w:tmpl w:val="906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4D4A"/>
    <w:multiLevelType w:val="multilevel"/>
    <w:tmpl w:val="B6A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21577"/>
    <w:multiLevelType w:val="multilevel"/>
    <w:tmpl w:val="724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F5BC9"/>
    <w:multiLevelType w:val="multilevel"/>
    <w:tmpl w:val="F69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67174"/>
    <w:multiLevelType w:val="multilevel"/>
    <w:tmpl w:val="868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8682F"/>
    <w:multiLevelType w:val="multilevel"/>
    <w:tmpl w:val="574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F1813"/>
    <w:multiLevelType w:val="multilevel"/>
    <w:tmpl w:val="702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847420">
    <w:abstractNumId w:val="6"/>
  </w:num>
  <w:num w:numId="2" w16cid:durableId="1838421607">
    <w:abstractNumId w:val="8"/>
  </w:num>
  <w:num w:numId="3" w16cid:durableId="924340847">
    <w:abstractNumId w:val="2"/>
  </w:num>
  <w:num w:numId="4" w16cid:durableId="759762378">
    <w:abstractNumId w:val="3"/>
  </w:num>
  <w:num w:numId="5" w16cid:durableId="1402486">
    <w:abstractNumId w:val="4"/>
  </w:num>
  <w:num w:numId="6" w16cid:durableId="1322851736">
    <w:abstractNumId w:val="1"/>
  </w:num>
  <w:num w:numId="7" w16cid:durableId="285893173">
    <w:abstractNumId w:val="0"/>
  </w:num>
  <w:num w:numId="8" w16cid:durableId="58093451">
    <w:abstractNumId w:val="5"/>
  </w:num>
  <w:num w:numId="9" w16cid:durableId="1545751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FD"/>
    <w:rsid w:val="003A5B27"/>
    <w:rsid w:val="005F66F7"/>
    <w:rsid w:val="006A1914"/>
    <w:rsid w:val="00701A26"/>
    <w:rsid w:val="00722AB3"/>
    <w:rsid w:val="00837A8A"/>
    <w:rsid w:val="009974FD"/>
    <w:rsid w:val="00EE7D87"/>
    <w:rsid w:val="00F01F2A"/>
    <w:rsid w:val="00F652A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CF642"/>
  <w15:chartTrackingRefBased/>
  <w15:docId w15:val="{CB4687E7-EAB5-4786-BB46-E2CB8B09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SUSUR</dc:creator>
  <cp:keywords/>
  <dc:description/>
  <cp:lastModifiedBy>Tolgahan SUSUR</cp:lastModifiedBy>
  <cp:revision>4</cp:revision>
  <dcterms:created xsi:type="dcterms:W3CDTF">2024-10-08T08:18:00Z</dcterms:created>
  <dcterms:modified xsi:type="dcterms:W3CDTF">2024-10-08T08:18:00Z</dcterms:modified>
</cp:coreProperties>
</file>