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EAE Clustering Tool — Step-by-Step User Manual</w:t>
      </w:r>
    </w:p>
    <w:p>
      <w:r>
        <w:t xml:space="preserve">_A plain-language guide. No GIS or programming knowledge needed. If a word looks</w:t>
      </w:r>
    </w:p>
    <w:p>
      <w:r>
        <w:t xml:space="preserve">technical, check the Glossary at the end — every term is explained there._</w:t>
      </w:r>
    </w:p>
    <w:p>
      <w:pPr>
        <w:pStyle w:val="Heading1"/>
      </w:pPr>
      <w:r>
        <w:t xml:space="preserve">What this tool does (in one minute)</w:t>
      </w:r>
    </w:p>
    <w:p>
      <w:r>
        <w:t xml:space="preserve">Imagine you have a list of places — health clinics, schools, shops — spread across a</w:t>
      </w:r>
    </w:p>
    <w:p>
      <w:r>
        <w:t xml:space="preserve">country. This tool does two things:</w:t>
      </w:r>
    </w:p>
    <w:p>
      <w:r>
        <w:t xml:space="preserve">1. It finds </w:t>
      </w:r>
      <w:r>
        <w:rPr>
          <w:b/>
          <w:bCs/>
        </w:rPr>
        <w:t xml:space="preserve">clusters</w:t>
      </w:r>
      <w:r>
        <w:t xml:space="preserve">: bunches of places that sit close together (like "all the clinics</w:t>
      </w:r>
    </w:p>
    <w:p>
      <w:r>
        <w:t xml:space="preserve">   in and around this town").</w:t>
      </w:r>
    </w:p>
    <w:p>
      <w:r>
        <w:t xml:space="preserve">2. Inside each cluster, it finds </w:t>
      </w:r>
      <w:r>
        <w:rPr>
          <w:b/>
          <w:bCs/>
        </w:rPr>
        <w:t xml:space="preserve">sub-areas</w:t>
      </w:r>
      <w:r>
        <w:t xml:space="preserve">: smaller groups separated by how rich or</w:t>
      </w:r>
    </w:p>
    <w:p>
      <w:r>
        <w:t xml:space="preserve">   poor the surrounding area is (using a wealth map you provide).</w:t>
      </w:r>
    </w:p>
    <w:p>
      <w:r>
        <w:t xml:space="preserve">The result is a map you can use to see, for example, "here is a poorer pocket inside this</w:t>
      </w:r>
    </w:p>
    <w:p>
      <w:r>
        <w:t xml:space="preserve">otherwise well-off town." Everything runs in your web browser, and **your data never leaves</w:t>
      </w:r>
    </w:p>
    <w:p>
      <w:r>
        <w:t xml:space="preserve">your computer.**</w:t>
      </w:r>
    </w:p>
    <w:p>
      <w:pPr>
        <w:pStyle w:val="Heading1"/>
      </w:pPr>
      <w:r>
        <w:t xml:space="preserve">The key ideas, in plain words</w:t>
      </w:r>
    </w:p>
    <w:p>
      <w:r>
        <w:t xml:space="preserve">_You can skip this and start clicking (next section), then come back when a term appears.</w:t>
      </w:r>
    </w:p>
    <w:p>
      <w:r>
        <w:t xml:space="preserve">Nothing here is math — just what the buttons mean._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Clustering</w:t>
      </w:r>
      <w:r>
        <w:t xml:space="preserve"> — grouping things that are close together. Step 1 groups places by</w:t>
      </w:r>
    </w:p>
    <w:p>
      <w:r>
        <w:t xml:space="preserve">  location; step 2 groups them again by wealth.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DBSCAN</w:t>
      </w:r>
      <w:r>
        <w:t xml:space="preserve"> (the step-1 method) — imagine drawing a small circle around every place. Where</w:t>
      </w:r>
    </w:p>
    <w:p>
      <w:r>
        <w:t xml:space="preserve">  enough circles overlap, those places form a </w:t>
      </w:r>
      <w:r>
        <w:rPr>
          <w:b/>
          <w:bCs/>
        </w:rPr>
        <w:t xml:space="preserve">cluster</w:t>
      </w:r>
      <w:r>
        <w:t xml:space="preserve">. Places with too few neighbours</w:t>
      </w:r>
    </w:p>
    <w:p>
      <w:r>
        <w:t xml:space="preserve">  are left out as loners. That's the whole idea: crowds become clusters, loners become</w:t>
      </w:r>
    </w:p>
    <w:p>
      <w:r>
        <w:t xml:space="preserve">  leftovers.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eps</w:t>
      </w:r>
      <w:r>
        <w:t xml:space="preserve"> — the size of that circle, in kilometres. It's the "how close is close enough?"</w:t>
      </w:r>
    </w:p>
    <w:p>
      <w:r>
        <w:t xml:space="preserve">  setting. **Bigger eps → fewer, larger clusters; smaller eps → more, tighter clusters and</w:t>
      </w:r>
    </w:p>
    <w:p>
      <w:r>
        <w:t xml:space="preserve">  more loners.</w:t>
      </w:r>
      <w:r>
        <w:rPr>
          <w:b/>
          <w:bCs/>
        </w:rPr>
        <w:t xml:space="preserve"> (Use the </w:t>
      </w:r>
      <w:r>
        <w:t xml:space="preserve">suggest eps** button for a good starting value.)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min_pts</w:t>
      </w:r>
      <w:r>
        <w:t xml:space="preserve"> — how many places must fall inside the circle for it to count as a real crowd</w:t>
      </w:r>
    </w:p>
    <w:p>
      <w:r>
        <w:t xml:space="preserve">  (rather than a lucky pair). 5 is a sensible default.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HDBSCAN</w:t>
      </w:r>
      <w:r>
        <w:t xml:space="preserve"> — an optional, smarter version of DBSCAN for when some areas are densely</w:t>
      </w:r>
    </w:p>
    <w:p>
      <w:r>
        <w:t xml:space="preserve">  packed and others sparse; it doesn't force one fixed circle size. Most people can ignore</w:t>
      </w:r>
    </w:p>
    <w:p>
      <w:r>
        <w:t xml:space="preserve">  it and use DBSCAN.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Noise / last-mile</w:t>
      </w:r>
      <w:r>
        <w:t xml:space="preserve"> — the loners DBSCAN left out. The tool keeps them as a separate</w:t>
      </w:r>
    </w:p>
    <w:p>
      <w:r>
        <w:t xml:space="preserve">  "last-mile" layer because isolated places often matter most for planning.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Bands (natural breaks)</w:t>
      </w:r>
      <w:r>
        <w:t xml:space="preserve"> — inside a cluster, the tool sorts places by wealth and finds</w:t>
      </w:r>
    </w:p>
    <w:p>
      <w:r>
        <w:t xml:space="preserve">  the natural gaps, like grading a class on a curve: lowest fifth, next fifth, … highest</w:t>
      </w:r>
    </w:p>
    <w:p>
      <w:r>
        <w:t xml:space="preserve">  fifth. Each tier is a </w:t>
      </w:r>
      <w:r>
        <w:rPr>
          <w:b/>
          <w:bCs/>
        </w:rPr>
        <w:t xml:space="preserve">band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Regions</w:t>
      </w:r>
      <w:r>
        <w:t xml:space="preserve"> — an alternative to bands: instead of tiers, the tool draws a few connected</w:t>
      </w:r>
    </w:p>
    <w:p>
      <w:r>
        <w:t xml:space="preserve">  areas where neighbours have similar wealth — more like drawing neighbourhood boundaries.</w:t>
      </w:r>
    </w:p>
    <w:p>
      <w:r>
        <w:t xml:space="preserve">  Choose "regions" and a </w:t>
      </w:r>
      <w:r>
        <w:rPr>
          <w:b/>
          <w:bCs/>
        </w:rPr>
        <w:t xml:space="preserve">target number</w:t>
      </w:r>
      <w:r>
        <w:t xml:space="preserve"> (say 4) if you prefer clean bounded areas.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Sub-area</w:t>
      </w:r>
      <w:r>
        <w:t xml:space="preserve"> — any of those band or region pieces inside a cluster.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Population-weighted average</w:t>
      </w:r>
      <w:r>
        <w:t xml:space="preserve"> — when the tool reports a wealth number for an area, places</w:t>
      </w:r>
    </w:p>
    <w:p>
      <w:r>
        <w:t xml:space="preserve">  where more people live count more, so the number reflects where people actually are (not</w:t>
      </w:r>
    </w:p>
    <w:p>
      <w:r>
        <w:t xml:space="preserve">  just how many dots are on the map).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RWI (Relative Wealth Index)</w:t>
      </w:r>
      <w:r>
        <w:t xml:space="preserve"> — a ready-made "wealth score" map many teams use as the</w:t>
      </w:r>
    </w:p>
    <w:p>
      <w:r>
        <w:t xml:space="preserve">  wealth input. Higher = relatively better off.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Raster / GeoTIFF</w:t>
      </w:r>
      <w:r>
        <w:t xml:space="preserve"> — a map stored as a grid of squares, each holding a number (people, or</w:t>
      </w:r>
    </w:p>
    <w:p>
      <w:r>
        <w:t xml:space="preserve">  a wealth score). Your population and wealth maps are rasters (</w:t>
      </w:r>
      <w:r>
        <w:rPr>
          <w:rFonts w:ascii="Consolas" w:cs="Consolas" w:eastAsia="Consolas" w:hAnsi="Consolas"/>
          <w:sz w:val="20"/>
          <w:szCs w:val="20"/>
        </w:rPr>
        <w:t xml:space="preserve">.tif</w:t>
      </w:r>
      <w:r>
        <w:t xml:space="preserve"> files).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GeoJSON</w:t>
      </w:r>
      <w:r>
        <w:t xml:space="preserve"> — a file listing point locations or area shapes. Your places, and any district</w:t>
      </w:r>
    </w:p>
    <w:p>
      <w:r>
        <w:t xml:space="preserve">  outlines, are GeoJSON (</w:t>
      </w:r>
      <w:r>
        <w:rPr>
          <w:rFonts w:ascii="Consolas" w:cs="Consolas" w:eastAsia="Consolas" w:hAnsi="Consolas"/>
          <w:sz w:val="20"/>
          <w:szCs w:val="20"/>
        </w:rPr>
        <w:t xml:space="preserve">.geojson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Projection / coordinate system (CRS)</w:t>
      </w:r>
      <w:r>
        <w:t xml:space="preserve"> — the way a map states *where* things are. All</w:t>
      </w:r>
    </w:p>
    <w:p>
      <w:r>
        <w:t xml:space="preserve">  your files should use ordinary latitude/longitude so they line up.</w:t>
      </w:r>
    </w:p>
    <w:p>
      <w:pPr>
        <w:pStyle w:val="Heading1"/>
      </w:pPr>
      <w:r>
        <w:t xml:space="preserve">What you need before you start</w:t>
      </w:r>
    </w:p>
    <w:p>
      <w:pPr>
        <w:pStyle w:val="ListParagraph"/>
        <w:numPr>
          <w:ilvl w:val="0"/>
          <w:numId w:val="1"/>
        </w:numPr>
      </w:pPr>
      <w:r>
        <w:t xml:space="preserve">A computer with a modern web browser (Chrome, Edge, or Firefox).</w:t>
      </w:r>
    </w:p>
    <w:p>
      <w:pPr>
        <w:pStyle w:val="ListParagraph"/>
        <w:numPr>
          <w:ilvl w:val="0"/>
          <w:numId w:val="1"/>
        </w:numPr>
      </w:pPr>
      <w:r>
        <w:t xml:space="preserve">Your data files. You can start with just the first one: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b/>
                <w:bCs/>
              </w:rPr>
              <w:t xml:space="preserve">What it is (plain words)</w:t>
            </w:r>
          </w:p>
        </w:tc>
        <w:tc>
          <w:p>
            <w:r>
              <w:rPr>
                <w:b/>
                <w:bCs/>
              </w:rPr>
              <w:t xml:space="preserve">File type</w:t>
            </w:r>
          </w:p>
        </w:tc>
      </w:tr>
      <w:tr>
        <w:tc>
          <w:p>
            <w:r>
              <w:t xml:space="preserve">Places</w:t>
            </w:r>
          </w:p>
        </w:tc>
        <w:tc>
          <w:p>
            <w:r>
              <w:t xml:space="preserve">A list of point locations to group (e.g. clinics).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.geojson</w:t>
            </w:r>
          </w:p>
        </w:tc>
      </w:tr>
      <w:tr>
        <w:tc>
          <w:p>
            <w:r>
              <w:t xml:space="preserve">Population map</w:t>
            </w:r>
          </w:p>
        </w:tc>
        <w:tc>
          <w:p>
            <w:r>
              <w:t xml:space="preserve">A map where each square says how many people live there.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.tif</w:t>
            </w:r>
          </w:p>
        </w:tc>
      </w:tr>
      <w:tr>
        <w:tc>
          <w:p>
            <w:r>
              <w:t xml:space="preserve">Wealth map</w:t>
            </w:r>
          </w:p>
        </w:tc>
        <w:tc>
          <w:p>
            <w:r>
              <w:t xml:space="preserve">A map where each square has a wealth score (e.g. Relative Wealth Index).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.tif</w:t>
            </w:r>
          </w:p>
        </w:tc>
      </w:tr>
      <w:tr>
        <w:tc>
          <w:p>
            <w:r>
              <w:t xml:space="preserve">District shapes (optional)</w:t>
            </w:r>
          </w:p>
        </w:tc>
        <w:tc>
          <w:p>
            <w:r>
              <w:t xml:space="preserve">The outlines of districts/counties.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.geojson</w:t>
            </w:r>
          </w:p>
        </w:tc>
      </w:tr>
    </w:tbl>
    <w:p>
      <w:r>
        <w:t xml:space="preserve">Two simple rules for the files:</w:t>
      </w:r>
    </w:p>
    <w:p>
      <w:pPr>
        <w:pStyle w:val="ListParagraph"/>
        <w:numPr>
          <w:ilvl w:val="0"/>
          <w:numId w:val="1"/>
        </w:numPr>
      </w:pPr>
      <w:r>
        <w:t xml:space="preserve">They should all use ordinary GPS coordinates (latitude/longitude). Data from normal</w:t>
      </w:r>
    </w:p>
    <w:p>
      <w:r>
        <w:t xml:space="preserve">  mapping sources usually already does.</w:t>
      </w:r>
    </w:p>
    <w:p>
      <w:pPr>
        <w:pStyle w:val="ListParagraph"/>
        <w:numPr>
          <w:ilvl w:val="0"/>
          <w:numId w:val="1"/>
        </w:numPr>
      </w:pPr>
      <w:r>
        <w:t xml:space="preserve">You only *need* the Places file to begin. The Population map unlocks sub-areas; the</w:t>
      </w:r>
    </w:p>
    <w:p>
      <w:r>
        <w:t xml:space="preserve">  Wealth map is what splits places into richer/poorer groups.</w:t>
      </w:r>
    </w:p>
    <w:p>
      <w:pPr>
        <w:pStyle w:val="Heading1"/>
      </w:pPr>
      <w:r>
        <w:t xml:space="preserve">Opening the tool</w:t>
      </w:r>
    </w:p>
    <w:p>
      <w:r>
        <w:t xml:space="preserve">The tool is a single web page, but you must open it through a small local "server" — not by</w:t>
      </w:r>
    </w:p>
    <w:p>
      <w:r>
        <w:t xml:space="preserve">double-clicking the file. (Browsers block parts of the tool if you open the file directly;</w:t>
      </w:r>
    </w:p>
    <w:p>
      <w:r>
        <w:t xml:space="preserve">this is normal and is about security, not a fault.)</w:t>
      </w:r>
    </w:p>
    <w:p>
      <w:r>
        <w:rPr>
          <w:b/>
          <w:bCs/>
        </w:rPr>
        <w:t xml:space="preserve">The easy way (once someone sets it up):</w:t>
      </w:r>
      <w:r>
        <w:t xml:space="preserve"> just open the web link you were given, for</w:t>
      </w:r>
    </w:p>
    <w:p>
      <w:r>
        <w:t xml:space="preserve">example </w:t>
      </w:r>
      <w:r>
        <w:rPr>
          <w:rFonts w:ascii="Consolas" w:cs="Consolas" w:eastAsia="Consolas" w:hAnsi="Consolas"/>
          <w:sz w:val="20"/>
          <w:szCs w:val="20"/>
        </w:rPr>
        <w:t xml:space="preserve">http://localhost:8000/</w:t>
      </w:r>
      <w:r>
        <w:t xml:space="preserve"> or a shared address, and skip to the next section.</w:t>
      </w:r>
    </w:p>
    <w:p>
      <w:r>
        <w:rPr>
          <w:b/>
          <w:bCs/>
        </w:rPr>
        <w:t xml:space="preserve">Doing it yourself (Windows):</w:t>
      </w:r>
    </w:p>
    <w:p>
      <w:r>
        <w:t xml:space="preserve">1. Put the tool folder somewhere on your computer (e.g. your Desktop).</w:t>
      </w:r>
    </w:p>
    <w:p>
      <w:r>
        <w:t xml:space="preserve">2. Open that folder in File Explorer.</w:t>
      </w:r>
    </w:p>
    <w:p>
      <w:r>
        <w:t xml:space="preserve">3. Click the address bar at the top, type </w:t>
      </w:r>
      <w:r>
        <w:rPr>
          <w:rFonts w:ascii="Consolas" w:cs="Consolas" w:eastAsia="Consolas" w:hAnsi="Consolas"/>
          <w:sz w:val="20"/>
          <w:szCs w:val="20"/>
        </w:rPr>
        <w:t xml:space="preserve">powershell</w:t>
      </w:r>
      <w:r>
        <w:t xml:space="preserve">, and press </w:t>
      </w:r>
      <w:r>
        <w:rPr>
          <w:b/>
          <w:bCs/>
        </w:rPr>
        <w:t xml:space="preserve">Enter</w:t>
      </w:r>
      <w:r>
        <w:t xml:space="preserve">. A black window</w:t>
      </w:r>
    </w:p>
    <w:p>
      <w:r>
        <w:t xml:space="preserve">   opens.</w:t>
      </w:r>
    </w:p>
    <w:p>
      <w:r>
        <w:t xml:space="preserve">4. Type </w:t>
      </w:r>
      <w:r>
        <w:rPr>
          <w:rFonts w:ascii="Consolas" w:cs="Consolas" w:eastAsia="Consolas" w:hAnsi="Consolas"/>
          <w:sz w:val="20"/>
          <w:szCs w:val="20"/>
        </w:rPr>
        <w:t xml:space="preserve">python -m http.server 8000</w:t>
      </w:r>
      <w:r>
        <w:t xml:space="preserve"> and press </w:t>
      </w:r>
      <w:r>
        <w:rPr>
          <w:b/>
          <w:bCs/>
        </w:rPr>
        <w:t xml:space="preserve">Enter</w:t>
      </w:r>
      <w:r>
        <w:t xml:space="preserve">. Leave this window open.</w:t>
      </w:r>
    </w:p>
    <w:p>
      <w:r>
        <w:t xml:space="preserve">5. Open your browser and go to </w:t>
      </w:r>
      <w:r>
        <w:rPr>
          <w:rFonts w:ascii="Consolas" w:cs="Consolas" w:eastAsia="Consolas" w:hAnsi="Consolas"/>
          <w:sz w:val="20"/>
          <w:szCs w:val="20"/>
        </w:rPr>
        <w:t xml:space="preserve">http://localhost:8000/</w:t>
      </w:r>
      <w:r>
        <w:t xml:space="preserve">.</w:t>
      </w:r>
    </w:p>
    <w:p>
      <w:r>
        <w:t xml:space="preserve">You should now see </w:t>
      </w:r>
      <w:r>
        <w:rPr>
          <w:b/>
          <w:bCs/>
        </w:rPr>
        <w:t xml:space="preserve">three columns</w:t>
      </w:r>
      <w:r>
        <w:t xml:space="preserve">: </w:t>
      </w:r>
      <w:r>
        <w:rPr>
          <w:b/>
          <w:bCs/>
        </w:rPr>
        <w:t xml:space="preserve">Controls</w:t>
      </w:r>
      <w:r>
        <w:t xml:space="preserve"> on the left, the </w:t>
      </w:r>
      <w:r>
        <w:rPr>
          <w:b/>
          <w:bCs/>
        </w:rPr>
        <w:t xml:space="preserve">Map</w:t>
      </w:r>
      <w:r>
        <w:t xml:space="preserve"> in the middle,</w:t>
      </w:r>
    </w:p>
    <w:p>
      <w:r>
        <w:t xml:space="preserve">and </w:t>
      </w:r>
      <w:r>
        <w:rPr>
          <w:b/>
          <w:bCs/>
        </w:rPr>
        <w:t xml:space="preserve">Results</w:t>
      </w:r>
      <w:r>
        <w:t xml:space="preserve"> on the right.</w:t>
      </w:r>
    </w:p>
    <w:p>
      <w:pPr>
        <w:pStyle w:val="Heading1"/>
      </w:pPr>
      <w:r>
        <w:t xml:space="preserve">Step 1 — Load your places</w:t>
      </w:r>
    </w:p>
    <w:p>
      <w:r>
        <w:t xml:space="preserve">1. On the left, under </w:t>
      </w:r>
      <w:r>
        <w:rPr>
          <w:b/>
          <w:bCs/>
        </w:rPr>
        <w:t xml:space="preserve">Load data</w:t>
      </w:r>
      <w:r>
        <w:t xml:space="preserve">, click the first file button ("Point datasets").</w:t>
      </w:r>
    </w:p>
    <w:p>
      <w:r>
        <w:t xml:space="preserve">2. Choose your </w:t>
      </w:r>
      <w:r>
        <w:rPr>
          <w:rFonts w:ascii="Consolas" w:cs="Consolas" w:eastAsia="Consolas" w:hAnsi="Consolas"/>
          <w:sz w:val="20"/>
          <w:szCs w:val="20"/>
        </w:rPr>
        <w:t xml:space="preserve">.geojson</w:t>
      </w:r>
      <w:r>
        <w:t xml:space="preserve"> file of places.</w:t>
      </w:r>
    </w:p>
    <w:p>
      <w:r>
        <w:t xml:space="preserve">3. You'll see the file name appear in the list, with a count of how many places it holds.</w:t>
      </w:r>
    </w:p>
    <w:p>
      <w:r>
        <w:rPr>
          <w:i/>
          <w:iCs/>
        </w:rPr>
        <w:t xml:space="preserve">The middle panel still says "Load point datasets to begin" until you run — that's fine.</w:t>
      </w:r>
    </w:p>
    <w:p>
      <w:pPr>
        <w:pStyle w:val="Heading1"/>
      </w:pPr>
      <w:r>
        <w:t xml:space="preserve">Step 2 — Add the population map (needed for sub-areas)</w:t>
      </w:r>
    </w:p>
    <w:p>
      <w:r>
        <w:t xml:space="preserve">1. Under </w:t>
      </w:r>
      <w:r>
        <w:rPr>
          <w:b/>
          <w:bCs/>
        </w:rPr>
        <w:t xml:space="preserve">Load data</w:t>
      </w:r>
      <w:r>
        <w:t xml:space="preserve">, click the </w:t>
      </w:r>
      <w:r>
        <w:rPr>
          <w:b/>
          <w:bCs/>
        </w:rPr>
        <w:t xml:space="preserve">population raster</w:t>
      </w:r>
      <w:r>
        <w:t xml:space="preserve"> file button and choose your </w:t>
      </w:r>
      <w:r>
        <w:rPr>
          <w:rFonts w:ascii="Consolas" w:cs="Consolas" w:eastAsia="Consolas" w:hAnsi="Consolas"/>
          <w:sz w:val="20"/>
          <w:szCs w:val="20"/>
        </w:rPr>
        <w:t xml:space="preserve">.tif</w:t>
      </w:r>
      <w:r>
        <w:t xml:space="preserve">.</w:t>
      </w:r>
    </w:p>
    <w:p>
      <w:r>
        <w:t xml:space="preserve">2. Only tick </w:t>
      </w:r>
      <w:r>
        <w:rPr>
          <w:b/>
          <w:bCs/>
        </w:rPr>
        <w:t xml:space="preserve">"raster is density"</w:t>
      </w:r>
      <w:r>
        <w:t xml:space="preserve"> if your population map is stored as people-per-km²</w:t>
      </w:r>
    </w:p>
    <w:p>
      <w:r>
        <w:t xml:space="preserve">   rather than head counts. </w:t>
      </w:r>
      <w:r>
        <w:rPr>
          <w:b/>
          <w:bCs/>
        </w:rPr>
        <w:t xml:space="preserve">If you're not sure, leave it unticked.</w:t>
      </w:r>
    </w:p>
    <w:p>
      <w:r>
        <w:t xml:space="preserve">Without a population map the tool still finds clusters, but it cannot make sub-areas.</w:t>
      </w:r>
    </w:p>
    <w:p>
      <w:pPr>
        <w:pStyle w:val="Heading1"/>
      </w:pPr>
      <w:r>
        <w:t xml:space="preserve">Step 3 — Add the wealth (socio-economic) map</w:t>
      </w:r>
    </w:p>
    <w:p>
      <w:r>
        <w:t xml:space="preserve">1. Click the </w:t>
      </w:r>
      <w:r>
        <w:rPr>
          <w:b/>
          <w:bCs/>
        </w:rPr>
        <w:t xml:space="preserve">Socio-economic parameter raster</w:t>
      </w:r>
      <w:r>
        <w:t xml:space="preserve"> file button and choose your </w:t>
      </w:r>
      <w:r>
        <w:rPr>
          <w:rFonts w:ascii="Consolas" w:cs="Consolas" w:eastAsia="Consolas" w:hAnsi="Consolas"/>
          <w:sz w:val="20"/>
          <w:szCs w:val="20"/>
        </w:rPr>
        <w:t xml:space="preserve">.tif</w:t>
      </w:r>
    </w:p>
    <w:p>
      <w:r>
        <w:t xml:space="preserve">   (e.g. a Relative Wealth Index map).</w:t>
      </w:r>
    </w:p>
    <w:p>
      <w:r>
        <w:t xml:space="preserve">2. This is the map the tool uses to tell richer areas from poorer ones inside each cluster.</w:t>
      </w:r>
    </w:p>
    <w:p>
      <w:pPr>
        <w:pStyle w:val="Heading1"/>
      </w:pPr>
      <w:r>
        <w:t xml:space="preserve">Step 4 — Check the projection</w:t>
      </w:r>
    </w:p>
    <w:p>
      <w:r>
        <w:t xml:space="preserve">Look at the </w:t>
      </w:r>
      <w:r>
        <w:rPr>
          <w:b/>
          <w:bCs/>
        </w:rPr>
        <w:t xml:space="preserve">Projection check</w:t>
      </w:r>
      <w:r>
        <w:t xml:space="preserve"> line.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Green</w:t>
      </w:r>
      <w:r>
        <w:t xml:space="preserve"> = the maps and places line up correctly. Good to go.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</w:t>
      </w:r>
      <w:r>
        <w:t xml:space="preserve"> = the coordinate systems don't match. Ask a technical colleague to reproject the</w:t>
      </w:r>
    </w:p>
    <w:p>
      <w:r>
        <w:t xml:space="preserve">  map to standard latitude/longitude, or paste the definition it asks for.</w:t>
      </w:r>
    </w:p>
    <w:p>
      <w:pPr>
        <w:pStyle w:val="Heading1"/>
      </w:pPr>
      <w:r>
        <w:t xml:space="preserve">Step 5 — Choose how tightly to group</w:t>
      </w:r>
    </w:p>
    <w:p>
      <w:r>
        <w:t xml:space="preserve">Under </w:t>
      </w:r>
      <w:r>
        <w:rPr>
          <w:b/>
          <w:bCs/>
        </w:rPr>
        <w:t xml:space="preserve">Algorithm</w:t>
      </w:r>
      <w:r>
        <w:t xml:space="preserve">, leave the method as </w:t>
      </w:r>
      <w:r>
        <w:rPr>
          <w:b/>
          <w:bCs/>
        </w:rPr>
        <w:t xml:space="preserve">dbscan</w:t>
      </w:r>
      <w:r>
        <w:t xml:space="preserve">. Two settings matter: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eps (km)</w:t>
      </w:r>
      <w:r>
        <w:t xml:space="preserve"> — how close two places must be to be "neighbours." Bigger number = fewer,</w:t>
      </w:r>
    </w:p>
    <w:p>
      <w:r>
        <w:t xml:space="preserve">  larger groups; smaller = more, tighter groups, and more leftovers.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min_pts</w:t>
      </w:r>
      <w:r>
        <w:t xml:space="preserve"> — the smallest number of places that counts as a group. </w:t>
      </w:r>
      <w:r>
        <w:rPr>
          <w:b/>
          <w:bCs/>
        </w:rPr>
        <w:t xml:space="preserve">5</w:t>
      </w:r>
      <w:r>
        <w:t xml:space="preserve"> is a fine start.</w:t>
      </w:r>
    </w:p>
    <w:p>
      <w:r>
        <w:t xml:space="preserve">💡 </w:t>
      </w:r>
      <w:r>
        <w:rPr>
          <w:b/>
          <w:bCs/>
        </w:rPr>
        <w:t xml:space="preserve">Tip:</w:t>
      </w:r>
      <w:r>
        <w:t xml:space="preserve"> click </w:t>
      </w:r>
      <w:r>
        <w:rPr>
          <w:b/>
          <w:bCs/>
        </w:rPr>
        <w:t xml:space="preserve">"suggest eps"</w:t>
      </w:r>
      <w:r>
        <w:t xml:space="preserve"> and the tool will propose a sensible distance based on</w:t>
      </w:r>
    </w:p>
    <w:p>
      <w:r>
        <w:t xml:space="preserve">your data. Treat it as a starting point and adjust if the map looks too clumped or too</w:t>
      </w:r>
    </w:p>
    <w:p>
      <w:r>
        <w:t xml:space="preserve">scattered.</w:t>
      </w:r>
    </w:p>
    <w:p>
      <w:pPr>
        <w:pStyle w:val="Heading1"/>
      </w:pPr>
      <w:r>
        <w:t xml:space="preserve">Step 6 — Run</w:t>
      </w:r>
    </w:p>
    <w:p>
      <w:r>
        <w:t xml:space="preserve">Click the blue </w:t>
      </w:r>
      <w:r>
        <w:rPr>
          <w:b/>
          <w:bCs/>
        </w:rPr>
        <w:t xml:space="preserve">Run clustering</w:t>
      </w:r>
      <w:r>
        <w:t xml:space="preserve"> button. The middle map fills with coloured groups (each</w:t>
      </w:r>
    </w:p>
    <w:p>
      <w:r>
        <w:t xml:space="preserve">colour is one cluster; grey dots are lone places that didn't join any group).</w:t>
      </w:r>
    </w:p>
    <w:p>
      <w:pPr>
        <w:pStyle w:val="Heading1"/>
      </w:pPr>
      <w:r>
        <w:t xml:space="preserve">Step 7 — Show the sub-areas (the socio-economic split)</w:t>
      </w:r>
    </w:p>
    <w:p>
      <w:r>
        <w:t xml:space="preserve">1. Scroll down the left panel to </w:t>
      </w:r>
      <w:r>
        <w:rPr>
          <w:b/>
          <w:bCs/>
        </w:rPr>
        <w:t xml:space="preserve">Sub-areas (pass 2)</w:t>
      </w:r>
      <w:r>
        <w:t xml:space="preserve">.</w:t>
      </w:r>
    </w:p>
    <w:p>
      <w:r>
        <w:t xml:space="preserve">2. Tick </w:t>
      </w:r>
      <w:r>
        <w:rPr>
          <w:b/>
          <w:bCs/>
        </w:rPr>
        <w:t xml:space="preserve">"show sub-areas (pass 2) on the map."</w:t>
      </w:r>
    </w:p>
    <w:p>
      <w:r>
        <w:t xml:space="preserve">3. </w:t>
      </w:r>
      <w:r>
        <w:rPr>
          <w:b/>
          <w:bCs/>
        </w:rPr>
        <w:t xml:space="preserve">Colour sub-areas by</w:t>
      </w:r>
      <w:r>
        <w:t xml:space="preserve"> — pick one:</w:t>
      </w:r>
    </w:p>
    <w:p>
      <w:r>
        <w:t xml:space="preserve">   - </w:t>
      </w:r>
      <w:r>
        <w:rPr>
          <w:b/>
          <w:bCs/>
        </w:rPr>
        <w:t xml:space="preserve">absolute value</w:t>
      </w:r>
      <w:r>
        <w:t xml:space="preserve"> (recommended): colour = the actual wealth value, so the same</w:t>
      </w:r>
    </w:p>
    <w:p>
      <w:r>
        <w:t xml:space="preserve">     colour means the same value everywhere on the map.</w:t>
      </w:r>
    </w:p>
    <w:p>
      <w:r>
        <w:t xml:space="preserve">   - </w:t>
      </w:r>
      <w:r>
        <w:rPr>
          <w:b/>
          <w:bCs/>
        </w:rPr>
        <w:t xml:space="preserve">band rank</w:t>
      </w:r>
      <w:r>
        <w:t xml:space="preserve">: shading from poorest to richest *within each cluster*.</w:t>
      </w:r>
    </w:p>
    <w:p>
      <w:r>
        <w:t xml:space="preserve">   - </w:t>
      </w:r>
      <w:r>
        <w:rPr>
          <w:b/>
          <w:bCs/>
        </w:rPr>
        <w:t xml:space="preserve">distinct sub-cluster</w:t>
      </w:r>
      <w:r>
        <w:t xml:space="preserve">: a different colour per sub-group, just to tell them apart.</w:t>
      </w:r>
    </w:p>
    <w:p>
      <w:r>
        <w:t xml:space="preserve">4. </w:t>
      </w:r>
      <w:r>
        <w:rPr>
          <w:b/>
          <w:bCs/>
        </w:rPr>
        <w:t xml:space="preserve">Pass-2 method</w:t>
      </w:r>
      <w:r>
        <w:t xml:space="preserve">:</w:t>
      </w:r>
    </w:p>
    <w:p>
      <w:r>
        <w:t xml:space="preserve">   - </w:t>
      </w:r>
      <w:r>
        <w:rPr>
          <w:b/>
          <w:bCs/>
        </w:rPr>
        <w:t xml:space="preserve">bands</w:t>
      </w:r>
      <w:r>
        <w:t xml:space="preserve"> (default): split by wealth, then group the nearby ones.</w:t>
      </w:r>
    </w:p>
    <w:p>
      <w:r>
        <w:t xml:space="preserve">   - </w:t>
      </w:r>
      <w:r>
        <w:rPr>
          <w:b/>
          <w:bCs/>
        </w:rPr>
        <w:t xml:space="preserve">regions</w:t>
      </w:r>
      <w:r>
        <w:t xml:space="preserve">: draw a few clean, bounded areas of similar wealth. Set </w:t>
      </w:r>
      <w:r>
        <w:rPr>
          <w:b/>
          <w:bCs/>
        </w:rPr>
        <w:t xml:space="preserve">target regions</w:t>
      </w:r>
    </w:p>
    <w:p>
      <w:r>
        <w:t xml:space="preserve">     to about </w:t>
      </w:r>
      <w:r>
        <w:rPr>
          <w:b/>
          <w:bCs/>
        </w:rPr>
        <w:t xml:space="preserve">4</w:t>
      </w:r>
      <w:r>
        <w:t xml:space="preserve"> to start.</w:t>
      </w:r>
    </w:p>
    <w:p>
      <w:r>
        <w:t xml:space="preserve">5. If you change any setting here, click </w:t>
      </w:r>
      <w:r>
        <w:rPr>
          <w:b/>
          <w:bCs/>
        </w:rPr>
        <w:t xml:space="preserve">Apply to sub-areas</w:t>
      </w:r>
      <w:r>
        <w:t xml:space="preserve"> to redraw.</w:t>
      </w:r>
    </w:p>
    <w:p>
      <w:r>
        <w:t xml:space="preserve">Optional extras: </w:t>
      </w:r>
      <w:r>
        <w:rPr>
          <w:b/>
          <w:bCs/>
        </w:rPr>
        <w:t xml:space="preserve">show parent cluster boundaries</w:t>
      </w:r>
      <w:r>
        <w:t xml:space="preserve"> draws a dashed outline around each</w:t>
      </w:r>
    </w:p>
    <w:p>
      <w:r>
        <w:t xml:space="preserve">whole cluster; </w:t>
      </w:r>
      <w:r>
        <w:rPr>
          <w:b/>
          <w:bCs/>
        </w:rPr>
        <w:t xml:space="preserve">outline each sub-cluster</w:t>
      </w:r>
      <w:r>
        <w:t xml:space="preserve"> draws a boundary around each sub-group.</w:t>
      </w:r>
    </w:p>
    <w:p>
      <w:pPr>
        <w:pStyle w:val="Heading1"/>
      </w:pPr>
      <w:r>
        <w:t xml:space="preserve">Step 8 — (Optional) District boundaries and splitting</w:t>
      </w:r>
    </w:p>
    <w:p>
      <w:r>
        <w:t xml:space="preserve">1. Load a </w:t>
      </w:r>
      <w:r>
        <w:rPr>
          <w:b/>
          <w:bCs/>
        </w:rPr>
        <w:t xml:space="preserve">district shapes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.geojson</w:t>
      </w:r>
      <w:r>
        <w:t xml:space="preserve"> under Load data.</w:t>
      </w:r>
    </w:p>
    <w:p>
      <w:r>
        <w:t xml:space="preserve">2. Any cluster that crosses a district line gets highlighted below the map.</w:t>
      </w:r>
    </w:p>
    <w:p>
      <w:r>
        <w:t xml:space="preserve">3. Click </w:t>
      </w:r>
      <w:r>
        <w:rPr>
          <w:b/>
          <w:bCs/>
        </w:rPr>
        <w:t xml:space="preserve">"split along boundary"</w:t>
      </w:r>
      <w:r>
        <w:t xml:space="preserve"> next to it to divide that cluster along the district</w:t>
      </w:r>
    </w:p>
    <w:p>
      <w:r>
        <w:t xml:space="preserve">   line. Nothing is split automatically — it's always your choice.</w:t>
      </w:r>
    </w:p>
    <w:p>
      <w:pPr>
        <w:pStyle w:val="Heading1"/>
      </w:pPr>
      <w:r>
        <w:t xml:space="preserve">Step 9 — Save your results</w:t>
      </w:r>
    </w:p>
    <w:p>
      <w:r>
        <w:t xml:space="preserve">Click </w:t>
      </w:r>
      <w:r>
        <w:rPr>
          <w:b/>
          <w:bCs/>
        </w:rPr>
        <w:t xml:space="preserve">Download sub-areas GeoJSON</w:t>
      </w:r>
      <w:r>
        <w:t xml:space="preserve">. This saves a single file containing all the sub-areas,</w:t>
      </w:r>
    </w:p>
    <w:p>
      <w:r>
        <w:t xml:space="preserve">the "unknown" and "last-mile" groups, and a record of every setting used (so the result can</w:t>
      </w:r>
    </w:p>
    <w:p>
      <w:r>
        <w:t xml:space="preserve">be reproduced later).</w:t>
      </w:r>
    </w:p>
    <w:p>
      <w:pPr>
        <w:pStyle w:val="Heading1"/>
      </w:pPr>
      <w:r>
        <w:t xml:space="preserve">Reading the map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Colours</w:t>
      </w:r>
      <w:r>
        <w:t xml:space="preserve"> on sub-areas = the wealth value. On the recommended "absolute value" setting,</w:t>
      </w:r>
    </w:p>
    <w:p>
      <w:r>
        <w:t xml:space="preserve">  the same colour means the same value anywhere on the map.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Grey</w:t>
      </w:r>
      <w:r>
        <w:t xml:space="preserve"> = either "unknown" (no wealth value available there) or "last-mile" (lone places</w:t>
      </w:r>
    </w:p>
    <w:p>
      <w:r>
        <w:t xml:space="preserve">  that didn't join a cluster). Both are shown on purpose — never hidden.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Hollow rings</w:t>
      </w:r>
      <w:r>
        <w:t xml:space="preserve"> = "scattered" places (in a wealth band, but too spread out to form a tidy</w:t>
      </w:r>
    </w:p>
    <w:p>
      <w:r>
        <w:t xml:space="preserve">  group).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Dashed outline</w:t>
      </w:r>
      <w:r>
        <w:t xml:space="preserve"> = the boundary of a whole cluster.</w:t>
      </w:r>
    </w:p>
    <w:p>
      <w:pPr>
        <w:pStyle w:val="Heading1"/>
      </w:pPr>
      <w:r>
        <w:t xml:space="preserve">The Results panel (right side)</w:t>
      </w:r>
    </w:p>
    <w:p>
      <w:r>
        <w:t xml:space="preserve">After you run, the right panel lists every cluster with its size. Click any row (or any</w:t>
      </w:r>
    </w:p>
    <w:p>
      <w:r>
        <w:t xml:space="preserve">shape on the map) to see the individual places inside it.</w:t>
      </w:r>
    </w:p>
    <w:p>
      <w:pPr>
        <w:pStyle w:val="Heading1"/>
      </w:pPr>
      <w: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What you see</w:t>
            </w:r>
          </w:p>
        </w:tc>
        <w:tc>
          <w:p>
            <w:r>
              <w:rPr>
                <w:b/>
                <w:bCs/>
              </w:rPr>
              <w:t xml:space="preserve">What it means / what to do</w:t>
            </w:r>
          </w:p>
        </w:tc>
      </w:tr>
      <w:tr>
        <w:tc>
          <w:p>
            <w:r>
              <w:t xml:space="preserve">The left panel is blank</w:t>
            </w:r>
          </w:p>
        </w:tc>
        <w:tc>
          <w:p>
            <w:r>
              <w:t xml:space="preserve">You opened the file directly. Open it through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http://localhost:8000/</w:t>
            </w:r>
            <w:r>
              <w:t xml:space="preserve"> instead.</w:t>
            </w:r>
          </w:p>
        </w:tc>
      </w:tr>
      <w:tr>
        <w:tc>
          <w:p>
            <w:r>
              <w:t xml:space="preserve">Warning: "0% of points got a value"</w:t>
            </w:r>
          </w:p>
        </w:tc>
        <w:tc>
          <w:p>
            <w:r>
              <w:t xml:space="preserve">The wealth or population map doesn't line up with your places — wrong file or coordinate system.</w:t>
            </w:r>
          </w:p>
        </w:tc>
      </w:tr>
      <w:tr>
        <w:tc>
          <w:p>
            <w:r>
              <w:t xml:space="preserve">Everything turns grey after adding population</w:t>
            </w:r>
          </w:p>
        </w:tc>
        <w:tc>
          <w:p>
            <w:r>
              <w:t xml:space="preserve">Normal if you haven't added a </w:t>
            </w:r>
            <w:r>
              <w:rPr>
                <w:b/>
                <w:bCs/>
              </w:rPr>
              <w:t xml:space="preserve">wealth</w:t>
            </w:r>
            <w:r>
              <w:t xml:space="preserve"> map yet — grey means "no wealth value." Add the wealth map and re-run.</w:t>
            </w:r>
          </w:p>
        </w:tc>
      </w:tr>
      <w:tr>
        <w:tc>
          <w:p>
            <w:r>
              <w:t xml:space="preserve">Too many grey (leftover) dots</w:t>
            </w:r>
          </w:p>
        </w:tc>
        <w:tc>
          <w:p>
            <w:r>
              <w:t xml:space="preserve">Your </w:t>
            </w:r>
            <w:r>
              <w:rPr>
                <w:b/>
                <w:bCs/>
              </w:rPr>
              <w:t xml:space="preserve">eps</w:t>
            </w:r>
            <w:r>
              <w:t xml:space="preserve"> is too small. Increase it, or click </w:t>
            </w:r>
            <w:r>
              <w:rPr>
                <w:b/>
                <w:bCs/>
              </w:rPr>
              <w:t xml:space="preserve">suggest eps</w:t>
            </w:r>
            <w:r>
              <w:t xml:space="preserve">.</w:t>
            </w:r>
          </w:p>
        </w:tc>
      </w:tr>
      <w:tr>
        <w:tc>
          <w:p>
            <w:r>
              <w:t xml:space="preserve">Nothing happens when you click Run</w:t>
            </w:r>
          </w:p>
        </w:tc>
        <w:tc>
          <w:p>
            <w:r>
              <w:t xml:space="preserve">Load at least one Places file first.</w:t>
            </w:r>
          </w:p>
        </w:tc>
      </w:tr>
    </w:tbl>
    <w:p>
      <w:pPr>
        <w:pStyle w:val="Heading1"/>
      </w:pPr>
      <w:r>
        <w:t xml:space="preserve">Important things to know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tool is only as detailed as your maps.</w:t>
      </w:r>
      <w:r>
        <w:t xml:space="preserve"> A coarse wealth map (large squares) can</w:t>
      </w:r>
    </w:p>
    <w:p>
      <w:r>
        <w:t xml:space="preserve">  show broad rich-vs-poor differences but </w:t>
      </w:r>
      <w:r>
        <w:rPr>
          <w:b/>
          <w:bCs/>
        </w:rPr>
        <w:t xml:space="preserve">cannot</w:t>
      </w:r>
      <w:r>
        <w:t xml:space="preserve"> pick out a small neighbourhood-sized</w:t>
      </w:r>
    </w:p>
    <w:p>
      <w:r>
        <w:t xml:space="preserve">  pocket. If you need fine detail, you need a finer wealth map.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Groups are ranked within their own cluster</w:t>
      </w:r>
      <w:r>
        <w:t xml:space="preserve">, not against the whole country — that's why</w:t>
      </w:r>
    </w:p>
    <w:p>
      <w:r>
        <w:t xml:space="preserve">  the recommended colouring uses the actual value, so national comparisons stay honest.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Your data stays on your computer.</w:t>
      </w:r>
      <w:r>
        <w:t xml:space="preserve"> Nothing is uploaded, even when the tool is opened</w:t>
      </w:r>
    </w:p>
    <w:p>
      <w:r>
        <w:t xml:space="preserve">  from a web link.</w:t>
      </w:r>
    </w:p>
    <w:p>
      <w:pPr>
        <w:pStyle w:val="Heading1"/>
      </w:pPr>
      <w:r>
        <w:t xml:space="preserve">Glossary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GeoJSON</w:t>
      </w:r>
      <w:r>
        <w:t xml:space="preserve"> — a file listing locations or shapes. Here: your places, or district outlines.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GeoTIFF / raster</w:t>
      </w:r>
      <w:r>
        <w:t xml:space="preserve"> — a map stored as a grid of squares, each holding a number (people, or</w:t>
      </w:r>
    </w:p>
    <w:p>
      <w:r>
        <w:t xml:space="preserve">  a wealth score). File ending </w:t>
      </w:r>
      <w:r>
        <w:rPr>
          <w:rFonts w:ascii="Consolas" w:cs="Consolas" w:eastAsia="Consolas" w:hAnsi="Consolas"/>
          <w:sz w:val="20"/>
          <w:szCs w:val="20"/>
        </w:rPr>
        <w:t xml:space="preserve">.tif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Cluster</w:t>
      </w:r>
      <w:r>
        <w:t xml:space="preserve"> — a bunch of places close together (found in the first step).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Sub-area</w:t>
      </w:r>
      <w:r>
        <w:t xml:space="preserve"> — a smaller group inside a cluster, separated by wealth (found in the second</w:t>
      </w:r>
    </w:p>
    <w:p>
      <w:r>
        <w:t xml:space="preserve">  step).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DBSCAN</w:t>
      </w:r>
      <w:r>
        <w:t xml:space="preserve"> — the step-1 method that grows clusters from crowded areas and leaves loners</w:t>
      </w:r>
    </w:p>
    <w:p>
      <w:r>
        <w:t xml:space="preserve">  out. </w:t>
      </w:r>
      <w:r>
        <w:rPr>
          <w:b/>
          <w:bCs/>
        </w:rPr>
        <w:t xml:space="preserve">HDBSCAN</w:t>
      </w:r>
      <w:r>
        <w:t xml:space="preserve"> — a smarter variant for mixed dense/sparse areas.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eps</w:t>
      </w:r>
      <w:r>
        <w:t xml:space="preserve"> — the neighbour distance (in km) used to decide what counts as "close."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min_pts</w:t>
      </w:r>
      <w:r>
        <w:t xml:space="preserve"> — the fewest places needed to form a group.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Natural breaks</w:t>
      </w:r>
      <w:r>
        <w:t xml:space="preserve"> — the way the tool finds wealth tiers (bands): it splits the values at</w:t>
      </w:r>
    </w:p>
    <w:p>
      <w:r>
        <w:t xml:space="preserve">  their natural gaps, like grading on a curve.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Modality guard</w:t>
      </w:r>
      <w:r>
        <w:t xml:space="preserve"> — an optional switch: if a cluster's wealth values are all similar,</w:t>
      </w:r>
    </w:p>
    <w:p>
      <w:r>
        <w:t xml:space="preserve">  don't split it into bands (there is nothing meaningful to split).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Population-weighted average</w:t>
      </w:r>
      <w:r>
        <w:t xml:space="preserve"> — an average where places with more people count more, so</w:t>
      </w:r>
    </w:p>
    <w:p>
      <w:r>
        <w:t xml:space="preserve">  the reported wealth reflects where people actually live.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Projection / coordinate system</w:t>
      </w:r>
      <w:r>
        <w:t xml:space="preserve"> — the way a map states *where* things are. All files</w:t>
      </w:r>
    </w:p>
    <w:p>
      <w:r>
        <w:t xml:space="preserve">  here should use ordinary latitude/longitude.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RWI (Relative Wealth Index)</w:t>
      </w:r>
      <w:r>
        <w:t xml:space="preserve"> — a common wealth-score map; a typical choice for the</w:t>
      </w:r>
    </w:p>
    <w:p>
      <w:r>
        <w:t xml:space="preserve">  wealth map.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Last-mile</w:t>
      </w:r>
      <w:r>
        <w:t xml:space="preserve"> — lone places that didn't join any cluster; often the ones needing most</w:t>
      </w:r>
    </w:p>
    <w:p>
      <w:r>
        <w:t xml:space="preserve">  attention.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Unknown</w:t>
      </w:r>
      <w:r>
        <w:t xml:space="preserve"> — places with no wealth value available; shown, but never guessed at.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Scattered</w:t>
      </w:r>
      <w:r>
        <w:t xml:space="preserve"> — places in a wealth band that are too spread out to form a tidy sub-area.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Band / Region</w:t>
      </w:r>
      <w:r>
        <w:t xml:space="preserve"> — two ways of drawing sub-areas: bands rank by wealth; regions draw a few</w:t>
      </w:r>
    </w:p>
    <w:p>
      <w:r>
        <w:t xml:space="preserve">  clean bounded areas of similar wealth.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2026-07-26T07:49:12.296Z</dcterms:created>
  <dcterms:modified xsi:type="dcterms:W3CDTF">2026-07-26T07:49:12.297Z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