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jpg" ContentType="image/jpeg"/>
  <Override PartName="/word/media/rId65.pdf" ContentType="application/pdf"/>
  <Override PartName="/word/media/rId41.pdf" ContentType="application/pdf"/>
  <Override PartName="/word/media/rId20.jpg" ContentType="image/jpeg"/>
  <Override PartName="/word/media/rId7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4" w:name="ch:methodology"/>
    <w:p>
      <w:pPr>
        <w:pStyle w:val="Heading1"/>
      </w:pPr>
      <w:r>
        <w:t xml:space="preserve">Methodology</w:t>
      </w:r>
    </w:p>
    <w:p>
      <w:pPr>
        <w:pStyle w:val="FirstParagraph"/>
      </w:pPr>
      <w:r>
        <w:t xml:space="preserve">This chapter presents the comprehensive methodology for building an LLM-powered natural language interface to spatial SQL databases, structured around two integrated systems: CIM Wizard Integrated (the object-oriented platform) and CIM Assist (the natural language interface with three-stage dataset generation, fine-tuning, and agent integration).</w:t>
      </w:r>
    </w:p>
    <w:bookmarkStart w:id="23" w:name="system-overview"/>
    <w:p>
      <w:pPr>
        <w:pStyle w:val="Heading2"/>
      </w:pPr>
      <w:r>
        <w:t xml:space="preserve">System Overview</w:t>
      </w:r>
    </w:p>
    <w:p>
      <w:pPr>
        <w:pStyle w:val="FirstParagraph"/>
      </w:pPr>
      <w:r>
        <w:t xml:space="preserve">The complete framework comprises:</w:t>
      </w:r>
    </w:p>
    <w:p>
      <w:pPr>
        <w:numPr>
          <w:ilvl w:val="0"/>
          <w:numId w:val="1001"/>
        </w:numPr>
      </w:pPr>
      <w:r>
        <w:rPr>
          <w:bCs/>
          <w:b/>
        </w:rPr>
        <w:t xml:space="preserve">CIM Wizard Integrated</w:t>
      </w:r>
      <w:r>
        <w:t xml:space="preserve">: Object-oriented FastAPI platform with calculator-based architecture</w:t>
      </w:r>
    </w:p>
    <w:p>
      <w:pPr>
        <w:numPr>
          <w:ilvl w:val="0"/>
          <w:numId w:val="1001"/>
        </w:numPr>
      </w:pPr>
      <w:r>
        <w:rPr>
          <w:bCs/>
          <w:b/>
        </w:rPr>
        <w:t xml:space="preserve">Dataset Generation Pipeline (AI4DB)</w:t>
      </w:r>
      <w:r>
        <w:t xml:space="preserve">: Three-stage approach (templates</w:t>
      </w:r>
      <w:r>
        <w:t xml:space="preserve"> </w:t>
      </w:r>
      <m:oMath>
        <m:r>
          <m:rPr>
            <m:sty m:val="p"/>
          </m:rPr>
          <m:t>→</m:t>
        </m:r>
      </m:oMath>
      <w:r>
        <w:t xml:space="preserve"> </w:t>
      </w:r>
      <w:r>
        <w:t xml:space="preserve">CTGAN</w:t>
      </w:r>
      <w:r>
        <w:t xml:space="preserve"> </w:t>
      </w:r>
      <m:oMath>
        <m:r>
          <m:rPr>
            <m:sty m:val="p"/>
          </m:rPr>
          <m:t>→</m:t>
        </m:r>
      </m:oMath>
      <w:r>
        <w:t xml:space="preserve"> </w:t>
      </w:r>
      <w:r>
        <w:t xml:space="preserve">LLM)</w:t>
      </w:r>
    </w:p>
    <w:p>
      <w:pPr>
        <w:numPr>
          <w:ilvl w:val="0"/>
          <w:numId w:val="1001"/>
        </w:numPr>
      </w:pPr>
      <w:r>
        <w:rPr>
          <w:bCs/>
          <w:b/>
        </w:rPr>
        <w:t xml:space="preserve">Fine-Tuning Pipeline (TXT2SSQL)</w:t>
      </w:r>
      <w:r>
        <w:t xml:space="preserve">: Two-stage training (Q2Inst, QInst2SQL)</w:t>
      </w:r>
    </w:p>
    <w:p>
      <w:pPr>
        <w:numPr>
          <w:ilvl w:val="0"/>
          <w:numId w:val="1001"/>
        </w:numPr>
      </w:pPr>
      <w:r>
        <w:rPr>
          <w:bCs/>
          <w:b/>
        </w:rPr>
        <w:t xml:space="preserve">Agent Integration (CIM Assist)</w:t>
      </w:r>
      <w:r>
        <w:t xml:space="preserve">: LangGraph-based agent with database tools</w:t>
      </w:r>
    </w:p>
    <w:p>
      <w:pPr>
        <w:numPr>
          <w:ilvl w:val="0"/>
          <w:numId w:val="1001"/>
        </w:numPr>
      </w:pPr>
      <w:r>
        <w:rPr>
          <w:bCs/>
          <w:b/>
        </w:rPr>
        <w:t xml:space="preserve">Evaluation Framework</w:t>
      </w:r>
      <w:r>
        <w:t xml:space="preserve">: Multi-metric systematic assessment (NoErr, EM, EX, EA)</w:t>
      </w:r>
    </w:p>
    <w:p>
      <w:pPr>
        <w:pStyle w:val="FirstParagraph"/>
      </w:pPr>
      <w:r>
        <w:t xml:space="preserve">Figure </w:t>
      </w:r>
      <w:hyperlink w:anchor="fig:system_overview">
        <w:r>
          <w:rPr>
            <w:rStyle w:val="Hyperlink"/>
          </w:rPr>
          <w:t xml:space="preserve">1.1</w:t>
        </w:r>
      </w:hyperlink>
      <w:r>
        <w:t xml:space="preserve"> </w:t>
      </w:r>
      <w:r>
        <w:t xml:space="preserve">illustrates the complete architecture.</w:t>
      </w:r>
    </w:p>
    <w:p>
      <w:pPr>
        <w:pStyle w:val="CaptionedFigure"/>
      </w:pPr>
      <w:r>
        <w:drawing>
          <wp:inline>
            <wp:extent cx="4267200" cy="4087484"/>
            <wp:effectExtent b="0" l="0" r="0" t="0"/>
            <wp:docPr descr="" title="" id="21" name="Picture"/>
            <a:graphic>
              <a:graphicData uri="http://schemas.openxmlformats.org/drawingml/2006/picture">
                <pic:pic>
                  <pic:nvPicPr>
                    <pic:cNvPr descr="Figures/system-overview.jpg" id="22" name="Picture"/>
                    <pic:cNvPicPr>
                      <a:picLocks noChangeArrowheads="1" noChangeAspect="1"/>
                    </pic:cNvPicPr>
                  </pic:nvPicPr>
                  <pic:blipFill>
                    <a:blip r:embed="rId20"/>
                    <a:stretch>
                      <a:fillRect/>
                    </a:stretch>
                  </pic:blipFill>
                  <pic:spPr bwMode="auto">
                    <a:xfrm>
                      <a:off x="0" y="0"/>
                      <a:ext cx="4267200" cy="4087484"/>
                    </a:xfrm>
                    <a:prstGeom prst="rect">
                      <a:avLst/>
                    </a:prstGeom>
                    <a:noFill/>
                    <a:ln w="9525">
                      <a:noFill/>
                      <a:headEnd/>
                      <a:tailEnd/>
                    </a:ln>
                  </pic:spPr>
                </pic:pic>
              </a:graphicData>
            </a:graphic>
          </wp:inline>
        </w:drawing>
      </w:r>
    </w:p>
    <w:p>
      <w:pPr>
        <w:pStyle w:val="ImageCaption"/>
      </w:pPr>
      <w:r>
        <w:t xml:space="preserve">CIM Wizard and CIM Assist position in COESI system architecture</w:t>
      </w:r>
    </w:p>
    <w:bookmarkEnd w:id="23"/>
    <w:bookmarkStart w:id="75" w:name="sec:cimwizard"/>
    <w:p>
      <w:pPr>
        <w:pStyle w:val="Heading2"/>
      </w:pPr>
      <w:r>
        <w:t xml:space="preserve">CIM Wizard: Object-Oriented Platform</w:t>
      </w:r>
    </w:p>
    <w:p>
      <w:pPr>
        <w:pStyle w:val="FirstParagraph"/>
      </w:pPr>
      <w:r>
        <w:t xml:space="preserve">CIM Wizard Integrated provides the foundational platform enabling flexible city information modeling through an object-oriented calculator-based architecture. The framework generates GIS-based city information models from sparse and heterogeneous urban datasets, producing outputs compliant with CityJSON extended with Energy and Utility ADEs. The system is designed for maximum flexibility and extensibility, implementing a microservice architecture </w:t>
      </w:r>
      <w:r>
        <w:t xml:space="preserve"> </w:t>
      </w:r>
      <w:r>
        <w:t xml:space="preserve">that enables modular development and deployment.</w:t>
      </w:r>
    </w:p>
    <w:bookmarkStart w:id="24" w:name="design-principles-and-motivation"/>
    <w:p>
      <w:pPr>
        <w:pStyle w:val="Heading3"/>
      </w:pPr>
      <w:r>
        <w:t xml:space="preserve">Design Principles and Motivation</w:t>
      </w:r>
    </w:p>
    <w:p>
      <w:pPr>
        <w:pStyle w:val="FirstParagraph"/>
      </w:pPr>
      <w:r>
        <w:t xml:space="preserve">The platform adheres to four core principles addressing key limitations identified in existing urban energy modeling frameworks. First, extensibility enables researchers to add new calculators and methods without modifying core code, facilitating custom building feature implementation. Second, modularity ensures each calculator encapsulates independent feature computation with well-defined interfaces. Third, flexibility supports multiple calculation methods per feature with automatic fallback strategies to handle sparse data conditions. Fourth, seamless integration provides multi-schema database access through a unified API, enabling vector-census-raster data fusion.</w:t>
      </w:r>
    </w:p>
    <w:p>
      <w:pPr>
        <w:pStyle w:val="BodyText"/>
      </w:pPr>
      <w:r>
        <w:t xml:space="preserve">The architecture enables dynamic and highly customizable pipeline orchestration for CIM generation. A pipeline is defined as a sequence of feature calculators, which may execute synchronously or asynchronously depending on their input dependencies. Users can construct pipelines manually, chaining feature-method pairs to reflect specific project needs, or rely on predefined milestones that encapsulate common processing stages. Independent calculators execute in parallel, while dependent calculators are scheduled sequentially based on automatic dependency resolution.</w:t>
      </w:r>
    </w:p>
    <w:bookmarkEnd w:id="24"/>
    <w:bookmarkStart w:id="27" w:name="calculator-architecture"/>
    <w:p>
      <w:pPr>
        <w:pStyle w:val="Heading3"/>
      </w:pPr>
      <w:r>
        <w:t xml:space="preserve">Calculator Architecture</w:t>
      </w:r>
    </w:p>
    <w:bookmarkStart w:id="25" w:name="calculator-base-class"/>
    <w:p>
      <w:pPr>
        <w:pStyle w:val="Heading4"/>
      </w:pPr>
      <w:r>
        <w:t xml:space="preserve">Calculator Base Class</w:t>
      </w:r>
    </w:p>
    <w:p>
      <w:pPr>
        <w:pStyle w:val="FirstParagraph"/>
      </w:pPr>
      <w:r>
        <w:t xml:space="preserve">All calculators inherit from a base class defining the interface:</w:t>
      </w:r>
    </w:p>
    <w:p>
      <w:pPr>
        <w:pStyle w:val="SourceCode"/>
      </w:pPr>
      <w:r>
        <w:rPr>
          <w:rStyle w:val="VerbatimChar"/>
        </w:rPr>
        <w:t xml:space="preserve">class BaseCalculator:</w:t>
      </w:r>
      <w:r>
        <w:br/>
      </w:r>
      <w:r>
        <w:rPr>
          <w:rStyle w:val="VerbatimChar"/>
        </w:rPr>
        <w:t xml:space="preserve">    def __init__(self, building_id, db_session):</w:t>
      </w:r>
      <w:r>
        <w:br/>
      </w:r>
      <w:r>
        <w:rPr>
          <w:rStyle w:val="VerbatimChar"/>
        </w:rPr>
        <w:t xml:space="preserve">        self.building_id = building_id</w:t>
      </w:r>
      <w:r>
        <w:br/>
      </w:r>
      <w:r>
        <w:rPr>
          <w:rStyle w:val="VerbatimChar"/>
        </w:rPr>
        <w:t xml:space="preserve">        self.db = db_session</w:t>
      </w:r>
      <w:r>
        <w:br/>
      </w:r>
      <w:r>
        <w:rPr>
          <w:rStyle w:val="VerbatimChar"/>
        </w:rPr>
        <w:t xml:space="preserve">        self.methods = self._discover_methods()</w:t>
      </w:r>
      <w:r>
        <w:br/>
      </w:r>
      <w:r>
        <w:rPr>
          <w:rStyle w:val="VerbatimChar"/>
        </w:rPr>
        <w:t xml:space="preserve">    </w:t>
      </w:r>
      <w:r>
        <w:br/>
      </w:r>
      <w:r>
        <w:rPr>
          <w:rStyle w:val="VerbatimChar"/>
        </w:rPr>
        <w:t xml:space="preserve">    def _discover_methods(self):</w:t>
      </w:r>
      <w:r>
        <w:br/>
      </w:r>
      <w:r>
        <w:rPr>
          <w:rStyle w:val="VerbatimChar"/>
        </w:rPr>
        <w:t xml:space="preserve">        """Automatically discover calculate_method* functions"""</w:t>
      </w:r>
      <w:r>
        <w:br/>
      </w:r>
      <w:r>
        <w:rPr>
          <w:rStyle w:val="VerbatimChar"/>
        </w:rPr>
        <w:t xml:space="preserve">        return [m for m in dir(self) </w:t>
      </w:r>
      <w:r>
        <w:br/>
      </w:r>
      <w:r>
        <w:rPr>
          <w:rStyle w:val="VerbatimChar"/>
        </w:rPr>
        <w:t xml:space="preserve">                if m.startswith('calculate_method')]</w:t>
      </w:r>
      <w:r>
        <w:br/>
      </w:r>
      <w:r>
        <w:rPr>
          <w:rStyle w:val="VerbatimChar"/>
        </w:rPr>
        <w:t xml:space="preserve">    </w:t>
      </w:r>
      <w:r>
        <w:br/>
      </w:r>
      <w:r>
        <w:rPr>
          <w:rStyle w:val="VerbatimChar"/>
        </w:rPr>
        <w:t xml:space="preserve">    def execute(self, method_name=None):</w:t>
      </w:r>
      <w:r>
        <w:br/>
      </w:r>
      <w:r>
        <w:rPr>
          <w:rStyle w:val="VerbatimChar"/>
        </w:rPr>
        <w:t xml:space="preserve">        """Execute specified method or try all in priority order"""</w:t>
      </w:r>
      <w:r>
        <w:br/>
      </w:r>
      <w:r>
        <w:rPr>
          <w:rStyle w:val="VerbatimChar"/>
        </w:rPr>
        <w:t xml:space="preserve">        if method_name:</w:t>
      </w:r>
      <w:r>
        <w:br/>
      </w:r>
      <w:r>
        <w:rPr>
          <w:rStyle w:val="VerbatimChar"/>
        </w:rPr>
        <w:t xml:space="preserve">            return self._call_method(method_name)</w:t>
      </w:r>
      <w:r>
        <w:br/>
      </w:r>
      <w:r>
        <w:rPr>
          <w:rStyle w:val="VerbatimChar"/>
        </w:rPr>
        <w:t xml:space="preserve">        </w:t>
      </w:r>
      <w:r>
        <w:br/>
      </w:r>
      <w:r>
        <w:rPr>
          <w:rStyle w:val="VerbatimChar"/>
        </w:rPr>
        <w:t xml:space="preserve">        # Try all methods until one succeeds</w:t>
      </w:r>
      <w:r>
        <w:br/>
      </w:r>
      <w:r>
        <w:rPr>
          <w:rStyle w:val="VerbatimChar"/>
        </w:rPr>
        <w:t xml:space="preserve">        for method in self.methods:</w:t>
      </w:r>
      <w:r>
        <w:br/>
      </w:r>
      <w:r>
        <w:rPr>
          <w:rStyle w:val="VerbatimChar"/>
        </w:rPr>
        <w:t xml:space="preserve">            try:</w:t>
      </w:r>
      <w:r>
        <w:br/>
      </w:r>
      <w:r>
        <w:rPr>
          <w:rStyle w:val="VerbatimChar"/>
        </w:rPr>
        <w:t xml:space="preserve">                result = self._call_method(method)</w:t>
      </w:r>
      <w:r>
        <w:br/>
      </w:r>
      <w:r>
        <w:rPr>
          <w:rStyle w:val="VerbatimChar"/>
        </w:rPr>
        <w:t xml:space="preserve">                if result is not None:</w:t>
      </w:r>
      <w:r>
        <w:br/>
      </w:r>
      <w:r>
        <w:rPr>
          <w:rStyle w:val="VerbatimChar"/>
        </w:rPr>
        <w:t xml:space="preserve">                    return result</w:t>
      </w:r>
      <w:r>
        <w:br/>
      </w:r>
      <w:r>
        <w:rPr>
          <w:rStyle w:val="VerbatimChar"/>
        </w:rPr>
        <w:t xml:space="preserve">            except Exception as e:</w:t>
      </w:r>
      <w:r>
        <w:br/>
      </w:r>
      <w:r>
        <w:rPr>
          <w:rStyle w:val="VerbatimChar"/>
        </w:rPr>
        <w:t xml:space="preserve">                continue  # Try next method</w:t>
      </w:r>
      <w:r>
        <w:br/>
      </w:r>
      <w:r>
        <w:rPr>
          <w:rStyle w:val="VerbatimChar"/>
        </w:rPr>
        <w:t xml:space="preserve">        </w:t>
      </w:r>
      <w:r>
        <w:br/>
      </w:r>
      <w:r>
        <w:rPr>
          <w:rStyle w:val="VerbatimChar"/>
        </w:rPr>
        <w:t xml:space="preserve">        return None  # All methods failed</w:t>
      </w:r>
    </w:p>
    <w:bookmarkEnd w:id="25"/>
    <w:bookmarkStart w:id="26" w:name="example-calculator-building-height"/>
    <w:p>
      <w:pPr>
        <w:pStyle w:val="Heading4"/>
      </w:pPr>
      <w:r>
        <w:t xml:space="preserve">Example Calculator: Building Height</w:t>
      </w:r>
    </w:p>
    <w:p>
      <w:pPr>
        <w:pStyle w:val="FirstParagraph"/>
      </w:pPr>
      <w:r>
        <w:t xml:space="preserve">A concrete calculator implementing multiple calculation methods:</w:t>
      </w:r>
    </w:p>
    <w:p>
      <w:pPr>
        <w:pStyle w:val="SourceCode"/>
      </w:pPr>
      <w:r>
        <w:rPr>
          <w:rStyle w:val="VerbatimChar"/>
        </w:rPr>
        <w:t xml:space="preserve">class BuildingHeightCalculator(BaseCalculator):</w:t>
      </w:r>
      <w:r>
        <w:br/>
      </w:r>
      <w:r>
        <w:rPr>
          <w:rStyle w:val="VerbatimChar"/>
        </w:rPr>
        <w:t xml:space="preserve">    </w:t>
      </w:r>
      <w:r>
        <w:br/>
      </w:r>
      <w:r>
        <w:rPr>
          <w:rStyle w:val="VerbatimChar"/>
        </w:rPr>
        <w:t xml:space="preserve">    def calculate_method1_raster(self):</w:t>
      </w:r>
      <w:r>
        <w:br/>
      </w:r>
      <w:r>
        <w:rPr>
          <w:rStyle w:val="VerbatimChar"/>
        </w:rPr>
        <w:t xml:space="preserve">        """Primary: Calculate from DSM - DTM raster difference"""</w:t>
      </w:r>
      <w:r>
        <w:br/>
      </w:r>
      <w:r>
        <w:rPr>
          <w:rStyle w:val="VerbatimChar"/>
        </w:rPr>
        <w:t xml:space="preserve">        # Get building geometry</w:t>
      </w:r>
      <w:r>
        <w:br/>
      </w:r>
      <w:r>
        <w:rPr>
          <w:rStyle w:val="VerbatimChar"/>
        </w:rPr>
        <w:t xml:space="preserve">        building = self.db.query(Building)\</w:t>
      </w:r>
      <w:r>
        <w:br/>
      </w:r>
      <w:r>
        <w:rPr>
          <w:rStyle w:val="VerbatimChar"/>
        </w:rPr>
        <w:t xml:space="preserve">            .filter_by(id=self.building_id).first()</w:t>
      </w:r>
      <w:r>
        <w:br/>
      </w:r>
      <w:r>
        <w:rPr>
          <w:rStyle w:val="VerbatimChar"/>
        </w:rPr>
        <w:t xml:space="preserve">        </w:t>
      </w:r>
      <w:r>
        <w:br/>
      </w:r>
      <w:r>
        <w:rPr>
          <w:rStyle w:val="VerbatimChar"/>
        </w:rPr>
        <w:t xml:space="preserve">        # Sample DSM (Digital Surface Model)</w:t>
      </w:r>
      <w:r>
        <w:br/>
      </w:r>
      <w:r>
        <w:rPr>
          <w:rStyle w:val="VerbatimChar"/>
        </w:rPr>
        <w:t xml:space="preserve">        dsm_value = RasterService.get_value(</w:t>
      </w:r>
      <w:r>
        <w:br/>
      </w:r>
      <w:r>
        <w:rPr>
          <w:rStyle w:val="VerbatimChar"/>
        </w:rPr>
        <w:t xml:space="preserve">            'cim_raster.dsm', </w:t>
      </w:r>
      <w:r>
        <w:br/>
      </w:r>
      <w:r>
        <w:rPr>
          <w:rStyle w:val="VerbatimChar"/>
        </w:rPr>
        <w:t xml:space="preserve">            building.building_geometry</w:t>
      </w:r>
      <w:r>
        <w:br/>
      </w:r>
      <w:r>
        <w:rPr>
          <w:rStyle w:val="VerbatimChar"/>
        </w:rPr>
        <w:t xml:space="preserve">        )</w:t>
      </w:r>
      <w:r>
        <w:br/>
      </w:r>
      <w:r>
        <w:rPr>
          <w:rStyle w:val="VerbatimChar"/>
        </w:rPr>
        <w:t xml:space="preserve">        </w:t>
      </w:r>
      <w:r>
        <w:br/>
      </w:r>
      <w:r>
        <w:rPr>
          <w:rStyle w:val="VerbatimChar"/>
        </w:rPr>
        <w:t xml:space="preserve">        # Sample DTM (Digital Terrain Model)</w:t>
      </w:r>
      <w:r>
        <w:br/>
      </w:r>
      <w:r>
        <w:rPr>
          <w:rStyle w:val="VerbatimChar"/>
        </w:rPr>
        <w:t xml:space="preserve">        dtm_value = RasterService.get_value(</w:t>
      </w:r>
      <w:r>
        <w:br/>
      </w:r>
      <w:r>
        <w:rPr>
          <w:rStyle w:val="VerbatimChar"/>
        </w:rPr>
        <w:t xml:space="preserve">            'cim_raster.dtm', </w:t>
      </w:r>
      <w:r>
        <w:br/>
      </w:r>
      <w:r>
        <w:rPr>
          <w:rStyle w:val="VerbatimChar"/>
        </w:rPr>
        <w:t xml:space="preserve">            building.building_geometry</w:t>
      </w:r>
      <w:r>
        <w:br/>
      </w:r>
      <w:r>
        <w:rPr>
          <w:rStyle w:val="VerbatimChar"/>
        </w:rPr>
        <w:t xml:space="preserve">        )</w:t>
      </w:r>
      <w:r>
        <w:br/>
      </w:r>
      <w:r>
        <w:rPr>
          <w:rStyle w:val="VerbatimChar"/>
        </w:rPr>
        <w:t xml:space="preserve">        </w:t>
      </w:r>
      <w:r>
        <w:br/>
      </w:r>
      <w:r>
        <w:rPr>
          <w:rStyle w:val="VerbatimChar"/>
        </w:rPr>
        <w:t xml:space="preserve">        return dsm_value - dtm_value if both else None</w:t>
      </w:r>
      <w:r>
        <w:br/>
      </w:r>
      <w:r>
        <w:rPr>
          <w:rStyle w:val="VerbatimChar"/>
        </w:rPr>
        <w:t xml:space="preserve">    </w:t>
      </w:r>
      <w:r>
        <w:br/>
      </w:r>
      <w:r>
        <w:rPr>
          <w:rStyle w:val="VerbatimChar"/>
        </w:rPr>
        <w:t xml:space="preserve">    def calculate_method2_census(self):</w:t>
      </w:r>
      <w:r>
        <w:br/>
      </w:r>
      <w:r>
        <w:rPr>
          <w:rStyle w:val="VerbatimChar"/>
        </w:rPr>
        <w:t xml:space="preserve">        """Fallback: Estimate from census building age"""</w:t>
      </w:r>
      <w:r>
        <w:br/>
      </w:r>
      <w:r>
        <w:rPr>
          <w:rStyle w:val="VerbatimChar"/>
        </w:rPr>
        <w:t xml:space="preserve">        building = self.db.query(Building)\</w:t>
      </w:r>
      <w:r>
        <w:br/>
      </w:r>
      <w:r>
        <w:rPr>
          <w:rStyle w:val="VerbatimChar"/>
        </w:rPr>
        <w:t xml:space="preserve">            .filter_by(id=self.building_id).first()</w:t>
      </w:r>
      <w:r>
        <w:br/>
      </w:r>
      <w:r>
        <w:rPr>
          <w:rStyle w:val="VerbatimChar"/>
        </w:rPr>
        <w:t xml:space="preserve">        </w:t>
      </w:r>
      <w:r>
        <w:br/>
      </w:r>
      <w:r>
        <w:rPr>
          <w:rStyle w:val="VerbatimChar"/>
        </w:rPr>
        <w:t xml:space="preserve">        # Find intersecting census tract</w:t>
      </w:r>
      <w:r>
        <w:br/>
      </w:r>
      <w:r>
        <w:rPr>
          <w:rStyle w:val="VerbatimChar"/>
        </w:rPr>
        <w:t xml:space="preserve">        census = self.db.query(CensusTract)\</w:t>
      </w:r>
      <w:r>
        <w:br/>
      </w:r>
      <w:r>
        <w:rPr>
          <w:rStyle w:val="VerbatimChar"/>
        </w:rPr>
        <w:t xml:space="preserve">            .filter(</w:t>
      </w:r>
      <w:r>
        <w:br/>
      </w:r>
      <w:r>
        <w:rPr>
          <w:rStyle w:val="VerbatimChar"/>
        </w:rPr>
        <w:t xml:space="preserve">                ST_Intersects(</w:t>
      </w:r>
      <w:r>
        <w:br/>
      </w:r>
      <w:r>
        <w:rPr>
          <w:rStyle w:val="VerbatimChar"/>
        </w:rPr>
        <w:t xml:space="preserve">                    CensusTract.tract_geometry,</w:t>
      </w:r>
      <w:r>
        <w:br/>
      </w:r>
      <w:r>
        <w:rPr>
          <w:rStyle w:val="VerbatimChar"/>
        </w:rPr>
        <w:t xml:space="preserve">                    building.building_geometry</w:t>
      </w:r>
      <w:r>
        <w:br/>
      </w:r>
      <w:r>
        <w:rPr>
          <w:rStyle w:val="VerbatimChar"/>
        </w:rPr>
        <w:t xml:space="preserve">                )</w:t>
      </w:r>
      <w:r>
        <w:br/>
      </w:r>
      <w:r>
        <w:rPr>
          <w:rStyle w:val="VerbatimChar"/>
        </w:rPr>
        <w:t xml:space="preserve">            ).first()</w:t>
      </w:r>
      <w:r>
        <w:br/>
      </w:r>
      <w:r>
        <w:rPr>
          <w:rStyle w:val="VerbatimChar"/>
        </w:rPr>
        <w:t xml:space="preserve">        </w:t>
      </w:r>
      <w:r>
        <w:br/>
      </w:r>
      <w:r>
        <w:rPr>
          <w:rStyle w:val="VerbatimChar"/>
        </w:rPr>
        <w:t xml:space="preserve">        # Estimate height from building age</w:t>
      </w:r>
      <w:r>
        <w:br/>
      </w:r>
      <w:r>
        <w:rPr>
          <w:rStyle w:val="VerbatimChar"/>
        </w:rPr>
        <w:t xml:space="preserve">        if census and census.avg_building_age:</w:t>
      </w:r>
      <w:r>
        <w:br/>
      </w:r>
      <w:r>
        <w:rPr>
          <w:rStyle w:val="VerbatimChar"/>
        </w:rPr>
        <w:t xml:space="preserve">            # Older buildings typically lower</w:t>
      </w:r>
      <w:r>
        <w:br/>
      </w:r>
      <w:r>
        <w:rPr>
          <w:rStyle w:val="VerbatimChar"/>
        </w:rPr>
        <w:t xml:space="preserve">            return estimate_height_from_age(census.avg_building_age)</w:t>
      </w:r>
      <w:r>
        <w:br/>
      </w:r>
      <w:r>
        <w:rPr>
          <w:rStyle w:val="VerbatimChar"/>
        </w:rPr>
        <w:t xml:space="preserve">        </w:t>
      </w:r>
      <w:r>
        <w:br/>
      </w:r>
      <w:r>
        <w:rPr>
          <w:rStyle w:val="VerbatimChar"/>
        </w:rPr>
        <w:t xml:space="preserve">        return None</w:t>
      </w:r>
      <w:r>
        <w:br/>
      </w:r>
      <w:r>
        <w:rPr>
          <w:rStyle w:val="VerbatimChar"/>
        </w:rPr>
        <w:t xml:space="preserve">    </w:t>
      </w:r>
      <w:r>
        <w:br/>
      </w:r>
      <w:r>
        <w:rPr>
          <w:rStyle w:val="VerbatimChar"/>
        </w:rPr>
        <w:t xml:space="preserve">    def calculate_method3_default(self):</w:t>
      </w:r>
      <w:r>
        <w:br/>
      </w:r>
      <w:r>
        <w:rPr>
          <w:rStyle w:val="VerbatimChar"/>
        </w:rPr>
        <w:t xml:space="preserve">        """Last resort: Use default value"""</w:t>
      </w:r>
      <w:r>
        <w:br/>
      </w:r>
      <w:r>
        <w:rPr>
          <w:rStyle w:val="VerbatimChar"/>
        </w:rPr>
        <w:t xml:space="preserve">        return 10.0  # meters (typical residential)</w:t>
      </w:r>
    </w:p>
    <w:bookmarkEnd w:id="26"/>
    <w:bookmarkEnd w:id="27"/>
    <w:bookmarkStart w:id="28" w:name="subsec:pipeline_orchestration"/>
    <w:p>
      <w:pPr>
        <w:pStyle w:val="Heading3"/>
      </w:pPr>
      <w:r>
        <w:t xml:space="preserve">Pipeline Orchestration and Execution</w:t>
      </w:r>
    </w:p>
    <w:p>
      <w:pPr>
        <w:pStyle w:val="FirstParagraph"/>
      </w:pPr>
      <w:r>
        <w:t xml:space="preserve">The methodology enables dynamic and highly customizable pipeline orchestration for CIM generation through a sophisticated execution framework. At the core lies a robust fallback mechanism: if a method fails because it cannot compute a feature for all buildings or its inputs are unavailable, the orchestrator automatically invokes lower-priority methods as specified in the configuration catalog. This adaptive strategy enhances resilience to missing data and enables modular, incremental data enrichment.</w:t>
      </w:r>
    </w:p>
    <w:p>
      <w:pPr>
        <w:pStyle w:val="BodyText"/>
      </w:pPr>
      <w:r>
        <w:t xml:space="preserve">The system supports three execution modes to accommodate different use cases: (1)</w:t>
      </w:r>
      <w:r>
        <w:t xml:space="preserve"> </w:t>
      </w:r>
      <w:r>
        <w:rPr>
          <w:bCs/>
          <w:b/>
        </w:rPr>
        <w:t xml:space="preserve">Automatic Mode</w:t>
      </w:r>
      <w:r>
        <w:t xml:space="preserve"> </w:t>
      </w:r>
      <w:r>
        <w:t xml:space="preserve">where the executor selects the best method based on data availability, (2)</w:t>
      </w:r>
      <w:r>
        <w:t xml:space="preserve"> </w:t>
      </w:r>
      <w:r>
        <w:rPr>
          <w:bCs/>
          <w:b/>
        </w:rPr>
        <w:t xml:space="preserve">Explicit Mode</w:t>
      </w:r>
      <w:r>
        <w:t xml:space="preserve"> </w:t>
      </w:r>
      <w:r>
        <w:t xml:space="preserve">where users specify exact method chains for reproducible research, and (3)</w:t>
      </w:r>
      <w:r>
        <w:t xml:space="preserve"> </w:t>
      </w:r>
      <w:r>
        <w:rPr>
          <w:bCs/>
          <w:b/>
        </w:rPr>
        <w:t xml:space="preserve">Predefined Pipelines</w:t>
      </w:r>
      <w:r>
        <w:t xml:space="preserve"> </w:t>
      </w:r>
      <w:r>
        <w:t xml:space="preserve">offering named workflows for common analyses. Advanced users may define explicit chains using dedicated syntax (</w:t>
      </w:r>
      <w:r>
        <w:rPr>
          <w:rStyle w:val="VerbatimChar"/>
        </w:rPr>
        <w:t xml:space="preserve">feature.method | feature.method | ...</w:t>
      </w:r>
      <w:r>
        <w:t xml:space="preserve">), granting fine-grained control over execution logic for algorithm comparison and research prototyping.</w:t>
      </w:r>
    </w:p>
    <w:bookmarkEnd w:id="28"/>
    <w:bookmarkStart w:id="29" w:name="context-aware-data-management"/>
    <w:p>
      <w:pPr>
        <w:pStyle w:val="Heading3"/>
      </w:pPr>
      <w:r>
        <w:t xml:space="preserve">Context-Aware Data Management</w:t>
      </w:r>
    </w:p>
    <w:p>
      <w:pPr>
        <w:pStyle w:val="FirstParagraph"/>
      </w:pPr>
      <w:r>
        <w:t xml:space="preserve">The core of a pipeline is the context manager that dynamically manages input data, dependencies, and intermediate results across all feature calculators. This context object acts as a shared memory space, receiving and distributing inputs from multiple sources, including user uploads, database records, external services, and default assumptions. Each feature calculator interacts with the context manager to retrieve required inputs and store outputs without explicit coupling to other modules.</w:t>
      </w:r>
    </w:p>
    <w:p>
      <w:pPr>
        <w:pStyle w:val="BodyText"/>
      </w:pPr>
      <w:r>
        <w:t xml:space="preserve">If a method requires a feature that has not yet been computed, the orchestrator automatically resolves this by invoking the appropriate upstream calculators in the correct order. This context-based execution facilitates robustness and traceability while allowing runtime introspection, where users can inspect and debug intermediate states, validate assumptions, or inject custom values—particularly useful in urban data environments characterized by heterogeneity, partial completeness, and evolving data availability.</w:t>
      </w:r>
    </w:p>
    <w:bookmarkEnd w:id="29"/>
    <w:bookmarkStart w:id="30" w:name="flexible-data-input-options"/>
    <w:p>
      <w:pPr>
        <w:pStyle w:val="Heading3"/>
      </w:pPr>
      <w:r>
        <w:t xml:space="preserve">Flexible Data Input Options</w:t>
      </w:r>
    </w:p>
    <w:p>
      <w:pPr>
        <w:pStyle w:val="FirstParagraph"/>
      </w:pPr>
      <w:r>
        <w:t xml:space="preserve">The framework accommodates both richly detailed and minimally specified input datasets. Users may upload building footprints, census data, energy attributes, or utility network layouts using standard formats such as GeoJSON, Shapefiles, pandapower, or tabular CSV with configuration metadata. In cases where only minimal input is available, such as a boundary polygon defining the study area, the system invokes external data services to retrieve necessary information. OpenStreetMap (OSM) is queried to obtain building geometries, census APIs provide demographic attributes, and elevation services support height estimation. If no data is found, fallback mechanisms populate fields using national defaults or statistical estimates, such as the TABULA archetypes for building stock. This flexible input strategy ensures operation under a wide range of data conditions, making it suitable for both research and operational planning across varied urban contexts.</w:t>
      </w:r>
    </w:p>
    <w:bookmarkEnd w:id="30"/>
    <w:bookmarkStart w:id="34" w:name="multi-schema-database-design"/>
    <w:p>
      <w:pPr>
        <w:pStyle w:val="Heading3"/>
      </w:pPr>
      <w:r>
        <w:t xml:space="preserve">Multi-Schema Database Design</w:t>
      </w:r>
    </w:p>
    <w:p>
      <w:pPr>
        <w:pStyle w:val="FirstParagraph"/>
      </w:pPr>
      <w:r>
        <w:t xml:space="preserve">CIM Wizard integrates three PostGIS schemas optimized for urban energy analysis:</w:t>
      </w:r>
    </w:p>
    <w:bookmarkStart w:id="31" w:name="vector-schema-cim_vector"/>
    <w:p>
      <w:pPr>
        <w:pStyle w:val="Heading4"/>
      </w:pPr>
      <w:r>
        <w:t xml:space="preserve">Vector Schema (cim_vector)</w:t>
      </w:r>
    </w:p>
    <w:p>
      <w:pPr>
        <w:pStyle w:val="FirstParagraph"/>
      </w:pPr>
      <w:r>
        <w:t xml:space="preserve">The vector schema contains geometric entities essential for spatial urban analysis. Building footprints are stored as polygon geometries with associated properties and project/scenario linkages. Research projects are defined with their spatial extents and metadata. Energy scenarios (baseline, optimized, and future configurations) enable comparative analysis. Electrical infrastructure is represented through grid buses marking connection points and grid lines defining distribution networks.</w:t>
      </w:r>
    </w:p>
    <w:bookmarkEnd w:id="31"/>
    <w:bookmarkStart w:id="32" w:name="census-schema-cim_census"/>
    <w:p>
      <w:pPr>
        <w:pStyle w:val="Heading4"/>
      </w:pPr>
      <w:r>
        <w:t xml:space="preserve">Census Schema (cim_census)</w:t>
      </w:r>
    </w:p>
    <w:p>
      <w:pPr>
        <w:pStyle w:val="FirstParagraph"/>
      </w:pPr>
      <w:r>
        <w:t xml:space="preserve">The census schema integrates Italian ISTAT demographic data through census tract boundaries with over 100 attributes. Key fields include population counts, housing units, building age distributions, and household size statistics. Spatial representation uses MultiPolygon geometries to capture complex tract boundaries. A notable technical challenge involves case-sensitive column naming conventions requiring lowercase unquoted identifiers for PostgreSQL compatibility.</w:t>
      </w:r>
    </w:p>
    <w:bookmarkEnd w:id="32"/>
    <w:bookmarkStart w:id="33" w:name="raster-schema-cim_raster"/>
    <w:p>
      <w:pPr>
        <w:pStyle w:val="Heading4"/>
      </w:pPr>
      <w:r>
        <w:t xml:space="preserve">Raster Schema (cim_raster)</w:t>
      </w:r>
    </w:p>
    <w:p>
      <w:pPr>
        <w:pStyle w:val="FirstParagraph"/>
      </w:pPr>
      <w:r>
        <w:t xml:space="preserve">The raster schema stores elevation and surface models essential for height calculations. Digital Terrain Models (DTM) represent ground elevation, while Digital Surface Models (DSM) capture building and vegetation tops. These rasters are stored at 1-5 meter cell resolution, supporting operations including value sampling at specific locations, spatial clipping to study areas, and statistical aggregation.</w:t>
      </w:r>
    </w:p>
    <w:bookmarkEnd w:id="33"/>
    <w:bookmarkEnd w:id="34"/>
    <w:bookmarkStart w:id="37" w:name="pipeline-execution-system"/>
    <w:p>
      <w:pPr>
        <w:pStyle w:val="Heading3"/>
      </w:pPr>
      <w:r>
        <w:t xml:space="preserve">Pipeline Execution System</w:t>
      </w:r>
    </w:p>
    <w:bookmarkStart w:id="35" w:name="dependency-resolution"/>
    <w:p>
      <w:pPr>
        <w:pStyle w:val="Heading4"/>
      </w:pPr>
      <w:r>
        <w:t xml:space="preserve">Dependency Resolution</w:t>
      </w:r>
    </w:p>
    <w:p>
      <w:pPr>
        <w:pStyle w:val="FirstParagraph"/>
      </w:pPr>
      <w:r>
        <w:t xml:space="preserve">The executor automatically determines calculator dependencies:</w:t>
      </w:r>
    </w:p>
    <w:p>
      <w:pPr>
        <w:pStyle w:val="SourceCode"/>
      </w:pPr>
      <w:r>
        <w:rPr>
          <w:rStyle w:val="VerbatimChar"/>
        </w:rPr>
        <w:t xml:space="preserve">class PipelineExecutor:</w:t>
      </w:r>
      <w:r>
        <w:br/>
      </w:r>
      <w:r>
        <w:rPr>
          <w:rStyle w:val="VerbatimChar"/>
        </w:rPr>
        <w:t xml:space="preserve">    def __init__(self, calculators: List[BaseCalculator]):</w:t>
      </w:r>
      <w:r>
        <w:br/>
      </w:r>
      <w:r>
        <w:rPr>
          <w:rStyle w:val="VerbatimChar"/>
        </w:rPr>
        <w:t xml:space="preserve">        self.calculators = calculators</w:t>
      </w:r>
      <w:r>
        <w:br/>
      </w:r>
      <w:r>
        <w:rPr>
          <w:rStyle w:val="VerbatimChar"/>
        </w:rPr>
        <w:t xml:space="preserve">        self.dependency_graph = self._build_dependency_graph()</w:t>
      </w:r>
      <w:r>
        <w:br/>
      </w:r>
      <w:r>
        <w:rPr>
          <w:rStyle w:val="VerbatimChar"/>
        </w:rPr>
        <w:t xml:space="preserve">    </w:t>
      </w:r>
      <w:r>
        <w:br/>
      </w:r>
      <w:r>
        <w:rPr>
          <w:rStyle w:val="VerbatimChar"/>
        </w:rPr>
        <w:t xml:space="preserve">    def _build_dependency_graph(self):</w:t>
      </w:r>
      <w:r>
        <w:br/>
      </w:r>
      <w:r>
        <w:rPr>
          <w:rStyle w:val="VerbatimChar"/>
        </w:rPr>
        <w:t xml:space="preserve">        """Build directed acyclic graph of calculator dependencies"""</w:t>
      </w:r>
      <w:r>
        <w:br/>
      </w:r>
      <w:r>
        <w:rPr>
          <w:rStyle w:val="VerbatimChar"/>
        </w:rPr>
        <w:t xml:space="preserve">        graph = {}</w:t>
      </w:r>
      <w:r>
        <w:br/>
      </w:r>
      <w:r>
        <w:rPr>
          <w:rStyle w:val="VerbatimChar"/>
        </w:rPr>
        <w:t xml:space="preserve">        for calc in self.calculators:</w:t>
      </w:r>
      <w:r>
        <w:br/>
      </w:r>
      <w:r>
        <w:rPr>
          <w:rStyle w:val="VerbatimChar"/>
        </w:rPr>
        <w:t xml:space="preserve">            # Check which other calculators this one requires</w:t>
      </w:r>
      <w:r>
        <w:br/>
      </w:r>
      <w:r>
        <w:rPr>
          <w:rStyle w:val="VerbatimChar"/>
        </w:rPr>
        <w:t xml:space="preserve">            dependencies = calc.get_dependencies()</w:t>
      </w:r>
      <w:r>
        <w:br/>
      </w:r>
      <w:r>
        <w:rPr>
          <w:rStyle w:val="VerbatimChar"/>
        </w:rPr>
        <w:t xml:space="preserve">            graph[calc.name] = dependencies</w:t>
      </w:r>
      <w:r>
        <w:br/>
      </w:r>
      <w:r>
        <w:rPr>
          <w:rStyle w:val="VerbatimChar"/>
        </w:rPr>
        <w:t xml:space="preserve">        return graph</w:t>
      </w:r>
      <w:r>
        <w:br/>
      </w:r>
      <w:r>
        <w:rPr>
          <w:rStyle w:val="VerbatimChar"/>
        </w:rPr>
        <w:t xml:space="preserve">    </w:t>
      </w:r>
      <w:r>
        <w:br/>
      </w:r>
      <w:r>
        <w:rPr>
          <w:rStyle w:val="VerbatimChar"/>
        </w:rPr>
        <w:t xml:space="preserve">    def execute_pipeline(self, building_id):</w:t>
      </w:r>
      <w:r>
        <w:br/>
      </w:r>
      <w:r>
        <w:rPr>
          <w:rStyle w:val="VerbatimChar"/>
        </w:rPr>
        <w:t xml:space="preserve">        """Execute calculators in topologically sorted order"""</w:t>
      </w:r>
      <w:r>
        <w:br/>
      </w:r>
      <w:r>
        <w:rPr>
          <w:rStyle w:val="VerbatimChar"/>
        </w:rPr>
        <w:t xml:space="preserve">        sorted_calcs = topological_sort(self.dependency_graph)</w:t>
      </w:r>
      <w:r>
        <w:br/>
      </w:r>
      <w:r>
        <w:rPr>
          <w:rStyle w:val="VerbatimChar"/>
        </w:rPr>
        <w:t xml:space="preserve">        results = {}</w:t>
      </w:r>
      <w:r>
        <w:br/>
      </w:r>
      <w:r>
        <w:rPr>
          <w:rStyle w:val="VerbatimChar"/>
        </w:rPr>
        <w:t xml:space="preserve">        </w:t>
      </w:r>
      <w:r>
        <w:br/>
      </w:r>
      <w:r>
        <w:rPr>
          <w:rStyle w:val="VerbatimChar"/>
        </w:rPr>
        <w:t xml:space="preserve">        for calc_name in sorted_calcs:</w:t>
      </w:r>
      <w:r>
        <w:br/>
      </w:r>
      <w:r>
        <w:rPr>
          <w:rStyle w:val="VerbatimChar"/>
        </w:rPr>
        <w:t xml:space="preserve">            calculator = self._get_calculator(calc_name)</w:t>
      </w:r>
      <w:r>
        <w:br/>
      </w:r>
      <w:r>
        <w:rPr>
          <w:rStyle w:val="VerbatimChar"/>
        </w:rPr>
        <w:t xml:space="preserve">            result = calculator.execute()</w:t>
      </w:r>
      <w:r>
        <w:br/>
      </w:r>
      <w:r>
        <w:rPr>
          <w:rStyle w:val="VerbatimChar"/>
        </w:rPr>
        <w:t xml:space="preserve">            results[calc_name] = result</w:t>
      </w:r>
      <w:r>
        <w:br/>
      </w:r>
      <w:r>
        <w:rPr>
          <w:rStyle w:val="VerbatimChar"/>
        </w:rPr>
        <w:t xml:space="preserve">        </w:t>
      </w:r>
      <w:r>
        <w:br/>
      </w:r>
      <w:r>
        <w:rPr>
          <w:rStyle w:val="VerbatimChar"/>
        </w:rPr>
        <w:t xml:space="preserve">        return results</w:t>
      </w:r>
    </w:p>
    <w:bookmarkEnd w:id="35"/>
    <w:bookmarkStart w:id="36" w:name="execution-modes"/>
    <w:p>
      <w:pPr>
        <w:pStyle w:val="Heading4"/>
      </w:pPr>
      <w:r>
        <w:t xml:space="preserve">Execution Modes</w:t>
      </w:r>
    </w:p>
    <w:p>
      <w:pPr>
        <w:pStyle w:val="FirstParagraph"/>
      </w:pPr>
      <w:r>
        <w:t xml:space="preserve">Three modes accommodate different use cases:</w:t>
      </w:r>
    </w:p>
    <w:p>
      <w:pPr>
        <w:numPr>
          <w:ilvl w:val="0"/>
          <w:numId w:val="1002"/>
        </w:numPr>
      </w:pPr>
      <w:r>
        <w:rPr>
          <w:bCs/>
          <w:b/>
        </w:rPr>
        <w:t xml:space="preserve">Automatic Mode</w:t>
      </w:r>
      <w:r>
        <w:t xml:space="preserve">: Executor selects best method based on data availability</w:t>
      </w:r>
    </w:p>
    <w:p>
      <w:pPr>
        <w:numPr>
          <w:ilvl w:val="0"/>
          <w:numId w:val="1000"/>
        </w:numPr>
        <w:pStyle w:val="SourceCode"/>
      </w:pPr>
      <w:r>
        <w:rPr>
          <w:rStyle w:val="VerbatimChar"/>
        </w:rPr>
        <w:t xml:space="preserve">results = executor.execute_pipeline(building_id)</w:t>
      </w:r>
    </w:p>
    <w:p>
      <w:pPr>
        <w:numPr>
          <w:ilvl w:val="0"/>
          <w:numId w:val="1002"/>
        </w:numPr>
      </w:pPr>
      <w:r>
        <w:rPr>
          <w:bCs/>
          <w:b/>
        </w:rPr>
        <w:t xml:space="preserve">Explicit Mode</w:t>
      </w:r>
      <w:r>
        <w:t xml:space="preserve">: User specifies exact method chain</w:t>
      </w:r>
    </w:p>
    <w:p>
      <w:pPr>
        <w:numPr>
          <w:ilvl w:val="0"/>
          <w:numId w:val="1000"/>
        </w:numPr>
        <w:pStyle w:val="SourceCode"/>
      </w:pPr>
      <w:r>
        <w:rPr>
          <w:rStyle w:val="VerbatimChar"/>
        </w:rPr>
        <w:t xml:space="preserve">results = executor.execute_pipeline(</w:t>
      </w:r>
      <w:r>
        <w:br/>
      </w:r>
      <w:r>
        <w:rPr>
          <w:rStyle w:val="VerbatimChar"/>
        </w:rPr>
        <w:t xml:space="preserve">    building_id,</w:t>
      </w:r>
      <w:r>
        <w:br/>
      </w:r>
      <w:r>
        <w:rPr>
          <w:rStyle w:val="VerbatimChar"/>
        </w:rPr>
        <w:t xml:space="preserve">    methods={'height': 'calculate_method1_raster',</w:t>
      </w:r>
      <w:r>
        <w:br/>
      </w:r>
      <w:r>
        <w:rPr>
          <w:rStyle w:val="VerbatimChar"/>
        </w:rPr>
        <w:t xml:space="preserve">             'area': 'calculate_method1_postgis'}</w:t>
      </w:r>
      <w:r>
        <w:br/>
      </w:r>
      <w:r>
        <w:rPr>
          <w:rStyle w:val="VerbatimChar"/>
        </w:rPr>
        <w:t xml:space="preserve">)</w:t>
      </w:r>
    </w:p>
    <w:p>
      <w:pPr>
        <w:numPr>
          <w:ilvl w:val="0"/>
          <w:numId w:val="1002"/>
        </w:numPr>
      </w:pPr>
      <w:r>
        <w:rPr>
          <w:bCs/>
          <w:b/>
        </w:rPr>
        <w:t xml:space="preserve">Predefined Pipelines</w:t>
      </w:r>
      <w:r>
        <w:t xml:space="preserve">: Named workflows for common analyses</w:t>
      </w:r>
    </w:p>
    <w:p>
      <w:pPr>
        <w:numPr>
          <w:ilvl w:val="0"/>
          <w:numId w:val="1000"/>
        </w:numPr>
        <w:pStyle w:val="SourceCode"/>
      </w:pPr>
      <w:r>
        <w:rPr>
          <w:rStyle w:val="VerbatimChar"/>
        </w:rPr>
        <w:t xml:space="preserve">results = executor.execute_predefined(</w:t>
      </w:r>
      <w:r>
        <w:br/>
      </w:r>
      <w:r>
        <w:rPr>
          <w:rStyle w:val="VerbatimChar"/>
        </w:rPr>
        <w:t xml:space="preserve">    building_id,</w:t>
      </w:r>
      <w:r>
        <w:br/>
      </w:r>
      <w:r>
        <w:rPr>
          <w:rStyle w:val="VerbatimChar"/>
        </w:rPr>
        <w:t xml:space="preserve">    pipeline_name='energy_assessment'</w:t>
      </w:r>
      <w:r>
        <w:br/>
      </w:r>
      <w:r>
        <w:rPr>
          <w:rStyle w:val="VerbatimChar"/>
        </w:rPr>
        <w:t xml:space="preserve">)</w:t>
      </w:r>
    </w:p>
    <w:bookmarkEnd w:id="36"/>
    <w:bookmarkEnd w:id="37"/>
    <w:bookmarkStart w:id="48" w:name="framework-architecture-and-components"/>
    <w:p>
      <w:pPr>
        <w:pStyle w:val="Heading3"/>
      </w:pPr>
      <w:r>
        <w:t xml:space="preserve">Framework Architecture and Components</w:t>
      </w:r>
    </w:p>
    <w:p>
      <w:pPr>
        <w:pStyle w:val="FirstParagraph"/>
      </w:pPr>
      <w:r>
        <w:t xml:space="preserve">The CIM Wizard architecture is organized into four interconnected component layers that together enable the transformation of sparse urban datasets into standardized City Information Models, as illustrated in Figure </w:t>
      </w:r>
      <w:hyperlink w:anchor="fig:cim_wizard_arch">
        <w:r>
          <w:rPr>
            <w:rStyle w:val="Hyperlink"/>
          </w:rPr>
          <w:t xml:space="preserve">1.2</w:t>
        </w:r>
      </w:hyperlink>
      <w:r>
        <w:t xml:space="preserve">.</w:t>
      </w:r>
    </w:p>
    <w:p>
      <w:pPr>
        <w:pStyle w:val="CaptionedFigure"/>
      </w:pPr>
      <w:r>
        <w:drawing>
          <wp:inline>
            <wp:extent cx="4267200" cy="3172338"/>
            <wp:effectExtent b="0" l="0" r="0" t="0"/>
            <wp:docPr descr="" title="" id="39" name="Picture"/>
            <a:graphic>
              <a:graphicData uri="http://schemas.openxmlformats.org/drawingml/2006/picture">
                <pic:pic>
                  <pic:nvPicPr>
                    <pic:cNvPr descr="COMET (1).jpg" id="40" name="Picture"/>
                    <pic:cNvPicPr>
                      <a:picLocks noChangeArrowheads="1" noChangeAspect="1"/>
                    </pic:cNvPicPr>
                  </pic:nvPicPr>
                  <pic:blipFill>
                    <a:blip r:embed="rId38"/>
                    <a:stretch>
                      <a:fillRect/>
                    </a:stretch>
                  </pic:blipFill>
                  <pic:spPr bwMode="auto">
                    <a:xfrm>
                      <a:off x="0" y="0"/>
                      <a:ext cx="4267200" cy="3172338"/>
                    </a:xfrm>
                    <a:prstGeom prst="rect">
                      <a:avLst/>
                    </a:prstGeom>
                    <a:noFill/>
                    <a:ln w="9525">
                      <a:noFill/>
                      <a:headEnd/>
                      <a:tailEnd/>
                    </a:ln>
                  </pic:spPr>
                </pic:pic>
              </a:graphicData>
            </a:graphic>
          </wp:inline>
        </w:drawing>
      </w:r>
    </w:p>
    <w:p>
      <w:pPr>
        <w:pStyle w:val="ImageCaption"/>
      </w:pPr>
      <w:r>
        <w:t xml:space="preserve">CIM Wizard high-level architecture with four interconnected layers: Data Source Layer, Core CIM Wizard, Feature Calculator Modules, and Representation Layer</w:t>
      </w:r>
    </w:p>
    <w:bookmarkStart w:id="44" w:name="data-source-layer"/>
    <w:p>
      <w:pPr>
        <w:pStyle w:val="Heading4"/>
      </w:pPr>
      <w:r>
        <w:t xml:space="preserve">Data Source Layer</w:t>
      </w:r>
    </w:p>
    <w:p>
      <w:pPr>
        <w:pStyle w:val="FirstParagraph"/>
      </w:pPr>
      <w:r>
        <w:t xml:space="preserve">The Data Source Layer comprises four key components: (1)</w:t>
      </w:r>
      <w:r>
        <w:t xml:space="preserve"> </w:t>
      </w:r>
      <w:r>
        <w:rPr>
          <w:iCs/>
          <w:i/>
        </w:rPr>
        <w:t xml:space="preserve">PostGIS (CIM Wizard)</w:t>
      </w:r>
      <w:r>
        <w:t xml:space="preserve"> </w:t>
      </w:r>
      <w:r>
        <w:t xml:space="preserve">serves as the central operational database storing both spatial geometries and semantic attributes with normalized structure enabling scenario-based analysis; (2)</w:t>
      </w:r>
      <w:r>
        <w:t xml:space="preserve"> </w:t>
      </w:r>
      <w:r>
        <w:rPr>
          <w:iCs/>
          <w:i/>
        </w:rPr>
        <w:t xml:space="preserve">External Data Sources</w:t>
      </w:r>
      <w:r>
        <w:t xml:space="preserve"> </w:t>
      </w:r>
      <w:r>
        <w:t xml:space="preserve">including OpenStreetMap accessed through</w:t>
      </w:r>
      <w:r>
        <w:t xml:space="preserve"> </w:t>
      </w:r>
      <w:r>
        <w:rPr>
          <w:rStyle w:val="VerbatimChar"/>
        </w:rPr>
        <w:t xml:space="preserve">osmnx</w:t>
      </w:r>
      <w:r>
        <w:t xml:space="preserve"> </w:t>
      </w:r>
      <w:r>
        <w:t xml:space="preserve">and Overpass API, regional cadastral databases via WFS, census APIs, DSM elevation services, and TABULA archetype datasets; (3)</w:t>
      </w:r>
      <w:r>
        <w:t xml:space="preserve"> </w:t>
      </w:r>
      <w:r>
        <w:rPr>
          <w:iCs/>
          <w:i/>
        </w:rPr>
        <w:t xml:space="preserve">User Input</w:t>
      </w:r>
      <w:r>
        <w:t xml:space="preserve"> </w:t>
      </w:r>
      <w:r>
        <w:t xml:space="preserve">allowing uploads in GeoJSON, Shapefile, or tabular formats with configuration-based schema mapping; and (4)</w:t>
      </w:r>
      <w:r>
        <w:t xml:space="preserve"> </w:t>
      </w:r>
      <w:r>
        <w:rPr>
          <w:iCs/>
          <w:i/>
        </w:rPr>
        <w:t xml:space="preserve">PostGIS (3DCityDB)</w:t>
      </w:r>
      <w:r>
        <w:t xml:space="preserve"> </w:t>
      </w:r>
      <w:r>
        <w:t xml:space="preserve">acting as long-term storage extended with Energy ADE and Utility Network ADE for CityJSON-compliant exports.</w:t>
      </w:r>
    </w:p>
    <w:p>
      <w:pPr>
        <w:pStyle w:val="BodyText"/>
      </w:pPr>
      <w:r>
        <w:t xml:space="preserve">The database schema follows a normalized structure where geometric entities are maintained separately from their associated descriptive data, organized into modular feature sets. Each enriched record is indexed using a composite key linking it to the geometric object and classification schema consisting of project and scenario identifiers, as shown in Figure </w:t>
      </w:r>
      <w:hyperlink w:anchor="fig:cim_db_schema">
        <w:r>
          <w:rPr>
            <w:rStyle w:val="Hyperlink"/>
          </w:rPr>
          <w:t xml:space="preserve">1.3</w:t>
        </w:r>
      </w:hyperlink>
      <w:r>
        <w:t xml:space="preserve">. This enables the same geometric entity to have different feature data across multiple scenarios, supporting efficient memory usage, rapid scenario switching, and comparative simulation workflows.</w:t>
      </w:r>
    </w:p>
    <w:p>
      <w:pPr>
        <w:pStyle w:val="CaptionedFigure"/>
      </w:pPr>
      <w:r>
        <w:drawing>
          <wp:inline>
            <wp:extent cx="3733800" cy="1315551"/>
            <wp:effectExtent b="0" l="0" r="0" t="0"/>
            <wp:docPr descr="" title="" id="42" name="Picture"/>
            <a:graphic>
              <a:graphicData uri="http://schemas.openxmlformats.org/drawingml/2006/picture">
                <pic:pic>
                  <pic:nvPicPr>
                    <pic:cNvPr descr="COMET-2.pdf" id="43" name="Picture"/>
                    <pic:cNvPicPr>
                      <a:picLocks noChangeArrowheads="1" noChangeAspect="1"/>
                    </pic:cNvPicPr>
                  </pic:nvPicPr>
                  <pic:blipFill>
                    <a:blip r:embed="rId41"/>
                    <a:stretch>
                      <a:fillRect/>
                    </a:stretch>
                  </pic:blipFill>
                  <pic:spPr bwMode="auto">
                    <a:xfrm>
                      <a:off x="0" y="0"/>
                      <a:ext cx="3733800" cy="1315551"/>
                    </a:xfrm>
                    <a:prstGeom prst="rect">
                      <a:avLst/>
                    </a:prstGeom>
                    <a:noFill/>
                    <a:ln w="9525">
                      <a:noFill/>
                      <a:headEnd/>
                      <a:tailEnd/>
                    </a:ln>
                  </pic:spPr>
                </pic:pic>
              </a:graphicData>
            </a:graphic>
          </wp:inline>
        </w:drawing>
      </w:r>
    </w:p>
    <w:p>
      <w:pPr>
        <w:pStyle w:val="ImageCaption"/>
      </w:pPr>
      <w:r>
        <w:t xml:space="preserve">Generic entity-relations diagram of CIM Wizard PostGIS database schema enabling project and scenario-based organization</w:t>
      </w:r>
    </w:p>
    <w:bookmarkEnd w:id="44"/>
    <w:bookmarkStart w:id="45" w:name="core-cim-wizard-layer"/>
    <w:p>
      <w:pPr>
        <w:pStyle w:val="Heading4"/>
      </w:pPr>
      <w:r>
        <w:t xml:space="preserve">Core CIM Wizard Layer</w:t>
      </w:r>
    </w:p>
    <w:p>
      <w:pPr>
        <w:pStyle w:val="FirstParagraph"/>
      </w:pPr>
      <w:r>
        <w:t xml:space="preserve">The Core CIM Wizard layer governs execution logic and data flow through modular components: (1)</w:t>
      </w:r>
      <w:r>
        <w:t xml:space="preserve"> </w:t>
      </w:r>
      <w:r>
        <w:rPr>
          <w:iCs/>
          <w:i/>
        </w:rPr>
        <w:t xml:space="preserve">Pipeline Orchestrator</w:t>
      </w:r>
      <w:r>
        <w:t xml:space="preserve"> </w:t>
      </w:r>
      <w:r>
        <w:t xml:space="preserve">dynamically constructs and executes processing workflows based on user-defined objectives and configuration rules, handling dependencies and implementing fallback strategies; (2)</w:t>
      </w:r>
      <w:r>
        <w:t xml:space="preserve"> </w:t>
      </w:r>
      <w:r>
        <w:rPr>
          <w:iCs/>
          <w:i/>
        </w:rPr>
        <w:t xml:space="preserve">Context Manager</w:t>
      </w:r>
      <w:r>
        <w:t xml:space="preserve"> </w:t>
      </w:r>
      <w:r>
        <w:t xml:space="preserve">abstracts all database interactions, acting as the central interface for reading inputs and persisting outputs during pipeline execution while enforcing schema consistency; (3)</w:t>
      </w:r>
      <w:r>
        <w:t xml:space="preserve"> </w:t>
      </w:r>
      <w:r>
        <w:rPr>
          <w:iCs/>
          <w:i/>
        </w:rPr>
        <w:t xml:space="preserve">Configuration Catalog</w:t>
      </w:r>
      <w:r>
        <w:t xml:space="preserve"> </w:t>
      </w:r>
      <w:r>
        <w:t xml:space="preserve">harmonizes all microservices, storing their endpoints, data source locations, and method prioritization for all integrated feature calculators; and (4)</w:t>
      </w:r>
      <w:r>
        <w:t xml:space="preserve"> </w:t>
      </w:r>
      <w:r>
        <w:rPr>
          <w:iCs/>
          <w:i/>
        </w:rPr>
        <w:t xml:space="preserve">Utility Block</w:t>
      </w:r>
      <w:r>
        <w:t xml:space="preserve"> </w:t>
      </w:r>
      <w:r>
        <w:t xml:space="preserve">containing consistency checking, service status monitoring, and format converters including GeoJSON provider, GeoServer publisher, and CityJSON mapper.</w:t>
      </w:r>
    </w:p>
    <w:bookmarkEnd w:id="45"/>
    <w:bookmarkStart w:id="46" w:name="feature-calculator-modules-layer"/>
    <w:p>
      <w:pPr>
        <w:pStyle w:val="Heading4"/>
      </w:pPr>
      <w:r>
        <w:t xml:space="preserve">Feature Calculator Modules Layer</w:t>
      </w:r>
    </w:p>
    <w:p>
      <w:pPr>
        <w:pStyle w:val="FirstParagraph"/>
      </w:pPr>
      <w:r>
        <w:t xml:space="preserve">The Features Calculator Modules layer comprises two complementary categories:</w:t>
      </w:r>
      <w:r>
        <w:t xml:space="preserve"> </w:t>
      </w:r>
      <w:r>
        <w:rPr>
          <w:iCs/>
          <w:i/>
        </w:rPr>
        <w:t xml:space="preserve">Integrated Feature Calculators</w:t>
      </w:r>
      <w:r>
        <w:t xml:space="preserve"> </w:t>
      </w:r>
      <w:r>
        <w:t xml:space="preserve">embedded directly within CIM Wizard core and invoked by the pipeline orchestrator, implementing specific building or scenario-level features as independent Python classes; and</w:t>
      </w:r>
      <w:r>
        <w:t xml:space="preserve"> </w:t>
      </w:r>
      <w:r>
        <w:rPr>
          <w:iCs/>
          <w:i/>
        </w:rPr>
        <w:t xml:space="preserve">External Feature Services</w:t>
      </w:r>
      <w:r>
        <w:t xml:space="preserve"> </w:t>
      </w:r>
      <w:r>
        <w:t xml:space="preserve">operating as independent web services due to computational complexity, including the Network Generator/Integrator for power grid and district heating networks, and PV Estimator based on </w:t>
      </w:r>
      <w:r>
        <w:t xml:space="preserve">. External services operate outside the pipeline orchestrator but link to the CIM Wizard database via HTTP/REST interfaces, acting autonomously and mapping results back into the schema.</w:t>
      </w:r>
    </w:p>
    <w:bookmarkEnd w:id="46"/>
    <w:bookmarkStart w:id="47" w:name="representation-layer"/>
    <w:p>
      <w:pPr>
        <w:pStyle w:val="Heading4"/>
      </w:pPr>
      <w:r>
        <w:t xml:space="preserve">Representation Layer</w:t>
      </w:r>
    </w:p>
    <w:p>
      <w:pPr>
        <w:pStyle w:val="FirstParagraph"/>
      </w:pPr>
      <w:r>
        <w:t xml:space="preserve">The representation layer consists of GeoServer for serving geospatial data over OGC-compliant protocols (WMS, WFS) and a React-based graphical user interface for end-user interaction. CIM Wizard publishes vector data to GeoServer and provides standardized web services for visualization and data access.</w:t>
      </w:r>
    </w:p>
    <w:bookmarkEnd w:id="47"/>
    <w:bookmarkEnd w:id="48"/>
    <w:bookmarkStart w:id="69" w:name="detailed-calculator-implementations"/>
    <w:p>
      <w:pPr>
        <w:pStyle w:val="Heading3"/>
      </w:pPr>
      <w:r>
        <w:t xml:space="preserve">Detailed Calculator Implementations</w:t>
      </w:r>
    </w:p>
    <w:p>
      <w:pPr>
        <w:pStyle w:val="FirstParagraph"/>
      </w:pPr>
      <w:r>
        <w:t xml:space="preserve">The framework implements comprehensive calculators covering geometric, demographic, and energy features, each with multiple fallback methods ensuring robustness to sparse data:</w:t>
      </w:r>
    </w:p>
    <w:bookmarkStart w:id="54" w:name="geometric-feature-calculators"/>
    <w:p>
      <w:pPr>
        <w:pStyle w:val="Heading4"/>
      </w:pPr>
      <w:r>
        <w:t xml:space="preserve">Geometric Feature Calculators</w:t>
      </w:r>
    </w:p>
    <w:bookmarkStart w:id="49" w:name="scenario-geometry-calculator"/>
    <w:p>
      <w:pPr>
        <w:pStyle w:val="Heading5"/>
      </w:pPr>
      <w:r>
        <w:t xml:space="preserve">Scenario Geometry Calculator</w:t>
      </w:r>
    </w:p>
    <w:p>
      <w:pPr>
        <w:pStyle w:val="FirstParagraph"/>
      </w:pPr>
      <w:r>
        <w:t xml:space="preserve">initiates each project by defining the spatial context. If a user-defined project boundary is provided, the system processes it to extract a unique project boundary, determine its centroid, and set metadata including coordinate reference system (CRS), zoom level, and assign unique project and scenario identifiers. In the absence of input, the system derives the project boundary algorithmically by applying a convex hull operation to available building footprints, ensuring a minimal and accurate spatial boundary.</w:t>
      </w:r>
    </w:p>
    <w:bookmarkEnd w:id="49"/>
    <w:bookmarkStart w:id="50" w:name="building-geometry-calculator"/>
    <w:p>
      <w:pPr>
        <w:pStyle w:val="Heading5"/>
      </w:pPr>
      <w:r>
        <w:t xml:space="preserve">Building Geometry Calculator</w:t>
      </w:r>
    </w:p>
    <w:p>
      <w:pPr>
        <w:pStyle w:val="FirstParagraph"/>
      </w:pPr>
      <w:r>
        <w:t xml:space="preserve">validates or acquires building footprint layers. When no initial building data is supplied, the system queries OpenStreetMap using both</w:t>
      </w:r>
      <w:r>
        <w:t xml:space="preserve"> </w:t>
      </w:r>
      <w:r>
        <w:rPr>
          <w:rStyle w:val="VerbatimChar"/>
        </w:rPr>
        <w:t xml:space="preserve">osmnx</w:t>
      </w:r>
      <w:r>
        <w:t xml:space="preserve"> </w:t>
      </w:r>
      <w:r>
        <w:t xml:space="preserve">library and Overpass API to retrieve buildings within the project boundary. It integrates an intelligent classification layer that preserves European mixed-use patterns (e.g., residential units above retail shops) while filtering out buildings not meeting geometric criteria (e.g., height</w:t>
      </w:r>
      <w:r>
        <w:t xml:space="preserve"> </w:t>
      </w:r>
      <m:oMath>
        <m:r>
          <m:rPr>
            <m:sty m:val="p"/>
          </m:rPr>
          <m:t>&lt;</m:t>
        </m:r>
      </m:oMath>
      <w:r>
        <w:t xml:space="preserve"> </w:t>
      </w:r>
      <w:r>
        <w:t xml:space="preserve">8 m or area</w:t>
      </w:r>
      <w:r>
        <w:t xml:space="preserve"> </w:t>
      </w:r>
      <m:oMath>
        <m:r>
          <m:rPr>
            <m:sty m:val="p"/>
          </m:rPr>
          <m:t>&lt;</m:t>
        </m:r>
      </m:oMath>
      <w:r>
        <w:t xml:space="preserve"> </w:t>
      </w:r>
      <w:r>
        <w:t xml:space="preserve">100 m</w:t>
      </w:r>
      <w:r>
        <w:rPr>
          <w:vertAlign w:val="superscript"/>
        </w:rPr>
        <w:t xml:space="preserve">2</w:t>
      </w:r>
      <w:r>
        <w:t xml:space="preserve">). User-uploaded GeoJSON layers are normalized, assigned unique identifiers, and geometry-validated.</w:t>
      </w:r>
    </w:p>
    <w:bookmarkEnd w:id="50"/>
    <w:bookmarkStart w:id="51" w:name="building-height-calculator"/>
    <w:p>
      <w:pPr>
        <w:pStyle w:val="Heading5"/>
      </w:pPr>
      <w:r>
        <w:t xml:space="preserve">Building Height Calculator</w:t>
      </w:r>
    </w:p>
    <w:p>
      <w:pPr>
        <w:pStyle w:val="FirstParagraph"/>
      </w:pPr>
      <w:r>
        <w:t xml:space="preserve">implements a three-tiered fallback system: (1) Primary method queries raster elevation services to compute height as DSM minus DTM difference, batching requests in groups of 100 with coordinate transformation and error management; (2) Fallback extracts height values from OSM tags using regex-based parsing to handle inconsistent formats (meters, feet, free-text); (3) Default assumes 12 meters reflecting a typical 4-floor building with 3.0 m/floor heuristic.</w:t>
      </w:r>
    </w:p>
    <w:bookmarkEnd w:id="51"/>
    <w:bookmarkStart w:id="52" w:name="building-area-calculator"/>
    <w:p>
      <w:pPr>
        <w:pStyle w:val="Heading5"/>
      </w:pPr>
      <w:r>
        <w:t xml:space="preserve">Building Area Calculator</w:t>
      </w:r>
    </w:p>
    <w:p>
      <w:pPr>
        <w:pStyle w:val="FirstParagraph"/>
      </w:pPr>
      <w:r>
        <w:t xml:space="preserve">projects geometries from geographic coordinates (WGS84) to local projected CRS for accurate area computation, handling both Polygon and MultiPolygon types with fallback approximations if projections are infeasible.</w:t>
      </w:r>
    </w:p>
    <w:bookmarkEnd w:id="52"/>
    <w:bookmarkStart w:id="53" w:name="building-volume-calculator"/>
    <w:p>
      <w:pPr>
        <w:pStyle w:val="Heading5"/>
      </w:pPr>
      <w:r>
        <w:t xml:space="preserve">Building Volume Calculator</w:t>
      </w:r>
    </w:p>
    <w:p>
      <w:pPr>
        <w:pStyle w:val="FirstParagraph"/>
      </w:pPr>
      <w:r>
        <w:t xml:space="preserve">computes volumetric space via height</w:t>
      </w:r>
      <w:r>
        <w:t xml:space="preserve"> </w:t>
      </w:r>
      <m:oMath>
        <m:r>
          <m:rPr>
            <m:sty m:val="p"/>
          </m:rPr>
          <m:t>×</m:t>
        </m:r>
      </m:oMath>
      <w:r>
        <w:t xml:space="preserve"> </w:t>
      </w:r>
      <w:r>
        <w:t xml:space="preserve">area product with atomic transaction handling. Number of floors is estimated applying height-based heuristic (1 floor per 3 meters), rounded to nearest integer—an approximate but rapid method suitable for energy simulation archetype assignment.</w:t>
      </w:r>
    </w:p>
    <w:bookmarkEnd w:id="53"/>
    <w:bookmarkEnd w:id="54"/>
    <w:bookmarkStart w:id="59" w:name="demographic-feature-calculators"/>
    <w:p>
      <w:pPr>
        <w:pStyle w:val="Heading4"/>
      </w:pPr>
      <w:r>
        <w:t xml:space="preserve">Demographic Feature Calculators</w:t>
      </w:r>
    </w:p>
    <w:bookmarkStart w:id="55" w:name="scenario-census-boundary-calculator"/>
    <w:p>
      <w:pPr>
        <w:pStyle w:val="Heading5"/>
      </w:pPr>
      <w:r>
        <w:t xml:space="preserve">Scenario Census Boundary Calculator</w:t>
      </w:r>
    </w:p>
    <w:p>
      <w:pPr>
        <w:pStyle w:val="FirstParagraph"/>
      </w:pPr>
      <w:r>
        <w:t xml:space="preserve">queries remote census APIs using the project’s spatial extent, retrieves all intersecting census zones, applies geometric union with buffered boundaries to avoid over-dilution, and stores relevant demographic variables including total population, family count per type, and residential building construction epochs.</w:t>
      </w:r>
    </w:p>
    <w:bookmarkEnd w:id="55"/>
    <w:bookmarkStart w:id="56" w:name="building-usage-type-calculator"/>
    <w:p>
      <w:pPr>
        <w:pStyle w:val="Heading5"/>
      </w:pPr>
      <w:r>
        <w:t xml:space="preserve">Building Usage Type Calculator</w:t>
      </w:r>
    </w:p>
    <w:p>
      <w:pPr>
        <w:pStyle w:val="FirstParagraph"/>
      </w:pPr>
      <w:r>
        <w:t xml:space="preserve">filters buildings through two-step process: (1) removes explicitly non-residential types using OSM tags (schools, hospitals) but retains mixed-use buildings when residential use is inferred; (2) applies geometric filters to exclude structures unlikely to house residents based on size and height.</w:t>
      </w:r>
    </w:p>
    <w:bookmarkEnd w:id="56"/>
    <w:bookmarkStart w:id="57" w:name="building-population-calculator"/>
    <w:p>
      <w:pPr>
        <w:pStyle w:val="Heading5"/>
      </w:pPr>
      <w:r>
        <w:t xml:space="preserve">Building Population Calculator</w:t>
      </w:r>
    </w:p>
    <w:p>
      <w:pPr>
        <w:pStyle w:val="FirstParagraph"/>
      </w:pPr>
      <w:r>
        <w:t xml:space="preserve">allocates population across residential buildings proportionally to their volume, approximating population density per building. Family counts are inferred using division by average family size (e.g., 3 people), producing realistic integer values.</w:t>
      </w:r>
    </w:p>
    <w:bookmarkEnd w:id="57"/>
    <w:bookmarkStart w:id="58" w:name="building-demographic-calculator"/>
    <w:p>
      <w:pPr>
        <w:pStyle w:val="Heading5"/>
      </w:pPr>
      <w:r>
        <w:t xml:space="preserve">Building Demographic Calculator</w:t>
      </w:r>
    </w:p>
    <w:p>
      <w:pPr>
        <w:pStyle w:val="FirstParagraph"/>
      </w:pPr>
      <w:r>
        <w:t xml:space="preserve">orchestrates census acquisition, building geometry queries, height and volume computation, usage classification, and demographic allocation. It includes zone-level accuracy reporting and random assignment of construction year using weighted distributions from census periods, enabling buildings to be tagged with plausible construction epochs.</w:t>
      </w:r>
    </w:p>
    <w:bookmarkEnd w:id="58"/>
    <w:bookmarkEnd w:id="59"/>
    <w:bookmarkStart w:id="64" w:name="energy-feature-calculators"/>
    <w:p>
      <w:pPr>
        <w:pStyle w:val="Heading4"/>
      </w:pPr>
      <w:r>
        <w:t xml:space="preserve">Energy Feature Calculators</w:t>
      </w:r>
    </w:p>
    <w:bookmarkStart w:id="60" w:name="building-geo-lod-1.2-calculator"/>
    <w:p>
      <w:pPr>
        <w:pStyle w:val="Heading5"/>
      </w:pPr>
      <w:r>
        <w:t xml:space="preserve">Building Geo LoD 1.2 Calculator</w:t>
      </w:r>
    </w:p>
    <w:p>
      <w:pPr>
        <w:pStyle w:val="FirstParagraph"/>
      </w:pPr>
      <w:r>
        <w:t xml:space="preserve">constructs semantic surfaces including</w:t>
      </w:r>
      <w:r>
        <w:t xml:space="preserve"> </w:t>
      </w:r>
      <w:r>
        <w:rPr>
          <w:rStyle w:val="VerbatimChar"/>
        </w:rPr>
        <w:t xml:space="preserve">RoofSurface</w:t>
      </w:r>
      <w:r>
        <w:t xml:space="preserve">,</w:t>
      </w:r>
      <w:r>
        <w:t xml:space="preserve"> </w:t>
      </w:r>
      <w:r>
        <w:rPr>
          <w:rStyle w:val="VerbatimChar"/>
        </w:rPr>
        <w:t xml:space="preserve">WallSurface</w:t>
      </w:r>
      <w:r>
        <w:t xml:space="preserve">, and</w:t>
      </w:r>
      <w:r>
        <w:t xml:space="preserve"> </w:t>
      </w:r>
      <w:r>
        <w:rPr>
          <w:rStyle w:val="VerbatimChar"/>
        </w:rPr>
        <w:t xml:space="preserve">GroundSurface</w:t>
      </w:r>
      <w:r>
        <w:t xml:space="preserve"> </w:t>
      </w:r>
      <w:r>
        <w:t xml:space="preserve">by extruding 2D building footprints according to calculated heights. Each surface is enriched with geometric metadata (orientation, area, azimuth angle), resulting in LoD 1.2-compliant CityJSON geometry structure.</w:t>
      </w:r>
    </w:p>
    <w:bookmarkEnd w:id="60"/>
    <w:bookmarkStart w:id="61" w:name="tabula-building-type-calculator"/>
    <w:p>
      <w:pPr>
        <w:pStyle w:val="Heading5"/>
      </w:pPr>
      <w:r>
        <w:t xml:space="preserve">TABULA Building Type Calculator</w:t>
      </w:r>
    </w:p>
    <w:p>
      <w:pPr>
        <w:pStyle w:val="FirstParagraph"/>
      </w:pPr>
      <w:r>
        <w:t xml:space="preserve">classifies each building into representative typology based on number of floors, family count, and usage pattern. Classification is mapped to city-specific construction table derived from TABULA and local building physics references, providing U-values, R-values, construction materials, and refurbishment class identifiers.</w:t>
      </w:r>
    </w:p>
    <w:bookmarkEnd w:id="61"/>
    <w:bookmarkStart w:id="62" w:name="thermal-boundary-calculator"/>
    <w:p>
      <w:pPr>
        <w:pStyle w:val="Heading5"/>
      </w:pPr>
      <w:r>
        <w:t xml:space="preserve">Thermal Boundary Calculator</w:t>
      </w:r>
    </w:p>
    <w:p>
      <w:pPr>
        <w:pStyle w:val="FirstParagraph"/>
      </w:pPr>
      <w:r>
        <w:t xml:space="preserve">applies construction parameters to respective building surfaces through Energy ADE construction module. At this point, all required parameters are available to utilize TABULA archetypes for calculating U-values of the building envelope components, resulting in a thermally enriched geometric model with wall transmittance, roof insulation, and ground coupling characteristics.</w:t>
      </w:r>
    </w:p>
    <w:bookmarkEnd w:id="62"/>
    <w:bookmarkStart w:id="63" w:name="energy-system-calculator"/>
    <w:p>
      <w:pPr>
        <w:pStyle w:val="Heading5"/>
      </w:pPr>
      <w:r>
        <w:t xml:space="preserve">Energy System Calculator</w:t>
      </w:r>
    </w:p>
    <w:p>
      <w:pPr>
        <w:pStyle w:val="FirstParagraph"/>
      </w:pPr>
      <w:r>
        <w:t xml:space="preserve">assigns representative heating and renewable systems (gas boilers, heat pumps, photovoltaic arrays) based on typological and temporal indicators derived from TABULA archetypes. Each system is characterized by fuel type, nominal efficiency, installed capacity, and age class through rule-based logic supporting batch processing across entire scenarios.</w:t>
      </w:r>
    </w:p>
    <w:bookmarkEnd w:id="63"/>
    <w:bookmarkEnd w:id="64"/>
    <w:bookmarkStart w:id="68" w:name="additional-calculators"/>
    <w:p>
      <w:pPr>
        <w:pStyle w:val="Heading4"/>
      </w:pPr>
      <w:r>
        <w:t xml:space="preserve">Additional Calculators</w:t>
      </w:r>
    </w:p>
    <w:p>
      <w:pPr>
        <w:pStyle w:val="FirstParagraph"/>
      </w:pPr>
      <w:r>
        <w:t xml:space="preserve">Beyond the core geometric, demographic, and energy calculators, the framework includes specialized calculators for solar potential through raster solar irradiance sampling, grid distance determination via network analysis to the nearest electrical bus, proximity analysis measuring distances to urban amenities, and census integration enabling demographic attribute extraction and allocation.</w:t>
      </w:r>
    </w:p>
    <w:p>
      <w:pPr>
        <w:pStyle w:val="BodyText"/>
      </w:pPr>
      <w:r>
        <w:t xml:space="preserve">Figure </w:t>
      </w:r>
      <w:hyperlink w:anchor="fig:cim_pipelines">
        <w:r>
          <w:rPr>
            <w:rStyle w:val="Hyperlink"/>
          </w:rPr>
          <w:t xml:space="preserve">1.4</w:t>
        </w:r>
      </w:hyperlink>
      <w:r>
        <w:t xml:space="preserve"> </w:t>
      </w:r>
      <w:r>
        <w:t xml:space="preserve">illustrates how methods from different calculators can be chained across execution paths with green and red arrows representing different user-defined workflows and fallback mechanisms.</w:t>
      </w:r>
    </w:p>
    <w:p>
      <w:pPr>
        <w:pStyle w:val="CaptionedFigure"/>
      </w:pPr>
      <w:r>
        <w:drawing>
          <wp:inline>
            <wp:extent cx="4533900" cy="2765206"/>
            <wp:effectExtent b="0" l="0" r="0" t="0"/>
            <wp:docPr descr="" title="" id="66" name="Picture"/>
            <a:graphic>
              <a:graphicData uri="http://schemas.openxmlformats.org/drawingml/2006/picture">
                <pic:pic>
                  <pic:nvPicPr>
                    <pic:cNvPr descr="COMET-1.pdf" id="67" name="Picture"/>
                    <pic:cNvPicPr>
                      <a:picLocks noChangeArrowheads="1" noChangeAspect="1"/>
                    </pic:cNvPicPr>
                  </pic:nvPicPr>
                  <pic:blipFill>
                    <a:blip r:embed="rId65"/>
                    <a:stretch>
                      <a:fillRect/>
                    </a:stretch>
                  </pic:blipFill>
                  <pic:spPr bwMode="auto">
                    <a:xfrm>
                      <a:off x="0" y="0"/>
                      <a:ext cx="4533900" cy="2765206"/>
                    </a:xfrm>
                    <a:prstGeom prst="rect">
                      <a:avLst/>
                    </a:prstGeom>
                    <a:noFill/>
                    <a:ln w="9525">
                      <a:noFill/>
                      <a:headEnd/>
                      <a:tailEnd/>
                    </a:ln>
                  </pic:spPr>
                </pic:pic>
              </a:graphicData>
            </a:graphic>
          </wp:inline>
        </w:drawing>
      </w:r>
    </w:p>
    <w:p>
      <w:pPr>
        <w:pStyle w:val="ImageCaption"/>
      </w:pPr>
      <w:r>
        <w:t xml:space="preserve">Possible workflow pipelines showing feature calculators with multiple methods chained across execution paths. Green dashed lines illustrate fallback mechanisms with defined priority, while red lines show alternative execution paths users can configure.</w:t>
      </w:r>
    </w:p>
    <w:bookmarkEnd w:id="68"/>
    <w:bookmarkEnd w:id="69"/>
    <w:bookmarkStart w:id="73" w:name="extensibility-for-researchers"/>
    <w:p>
      <w:pPr>
        <w:pStyle w:val="Heading3"/>
      </w:pPr>
      <w:r>
        <w:t xml:space="preserve">Extensibility for Researchers</w:t>
      </w:r>
    </w:p>
    <w:p>
      <w:pPr>
        <w:pStyle w:val="FirstParagraph"/>
      </w:pPr>
      <w:r>
        <w:t xml:space="preserve">A core strength of the methodology is its extensibility: it allows developers to introduce new computational logic for existing features as well as adding new features without altering the internal orchestration engine. This is achieved through modular design where each feature calculator is defined as a standalone class in object-oriented programming. These classes adhere to a common interface and are structured to encapsulate one or more estimation methods.</w:t>
      </w:r>
    </w:p>
    <w:p>
      <w:pPr>
        <w:pStyle w:val="BodyText"/>
      </w:pPr>
      <w:r>
        <w:t xml:space="preserve">To register a new calculator, the developer simply declares the class in the configuration catalog, defining available methods, input dependencies, execution priorities, and expected outputs. This configuration is dynamically loaded at runtime and serves as the central decision-making layer for pipeline execution. Importantly, no changes are required in the core logic or orchestration engine; the new class becomes automatically available once the configuration is updated. This decoupled approach accelerates prototyping, encourages experimentation, and enables parallel development without compromising system stability.</w:t>
      </w:r>
    </w:p>
    <w:bookmarkStart w:id="70" w:name="method-resolution-and-fallback-logic"/>
    <w:p>
      <w:pPr>
        <w:pStyle w:val="Heading4"/>
      </w:pPr>
      <w:r>
        <w:t xml:space="preserve">Method Resolution and Fallback Logic</w:t>
      </w:r>
    </w:p>
    <w:p>
      <w:pPr>
        <w:pStyle w:val="FirstParagraph"/>
      </w:pPr>
      <w:r>
        <w:t xml:space="preserve">When the pipeline is triggered for a specific feature, the orchestrator follows a multi-step resolution procedure. It begins by consulting the configuration catalog to identify all registered methods associated with the target feature, ranked by developer-defined priority. For each method in descending order, the system evaluates availability of required inputs (spatial geometries, demographic attributes, previously computed features). If all dependencies are satisfied, the method is executed. If the result is valid and non-null, it is stored; otherwise, the system proceeds to the next method. This fallback-driven mechanism ensures resilience to missing data and supports integration of multi-tiered estimation logic.</w:t>
      </w:r>
    </w:p>
    <w:bookmarkEnd w:id="70"/>
    <w:bookmarkStart w:id="72" w:name="runtime-priority-overrides"/>
    <w:p>
      <w:pPr>
        <w:pStyle w:val="Heading4"/>
      </w:pPr>
      <w:r>
        <w:t xml:space="preserve">Runtime Priority Overrides</w:t>
      </w:r>
    </w:p>
    <w:p>
      <w:pPr>
        <w:pStyle w:val="FirstParagraph"/>
      </w:pPr>
      <w:r>
        <w:t xml:space="preserve">The methodology provides runtime override mechanism for method prioritization, particularly useful during sensitivity analysis, calibration studies, or comparative assessments of different estimation strategies. Through dedicated API endpoints, users or developers can inject temporary priority settings for selected features without altering the underlying configuration file. These overrides are interpreted at runtime and take precedence over default priority hierarchy, enhancing usability in both research and operational scenarios.</w:t>
      </w:r>
    </w:p>
    <w:bookmarkStart w:id="71" w:name="example-adding-rooftop-area-calculator"/>
    <w:p>
      <w:pPr>
        <w:pStyle w:val="Heading5"/>
      </w:pPr>
      <w:r>
        <w:t xml:space="preserve">Example: Adding Rooftop Area Calculator</w:t>
      </w:r>
    </w:p>
    <w:p>
      <w:pPr>
        <w:pStyle w:val="SourceCode"/>
      </w:pPr>
      <w:r>
        <w:rPr>
          <w:rStyle w:val="VerbatimChar"/>
        </w:rPr>
        <w:t xml:space="preserve">class RooftopAreaCalculator(BaseCalculator):</w:t>
      </w:r>
      <w:r>
        <w:br/>
      </w:r>
      <w:r>
        <w:rPr>
          <w:rStyle w:val="VerbatimChar"/>
        </w:rPr>
        <w:t xml:space="preserve">    """Calculate usable rooftop area for solar panels"""</w:t>
      </w:r>
      <w:r>
        <w:br/>
      </w:r>
      <w:r>
        <w:rPr>
          <w:rStyle w:val="VerbatimChar"/>
        </w:rPr>
        <w:t xml:space="preserve">    </w:t>
      </w:r>
      <w:r>
        <w:br/>
      </w:r>
      <w:r>
        <w:rPr>
          <w:rStyle w:val="VerbatimChar"/>
        </w:rPr>
        <w:t xml:space="preserve">    def calculate_method1_3d_model(self):</w:t>
      </w:r>
      <w:r>
        <w:br/>
      </w:r>
      <w:r>
        <w:rPr>
          <w:rStyle w:val="VerbatimChar"/>
        </w:rPr>
        <w:t xml:space="preserve">        """Use 3D building model if available"""</w:t>
      </w:r>
      <w:r>
        <w:br/>
      </w:r>
      <w:r>
        <w:rPr>
          <w:rStyle w:val="VerbatimChar"/>
        </w:rPr>
        <w:t xml:space="preserve">        # Implementation using 3D geometry</w:t>
      </w:r>
      <w:r>
        <w:br/>
      </w:r>
      <w:r>
        <w:rPr>
          <w:rStyle w:val="VerbatimChar"/>
        </w:rPr>
        <w:t xml:space="preserve">        pass</w:t>
      </w:r>
      <w:r>
        <w:br/>
      </w:r>
      <w:r>
        <w:rPr>
          <w:rStyle w:val="VerbatimChar"/>
        </w:rPr>
        <w:t xml:space="preserve">    </w:t>
      </w:r>
      <w:r>
        <w:br/>
      </w:r>
      <w:r>
        <w:rPr>
          <w:rStyle w:val="VerbatimChar"/>
        </w:rPr>
        <w:t xml:space="preserve">    def calculate_method2_footprint_ratio(self):</w:t>
      </w:r>
      <w:r>
        <w:br/>
      </w:r>
      <w:r>
        <w:rPr>
          <w:rStyle w:val="VerbatimChar"/>
        </w:rPr>
        <w:t xml:space="preserve">        """Estimate as percentage of footprint area"""</w:t>
      </w:r>
      <w:r>
        <w:br/>
      </w:r>
      <w:r>
        <w:rPr>
          <w:rStyle w:val="VerbatimChar"/>
        </w:rPr>
        <w:t xml:space="preserve">        footprint_area = BuildingAreaCalculator(</w:t>
      </w:r>
      <w:r>
        <w:br/>
      </w:r>
      <w:r>
        <w:rPr>
          <w:rStyle w:val="VerbatimChar"/>
        </w:rPr>
        <w:t xml:space="preserve">            self.building_id, self.db</w:t>
      </w:r>
      <w:r>
        <w:br/>
      </w:r>
      <w:r>
        <w:rPr>
          <w:rStyle w:val="VerbatimChar"/>
        </w:rPr>
        <w:t xml:space="preserve">        ).execute()</w:t>
      </w:r>
      <w:r>
        <w:br/>
      </w:r>
      <w:r>
        <w:rPr>
          <w:rStyle w:val="VerbatimChar"/>
        </w:rPr>
        <w:t xml:space="preserve">        </w:t>
      </w:r>
      <w:r>
        <w:br/>
      </w:r>
      <w:r>
        <w:rPr>
          <w:rStyle w:val="VerbatimChar"/>
        </w:rPr>
        <w:t xml:space="preserve">        # Assume 80% of footprint is usable</w:t>
      </w:r>
      <w:r>
        <w:br/>
      </w:r>
      <w:r>
        <w:rPr>
          <w:rStyle w:val="VerbatimChar"/>
        </w:rPr>
        <w:t xml:space="preserve">        return footprint_area * 0.8 if footprint_area else None</w:t>
      </w:r>
      <w:r>
        <w:br/>
      </w:r>
      <w:r>
        <w:br/>
      </w:r>
      <w:r>
        <w:rPr>
          <w:rStyle w:val="VerbatimChar"/>
        </w:rPr>
        <w:t xml:space="preserve"># Register new calculator</w:t>
      </w:r>
      <w:r>
        <w:br/>
      </w:r>
      <w:r>
        <w:rPr>
          <w:rStyle w:val="VerbatimChar"/>
        </w:rPr>
        <w:t xml:space="preserve">CALCULATOR_REGISTRY['rooftop_area'] = RooftopAreaCalculator</w:t>
      </w:r>
    </w:p>
    <w:bookmarkEnd w:id="71"/>
    <w:bookmarkEnd w:id="72"/>
    <w:bookmarkEnd w:id="73"/>
    <w:bookmarkStart w:id="74" w:name="api-endpoints"/>
    <w:p>
      <w:pPr>
        <w:pStyle w:val="Heading3"/>
      </w:pPr>
      <w:r>
        <w:t xml:space="preserve">API Endpoints</w:t>
      </w:r>
    </w:p>
    <w:p>
      <w:pPr>
        <w:pStyle w:val="FirstParagraph"/>
      </w:pPr>
      <w:r>
        <w:t xml:space="preserve">CIM Wizard exposes RESTful API endpoints enabling programmatic access to all platform capabilities. The</w:t>
      </w:r>
      <w:r>
        <w:t xml:space="preserve"> </w:t>
      </w:r>
      <w:r>
        <w:rPr>
          <w:rStyle w:val="VerbatimChar"/>
        </w:rPr>
        <w:t xml:space="preserve">POST /calculate</w:t>
      </w:r>
      <w:r>
        <w:t xml:space="preserve"> </w:t>
      </w:r>
      <w:r>
        <w:t xml:space="preserve">endpoint executes a single calculator for a specified building, while</w:t>
      </w:r>
      <w:r>
        <w:t xml:space="preserve"> </w:t>
      </w:r>
      <w:r>
        <w:rPr>
          <w:rStyle w:val="VerbatimChar"/>
        </w:rPr>
        <w:t xml:space="preserve">POST /pipeline</w:t>
      </w:r>
      <w:r>
        <w:t xml:space="preserve"> </w:t>
      </w:r>
      <w:r>
        <w:t xml:space="preserve">runs complete calculator pipelines. Batch processing is supported through</w:t>
      </w:r>
      <w:r>
        <w:t xml:space="preserve"> </w:t>
      </w:r>
      <w:r>
        <w:rPr>
          <w:rStyle w:val="VerbatimChar"/>
        </w:rPr>
        <w:t xml:space="preserve">POST /batch</w:t>
      </w:r>
      <w:r>
        <w:t xml:space="preserve"> </w:t>
      </w:r>
      <w:r>
        <w:t xml:space="preserve">for multiple buildings. Discovery endpoints include</w:t>
      </w:r>
      <w:r>
        <w:t xml:space="preserve"> </w:t>
      </w:r>
      <w:r>
        <w:rPr>
          <w:rStyle w:val="VerbatimChar"/>
        </w:rPr>
        <w:t xml:space="preserve">GET /calculators</w:t>
      </w:r>
      <w:r>
        <w:t xml:space="preserve"> </w:t>
      </w:r>
      <w:r>
        <w:t xml:space="preserve">to list available calculators and their methods, and</w:t>
      </w:r>
      <w:r>
        <w:t xml:space="preserve"> </w:t>
      </w:r>
      <w:r>
        <w:rPr>
          <w:rStyle w:val="VerbatimChar"/>
        </w:rPr>
        <w:t xml:space="preserve">GET /schemas</w:t>
      </w:r>
      <w:r>
        <w:t xml:space="preserve"> </w:t>
      </w:r>
      <w:r>
        <w:t xml:space="preserve">to retrieve database schema information for query construction.</w:t>
      </w:r>
    </w:p>
    <w:bookmarkEnd w:id="74"/>
    <w:bookmarkEnd w:id="75"/>
    <w:bookmarkStart w:id="79" w:name="cim-assist"/>
    <w:p>
      <w:pPr>
        <w:pStyle w:val="Heading2"/>
      </w:pPr>
      <w:r>
        <w:t xml:space="preserve">CIM Assist</w:t>
      </w:r>
    </w:p>
    <w:p>
      <w:pPr>
        <w:pStyle w:val="FirstParagraph"/>
      </w:pPr>
      <w:r>
        <w:t xml:space="preserve">CIM Assist represents the natural language interface layer that bridges the gap between non-technical energy researchers and the complex CIM Wizard spatial database. While CIM Wizard provides the extensible platform for defining building calculators and managing multi-schema data, the inherent complexity of PostGIS spatial SQL queries remains a significant barrier for domain experts who lack database programming expertise. CIM Assist addresses this accessibility challenge through an autonomous LLM-powered agent that translates natural language questions into correct PostGIS queries, executes them against the CIM Wizard database, and presents results in an interpretable format.</w:t>
      </w:r>
    </w:p>
    <w:p>
      <w:pPr>
        <w:pStyle w:val="CaptionedFigure"/>
      </w:pPr>
      <w:r>
        <w:drawing>
          <wp:inline>
            <wp:extent cx="5334000" cy="3494093"/>
            <wp:effectExtent b="0" l="0" r="0" t="0"/>
            <wp:docPr descr="" title="" id="77" name="Picture"/>
            <a:graphic>
              <a:graphicData uri="http://schemas.openxmlformats.org/drawingml/2006/picture">
                <pic:pic>
                  <pic:nvPicPr>
                    <pic:cNvPr descr="Figures/txt2ssql.jpg" id="78" name="Picture"/>
                    <pic:cNvPicPr>
                      <a:picLocks noChangeArrowheads="1" noChangeAspect="1"/>
                    </pic:cNvPicPr>
                  </pic:nvPicPr>
                  <pic:blipFill>
                    <a:blip r:embed="rId76"/>
                    <a:stretch>
                      <a:fillRect/>
                    </a:stretch>
                  </pic:blipFill>
                  <pic:spPr bwMode="auto">
                    <a:xfrm>
                      <a:off x="0" y="0"/>
                      <a:ext cx="5334000" cy="3494093"/>
                    </a:xfrm>
                    <a:prstGeom prst="rect">
                      <a:avLst/>
                    </a:prstGeom>
                    <a:noFill/>
                    <a:ln w="9525">
                      <a:noFill/>
                      <a:headEnd/>
                      <a:tailEnd/>
                    </a:ln>
                  </pic:spPr>
                </pic:pic>
              </a:graphicData>
            </a:graphic>
          </wp:inline>
        </w:drawing>
      </w:r>
    </w:p>
    <w:p>
      <w:pPr>
        <w:pStyle w:val="ImageCaption"/>
      </w:pPr>
      <w:r>
        <w:t xml:space="preserve">CIM Assist complete pipeline: Dataset Generation (AI4DB) → Fine-Tuning (TXT2SSQL) → Agent Integration, enabling natural language access to CIM Wizard spatial database</w:t>
      </w:r>
    </w:p>
    <w:p>
      <w:pPr>
        <w:pStyle w:val="BodyText"/>
      </w:pPr>
      <w:r>
        <w:t xml:space="preserve">The system operates through an integrated three-phase pipeline that combines cost-effective dataset generation, parameter-efficient fine-tuning, and intelligent agent orchestration. The complete pipeline, illustrated in Figure </w:t>
      </w:r>
      <w:hyperlink w:anchor="fig:assist_overview">
        <w:r>
          <w:rPr>
            <w:rStyle w:val="Hyperlink"/>
          </w:rPr>
          <w:t xml:space="preserve">1.5</w:t>
        </w:r>
      </w:hyperlink>
      <w:r>
        <w:t xml:space="preserve">, encompasses: (1)</w:t>
      </w:r>
      <w:r>
        <w:t xml:space="preserve"> </w:t>
      </w:r>
      <w:r>
        <w:rPr>
          <w:bCs/>
          <w:b/>
        </w:rPr>
        <w:t xml:space="preserve">Dataset Generation (AI4DB)</w:t>
      </w:r>
      <w:r>
        <w:t xml:space="preserve">: A two-stage pipeline generating high-quality training data through rule-based template generation and multi-strategy LLM augmentation, producing over 10,800 samples with frequency-based distribution matching actual CIM Wizard usage patterns; (2)</w:t>
      </w:r>
      <w:r>
        <w:t xml:space="preserve"> </w:t>
      </w:r>
      <w:r>
        <w:rPr>
          <w:bCs/>
          <w:b/>
        </w:rPr>
        <w:t xml:space="preserve">Fine-Tuning (TXT2SSQL)</w:t>
      </w:r>
      <w:r>
        <w:t xml:space="preserve">: Two-stage fine-tuning using QLoRA trains specialized 8-32B parameter models on consumer hardware, learning to first generate reasoning instructions (Question→Instruction) and then produce SQL queries (Question+Instruction→SQL); and (3)</w:t>
      </w:r>
      <w:r>
        <w:t xml:space="preserve"> </w:t>
      </w:r>
      <w:r>
        <w:rPr>
          <w:bCs/>
          <w:b/>
        </w:rPr>
        <w:t xml:space="preserve">Agent Integration</w:t>
      </w:r>
      <w:r>
        <w:t xml:space="preserve">: The fine-tuned models deploy through a LangGraph-based agent with database introspection tools, enabling self-correction through execution feedback and achieving 75-92% first-shot accuracy and 90-96% eventual accuracy after iteration.</w:t>
      </w:r>
    </w:p>
    <w:p>
      <w:pPr>
        <w:pStyle w:val="BodyText"/>
      </w:pPr>
      <w:r>
        <w:t xml:space="preserve">This integrated approach transforms CIM Wizard from an expert-oriented database system into an accessible research tool where energy domain specialists can pose questions like "Show buildings with solar potential above 150 kWh/m² within 500 meters of subway stations" and receive accurate PostGIS query results without writing SQL code. The methodology first establishes the evaluation framework defining quality standards and taxonomy, then details the dataset generation pipeline, fine-tuning architecture, and agent integration demonstrating production-ready performance.</w:t>
      </w:r>
    </w:p>
    <w:bookmarkEnd w:id="79"/>
    <w:bookmarkStart w:id="109" w:name="sec:evaluation"/>
    <w:p>
      <w:pPr>
        <w:pStyle w:val="Heading2"/>
      </w:pPr>
      <w:r>
        <w:t xml:space="preserve">Evaluation Framework</w:t>
      </w:r>
    </w:p>
    <w:p>
      <w:pPr>
        <w:pStyle w:val="FirstParagraph"/>
      </w:pPr>
      <w:r>
        <w:t xml:space="preserve">The evaluation framework underwent significant evolution after the second iteration, when it became clear that the initial metrics (NoErr, EM, EX, EA) were insufficient to fully understand model behavior. The framework was expanded to include additional metrics (Deep EM, SC) and a comprehensive taxonomy-based analysis system, implemented in</w:t>
      </w:r>
      <w:r>
        <w:t xml:space="preserve"> </w:t>
      </w:r>
      <w:r>
        <w:rPr>
          <w:rStyle w:val="VerbatimChar"/>
        </w:rPr>
        <w:t xml:space="preserve">evaluator_v2.py</w:t>
      </w:r>
      <w:r>
        <w:t xml:space="preserve">, which provides detailed insights into model performance across different query types, complexity levels, and domain patterns.</w:t>
      </w:r>
    </w:p>
    <w:p>
      <w:pPr>
        <w:pStyle w:val="BodyText"/>
      </w:pPr>
      <w:r>
        <w:t xml:space="preserve">This section presents the comprehensive evaluation framework that guides both dataset generation quality control and model performance assessment, establishing the foundation for understanding system behavior throughout development.</w:t>
      </w:r>
    </w:p>
    <w:bookmarkStart w:id="86" w:name="X6dac79f3b239f66a72d34809860ffc77f6fbc69"/>
    <w:p>
      <w:pPr>
        <w:pStyle w:val="Heading3"/>
      </w:pPr>
      <w:r>
        <w:t xml:space="preserve">Unified Evaluation Framework (Evaluator v2)</w:t>
      </w:r>
    </w:p>
    <w:p>
      <w:pPr>
        <w:pStyle w:val="FirstParagraph"/>
      </w:pPr>
      <w:r>
        <w:t xml:space="preserve">The evaluation framework provides comprehensive assessment through</w:t>
      </w:r>
      <w:r>
        <w:t xml:space="preserve"> </w:t>
      </w:r>
      <w:r>
        <w:rPr>
          <w:rStyle w:val="VerbatimChar"/>
        </w:rPr>
        <w:t xml:space="preserve">evaluator_v2.py</w:t>
      </w:r>
      <w:r>
        <w:t xml:space="preserve">, a unified evaluator that measures multiple complementary metrics and provides taxonomy-based performance analysis. This system consolidates all evaluation logic, ensuring consistent assessment across all models while enabling detailed insights into model behavior patterns.</w:t>
      </w:r>
    </w:p>
    <w:bookmarkStart w:id="80" w:name="system-architecture"/>
    <w:p>
      <w:pPr>
        <w:pStyle w:val="Heading4"/>
      </w:pPr>
      <w:r>
        <w:t xml:space="preserve">System Architecture</w:t>
      </w:r>
    </w:p>
    <w:p>
      <w:pPr>
        <w:pStyle w:val="FirstParagraph"/>
      </w:pPr>
      <w:r>
        <w:rPr>
          <w:rStyle w:val="VerbatimChar"/>
        </w:rPr>
        <w:t xml:space="preserve">evaluator_v2.py</w:t>
      </w:r>
      <w:r>
        <w:t xml:space="preserve"> </w:t>
      </w:r>
      <w:r>
        <w:t xml:space="preserve">implements a comprehensive evaluation system with the following components:</w:t>
      </w:r>
    </w:p>
    <w:p>
      <w:pPr>
        <w:numPr>
          <w:ilvl w:val="0"/>
          <w:numId w:val="1003"/>
        </w:numPr>
      </w:pPr>
      <w:r>
        <w:rPr>
          <w:bCs/>
          <w:b/>
        </w:rPr>
        <w:t xml:space="preserve">Multi-Metric Evaluation</w:t>
      </w:r>
      <w:r>
        <w:t xml:space="preserve">: NoErr, EM, EX, EA, Deep EM, SC</w:t>
      </w:r>
    </w:p>
    <w:p>
      <w:pPr>
        <w:numPr>
          <w:ilvl w:val="0"/>
          <w:numId w:val="1003"/>
        </w:numPr>
      </w:pPr>
      <w:r>
        <w:rPr>
          <w:bCs/>
          <w:b/>
        </w:rPr>
        <w:t xml:space="preserve">Taxonomy Classification</w:t>
      </w:r>
      <w:r>
        <w:t xml:space="preserve">: Automatic classification of queries by task type, domain complexity, and frequency</w:t>
      </w:r>
    </w:p>
    <w:p>
      <w:pPr>
        <w:numPr>
          <w:ilvl w:val="0"/>
          <w:numId w:val="1003"/>
        </w:numPr>
      </w:pPr>
      <w:r>
        <w:rPr>
          <w:bCs/>
          <w:b/>
        </w:rPr>
        <w:t xml:space="preserve">LangGraph Agent Integration</w:t>
      </w:r>
      <w:r>
        <w:t xml:space="preserve">: Iterative self-correction with error feedback</w:t>
      </w:r>
    </w:p>
    <w:p>
      <w:pPr>
        <w:numPr>
          <w:ilvl w:val="0"/>
          <w:numId w:val="1003"/>
        </w:numPr>
      </w:pPr>
      <w:r>
        <w:rPr>
          <w:bCs/>
          <w:b/>
        </w:rPr>
        <w:t xml:space="preserve">Comprehensive Reporting</w:t>
      </w:r>
      <w:r>
        <w:t xml:space="preserve">: Detailed breakdowns by taxonomy categories</w:t>
      </w:r>
    </w:p>
    <w:p>
      <w:pPr>
        <w:numPr>
          <w:ilvl w:val="0"/>
          <w:numId w:val="1003"/>
        </w:numPr>
      </w:pPr>
      <w:r>
        <w:rPr>
          <w:bCs/>
          <w:b/>
        </w:rPr>
        <w:t xml:space="preserve">Artifact Logging</w:t>
      </w:r>
      <w:r>
        <w:t xml:space="preserve">: Per-sample execution history for debugging and analysis</w:t>
      </w:r>
    </w:p>
    <w:bookmarkEnd w:id="80"/>
    <w:bookmarkStart w:id="83" w:name="subsec:taxonomy"/>
    <w:p>
      <w:pPr>
        <w:pStyle w:val="Heading4"/>
      </w:pPr>
      <w:r>
        <w:t xml:space="preserve">Taxonomy System</w:t>
      </w:r>
    </w:p>
    <w:p>
      <w:pPr>
        <w:pStyle w:val="FirstParagraph"/>
      </w:pPr>
      <w:r>
        <w:t xml:space="preserve">The evaluator classifies each query using two complementary taxonomies:</w:t>
      </w:r>
    </w:p>
    <w:bookmarkStart w:id="81" w:name="task-taxonomy"/>
    <w:p>
      <w:pPr>
        <w:pStyle w:val="Heading5"/>
      </w:pPr>
      <w:r>
        <w:t xml:space="preserve">Task Taxonomy</w:t>
      </w:r>
    </w:p>
    <w:p>
      <w:pPr>
        <w:pStyle w:val="FirstParagraph"/>
      </w:pPr>
      <w:r>
        <w:t xml:space="preserve">Classifies SQL queries by operation type and spatial function usage:</w:t>
      </w:r>
    </w:p>
    <w:p>
      <w:pPr>
        <w:numPr>
          <w:ilvl w:val="0"/>
          <w:numId w:val="1004"/>
        </w:numPr>
      </w:pPr>
      <w:r>
        <w:rPr>
          <w:bCs/>
          <w:b/>
        </w:rPr>
        <w:t xml:space="preserve">Non-Spatial</w:t>
      </w:r>
      <w:r>
        <w:t xml:space="preserve">: SIMPLE_SELECT, SQL_AGGREGATION, SQL_JOIN, MULTI_SQL_JOIN, NESTED_QUERY</w:t>
      </w:r>
    </w:p>
    <w:p>
      <w:pPr>
        <w:numPr>
          <w:ilvl w:val="0"/>
          <w:numId w:val="1004"/>
        </w:numPr>
      </w:pPr>
      <w:r>
        <w:rPr>
          <w:bCs/>
          <w:b/>
        </w:rPr>
        <w:t xml:space="preserve">Spatial Predicates</w:t>
      </w:r>
      <w:r>
        <w:t xml:space="preserve">: SPATIAL_PREDICATE, SPATIAL_PREDICATE_DISTANCE</w:t>
      </w:r>
    </w:p>
    <w:p>
      <w:pPr>
        <w:numPr>
          <w:ilvl w:val="0"/>
          <w:numId w:val="1004"/>
        </w:numPr>
      </w:pPr>
      <w:r>
        <w:rPr>
          <w:bCs/>
          <w:b/>
        </w:rPr>
        <w:t xml:space="preserve">Spatial Operations</w:t>
      </w:r>
      <w:r>
        <w:t xml:space="preserve">: SPATIAL_MEASUREMENT, SPATIAL_PROCESSING, SPATIAL_ACCESSOR, SPATIAL_CONSTRUCTOR, SPATIAL_TRANSFORM, SPATIAL_VALIDATION</w:t>
      </w:r>
    </w:p>
    <w:p>
      <w:pPr>
        <w:numPr>
          <w:ilvl w:val="0"/>
          <w:numId w:val="1004"/>
        </w:numPr>
      </w:pPr>
      <w:r>
        <w:rPr>
          <w:bCs/>
          <w:b/>
        </w:rPr>
        <w:t xml:space="preserve">Spatial Joins</w:t>
      </w:r>
      <w:r>
        <w:t xml:space="preserve">: SPATIAL_JOIN, MULTI_SPATIAL_JOIN</w:t>
      </w:r>
    </w:p>
    <w:p>
      <w:pPr>
        <w:numPr>
          <w:ilvl w:val="0"/>
          <w:numId w:val="1004"/>
        </w:numPr>
      </w:pPr>
      <w:r>
        <w:rPr>
          <w:bCs/>
          <w:b/>
        </w:rPr>
        <w:t xml:space="preserve">Advanced</w:t>
      </w:r>
      <w:r>
        <w:t xml:space="preserve">: SPATIAL_CLUSTERING, RASTER_ANALYSIS, RASTER_VECTOR</w:t>
      </w:r>
    </w:p>
    <w:p>
      <w:pPr>
        <w:pStyle w:val="FirstParagraph"/>
      </w:pPr>
      <w:r>
        <w:t xml:space="preserve">Each task type includes complexity (1=Easy, 2=Medium, 3=Hard) and frequency (1=Very Frequent, 2=Frequent, 3=Rare) classifications.</w:t>
      </w:r>
    </w:p>
    <w:bookmarkEnd w:id="81"/>
    <w:bookmarkStart w:id="82" w:name="domain-taxonomy"/>
    <w:p>
      <w:pPr>
        <w:pStyle w:val="Heading5"/>
      </w:pPr>
      <w:r>
        <w:t xml:space="preserve">Domain Taxonomy</w:t>
      </w:r>
    </w:p>
    <w:p>
      <w:pPr>
        <w:pStyle w:val="FirstParagraph"/>
      </w:pPr>
      <w:r>
        <w:t xml:space="preserve">Classifies queries by CIM Wizard schema usage patterns:</w:t>
      </w:r>
    </w:p>
    <w:p>
      <w:pPr>
        <w:numPr>
          <w:ilvl w:val="0"/>
          <w:numId w:val="1005"/>
        </w:numPr>
      </w:pPr>
      <w:r>
        <w:rPr>
          <w:bCs/>
          <w:b/>
        </w:rPr>
        <w:t xml:space="preserve">SINGLE_SCHEMA_CIM_VECTOR</w:t>
      </w:r>
      <w:r>
        <w:t xml:space="preserve">: Single schema cim_vector only (complexity: 1, frequency: 1)</w:t>
      </w:r>
    </w:p>
    <w:p>
      <w:pPr>
        <w:numPr>
          <w:ilvl w:val="0"/>
          <w:numId w:val="1005"/>
        </w:numPr>
      </w:pPr>
      <w:r>
        <w:rPr>
          <w:bCs/>
          <w:b/>
        </w:rPr>
        <w:t xml:space="preserve">MULTI_SCHEMA_WITH_CIM_VECTOR</w:t>
      </w:r>
      <w:r>
        <w:t xml:space="preserve">: cim_vector + one other schema (complexity: 2, frequency: 2)</w:t>
      </w:r>
    </w:p>
    <w:p>
      <w:pPr>
        <w:numPr>
          <w:ilvl w:val="0"/>
          <w:numId w:val="1005"/>
        </w:numPr>
      </w:pPr>
      <w:r>
        <w:rPr>
          <w:bCs/>
          <w:b/>
        </w:rPr>
        <w:t xml:space="preserve">SINGLE_SCHEMA_OTHER</w:t>
      </w:r>
      <w:r>
        <w:t xml:space="preserve">: Single non-vector schema (complexity: 1, frequency: 2)</w:t>
      </w:r>
    </w:p>
    <w:p>
      <w:pPr>
        <w:numPr>
          <w:ilvl w:val="0"/>
          <w:numId w:val="1005"/>
        </w:numPr>
      </w:pPr>
      <w:r>
        <w:rPr>
          <w:bCs/>
          <w:b/>
        </w:rPr>
        <w:t xml:space="preserve">MULTI_SCHEMA_WITHOUT_CIM_VECTOR</w:t>
      </w:r>
      <w:r>
        <w:t xml:space="preserve">: Multiple schemas without cim_vector (complexity: 2, frequency: 3)</w:t>
      </w:r>
    </w:p>
    <w:p>
      <w:pPr>
        <w:numPr>
          <w:ilvl w:val="0"/>
          <w:numId w:val="1005"/>
        </w:numPr>
      </w:pPr>
      <w:r>
        <w:rPr>
          <w:bCs/>
          <w:b/>
        </w:rPr>
        <w:t xml:space="preserve">MULTI_SCHEMA_COMPLEX</w:t>
      </w:r>
      <w:r>
        <w:t xml:space="preserve">: Three or more schemas combined (complexity: 3, frequency: 3)</w:t>
      </w:r>
    </w:p>
    <w:bookmarkEnd w:id="82"/>
    <w:bookmarkEnd w:id="83"/>
    <w:bookmarkStart w:id="84" w:name="comprehensive-reporting"/>
    <w:p>
      <w:pPr>
        <w:pStyle w:val="Heading4"/>
      </w:pPr>
      <w:r>
        <w:t xml:space="preserve">Comprehensive Reporting</w:t>
      </w:r>
    </w:p>
    <w:p>
      <w:pPr>
        <w:pStyle w:val="FirstParagraph"/>
      </w:pPr>
      <w:r>
        <w:t xml:space="preserve">The evaluator generates detailed reports with the following sections:</w:t>
      </w:r>
    </w:p>
    <w:p>
      <w:pPr>
        <w:numPr>
          <w:ilvl w:val="0"/>
          <w:numId w:val="1006"/>
        </w:numPr>
      </w:pPr>
      <w:r>
        <w:rPr>
          <w:bCs/>
          <w:b/>
        </w:rPr>
        <w:t xml:space="preserve">Overall Metrics</w:t>
      </w:r>
      <w:r>
        <w:t xml:space="preserve">: Aggregate performance across all samples</w:t>
      </w:r>
    </w:p>
    <w:p>
      <w:pPr>
        <w:numPr>
          <w:ilvl w:val="1"/>
          <w:numId w:val="1007"/>
        </w:numPr>
      </w:pPr>
      <w:r>
        <w:t xml:space="preserve">EX (First-shot Execution Accuracy)</w:t>
      </w:r>
    </w:p>
    <w:p>
      <w:pPr>
        <w:numPr>
          <w:ilvl w:val="1"/>
          <w:numId w:val="1007"/>
        </w:numPr>
      </w:pPr>
      <w:r>
        <w:t xml:space="preserve">EA (Eventual Accuracy)</w:t>
      </w:r>
    </w:p>
    <w:p>
      <w:pPr>
        <w:numPr>
          <w:ilvl w:val="1"/>
          <w:numId w:val="1007"/>
        </w:numPr>
      </w:pPr>
      <w:r>
        <w:t xml:space="preserve">Deep EM (Structural Match)</w:t>
      </w:r>
    </w:p>
    <w:p>
      <w:pPr>
        <w:numPr>
          <w:ilvl w:val="1"/>
          <w:numId w:val="1007"/>
        </w:numPr>
      </w:pPr>
      <w:r>
        <w:t xml:space="preserve">SC (Semantic Correctness)</w:t>
      </w:r>
    </w:p>
    <w:p>
      <w:pPr>
        <w:numPr>
          <w:ilvl w:val="1"/>
          <w:numId w:val="1007"/>
        </w:numPr>
      </w:pPr>
      <w:r>
        <w:t xml:space="preserve">Self-correction rate and average iterations</w:t>
      </w:r>
    </w:p>
    <w:p>
      <w:pPr>
        <w:numPr>
          <w:ilvl w:val="0"/>
          <w:numId w:val="1006"/>
        </w:numPr>
      </w:pPr>
      <w:r>
        <w:rPr>
          <w:bCs/>
          <w:b/>
        </w:rPr>
        <w:t xml:space="preserve">Taxonomy-Based Breakdowns</w:t>
      </w:r>
      <w:r>
        <w:t xml:space="preserve">: Performance by category</w:t>
      </w:r>
    </w:p>
    <w:p>
      <w:pPr>
        <w:numPr>
          <w:ilvl w:val="1"/>
          <w:numId w:val="1008"/>
        </w:numPr>
      </w:pPr>
      <w:r>
        <w:t xml:space="preserve">By Task Type: Performance across different SQL operation types</w:t>
      </w:r>
    </w:p>
    <w:p>
      <w:pPr>
        <w:numPr>
          <w:ilvl w:val="1"/>
          <w:numId w:val="1008"/>
        </w:numPr>
      </w:pPr>
      <w:r>
        <w:t xml:space="preserve">By Domain Type: Performance across schema complexity patterns</w:t>
      </w:r>
    </w:p>
    <w:p>
      <w:pPr>
        <w:numPr>
          <w:ilvl w:val="1"/>
          <w:numId w:val="1008"/>
        </w:numPr>
      </w:pPr>
      <w:r>
        <w:t xml:space="preserve">By Task Complexity: Easy (1) vs Medium (2) vs Hard (3)</w:t>
      </w:r>
    </w:p>
    <w:p>
      <w:pPr>
        <w:numPr>
          <w:ilvl w:val="1"/>
          <w:numId w:val="1008"/>
        </w:numPr>
      </w:pPr>
      <w:r>
        <w:t xml:space="preserve">By Task Frequency: Very Frequent (1) vs Frequent (2) vs Rare (3)</w:t>
      </w:r>
    </w:p>
    <w:p>
      <w:pPr>
        <w:numPr>
          <w:ilvl w:val="1"/>
          <w:numId w:val="1008"/>
        </w:numPr>
      </w:pPr>
      <w:r>
        <w:t xml:space="preserve">By Domain Complexity: Easy (1) vs Medium (2) vs Hard (3)</w:t>
      </w:r>
    </w:p>
    <w:p>
      <w:pPr>
        <w:numPr>
          <w:ilvl w:val="1"/>
          <w:numId w:val="1008"/>
        </w:numPr>
      </w:pPr>
      <w:r>
        <w:t xml:space="preserve">By Domain Frequency: Very Frequent (1) vs Frequent (2) vs Rare (3)</w:t>
      </w:r>
    </w:p>
    <w:p>
      <w:pPr>
        <w:numPr>
          <w:ilvl w:val="1"/>
          <w:numId w:val="1008"/>
        </w:numPr>
      </w:pPr>
      <w:r>
        <w:t xml:space="preserve">By Question Tone: INTERROGATIVE, DIRECT, DESCRIPTIVE</w:t>
      </w:r>
    </w:p>
    <w:p>
      <w:pPr>
        <w:numPr>
          <w:ilvl w:val="1"/>
          <w:numId w:val="1008"/>
        </w:numPr>
      </w:pPr>
      <w:r>
        <w:t xml:space="preserve">By Sample Dirtiness: CLEAN, AMBIGUOUS, OUT_OF_SCOPE</w:t>
      </w:r>
    </w:p>
    <w:p>
      <w:pPr>
        <w:numPr>
          <w:ilvl w:val="0"/>
          <w:numId w:val="1006"/>
        </w:numPr>
      </w:pPr>
      <w:r>
        <w:rPr>
          <w:bCs/>
          <w:b/>
        </w:rPr>
        <w:t xml:space="preserve">Key Insights</w:t>
      </w:r>
      <w:r>
        <w:t xml:space="preserve">: Automated analysis identifying</w:t>
      </w:r>
    </w:p>
    <w:p>
      <w:pPr>
        <w:numPr>
          <w:ilvl w:val="1"/>
          <w:numId w:val="1009"/>
        </w:numPr>
      </w:pPr>
      <w:r>
        <w:t xml:space="preserve">Best and worst performing task types</w:t>
      </w:r>
    </w:p>
    <w:p>
      <w:pPr>
        <w:numPr>
          <w:ilvl w:val="1"/>
          <w:numId w:val="1009"/>
        </w:numPr>
      </w:pPr>
      <w:r>
        <w:t xml:space="preserve">Best and worst performing domain types</w:t>
      </w:r>
    </w:p>
    <w:p>
      <w:pPr>
        <w:numPr>
          <w:ilvl w:val="1"/>
          <w:numId w:val="1009"/>
        </w:numPr>
      </w:pPr>
      <w:r>
        <w:t xml:space="preserve">Complexity analysis showing performance degradation patterns</w:t>
      </w:r>
    </w:p>
    <w:p>
      <w:pPr>
        <w:numPr>
          <w:ilvl w:val="0"/>
          <w:numId w:val="1006"/>
        </w:numPr>
      </w:pPr>
      <w:r>
        <w:rPr>
          <w:bCs/>
          <w:b/>
        </w:rPr>
        <w:t xml:space="preserve">Per-Sample Artifacts</w:t>
      </w:r>
      <w:r>
        <w:t xml:space="preserve">: Detailed execution history for each sample</w:t>
      </w:r>
    </w:p>
    <w:p>
      <w:pPr>
        <w:numPr>
          <w:ilvl w:val="1"/>
          <w:numId w:val="1010"/>
        </w:numPr>
      </w:pPr>
      <w:r>
        <w:t xml:space="preserve">Generated SQL at each iteration</w:t>
      </w:r>
    </w:p>
    <w:p>
      <w:pPr>
        <w:numPr>
          <w:ilvl w:val="1"/>
          <w:numId w:val="1010"/>
        </w:numPr>
      </w:pPr>
      <w:r>
        <w:t xml:space="preserve">Execution results and errors</w:t>
      </w:r>
    </w:p>
    <w:p>
      <w:pPr>
        <w:numPr>
          <w:ilvl w:val="1"/>
          <w:numId w:val="1010"/>
        </w:numPr>
      </w:pPr>
      <w:r>
        <w:t xml:space="preserve">Classification metadata</w:t>
      </w:r>
    </w:p>
    <w:p>
      <w:pPr>
        <w:numPr>
          <w:ilvl w:val="1"/>
          <w:numId w:val="1010"/>
        </w:numPr>
      </w:pPr>
      <w:r>
        <w:t xml:space="preserve">Iteration-by-iteration correction history</w:t>
      </w:r>
    </w:p>
    <w:bookmarkEnd w:id="84"/>
    <w:bookmarkStart w:id="85" w:name="usage"/>
    <w:p>
      <w:pPr>
        <w:pStyle w:val="Heading4"/>
      </w:pPr>
      <w:r>
        <w:t xml:space="preserve">Usage</w:t>
      </w:r>
    </w:p>
    <w:p>
      <w:pPr>
        <w:pStyle w:val="FirstParagraph"/>
      </w:pPr>
      <w:r>
        <w:t xml:space="preserve">The evaluator supports multiple model backends and evaluation modes:</w:t>
      </w:r>
    </w:p>
    <w:p>
      <w:pPr>
        <w:pStyle w:val="SourceCode"/>
      </w:pPr>
      <w:r>
        <w:rPr>
          <w:rStyle w:val="VerbatimChar"/>
        </w:rPr>
        <w:t xml:space="preserve">python evaluator_v2.py \</w:t>
      </w:r>
      <w:r>
        <w:br/>
      </w:r>
      <w:r>
        <w:rPr>
          <w:rStyle w:val="VerbatimChar"/>
        </w:rPr>
        <w:t xml:space="preserve">    --benchmark ftv2_evaluation_benchmark_100.jsonl \</w:t>
      </w:r>
      <w:r>
        <w:br/>
      </w:r>
      <w:r>
        <w:rPr>
          <w:rStyle w:val="VerbatimChar"/>
        </w:rPr>
        <w:t xml:space="preserve">    --model hf:defog/sqlcoder-7b-2 \</w:t>
      </w:r>
      <w:r>
        <w:br/>
      </w:r>
      <w:r>
        <w:rPr>
          <w:rStyle w:val="VerbatimChar"/>
        </w:rPr>
        <w:t xml:space="preserve">    --mode Q2SQL \</w:t>
      </w:r>
      <w:r>
        <w:br/>
      </w:r>
      <w:r>
        <w:rPr>
          <w:rStyle w:val="VerbatimChar"/>
        </w:rPr>
        <w:t xml:space="preserve">    --max_iterations 5 \</w:t>
      </w:r>
      <w:r>
        <w:br/>
      </w:r>
      <w:r>
        <w:rPr>
          <w:rStyle w:val="VerbatimChar"/>
        </w:rPr>
        <w:t xml:space="preserve">    --use_finetuned_schema \</w:t>
      </w:r>
      <w:r>
        <w:br/>
      </w:r>
      <w:r>
        <w:rPr>
          <w:rStyle w:val="VerbatimChar"/>
        </w:rPr>
        <w:t xml:space="preserve">    --artifacts_dir ea_model_artifacts_v2</w:t>
      </w:r>
    </w:p>
    <w:p>
      <w:pPr>
        <w:pStyle w:val="FirstParagraph"/>
      </w:pPr>
      <w:r>
        <w:rPr>
          <w:bCs/>
          <w:b/>
        </w:rPr>
        <w:t xml:space="preserve">Supported Model Types</w:t>
      </w:r>
      <w:r>
        <w:t xml:space="preserve">:</w:t>
      </w:r>
    </w:p>
    <w:p>
      <w:pPr>
        <w:numPr>
          <w:ilvl w:val="0"/>
          <w:numId w:val="1011"/>
        </w:numPr>
      </w:pPr>
      <w:r>
        <w:rPr>
          <w:bCs/>
          <w:b/>
        </w:rPr>
        <w:t xml:space="preserve">HuggingFace</w:t>
      </w:r>
      <w:r>
        <w:t xml:space="preserve">:</w:t>
      </w:r>
      <w:r>
        <w:t xml:space="preserve"> </w:t>
      </w:r>
      <w:r>
        <w:rPr>
          <w:rStyle w:val="VerbatimChar"/>
        </w:rPr>
        <w:t xml:space="preserve">hf:model_name</w:t>
      </w:r>
      <w:r>
        <w:t xml:space="preserve"> </w:t>
      </w:r>
      <w:r>
        <w:t xml:space="preserve">- Local or remote HuggingFace models</w:t>
      </w:r>
    </w:p>
    <w:p>
      <w:pPr>
        <w:numPr>
          <w:ilvl w:val="0"/>
          <w:numId w:val="1011"/>
        </w:numPr>
      </w:pPr>
      <w:r>
        <w:rPr>
          <w:bCs/>
          <w:b/>
        </w:rPr>
        <w:t xml:space="preserve">Ollama</w:t>
      </w:r>
      <w:r>
        <w:t xml:space="preserve">:</w:t>
      </w:r>
      <w:r>
        <w:t xml:space="preserve"> </w:t>
      </w:r>
      <w:r>
        <w:rPr>
          <w:rStyle w:val="VerbatimChar"/>
        </w:rPr>
        <w:t xml:space="preserve">ollama:model_name</w:t>
      </w:r>
      <w:r>
        <w:t xml:space="preserve"> </w:t>
      </w:r>
      <w:r>
        <w:t xml:space="preserve">- Local Ollama models</w:t>
      </w:r>
    </w:p>
    <w:p>
      <w:pPr>
        <w:numPr>
          <w:ilvl w:val="0"/>
          <w:numId w:val="1011"/>
        </w:numPr>
      </w:pPr>
      <w:r>
        <w:rPr>
          <w:bCs/>
          <w:b/>
        </w:rPr>
        <w:t xml:space="preserve">OpenRouter</w:t>
      </w:r>
      <w:r>
        <w:t xml:space="preserve">:</w:t>
      </w:r>
      <w:r>
        <w:t xml:space="preserve"> </w:t>
      </w:r>
      <w:r>
        <w:rPr>
          <w:rStyle w:val="VerbatimChar"/>
        </w:rPr>
        <w:t xml:space="preserve">openrouter:provider/model</w:t>
      </w:r>
      <w:r>
        <w:t xml:space="preserve"> </w:t>
      </w:r>
      <w:r>
        <w:t xml:space="preserve">- API-based models</w:t>
      </w:r>
    </w:p>
    <w:p>
      <w:pPr>
        <w:pStyle w:val="FirstParagraph"/>
      </w:pPr>
      <w:r>
        <w:rPr>
          <w:bCs/>
          <w:b/>
        </w:rPr>
        <w:t xml:space="preserve">Schema Context Options</w:t>
      </w:r>
      <w:r>
        <w:t xml:space="preserve">:</w:t>
      </w:r>
    </w:p>
    <w:p>
      <w:pPr>
        <w:numPr>
          <w:ilvl w:val="0"/>
          <w:numId w:val="1012"/>
        </w:numPr>
      </w:pPr>
      <w:r>
        <w:rPr>
          <w:bCs/>
          <w:b/>
        </w:rPr>
        <w:t xml:space="preserve">No Schema</w:t>
      </w:r>
      <w:r>
        <w:t xml:space="preserve">: Model relies on fine-tuned knowledge</w:t>
      </w:r>
    </w:p>
    <w:p>
      <w:pPr>
        <w:numPr>
          <w:ilvl w:val="0"/>
          <w:numId w:val="1012"/>
        </w:numPr>
      </w:pPr>
      <w:r>
        <w:rPr>
          <w:bCs/>
          <w:b/>
        </w:rPr>
        <w:t xml:space="preserve">Full Schema</w:t>
      </w:r>
      <w:r>
        <w:t xml:space="preserve">:</w:t>
      </w:r>
      <w:r>
        <w:t xml:space="preserve"> </w:t>
      </w:r>
      <w:r>
        <w:rPr>
          <w:rStyle w:val="VerbatimChar"/>
        </w:rPr>
        <w:t xml:space="preserve">–include_schema</w:t>
      </w:r>
      <w:r>
        <w:t xml:space="preserve"> </w:t>
      </w:r>
      <w:r>
        <w:t xml:space="preserve">- Complete database schema in prompts</w:t>
      </w:r>
    </w:p>
    <w:p>
      <w:pPr>
        <w:numPr>
          <w:ilvl w:val="0"/>
          <w:numId w:val="1012"/>
        </w:numPr>
      </w:pPr>
      <w:r>
        <w:rPr>
          <w:bCs/>
          <w:b/>
        </w:rPr>
        <w:t xml:space="preserve">Mini Schema</w:t>
      </w:r>
      <w:r>
        <w:t xml:space="preserve">:</w:t>
      </w:r>
      <w:r>
        <w:t xml:space="preserve"> </w:t>
      </w:r>
      <w:r>
        <w:rPr>
          <w:rStyle w:val="VerbatimChar"/>
        </w:rPr>
        <w:t xml:space="preserve">–use_finetuned_schema</w:t>
      </w:r>
      <w:r>
        <w:t xml:space="preserve"> </w:t>
      </w:r>
      <w:r>
        <w:t xml:space="preserve">- Minimal schema summary used during fine-tuning</w:t>
      </w:r>
    </w:p>
    <w:bookmarkEnd w:id="85"/>
    <w:bookmarkEnd w:id="86"/>
    <w:bookmarkStart w:id="88" w:name="subsec:dataset_quality_metrics"/>
    <w:p>
      <w:pPr>
        <w:pStyle w:val="Heading3"/>
      </w:pPr>
      <w:r>
        <w:t xml:space="preserve">Dataset Quality Metrics</w:t>
      </w:r>
    </w:p>
    <w:bookmarkStart w:id="87" w:name="subsubsec:noerr"/>
    <w:p>
      <w:pPr>
        <w:pStyle w:val="Heading4"/>
      </w:pPr>
      <w:r>
        <w:t xml:space="preserve">NoErr (No Error) – Dataset Quality Metric</w:t>
      </w:r>
    </w:p>
    <w:p>
      <w:pPr>
        <w:pStyle w:val="FirstParagraph"/>
      </w:pPr>
      <m:oMathPara>
        <m:oMathParaPr>
          <m:jc m:val="center"/>
        </m:oMathParaPr>
        <m:oMath>
          <m:r>
            <m:rPr>
              <m:nor/>
              <m:sty m:val="p"/>
            </m:rPr>
            <m:t>NoErr</m:t>
          </m:r>
          <m:r>
            <m:rPr>
              <m:sty m:val="p"/>
            </m:rPr>
            <m:t>=</m:t>
          </m:r>
          <m:f>
            <m:fPr>
              <m:type m:val="bar"/>
            </m:fPr>
            <m:num>
              <m:r>
                <m:rPr>
                  <m:nor/>
                  <m:sty m:val="p"/>
                </m:rPr>
                <m:t>Executable Queries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Validate dataset generation quality at each stage</w:t>
      </w:r>
    </w:p>
    <w:p>
      <w:pPr>
        <w:pStyle w:val="BodyText"/>
      </w:pPr>
      <w:r>
        <w:rPr>
          <w:bCs/>
          <w:b/>
        </w:rPr>
        <w:t xml:space="preserve">Target Thresholds:</w:t>
      </w:r>
    </w:p>
    <w:p>
      <w:pPr>
        <w:numPr>
          <w:ilvl w:val="0"/>
          <w:numId w:val="1013"/>
        </w:numPr>
      </w:pPr>
      <w:r>
        <w:t xml:space="preserve">Stage 1 (Template-based):</w:t>
      </w:r>
      <w:r>
        <w:t xml:space="preserve"> </w:t>
      </w:r>
      <m:oMath>
        <m:r>
          <m:rPr>
            <m:sty m:val="p"/>
          </m:rPr>
          <m:t>≥</m:t>
        </m:r>
      </m:oMath>
      <w:r>
        <w:t xml:space="preserve"> </w:t>
      </w:r>
      <w:r>
        <w:t xml:space="preserve">98% for rule-based generation</w:t>
      </w:r>
    </w:p>
    <w:p>
      <w:pPr>
        <w:numPr>
          <w:ilvl w:val="0"/>
          <w:numId w:val="1013"/>
        </w:numPr>
      </w:pPr>
      <w:r>
        <w:t xml:space="preserve">Stage 2 (Augmented):</w:t>
      </w:r>
      <w:r>
        <w:t xml:space="preserve"> </w:t>
      </w:r>
      <m:oMath>
        <m:r>
          <m:rPr>
            <m:sty m:val="p"/>
          </m:rPr>
          <m:t>≥</m:t>
        </m:r>
      </m:oMath>
      <w:r>
        <w:t xml:space="preserve"> </w:t>
      </w:r>
      <w:r>
        <w:t xml:space="preserve">85% for LLM-augmented samples</w:t>
      </w:r>
    </w:p>
    <w:p>
      <w:pPr>
        <w:pStyle w:val="FirstParagraph"/>
      </w:pPr>
      <w:r>
        <w:t xml:space="preserve">NoErr serves as the primary quality gate throughout the dataset generation pipeline. Each stage validates SQL executability against the CIM Wizard database before passing samples to subsequent stages, preventing error propagation and ensuring training data quality. Achieved quality metrics are presented in Chapter </w:t>
      </w:r>
      <w:hyperlink w:anchor="ch:results">
        <w:r>
          <w:rPr>
            <w:rStyle w:val="Hyperlink"/>
          </w:rPr>
          <w:t xml:space="preserve">[ch:results]</w:t>
        </w:r>
      </w:hyperlink>
      <w:r>
        <w:t xml:space="preserve">.</w:t>
      </w:r>
    </w:p>
    <w:p>
      <w:pPr>
        <w:pStyle w:val="BodyText"/>
      </w:pPr>
      <w:r>
        <w:rPr>
          <w:bCs/>
          <w:b/>
        </w:rPr>
        <w:t xml:space="preserve">Mode:</w:t>
      </w:r>
      <w:r>
        <w:t xml:space="preserve"> </w:t>
      </w:r>
      <w:r>
        <w:t xml:space="preserve">Standard evaluation (first-shot only, no agent iteration)</w:t>
      </w:r>
    </w:p>
    <w:bookmarkEnd w:id="87"/>
    <w:bookmarkEnd w:id="88"/>
    <w:bookmarkStart w:id="98" w:name="subsec:model_performance_metrics"/>
    <w:p>
      <w:pPr>
        <w:pStyle w:val="Heading3"/>
      </w:pPr>
      <w:r>
        <w:t xml:space="preserve">Model Performance Metrics</w:t>
      </w:r>
    </w:p>
    <w:bookmarkStart w:id="89" w:name="em-exact-match-first-shot-metric"/>
    <w:p>
      <w:pPr>
        <w:pStyle w:val="Heading4"/>
      </w:pPr>
      <w:r>
        <w:t xml:space="preserve">EM (Exact Match) – First-Shot Metric</w:t>
      </w:r>
    </w:p>
    <w:p>
      <w:pPr>
        <w:pStyle w:val="FirstParagraph"/>
      </w:pPr>
      <m:oMathPara>
        <m:oMathParaPr>
          <m:jc m:val="center"/>
        </m:oMathParaPr>
        <m:oMath>
          <m:r>
            <m:rPr>
              <m:nor/>
              <m:sty m:val="p"/>
            </m:rPr>
            <m:t>EM</m:t>
          </m:r>
          <m:r>
            <m:rPr>
              <m:sty m:val="p"/>
            </m:rPr>
            <m:t>=</m:t>
          </m:r>
          <m:f>
            <m:fPr>
              <m:type m:val="bar"/>
            </m:fPr>
            <m:num>
              <m:r>
                <m:rPr>
                  <m:nor/>
                  <m:sty m:val="p"/>
                </m:rPr>
                <m:t>Exact Matches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Strict validation of model memorization</w:t>
      </w:r>
    </w:p>
    <w:p>
      <w:pPr>
        <w:pStyle w:val="BodyText"/>
      </w:pPr>
      <w:r>
        <w:rPr>
          <w:bCs/>
          <w:b/>
        </w:rPr>
        <w:t xml:space="preserve">Implementation:</w:t>
      </w:r>
    </w:p>
    <w:p>
      <w:pPr>
        <w:pStyle w:val="SourceCode"/>
      </w:pPr>
      <w:r>
        <w:rPr>
          <w:rStyle w:val="VerbatimChar"/>
        </w:rPr>
        <w:t xml:space="preserve">def exact_match(predicted_sql: str, ground_truth_sql: str) -&gt; bool:</w:t>
      </w:r>
      <w:r>
        <w:br/>
      </w:r>
      <w:r>
        <w:rPr>
          <w:rStyle w:val="VerbatimChar"/>
        </w:rPr>
        <w:t xml:space="preserve">    # Normalize SQL (remove whitespace, lowercase keywords)</w:t>
      </w:r>
      <w:r>
        <w:br/>
      </w:r>
      <w:r>
        <w:rPr>
          <w:rStyle w:val="VerbatimChar"/>
        </w:rPr>
        <w:t xml:space="preserve">    pred_normalized = normalize_sql(predicted_sql)</w:t>
      </w:r>
      <w:r>
        <w:br/>
      </w:r>
      <w:r>
        <w:rPr>
          <w:rStyle w:val="VerbatimChar"/>
        </w:rPr>
        <w:t xml:space="preserve">    truth_normalized = normalize_sql(ground_truth_sql)</w:t>
      </w:r>
      <w:r>
        <w:br/>
      </w:r>
      <w:r>
        <w:rPr>
          <w:rStyle w:val="VerbatimChar"/>
        </w:rPr>
        <w:t xml:space="preserve">    </w:t>
      </w:r>
      <w:r>
        <w:br/>
      </w:r>
      <w:r>
        <w:rPr>
          <w:rStyle w:val="VerbatimChar"/>
        </w:rPr>
        <w:t xml:space="preserve">    return pred_normalized == truth_normalized</w:t>
      </w:r>
    </w:p>
    <w:p>
      <w:pPr>
        <w:pStyle w:val="FirstParagraph"/>
      </w:pPr>
      <w:r>
        <w:rPr>
          <w:bCs/>
          <w:b/>
        </w:rPr>
        <w:t xml:space="preserve">Limitation:</w:t>
      </w:r>
      <w:r>
        <w:t xml:space="preserve"> </w:t>
      </w:r>
      <w:r>
        <w:t xml:space="preserve">Different but semantically equivalent SQL queries score as incorrect</w:t>
      </w:r>
    </w:p>
    <w:p>
      <w:pPr>
        <w:pStyle w:val="BodyText"/>
      </w:pPr>
      <w:r>
        <w:rPr>
          <w:bCs/>
          <w:b/>
        </w:rPr>
        <w:t xml:space="preserve">Expected Values:</w:t>
      </w:r>
      <w:r>
        <w:t xml:space="preserve"> </w:t>
      </w:r>
      <w:r>
        <w:t xml:space="preserve">25-50% for fine-tuned models (many valid SQL formulations exist)</w:t>
      </w:r>
    </w:p>
    <w:bookmarkEnd w:id="89"/>
    <w:bookmarkStart w:id="90" w:name="X08dca772906008e9ee5e38fd19474c0a5d818c2"/>
    <w:p>
      <w:pPr>
        <w:pStyle w:val="Heading4"/>
      </w:pPr>
      <w:r>
        <w:t xml:space="preserve">Deep EM (Structural Exact Match) – First-Shot Metric</w:t>
      </w:r>
    </w:p>
    <w:p>
      <w:pPr>
        <w:pStyle w:val="FirstParagraph"/>
      </w:pPr>
      <m:oMathPara>
        <m:oMathParaPr>
          <m:jc m:val="center"/>
        </m:oMathParaPr>
        <m:oMath>
          <m:r>
            <m:rPr>
              <m:nor/>
              <m:sty m:val="p"/>
            </m:rPr>
            <m:t>Deep EM</m:t>
          </m:r>
          <m:r>
            <m:rPr>
              <m:sty m:val="p"/>
            </m:rPr>
            <m:t>=</m:t>
          </m:r>
          <m:f>
            <m:fPr>
              <m:type m:val="bar"/>
            </m:fPr>
            <m:num>
              <m:r>
                <m:t>1</m:t>
              </m:r>
            </m:num>
            <m:den>
              <m:r>
                <m:t>4</m:t>
              </m:r>
            </m:den>
          </m:f>
          <m:d>
            <m:dPr>
              <m:begChr m:val="("/>
              <m:endChr m:val=")"/>
              <m:sepChr m:val=""/>
              <m:grow/>
            </m:dPr>
            <m:e>
              <m:sSub>
                <m:e>
                  <m:r>
                    <m:rPr>
                      <m:sty m:val="p"/>
                      <m:scr m:val="double-struck"/>
                    </m:rPr>
                    <m:t>1</m:t>
                  </m:r>
                </m:e>
                <m:sub>
                  <m:r>
                    <m:rPr>
                      <m:nor/>
                      <m:sty m:val="p"/>
                    </m:rPr>
                    <m:t>spatial_funcs</m:t>
                  </m:r>
                </m:sub>
              </m:sSub>
              <m:r>
                <m:rPr>
                  <m:sty m:val="p"/>
                </m:rPr>
                <m:t>+</m:t>
              </m:r>
              <m:sSub>
                <m:e>
                  <m:r>
                    <m:rPr>
                      <m:sty m:val="p"/>
                      <m:scr m:val="double-struck"/>
                    </m:rPr>
                    <m:t>1</m:t>
                  </m:r>
                </m:e>
                <m:sub>
                  <m:r>
                    <m:rPr>
                      <m:nor/>
                      <m:sty m:val="p"/>
                    </m:rPr>
                    <m:t>func_count</m:t>
                  </m:r>
                </m:sub>
              </m:sSub>
              <m:r>
                <m:rPr>
                  <m:sty m:val="p"/>
                </m:rPr>
                <m:t>+</m:t>
              </m:r>
              <m:sSub>
                <m:e>
                  <m:r>
                    <m:rPr>
                      <m:sty m:val="p"/>
                      <m:scr m:val="double-struck"/>
                    </m:rPr>
                    <m:t>1</m:t>
                  </m:r>
                </m:e>
                <m:sub>
                  <m:r>
                    <m:rPr>
                      <m:nor/>
                      <m:sty m:val="p"/>
                    </m:rPr>
                    <m:t>join_count</m:t>
                  </m:r>
                </m:sub>
              </m:sSub>
              <m:r>
                <m:rPr>
                  <m:sty m:val="p"/>
                </m:rPr>
                <m:t>+</m:t>
              </m:r>
              <m:sSub>
                <m:e>
                  <m:r>
                    <m:rPr>
                      <m:sty m:val="p"/>
                      <m:scr m:val="double-struck"/>
                    </m:rPr>
                    <m:t>1</m:t>
                  </m:r>
                </m:e>
                <m:sub>
                  <m:r>
                    <m:rPr>
                      <m:nor/>
                      <m:sty m:val="p"/>
                    </m:rPr>
                    <m:t>table_count</m:t>
                  </m:r>
                </m:sub>
              </m:sSub>
            </m:e>
          </m:d>
        </m:oMath>
      </m:oMathPara>
    </w:p>
    <w:p>
      <w:pPr>
        <w:pStyle w:val="FirstParagraph"/>
      </w:pPr>
      <w:r>
        <w:rPr>
          <w:bCs/>
          <w:b/>
        </w:rPr>
        <w:t xml:space="preserve">Purpose:</w:t>
      </w:r>
      <w:r>
        <w:t xml:space="preserve"> </w:t>
      </w:r>
      <w:r>
        <w:t xml:space="preserve">Evaluate SQL structural correctness independent of exact string matching</w:t>
      </w:r>
    </w:p>
    <w:p>
      <w:pPr>
        <w:pStyle w:val="BodyText"/>
      </w:pPr>
      <w:r>
        <w:rPr>
          <w:bCs/>
          <w:b/>
        </w:rPr>
        <w:t xml:space="preserve">Implementation:</w:t>
      </w:r>
    </w:p>
    <w:p>
      <w:pPr>
        <w:pStyle w:val="SourceCode"/>
      </w:pPr>
      <w:r>
        <w:rPr>
          <w:rStyle w:val="VerbatimChar"/>
        </w:rPr>
        <w:t xml:space="preserve">def deep_exact_match(predicted_sql: str, benchmark_item: dict) -&gt; dict:</w:t>
      </w:r>
      <w:r>
        <w:br/>
      </w:r>
      <w:r>
        <w:rPr>
          <w:rStyle w:val="VerbatimChar"/>
        </w:rPr>
        <w:t xml:space="preserve">    # Extract structural features from generated SQL</w:t>
      </w:r>
      <w:r>
        <w:br/>
      </w:r>
      <w:r>
        <w:rPr>
          <w:rStyle w:val="VerbatimChar"/>
        </w:rPr>
        <w:t xml:space="preserve">    gen_spatial_funcs = extract_spatial_functions(predicted_sql)</w:t>
      </w:r>
      <w:r>
        <w:br/>
      </w:r>
      <w:r>
        <w:rPr>
          <w:rStyle w:val="VerbatimChar"/>
        </w:rPr>
        <w:t xml:space="preserve">    gen_table_count = count_tables(predicted_sql)</w:t>
      </w:r>
      <w:r>
        <w:br/>
      </w:r>
      <w:r>
        <w:rPr>
          <w:rStyle w:val="VerbatimChar"/>
        </w:rPr>
        <w:t xml:space="preserve">    gen_join_count = count_joins(predicted_sql)</w:t>
      </w:r>
      <w:r>
        <w:br/>
      </w:r>
      <w:r>
        <w:rPr>
          <w:rStyle w:val="VerbatimChar"/>
        </w:rPr>
        <w:t xml:space="preserve">    </w:t>
      </w:r>
      <w:r>
        <w:br/>
      </w:r>
      <w:r>
        <w:rPr>
          <w:rStyle w:val="VerbatimChar"/>
        </w:rPr>
        <w:t xml:space="preserve">    # Compare with ground truth metadata</w:t>
      </w:r>
      <w:r>
        <w:br/>
      </w:r>
      <w:r>
        <w:rPr>
          <w:rStyle w:val="VerbatimChar"/>
        </w:rPr>
        <w:t xml:space="preserve">    scores = {</w:t>
      </w:r>
      <w:r>
        <w:br/>
      </w:r>
      <w:r>
        <w:rPr>
          <w:rStyle w:val="VerbatimChar"/>
        </w:rPr>
        <w:t xml:space="preserve">        'spatial_functions_match': set(gen_spatial_funcs) == set(benchmark_item['spatial_functions']),</w:t>
      </w:r>
      <w:r>
        <w:br/>
      </w:r>
      <w:r>
        <w:rPr>
          <w:rStyle w:val="VerbatimChar"/>
        </w:rPr>
        <w:t xml:space="preserve">        'spatial_func_count_match': abs(len(gen_spatial_funcs) - benchmark_item['spatial_function_count']) &lt;= 1,</w:t>
      </w:r>
      <w:r>
        <w:br/>
      </w:r>
      <w:r>
        <w:rPr>
          <w:rStyle w:val="VerbatimChar"/>
        </w:rPr>
        <w:t xml:space="preserve">        'join_count_match': abs(gen_join_count - int(benchmark_item['join_count'])) &lt;= 1,</w:t>
      </w:r>
      <w:r>
        <w:br/>
      </w:r>
      <w:r>
        <w:rPr>
          <w:rStyle w:val="VerbatimChar"/>
        </w:rPr>
        <w:t xml:space="preserve">        'table_count_match': abs(gen_table_count - benchmark_item['table_count']) &lt;= 1</w:t>
      </w:r>
      <w:r>
        <w:br/>
      </w:r>
      <w:r>
        <w:rPr>
          <w:rStyle w:val="VerbatimChar"/>
        </w:rPr>
        <w:t xml:space="preserve">    }</w:t>
      </w:r>
      <w:r>
        <w:br/>
      </w:r>
      <w:r>
        <w:rPr>
          <w:rStyle w:val="VerbatimChar"/>
        </w:rPr>
        <w:t xml:space="preserve">    </w:t>
      </w:r>
      <w:r>
        <w:br/>
      </w:r>
      <w:r>
        <w:rPr>
          <w:rStyle w:val="VerbatimChar"/>
        </w:rPr>
        <w:t xml:space="preserve">    # Overall score: pass if 75% of features match</w:t>
      </w:r>
      <w:r>
        <w:br/>
      </w:r>
      <w:r>
        <w:rPr>
          <w:rStyle w:val="VerbatimChar"/>
        </w:rPr>
        <w:t xml:space="preserve">    overall_score = sum(scores.values()) / len(scores)</w:t>
      </w:r>
      <w:r>
        <w:br/>
      </w:r>
      <w:r>
        <w:rPr>
          <w:rStyle w:val="VerbatimChar"/>
        </w:rPr>
        <w:t xml:space="preserve">    return {'deep_em_score': overall_score, 'deep_em_pass': overall_score &gt;= 0.75}</w:t>
      </w:r>
    </w:p>
    <w:p>
      <w:pPr>
        <w:pStyle w:val="FirstParagraph"/>
      </w:pPr>
      <w:r>
        <w:rPr>
          <w:bCs/>
          <w:b/>
        </w:rPr>
        <w:t xml:space="preserve">Advantages:</w:t>
      </w:r>
      <w:r>
        <w:t xml:space="preserve"> </w:t>
      </w:r>
      <w:r>
        <w:t xml:space="preserve">Deep EM tolerates different SQL formulations including CTEs, subqueries, and aliases while focusing on structural correctness through validation of the right tables, joins, and functions. The metric provides more leniency than string-based EM but maintains stricter requirements than EX. For debugging purposes, it identifies precisely which structural elements are incorrect.</w:t>
      </w:r>
    </w:p>
    <w:p>
      <w:pPr>
        <w:pStyle w:val="BodyText"/>
      </w:pPr>
      <w:r>
        <w:rPr>
          <w:bCs/>
          <w:b/>
        </w:rPr>
        <w:t xml:space="preserve">Scoring:</w:t>
      </w:r>
      <w:r>
        <w:t xml:space="preserve"> </w:t>
      </w:r>
      <w:r>
        <w:t xml:space="preserve">A query passes when at least 75% of structural features match, requiring 3 out of 4 components to align.</w:t>
      </w:r>
    </w:p>
    <w:p>
      <w:pPr>
        <w:pStyle w:val="BodyText"/>
      </w:pPr>
      <w:r>
        <w:rPr>
          <w:bCs/>
          <w:b/>
        </w:rPr>
        <w:t xml:space="preserve">Expected Values:</w:t>
      </w:r>
      <w:r>
        <w:t xml:space="preserve"> </w:t>
      </w:r>
      <w:r>
        <w:t xml:space="preserve">Fine-tuned models typically achieve 50-75%, capturing structural understanding capabilities.</w:t>
      </w:r>
    </w:p>
    <w:bookmarkEnd w:id="90"/>
    <w:bookmarkStart w:id="91" w:name="ex-execution-accuracy-first-shot-metric"/>
    <w:p>
      <w:pPr>
        <w:pStyle w:val="Heading4"/>
      </w:pPr>
      <w:r>
        <w:t xml:space="preserve">EX (Execution Accuracy) – First-Shot Metric</w:t>
      </w:r>
    </w:p>
    <w:p>
      <w:pPr>
        <w:pStyle w:val="FirstParagraph"/>
      </w:pPr>
      <m:oMathPara>
        <m:oMathParaPr>
          <m:jc m:val="center"/>
        </m:oMathParaPr>
        <m:oMath>
          <m:r>
            <m:rPr>
              <m:nor/>
              <m:sty m:val="p"/>
            </m:rPr>
            <m:t>EX</m:t>
          </m:r>
          <m:r>
            <m:rPr>
              <m:sty m:val="p"/>
            </m:rPr>
            <m:t>=</m:t>
          </m:r>
          <m:f>
            <m:fPr>
              <m:type m:val="bar"/>
            </m:fPr>
            <m:num>
              <m:r>
                <m:rPr>
                  <m:nor/>
                  <m:sty m:val="p"/>
                </m:rPr>
                <m:t>Correct Results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Practical validation of query correctness through result matching</w:t>
      </w:r>
    </w:p>
    <w:p>
      <w:pPr>
        <w:pStyle w:val="BodyText"/>
      </w:pPr>
      <w:r>
        <w:rPr>
          <w:bCs/>
          <w:b/>
        </w:rPr>
        <w:t xml:space="preserve">Implementation:</w:t>
      </w:r>
    </w:p>
    <w:p>
      <w:pPr>
        <w:pStyle w:val="SourceCode"/>
      </w:pPr>
      <w:r>
        <w:rPr>
          <w:rStyle w:val="VerbatimChar"/>
        </w:rPr>
        <w:t xml:space="preserve">def execution_accuracy(predicted_sql: str, ground_truth_results) -&gt; bool:</w:t>
      </w:r>
      <w:r>
        <w:br/>
      </w:r>
      <w:r>
        <w:rPr>
          <w:rStyle w:val="VerbatimChar"/>
        </w:rPr>
        <w:t xml:space="preserve">    try:</w:t>
      </w:r>
      <w:r>
        <w:br/>
      </w:r>
      <w:r>
        <w:rPr>
          <w:rStyle w:val="VerbatimChar"/>
        </w:rPr>
        <w:t xml:space="preserve">        # Execute predicted SQL</w:t>
      </w:r>
      <w:r>
        <w:br/>
      </w:r>
      <w:r>
        <w:rPr>
          <w:rStyle w:val="VerbatimChar"/>
        </w:rPr>
        <w:t xml:space="preserve">        predicted_results = db.execute(predicted_sql)</w:t>
      </w:r>
      <w:r>
        <w:br/>
      </w:r>
      <w:r>
        <w:rPr>
          <w:rStyle w:val="VerbatimChar"/>
        </w:rPr>
        <w:t xml:space="preserve">        </w:t>
      </w:r>
      <w:r>
        <w:br/>
      </w:r>
      <w:r>
        <w:rPr>
          <w:rStyle w:val="VerbatimChar"/>
        </w:rPr>
        <w:t xml:space="preserve">        # Compare results using flexible value-based matching</w:t>
      </w:r>
      <w:r>
        <w:br/>
      </w:r>
      <w:r>
        <w:rPr>
          <w:rStyle w:val="VerbatimChar"/>
        </w:rPr>
        <w:t xml:space="preserve">        return is_subset_match(predicted_results, ground_truth_results)</w:t>
      </w:r>
      <w:r>
        <w:br/>
      </w:r>
      <w:r>
        <w:rPr>
          <w:rStyle w:val="VerbatimChar"/>
        </w:rPr>
        <w:t xml:space="preserve">    except Exception as e:</w:t>
      </w:r>
      <w:r>
        <w:br/>
      </w:r>
      <w:r>
        <w:rPr>
          <w:rStyle w:val="VerbatimChar"/>
        </w:rPr>
        <w:t xml:space="preserve">        return False  # Execution error counts as incorrect</w:t>
      </w:r>
      <w:r>
        <w:br/>
      </w:r>
      <w:r>
        <w:br/>
      </w:r>
      <w:r>
        <w:rPr>
          <w:rStyle w:val="VerbatimChar"/>
        </w:rPr>
        <w:t xml:space="preserve">def is_subset_match(generated_result, ground_truth_result) -&gt; bool:</w:t>
      </w:r>
      <w:r>
        <w:br/>
      </w:r>
      <w:r>
        <w:rPr>
          <w:rStyle w:val="VerbatimChar"/>
        </w:rPr>
        <w:t xml:space="preserve">    """</w:t>
      </w:r>
      <w:r>
        <w:br/>
      </w:r>
      <w:r>
        <w:rPr>
          <w:rStyle w:val="VerbatimChar"/>
        </w:rPr>
        <w:t xml:space="preserve">    Flexible result matching focusing on data values, not structure.</w:t>
      </w:r>
      <w:r>
        <w:br/>
      </w:r>
      <w:r>
        <w:rPr>
          <w:rStyle w:val="VerbatimChar"/>
        </w:rPr>
        <w:t xml:space="preserve">    Handles column order, row order, and floating point differences.</w:t>
      </w:r>
      <w:r>
        <w:br/>
      </w:r>
      <w:r>
        <w:rPr>
          <w:rStyle w:val="VerbatimChar"/>
        </w:rPr>
        <w:t xml:space="preserve">    """</w:t>
      </w:r>
      <w:r>
        <w:br/>
      </w:r>
      <w:r>
        <w:rPr>
          <w:rStyle w:val="VerbatimChar"/>
        </w:rPr>
        <w:t xml:space="preserve">    if not generated_result:</w:t>
      </w:r>
      <w:r>
        <w:br/>
      </w:r>
      <w:r>
        <w:rPr>
          <w:rStyle w:val="VerbatimChar"/>
        </w:rPr>
        <w:t xml:space="preserve">        return not ground_truth_result or len(ground_truth_result) &lt;= 1</w:t>
      </w:r>
      <w:r>
        <w:br/>
      </w:r>
      <w:r>
        <w:rPr>
          <w:rStyle w:val="VerbatimChar"/>
        </w:rPr>
        <w:t xml:space="preserve">    </w:t>
      </w:r>
      <w:r>
        <w:br/>
      </w:r>
      <w:r>
        <w:rPr>
          <w:rStyle w:val="VerbatimChar"/>
        </w:rPr>
        <w:t xml:space="preserve">    if not ground_truth_result:</w:t>
      </w:r>
      <w:r>
        <w:br/>
      </w:r>
      <w:r>
        <w:rPr>
          <w:rStyle w:val="VerbatimChar"/>
        </w:rPr>
        <w:t xml:space="preserve">        return False</w:t>
      </w:r>
      <w:r>
        <w:br/>
      </w:r>
      <w:r>
        <w:rPr>
          <w:rStyle w:val="VerbatimChar"/>
        </w:rPr>
        <w:t xml:space="preserve">    </w:t>
      </w:r>
      <w:r>
        <w:br/>
      </w:r>
      <w:r>
        <w:rPr>
          <w:rStyle w:val="VerbatimChar"/>
        </w:rPr>
        <w:t xml:space="preserve">    def normalize_value(val):</w:t>
      </w:r>
      <w:r>
        <w:br/>
      </w:r>
      <w:r>
        <w:rPr>
          <w:rStyle w:val="VerbatimChar"/>
        </w:rPr>
        <w:t xml:space="preserve">        """Normalize single value for comparison."""</w:t>
      </w:r>
      <w:r>
        <w:br/>
      </w:r>
      <w:r>
        <w:rPr>
          <w:rStyle w:val="VerbatimChar"/>
        </w:rPr>
        <w:t xml:space="preserve">        if val is None:</w:t>
      </w:r>
      <w:r>
        <w:br/>
      </w:r>
      <w:r>
        <w:rPr>
          <w:rStyle w:val="VerbatimChar"/>
        </w:rPr>
        <w:t xml:space="preserve">            return 'NULL'</w:t>
      </w:r>
      <w:r>
        <w:br/>
      </w:r>
      <w:r>
        <w:rPr>
          <w:rStyle w:val="VerbatimChar"/>
        </w:rPr>
        <w:t xml:space="preserve">        if isinstance(val, float):</w:t>
      </w:r>
      <w:r>
        <w:br/>
      </w:r>
      <w:r>
        <w:rPr>
          <w:rStyle w:val="VerbatimChar"/>
        </w:rPr>
        <w:t xml:space="preserve">            return round(val, 6)  # Handle floating point precision</w:t>
      </w:r>
      <w:r>
        <w:br/>
      </w:r>
      <w:r>
        <w:rPr>
          <w:rStyle w:val="VerbatimChar"/>
        </w:rPr>
        <w:t xml:space="preserve">        if isinstance(val, str):</w:t>
      </w:r>
      <w:r>
        <w:br/>
      </w:r>
      <w:r>
        <w:rPr>
          <w:rStyle w:val="VerbatimChar"/>
        </w:rPr>
        <w:t xml:space="preserve">            return val.strip().lower()</w:t>
      </w:r>
      <w:r>
        <w:br/>
      </w:r>
      <w:r>
        <w:rPr>
          <w:rStyle w:val="VerbatimChar"/>
        </w:rPr>
        <w:t xml:space="preserve">        return val</w:t>
      </w:r>
      <w:r>
        <w:br/>
      </w:r>
      <w:r>
        <w:rPr>
          <w:rStyle w:val="VerbatimChar"/>
        </w:rPr>
        <w:t xml:space="preserve">    </w:t>
      </w:r>
      <w:r>
        <w:br/>
      </w:r>
      <w:r>
        <w:rPr>
          <w:rStyle w:val="VerbatimChar"/>
        </w:rPr>
        <w:t xml:space="preserve">    def normalize_row(row):</w:t>
      </w:r>
      <w:r>
        <w:br/>
      </w:r>
      <w:r>
        <w:rPr>
          <w:rStyle w:val="VerbatimChar"/>
        </w:rPr>
        <w:t xml:space="preserve">        """Normalize row by sorting values (order-agnostic)."""</w:t>
      </w:r>
      <w:r>
        <w:br/>
      </w:r>
      <w:r>
        <w:rPr>
          <w:rStyle w:val="VerbatimChar"/>
        </w:rPr>
        <w:t xml:space="preserve">        normalized = tuple(sorted([normalize_value(v) for v in row], key=str))</w:t>
      </w:r>
      <w:r>
        <w:br/>
      </w:r>
      <w:r>
        <w:rPr>
          <w:rStyle w:val="VerbatimChar"/>
        </w:rPr>
        <w:t xml:space="preserve">        return normalized</w:t>
      </w:r>
      <w:r>
        <w:br/>
      </w:r>
      <w:r>
        <w:rPr>
          <w:rStyle w:val="VerbatimChar"/>
        </w:rPr>
        <w:t xml:space="preserve">    </w:t>
      </w:r>
      <w:r>
        <w:br/>
      </w:r>
      <w:r>
        <w:rPr>
          <w:rStyle w:val="VerbatimChar"/>
        </w:rPr>
        <w:t xml:space="preserve">    # Normalize and compare</w:t>
      </w:r>
      <w:r>
        <w:br/>
      </w:r>
      <w:r>
        <w:rPr>
          <w:rStyle w:val="VerbatimChar"/>
        </w:rPr>
        <w:t xml:space="preserve">    gt_set = set(normalize_row(row) for row in ground_truth_result)</w:t>
      </w:r>
      <w:r>
        <w:br/>
      </w:r>
      <w:r>
        <w:rPr>
          <w:rStyle w:val="VerbatimChar"/>
        </w:rPr>
        <w:t xml:space="preserve">    gen_set = set(normalize_row(row) for row in generated_result)</w:t>
      </w:r>
      <w:r>
        <w:br/>
      </w:r>
      <w:r>
        <w:rPr>
          <w:rStyle w:val="VerbatimChar"/>
        </w:rPr>
        <w:t xml:space="preserve">    </w:t>
      </w:r>
      <w:r>
        <w:br/>
      </w:r>
      <w:r>
        <w:rPr>
          <w:rStyle w:val="VerbatimChar"/>
        </w:rPr>
        <w:t xml:space="preserve">    # Check subset or 80% overlap</w:t>
      </w:r>
      <w:r>
        <w:br/>
      </w:r>
      <w:r>
        <w:rPr>
          <w:rStyle w:val="VerbatimChar"/>
        </w:rPr>
        <w:t xml:space="preserve">    if gen_set.issubset(gt_set):</w:t>
      </w:r>
      <w:r>
        <w:br/>
      </w:r>
      <w:r>
        <w:rPr>
          <w:rStyle w:val="VerbatimChar"/>
        </w:rPr>
        <w:t xml:space="preserve">        return True</w:t>
      </w:r>
      <w:r>
        <w:br/>
      </w:r>
      <w:r>
        <w:rPr>
          <w:rStyle w:val="VerbatimChar"/>
        </w:rPr>
        <w:t xml:space="preserve">    </w:t>
      </w:r>
      <w:r>
        <w:br/>
      </w:r>
      <w:r>
        <w:rPr>
          <w:rStyle w:val="VerbatimChar"/>
        </w:rPr>
        <w:t xml:space="preserve">    intersection = len(gen_set.intersection(gt_set))</w:t>
      </w:r>
      <w:r>
        <w:br/>
      </w:r>
      <w:r>
        <w:rPr>
          <w:rStyle w:val="VerbatimChar"/>
        </w:rPr>
        <w:t xml:space="preserve">    if intersection &gt; 0:</w:t>
      </w:r>
      <w:r>
        <w:br/>
      </w:r>
      <w:r>
        <w:rPr>
          <w:rStyle w:val="VerbatimChar"/>
        </w:rPr>
        <w:t xml:space="preserve">        overlap_ratio = intersection / len(gen_set)</w:t>
      </w:r>
      <w:r>
        <w:br/>
      </w:r>
      <w:r>
        <w:rPr>
          <w:rStyle w:val="VerbatimChar"/>
        </w:rPr>
        <w:t xml:space="preserve">        return overlap_ratio &gt;= 0.8</w:t>
      </w:r>
      <w:r>
        <w:br/>
      </w:r>
      <w:r>
        <w:rPr>
          <w:rStyle w:val="VerbatimChar"/>
        </w:rPr>
        <w:t xml:space="preserve">    </w:t>
      </w:r>
      <w:r>
        <w:br/>
      </w:r>
      <w:r>
        <w:rPr>
          <w:rStyle w:val="VerbatimChar"/>
        </w:rPr>
        <w:t xml:space="preserve">    return False</w:t>
      </w:r>
    </w:p>
    <w:p>
      <w:pPr>
        <w:pStyle w:val="FirstParagraph"/>
      </w:pPr>
      <w:r>
        <w:rPr>
          <w:bCs/>
          <w:b/>
        </w:rPr>
        <w:t xml:space="preserve">Flexible Matching Logic:</w:t>
      </w:r>
      <w:r>
        <w:t xml:space="preserve"> </w:t>
      </w:r>
      <w:r>
        <w:t xml:space="preserve">The implementation employs value-based comparison focusing on data content rather than structure. Column order becomes irrelevant through value sorting within rows, while row order independence is achieved through set-based comparison. Floating point tolerance handles precision differences by rounding to 6 decimal places. The metric accepts results with 80% overlap threshold and gracefully handles different LIMIT/ORDER BY clauses.</w:t>
      </w:r>
    </w:p>
    <w:p>
      <w:pPr>
        <w:pStyle w:val="BodyText"/>
      </w:pPr>
      <w:r>
        <w:rPr>
          <w:bCs/>
          <w:b/>
        </w:rPr>
        <w:t xml:space="preserve">Strength:</w:t>
      </w:r>
      <w:r>
        <w:t xml:space="preserve"> </w:t>
      </w:r>
      <w:r>
        <w:t xml:space="preserve">The metric accepts semantically equivalent SQL variations while remaining strict on correctness.</w:t>
      </w:r>
    </w:p>
    <w:p>
      <w:pPr>
        <w:pStyle w:val="BodyText"/>
      </w:pPr>
      <w:r>
        <w:rPr>
          <w:bCs/>
          <w:b/>
        </w:rPr>
        <w:t xml:space="preserve">Expected Values:</w:t>
      </w:r>
      <w:r>
        <w:t xml:space="preserve"> </w:t>
      </w:r>
      <w:r>
        <w:t xml:space="preserve">Fine-tuned 14B models typically achieve 55-76%, baseline models without fine-tuning reach 30-50%, and OpenRouter frontier models attain 55-65%.</w:t>
      </w:r>
    </w:p>
    <w:p>
      <w:pPr>
        <w:pStyle w:val="BodyText"/>
      </w:pPr>
      <w:r>
        <w:rPr>
          <w:bCs/>
          <w:b/>
        </w:rPr>
        <w:t xml:space="preserve">Threshold:</w:t>
      </w:r>
      <w:r>
        <w:t xml:space="preserve"> </w:t>
      </w:r>
      <w:r>
        <w:t xml:space="preserve">Accuracy exceeding 70% indicates production readiness.</w:t>
      </w:r>
    </w:p>
    <w:bookmarkEnd w:id="91"/>
    <w:bookmarkStart w:id="92" w:name="sc-semantic-correctness-practical-metric"/>
    <w:p>
      <w:pPr>
        <w:pStyle w:val="Heading4"/>
      </w:pPr>
      <w:r>
        <w:t xml:space="preserve">SC (Semantic Correctness) – Practical Metric</w:t>
      </w:r>
    </w:p>
    <w:p>
      <w:pPr>
        <w:pStyle w:val="FirstParagraph"/>
      </w:pPr>
      <m:oMathPara>
        <m:oMathParaPr>
          <m:jc m:val="center"/>
        </m:oMathParaPr>
        <m:oMath>
          <m:r>
            <m:rPr>
              <m:nor/>
              <m:sty m:val="p"/>
            </m:rPr>
            <m:t>SC</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scr m:val="double-struck"/>
                    </m:rPr>
                    <m:t>1</m:t>
                  </m:r>
                </m:e>
                <m:sub>
                  <m:sSub>
                    <m:e>
                      <m:r>
                        <m:rPr>
                          <m:nor/>
                          <m:sty m:val="p"/>
                        </m:rPr>
                        <m:t>exec</m:t>
                      </m:r>
                    </m:e>
                    <m:sub>
                      <m:r>
                        <m:t>i</m:t>
                      </m:r>
                    </m:sub>
                  </m:sSub>
                </m:sub>
              </m:sSub>
            </m:e>
          </m:nary>
          <m:r>
            <m:rPr>
              <m:sty m:val="p"/>
            </m:rPr>
            <m:t>⋅</m:t>
          </m:r>
          <m:sSub>
            <m:e>
              <m:r>
                <m:rPr>
                  <m:sty m:val="p"/>
                  <m:scr m:val="double-struck"/>
                </m:rPr>
                <m:t>1</m:t>
              </m:r>
            </m:e>
            <m:sub>
              <m:sSub>
                <m:e>
                  <m:r>
                    <m:rPr>
                      <m:nor/>
                      <m:sty m:val="p"/>
                    </m:rPr>
                    <m:t>deep_em</m:t>
                  </m:r>
                </m:e>
                <m:sub>
                  <m:r>
                    <m:t>i</m:t>
                  </m:r>
                </m:sub>
              </m:sSub>
            </m:sub>
          </m:sSub>
          <m:r>
            <m:rPr>
              <m:sty m:val="p"/>
            </m:rPr>
            <m:t>⋅</m:t>
          </m:r>
          <m:sSub>
            <m:e>
              <m:r>
                <m:rPr>
                  <m:sty m:val="p"/>
                  <m:scr m:val="double-struck"/>
                </m:rPr>
                <m:t>1</m:t>
              </m:r>
            </m:e>
            <m:sub>
              <m:sSub>
                <m:e>
                  <m:r>
                    <m:rPr>
                      <m:nor/>
                      <m:sty m:val="p"/>
                    </m:rPr>
                    <m:t>results</m:t>
                  </m:r>
                </m:e>
                <m:sub>
                  <m:r>
                    <m:t>i</m:t>
                  </m:r>
                </m:sub>
              </m:sSub>
            </m:sub>
          </m:sSub>
        </m:oMath>
      </m:oMathPara>
    </w:p>
    <w:p>
      <w:pPr>
        <w:pStyle w:val="FirstParagraph"/>
      </w:pPr>
      <w:r>
        <w:rPr>
          <w:bCs/>
          <w:b/>
        </w:rPr>
        <w:t xml:space="preserve">Purpose:</w:t>
      </w:r>
      <w:r>
        <w:t xml:space="preserve"> </w:t>
      </w:r>
      <w:r>
        <w:t xml:space="preserve">Realistic evaluation for non-deterministic SQL (without ORDER BY)</w:t>
      </w:r>
    </w:p>
    <w:p>
      <w:pPr>
        <w:pStyle w:val="BodyText"/>
      </w:pPr>
      <w:r>
        <w:rPr>
          <w:bCs/>
          <w:b/>
        </w:rPr>
        <w:t xml:space="preserve">Implementation:</w:t>
      </w:r>
    </w:p>
    <w:p>
      <w:pPr>
        <w:pStyle w:val="SourceCode"/>
      </w:pPr>
      <w:r>
        <w:rPr>
          <w:rStyle w:val="VerbatimChar"/>
        </w:rPr>
        <w:t xml:space="preserve">def semantic_correctness(sample: dict) -&gt; bool:</w:t>
      </w:r>
      <w:r>
        <w:br/>
      </w:r>
      <w:r>
        <w:rPr>
          <w:rStyle w:val="VerbatimChar"/>
        </w:rPr>
        <w:t xml:space="preserve">    """</w:t>
      </w:r>
      <w:r>
        <w:br/>
      </w:r>
      <w:r>
        <w:rPr>
          <w:rStyle w:val="VerbatimChar"/>
        </w:rPr>
        <w:t xml:space="preserve">    Check if SQL is semantically correct:</w:t>
      </w:r>
      <w:r>
        <w:br/>
      </w:r>
      <w:r>
        <w:rPr>
          <w:rStyle w:val="VerbatimChar"/>
        </w:rPr>
        <w:t xml:space="preserve">    1. Executes successfully (no errors)</w:t>
      </w:r>
      <w:r>
        <w:br/>
      </w:r>
      <w:r>
        <w:rPr>
          <w:rStyle w:val="VerbatimChar"/>
        </w:rPr>
        <w:t xml:space="preserve">    2. Deep EM passes (correct structure)</w:t>
      </w:r>
      <w:r>
        <w:br/>
      </w:r>
      <w:r>
        <w:rPr>
          <w:rStyle w:val="VerbatimChar"/>
        </w:rPr>
        <w:t xml:space="preserve">    3. Returns non-empty results (if expected)</w:t>
      </w:r>
      <w:r>
        <w:br/>
      </w:r>
      <w:r>
        <w:rPr>
          <w:rStyle w:val="VerbatimChar"/>
        </w:rPr>
        <w:t xml:space="preserve">    """</w:t>
      </w:r>
      <w:r>
        <w:br/>
      </w:r>
      <w:r>
        <w:rPr>
          <w:rStyle w:val="VerbatimChar"/>
        </w:rPr>
        <w:t xml:space="preserve">    exec_success = sample['final_execution']['success']</w:t>
      </w:r>
      <w:r>
        <w:br/>
      </w:r>
      <w:r>
        <w:rPr>
          <w:rStyle w:val="VerbatimChar"/>
        </w:rPr>
        <w:t xml:space="preserve">    deep_em_pass = sample['deep_em']['deep_em_pass']</w:t>
      </w:r>
      <w:r>
        <w:br/>
      </w:r>
      <w:r>
        <w:rPr>
          <w:rStyle w:val="VerbatimChar"/>
        </w:rPr>
        <w:t xml:space="preserve">    has_results = sample['final_execution']['rowcount'] &gt; 0</w:t>
      </w:r>
      <w:r>
        <w:br/>
      </w:r>
      <w:r>
        <w:rPr>
          <w:rStyle w:val="VerbatimChar"/>
        </w:rPr>
        <w:t xml:space="preserve">    </w:t>
      </w:r>
      <w:r>
        <w:br/>
      </w:r>
      <w:r>
        <w:rPr>
          <w:rStyle w:val="VerbatimChar"/>
        </w:rPr>
        <w:t xml:space="preserve">    return exec_success and deep_em_pass and has_results</w:t>
      </w:r>
    </w:p>
    <w:p>
      <w:pPr>
        <w:pStyle w:val="FirstParagraph"/>
      </w:pPr>
      <w:r>
        <w:rPr>
          <w:bCs/>
          <w:b/>
        </w:rPr>
        <w:t xml:space="preserve">Rationale:</w:t>
      </w:r>
      <w:r>
        <w:t xml:space="preserve"> </w:t>
      </w:r>
      <w:r>
        <w:t xml:space="preserve">The SC metric addresses limitations where EX fails when models use different LIMIT/ORDER BY clauses than ground truth. SC accepts structurally correct SQL that produces valid results, providing a more realistic evaluation for production environments where exact result matching is not required. The metric combines three components: execution success without errors, structural correctness validated through Deep EM, and non-empty output when results are expected.</w:t>
      </w:r>
    </w:p>
    <w:p>
      <w:pPr>
        <w:pStyle w:val="BodyText"/>
      </w:pPr>
      <w:r>
        <w:rPr>
          <w:bCs/>
          <w:b/>
        </w:rPr>
        <w:t xml:space="preserve">Use Cases:</w:t>
      </w:r>
      <w:r>
        <w:t xml:space="preserve"> </w:t>
      </w:r>
      <w:r>
        <w:t xml:space="preserve">SC proves valuable for benchmarks with ambiguous questions lacking specific project_id filters, non-deterministic SQL without ORDER BY clauses, queries where LIMIT is reasonable but not explicitly specified, and situations evaluating model understanding versus exact output matching.</w:t>
      </w:r>
    </w:p>
    <w:p>
      <w:pPr>
        <w:pStyle w:val="BodyText"/>
      </w:pPr>
      <w:r>
        <w:rPr>
          <w:bCs/>
          <w:b/>
        </w:rPr>
        <w:t xml:space="preserve">Expected Values:</w:t>
      </w:r>
      <w:r>
        <w:t xml:space="preserve"> </w:t>
      </w:r>
      <w:r>
        <w:t xml:space="preserve">Fine-tuned models typically achieve 85-95%, providing a realistic performance measure.</w:t>
      </w:r>
    </w:p>
    <w:p>
      <w:pPr>
        <w:pStyle w:val="BodyText"/>
      </w:pPr>
      <w:r>
        <w:rPr>
          <w:bCs/>
          <w:b/>
        </w:rPr>
        <w:t xml:space="preserve">Comparison with EX:</w:t>
      </w:r>
      <w:r>
        <w:t xml:space="preserve"> </w:t>
      </w:r>
      <w:r>
        <w:t xml:space="preserve">EX employs value-based result matching that is strict yet flexible on structure, while SC validates structural and execution correctness accepting valid variations. SC always equals or exceeds EX by definition. Small gaps of 10-15 percentage points indicate good benchmark quality, whereas large gaps exceeding 30 percentage points suggest benchmark issues such as ambiguous questions or non-deterministic SQL specifications.</w:t>
      </w:r>
    </w:p>
    <w:bookmarkEnd w:id="92"/>
    <w:bookmarkStart w:id="93" w:name="ea-eventual-accuracy-agent-mode-metric"/>
    <w:p>
      <w:pPr>
        <w:pStyle w:val="Heading4"/>
      </w:pPr>
      <w:r>
        <w:t xml:space="preserve">EA (Eventual Accuracy) – Agent Mode Metric</w:t>
      </w:r>
    </w:p>
    <w:p>
      <w:pPr>
        <w:pStyle w:val="FirstParagraph"/>
      </w:pPr>
      <m:oMathPara>
        <m:oMathParaPr>
          <m:jc m:val="center"/>
        </m:oMathParaPr>
        <m:oMath>
          <m:sSub>
            <m:e>
              <m:r>
                <m:rPr>
                  <m:nor/>
                  <m:sty m:val="p"/>
                </m:rPr>
                <m:t>EA</m:t>
              </m:r>
            </m:e>
            <m:sub>
              <m:r>
                <m:rPr>
                  <m:nor/>
                  <m:sty m:val="p"/>
                </m:rPr>
                <m:t>score</m:t>
              </m:r>
            </m:sub>
          </m:sSub>
          <m:r>
            <m:rPr>
              <m:sty m:val="p"/>
            </m:rPr>
            <m:t>=</m:t>
          </m:r>
          <m:d>
            <m:dPr>
              <m:begChr m:val="{"/>
              <m:endChr m:val=""/>
              <m:sepChr m:val=""/>
              <m:grow/>
            </m:dPr>
            <m:e>
              <m:m>
                <m:mPr>
                  <m:baseJc m:val="center"/>
                  <m:plcHide m:val="on"/>
                  <m:mcs>
                    <m:mc>
                      <m:mcPr>
                        <m:mcJc m:val="left"/>
                        <m:count m:val="1"/>
                      </m:mcPr>
                    </m:mc>
                    <m:mc>
                      <m:mcPr>
                        <m:mcJc m:val="left"/>
                        <m:count m:val="1"/>
                      </m:mcPr>
                    </m:mc>
                  </m:mcs>
                </m:mPr>
                <m:mr>
                  <m:e>
                    <m:r>
                      <m:t>1.0</m:t>
                    </m:r>
                  </m:e>
                  <m:e>
                    <m:r>
                      <m:rPr>
                        <m:nor/>
                        <m:sty m:val="p"/>
                      </m:rPr>
                      <m:t>if correct on first attempt</m:t>
                    </m:r>
                  </m:e>
                </m:mr>
                <m:mr>
                  <m:e>
                    <m:r>
                      <m:t>1.0</m:t>
                    </m:r>
                    <m:r>
                      <m:rPr>
                        <m:sty m:val="p"/>
                      </m:rPr>
                      <m:t>−</m:t>
                    </m:r>
                    <m:r>
                      <m:t>0.15</m:t>
                    </m:r>
                    <m:r>
                      <m:rPr>
                        <m:sty m:val="p"/>
                      </m:rPr>
                      <m:t>×</m:t>
                    </m:r>
                    <m:d>
                      <m:dPr>
                        <m:begChr m:val="("/>
                        <m:endChr m:val=")"/>
                        <m:sepChr m:val=""/>
                        <m:grow/>
                      </m:dPr>
                      <m:e>
                        <m:r>
                          <m:t>n</m:t>
                        </m:r>
                        <m:r>
                          <m:rPr>
                            <m:sty m:val="p"/>
                          </m:rPr>
                          <m:t>−</m:t>
                        </m:r>
                        <m:r>
                          <m:t>1</m:t>
                        </m:r>
                      </m:e>
                    </m:d>
                  </m:e>
                  <m:e>
                    <m:r>
                      <m:rPr>
                        <m:nor/>
                        <m:sty m:val="p"/>
                      </m:rPr>
                      <m:t>if correct after </m:t>
                    </m:r>
                    <m:r>
                      <m:t>n</m:t>
                    </m:r>
                    <m:r>
                      <m:rPr>
                        <m:nor/>
                        <m:sty m:val="p"/>
                      </m:rPr>
                      <m:t> iterations</m:t>
                    </m:r>
                  </m:e>
                </m:mr>
                <m:mr>
                  <m:e>
                    <m:r>
                      <m:t>0.0</m:t>
                    </m:r>
                  </m:e>
                  <m:e>
                    <m:r>
                      <m:rPr>
                        <m:nor/>
                        <m:sty m:val="p"/>
                      </m:rPr>
                      <m:t>if never correct</m:t>
                    </m:r>
                  </m:e>
                </m:mr>
              </m:m>
            </m:e>
          </m:d>
        </m:oMath>
      </m:oMathPara>
    </w:p>
    <w:p>
      <w:pPr>
        <w:pStyle w:val="FirstParagraph"/>
      </w:pPr>
      <w:r>
        <w:rPr>
          <w:bCs/>
          <w:b/>
        </w:rPr>
        <w:t xml:space="preserve">Purpose:</w:t>
      </w:r>
      <w:r>
        <w:t xml:space="preserve"> </w:t>
      </w:r>
      <w:r>
        <w:t xml:space="preserve">Evaluate self-correction ability and production readiness</w:t>
      </w:r>
    </w:p>
    <w:p>
      <w:pPr>
        <w:pStyle w:val="BodyText"/>
      </w:pPr>
      <w:r>
        <w:rPr>
          <w:bCs/>
          <w:b/>
        </w:rPr>
        <w:t xml:space="preserve">Components:</w:t>
      </w:r>
      <w:r>
        <w:t xml:space="preserve"> </w:t>
      </w:r>
      <w:r>
        <w:t xml:space="preserve">The metric comprises five complementary measurements. First-shot accuracy measures success on the initial attempt without iteration. Eventual accuracy captures final success after retries up to 5 attempts. Self-correction rate quantifies the percentage of queries that succeeded after initial failure. Average iterations tracks the mean number of attempts needed across all queries. The EA score provides a weighted score considering both correctness and efficiency through iteration penalties.</w:t>
      </w:r>
    </w:p>
    <w:p>
      <w:pPr>
        <w:pStyle w:val="BodyText"/>
      </w:pPr>
      <w:r>
        <w:rPr>
          <w:bCs/>
          <w:b/>
        </w:rPr>
        <w:t xml:space="preserve">Implementation:</w:t>
      </w:r>
    </w:p>
    <w:p>
      <w:pPr>
        <w:pStyle w:val="SourceCode"/>
      </w:pPr>
      <w:r>
        <w:rPr>
          <w:rStyle w:val="VerbatimChar"/>
        </w:rPr>
        <w:t xml:space="preserve">def eventual_accuracy_evaluation(question, ground_truth_results, agent, max_iter=5):</w:t>
      </w:r>
      <w:r>
        <w:br/>
      </w:r>
      <w:r>
        <w:rPr>
          <w:rStyle w:val="VerbatimChar"/>
        </w:rPr>
        <w:t xml:space="preserve">    first_shot_correct = False</w:t>
      </w:r>
      <w:r>
        <w:br/>
      </w:r>
      <w:r>
        <w:rPr>
          <w:rStyle w:val="VerbatimChar"/>
        </w:rPr>
        <w:t xml:space="preserve">    eventually_correct = False</w:t>
      </w:r>
      <w:r>
        <w:br/>
      </w:r>
      <w:r>
        <w:rPr>
          <w:rStyle w:val="VerbatimChar"/>
        </w:rPr>
        <w:t xml:space="preserve">    iterations = 0</w:t>
      </w:r>
      <w:r>
        <w:br/>
      </w:r>
      <w:r>
        <w:rPr>
          <w:rStyle w:val="VerbatimChar"/>
        </w:rPr>
        <w:t xml:space="preserve">    </w:t>
      </w:r>
      <w:r>
        <w:br/>
      </w:r>
      <w:r>
        <w:rPr>
          <w:rStyle w:val="VerbatimChar"/>
        </w:rPr>
        <w:t xml:space="preserve">    for i in range(1, max_iter + 1):</w:t>
      </w:r>
      <w:r>
        <w:br/>
      </w:r>
      <w:r>
        <w:rPr>
          <w:rStyle w:val="VerbatimChar"/>
        </w:rPr>
        <w:t xml:space="preserve">        iterations = i</w:t>
      </w:r>
      <w:r>
        <w:br/>
      </w:r>
      <w:r>
        <w:rPr>
          <w:rStyle w:val="VerbatimChar"/>
        </w:rPr>
        <w:t xml:space="preserve">        </w:t>
      </w:r>
      <w:r>
        <w:br/>
      </w:r>
      <w:r>
        <w:rPr>
          <w:rStyle w:val="VerbatimChar"/>
        </w:rPr>
        <w:t xml:space="preserve">        # Agent generates SQL (with error feedback from previous attempt)</w:t>
      </w:r>
      <w:r>
        <w:br/>
      </w:r>
      <w:r>
        <w:rPr>
          <w:rStyle w:val="VerbatimChar"/>
        </w:rPr>
        <w:t xml:space="preserve">        sql = agent.generate_sql(question)</w:t>
      </w:r>
      <w:r>
        <w:br/>
      </w:r>
      <w:r>
        <w:rPr>
          <w:rStyle w:val="VerbatimChar"/>
        </w:rPr>
        <w:t xml:space="preserve">        </w:t>
      </w:r>
      <w:r>
        <w:br/>
      </w:r>
      <w:r>
        <w:rPr>
          <w:rStyle w:val="VerbatimChar"/>
        </w:rPr>
        <w:t xml:space="preserve">        # Execute and check</w:t>
      </w:r>
      <w:r>
        <w:br/>
      </w:r>
      <w:r>
        <w:rPr>
          <w:rStyle w:val="VerbatimChar"/>
        </w:rPr>
        <w:t xml:space="preserve">        try:</w:t>
      </w:r>
      <w:r>
        <w:br/>
      </w:r>
      <w:r>
        <w:rPr>
          <w:rStyle w:val="VerbatimChar"/>
        </w:rPr>
        <w:t xml:space="preserve">            results = db.execute(sql)</w:t>
      </w:r>
      <w:r>
        <w:br/>
      </w:r>
      <w:r>
        <w:rPr>
          <w:rStyle w:val="VerbatimChar"/>
        </w:rPr>
        <w:t xml:space="preserve">            correct = results_equal(results, ground_truth_results)</w:t>
      </w:r>
      <w:r>
        <w:br/>
      </w:r>
      <w:r>
        <w:rPr>
          <w:rStyle w:val="VerbatimChar"/>
        </w:rPr>
        <w:t xml:space="preserve">            </w:t>
      </w:r>
      <w:r>
        <w:br/>
      </w:r>
      <w:r>
        <w:rPr>
          <w:rStyle w:val="VerbatimChar"/>
        </w:rPr>
        <w:t xml:space="preserve">            if i == 1 and correct:</w:t>
      </w:r>
      <w:r>
        <w:br/>
      </w:r>
      <w:r>
        <w:rPr>
          <w:rStyle w:val="VerbatimChar"/>
        </w:rPr>
        <w:t xml:space="preserve">                first_shot_correct = True</w:t>
      </w:r>
      <w:r>
        <w:br/>
      </w:r>
      <w:r>
        <w:rPr>
          <w:rStyle w:val="VerbatimChar"/>
        </w:rPr>
        <w:t xml:space="preserve">            </w:t>
      </w:r>
      <w:r>
        <w:br/>
      </w:r>
      <w:r>
        <w:rPr>
          <w:rStyle w:val="VerbatimChar"/>
        </w:rPr>
        <w:t xml:space="preserve">            if correct:</w:t>
      </w:r>
      <w:r>
        <w:br/>
      </w:r>
      <w:r>
        <w:rPr>
          <w:rStyle w:val="VerbatimChar"/>
        </w:rPr>
        <w:t xml:space="preserve">                eventually_correct = True</w:t>
      </w:r>
      <w:r>
        <w:br/>
      </w:r>
      <w:r>
        <w:rPr>
          <w:rStyle w:val="VerbatimChar"/>
        </w:rPr>
        <w:t xml:space="preserve">                break</w:t>
      </w:r>
      <w:r>
        <w:br/>
      </w:r>
      <w:r>
        <w:rPr>
          <w:rStyle w:val="VerbatimChar"/>
        </w:rPr>
        <w:t xml:space="preserve">        except Exception as e:</w:t>
      </w:r>
      <w:r>
        <w:br/>
      </w:r>
      <w:r>
        <w:rPr>
          <w:rStyle w:val="VerbatimChar"/>
        </w:rPr>
        <w:t xml:space="preserve">            # Provide error feedback to agent</w:t>
      </w:r>
      <w:r>
        <w:br/>
      </w:r>
      <w:r>
        <w:rPr>
          <w:rStyle w:val="VerbatimChar"/>
        </w:rPr>
        <w:t xml:space="preserve">            agent.update_error_feedback(str(e))</w:t>
      </w:r>
      <w:r>
        <w:br/>
      </w:r>
      <w:r>
        <w:rPr>
          <w:rStyle w:val="VerbatimChar"/>
        </w:rPr>
        <w:t xml:space="preserve">    </w:t>
      </w:r>
      <w:r>
        <w:br/>
      </w:r>
      <w:r>
        <w:rPr>
          <w:rStyle w:val="VerbatimChar"/>
        </w:rPr>
        <w:t xml:space="preserve">    # Calculate EA score</w:t>
      </w:r>
      <w:r>
        <w:br/>
      </w:r>
      <w:r>
        <w:rPr>
          <w:rStyle w:val="VerbatimChar"/>
        </w:rPr>
        <w:t xml:space="preserve">    if first_shot_correct:</w:t>
      </w:r>
      <w:r>
        <w:br/>
      </w:r>
      <w:r>
        <w:rPr>
          <w:rStyle w:val="VerbatimChar"/>
        </w:rPr>
        <w:t xml:space="preserve">        ea_score = 1.0</w:t>
      </w:r>
      <w:r>
        <w:br/>
      </w:r>
      <w:r>
        <w:rPr>
          <w:rStyle w:val="VerbatimChar"/>
        </w:rPr>
        <w:t xml:space="preserve">    elif eventually_correct:</w:t>
      </w:r>
      <w:r>
        <w:br/>
      </w:r>
      <w:r>
        <w:rPr>
          <w:rStyle w:val="VerbatimChar"/>
        </w:rPr>
        <w:t xml:space="preserve">        ea_score = 1.0 - 0.15 * (iterations - 1)</w:t>
      </w:r>
      <w:r>
        <w:br/>
      </w:r>
      <w:r>
        <w:rPr>
          <w:rStyle w:val="VerbatimChar"/>
        </w:rPr>
        <w:t xml:space="preserve">    else:</w:t>
      </w:r>
      <w:r>
        <w:br/>
      </w:r>
      <w:r>
        <w:rPr>
          <w:rStyle w:val="VerbatimChar"/>
        </w:rPr>
        <w:t xml:space="preserve">        ea_score = 0.0</w:t>
      </w:r>
      <w:r>
        <w:br/>
      </w:r>
      <w:r>
        <w:rPr>
          <w:rStyle w:val="VerbatimChar"/>
        </w:rPr>
        <w:t xml:space="preserve">    </w:t>
      </w:r>
      <w:r>
        <w:br/>
      </w:r>
      <w:r>
        <w:rPr>
          <w:rStyle w:val="VerbatimChar"/>
        </w:rPr>
        <w:t xml:space="preserve">    return {</w:t>
      </w:r>
      <w:r>
        <w:br/>
      </w:r>
      <w:r>
        <w:rPr>
          <w:rStyle w:val="VerbatimChar"/>
        </w:rPr>
        <w:t xml:space="preserve">        'first_shot': first_shot_correct,</w:t>
      </w:r>
      <w:r>
        <w:br/>
      </w:r>
      <w:r>
        <w:rPr>
          <w:rStyle w:val="VerbatimChar"/>
        </w:rPr>
        <w:t xml:space="preserve">        'eventual': eventually_correct,</w:t>
      </w:r>
      <w:r>
        <w:br/>
      </w:r>
      <w:r>
        <w:rPr>
          <w:rStyle w:val="VerbatimChar"/>
        </w:rPr>
        <w:t xml:space="preserve">        'iterations': iterations,</w:t>
      </w:r>
      <w:r>
        <w:br/>
      </w:r>
      <w:r>
        <w:rPr>
          <w:rStyle w:val="VerbatimChar"/>
        </w:rPr>
        <w:t xml:space="preserve">        'ea_score': ea_score</w:t>
      </w:r>
      <w:r>
        <w:br/>
      </w:r>
      <w:r>
        <w:rPr>
          <w:rStyle w:val="VerbatimChar"/>
        </w:rPr>
        <w:t xml:space="preserve">    }</w:t>
      </w:r>
    </w:p>
    <w:p>
      <w:pPr>
        <w:pStyle w:val="FirstParagraph"/>
      </w:pPr>
      <w:r>
        <w:rPr>
          <w:bCs/>
          <w:b/>
        </w:rPr>
        <w:t xml:space="preserve">Expected Values:</w:t>
      </w:r>
      <w:r>
        <w:t xml:space="preserve"> </w:t>
      </w:r>
      <w:r>
        <w:t xml:space="preserve">Fine-tuned models typically achieve 90-96% eventual accuracy, showing self-correction gains of +5-10 percentage points over first-shot performance, with average iterations of 1.2-1.5 attempts per query.</w:t>
      </w:r>
    </w:p>
    <w:p>
      <w:pPr>
        <w:pStyle w:val="BodyText"/>
      </w:pPr>
      <w:r>
        <w:rPr>
          <w:bCs/>
          <w:b/>
        </w:rPr>
        <w:t xml:space="preserve">Iteration Penalty:</w:t>
      </w:r>
      <w:r>
        <w:t xml:space="preserve"> </w:t>
      </w:r>
      <w:r>
        <w:t xml:space="preserve">The metric applies a 15% score reduction per additional attempt to encourage efficiency.</w:t>
      </w:r>
    </w:p>
    <w:bookmarkEnd w:id="93"/>
    <w:bookmarkStart w:id="97" w:name="negative-samples-detection-metrics"/>
    <w:p>
      <w:pPr>
        <w:pStyle w:val="Heading4"/>
      </w:pPr>
      <w:r>
        <w:t xml:space="preserve">Negative Samples Detection Metrics</w:t>
      </w:r>
    </w:p>
    <w:p>
      <w:pPr>
        <w:pStyle w:val="FirstParagraph"/>
      </w:pPr>
      <w:r>
        <w:t xml:space="preserve">These metrics evaluate model robustness on negative samples:</w:t>
      </w:r>
    </w:p>
    <w:bookmarkStart w:id="94" w:name="out-of-scope-detection-oos"/>
    <w:p>
      <w:pPr>
        <w:pStyle w:val="Heading5"/>
      </w:pPr>
      <w:r>
        <w:t xml:space="preserve">Out-of-Scope Detection (OOS)</w:t>
      </w:r>
    </w:p>
    <w:p>
      <w:pPr>
        <w:pStyle w:val="FirstParagraph"/>
      </w:pPr>
      <m:oMathPara>
        <m:oMathParaPr>
          <m:jc m:val="center"/>
        </m:oMathParaPr>
        <m:oMath>
          <m:r>
            <m:rPr>
              <m:nor/>
              <m:sty m:val="p"/>
            </m:rPr>
            <m:t>OOS</m:t>
          </m:r>
          <m:r>
            <m:rPr>
              <m:sty m:val="p"/>
            </m:rPr>
            <m:t>=</m:t>
          </m:r>
          <m:f>
            <m:fPr>
              <m:type m:val="bar"/>
            </m:fPr>
            <m:num>
              <m:r>
                <m:rPr>
                  <m:nor/>
                  <m:sty m:val="p"/>
                </m:rPr>
                <m:t>Correctly Rejected Out-of-Scope Queries</m:t>
              </m:r>
            </m:num>
            <m:den>
              <m:r>
                <m:rPr>
                  <m:nor/>
                  <m:sty m:val="p"/>
                </m:rPr>
                <m:t>Total Out-of-Scope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reject non-database queries</w:t>
      </w:r>
    </w:p>
    <w:p>
      <w:pPr>
        <w:pStyle w:val="BodyText"/>
      </w:pPr>
      <w:r>
        <w:rPr>
          <w:bCs/>
          <w:b/>
        </w:rPr>
        <w:t xml:space="preserve">Implementation:</w:t>
      </w:r>
    </w:p>
    <w:p>
      <w:pPr>
        <w:pStyle w:val="SourceCode"/>
      </w:pPr>
      <w:r>
        <w:rPr>
          <w:rStyle w:val="VerbatimChar"/>
        </w:rPr>
        <w:t xml:space="preserve">def out_of_scope_detection(response: str, expected_category: str) -&gt; bool:</w:t>
      </w:r>
      <w:r>
        <w:br/>
      </w:r>
      <w:r>
        <w:rPr>
          <w:rStyle w:val="VerbatimChar"/>
        </w:rPr>
        <w:t xml:space="preserve">    """Check if model correctly identifies out-of-scope query"""</w:t>
      </w:r>
      <w:r>
        <w:br/>
      </w:r>
      <w:r>
        <w:rPr>
          <w:rStyle w:val="VerbatimChar"/>
        </w:rPr>
        <w:t xml:space="preserve">    response_upper = response.upper()</w:t>
      </w:r>
      <w:r>
        <w:br/>
      </w:r>
      <w:r>
        <w:rPr>
          <w:rStyle w:val="VerbatimChar"/>
        </w:rPr>
        <w:t xml:space="preserve">    </w:t>
      </w:r>
      <w:r>
        <w:br/>
      </w:r>
      <w:r>
        <w:rPr>
          <w:rStyle w:val="VerbatimChar"/>
        </w:rPr>
        <w:t xml:space="preserve">    # Model should respond with OUT_OF_SCOPE</w:t>
      </w:r>
      <w:r>
        <w:br/>
      </w:r>
      <w:r>
        <w:rPr>
          <w:rStyle w:val="VerbatimChar"/>
        </w:rPr>
        <w:t xml:space="preserve">    if 'OUT_OF_SCOPE' in response_upper or 'OUT OF SCOPE' in response_upper:</w:t>
      </w:r>
      <w:r>
        <w:br/>
      </w:r>
      <w:r>
        <w:rPr>
          <w:rStyle w:val="VerbatimChar"/>
        </w:rPr>
        <w:t xml:space="preserve">        return True</w:t>
      </w:r>
      <w:r>
        <w:br/>
      </w:r>
      <w:r>
        <w:rPr>
          <w:rStyle w:val="VerbatimChar"/>
        </w:rPr>
        <w:t xml:space="preserve">    </w:t>
      </w:r>
      <w:r>
        <w:br/>
      </w:r>
      <w:r>
        <w:rPr>
          <w:rStyle w:val="VerbatimChar"/>
        </w:rPr>
        <w:t xml:space="preserve">    # Model should NOT generate SQL for conversational/general queries</w:t>
      </w:r>
      <w:r>
        <w:br/>
      </w:r>
      <w:r>
        <w:rPr>
          <w:rStyle w:val="VerbatimChar"/>
        </w:rPr>
        <w:t xml:space="preserve">    if 'SELECT' in response_upper:</w:t>
      </w:r>
      <w:r>
        <w:br/>
      </w:r>
      <w:r>
        <w:rPr>
          <w:rStyle w:val="VerbatimChar"/>
        </w:rPr>
        <w:t xml:space="preserve">        return False  # Incorrectly generated SQL</w:t>
      </w:r>
      <w:r>
        <w:br/>
      </w:r>
      <w:r>
        <w:rPr>
          <w:rStyle w:val="VerbatimChar"/>
        </w:rPr>
        <w:t xml:space="preserve">    </w:t>
      </w:r>
      <w:r>
        <w:br/>
      </w:r>
      <w:r>
        <w:rPr>
          <w:rStyle w:val="VerbatimChar"/>
        </w:rPr>
        <w:t xml:space="preserve">    return False</w:t>
      </w:r>
    </w:p>
    <w:p>
      <w:pPr>
        <w:pStyle w:val="FirstParagraph"/>
      </w:pPr>
      <w:r>
        <w:rPr>
          <w:bCs/>
          <w:b/>
        </w:rPr>
        <w:t xml:space="preserve">Expected Values:</w:t>
      </w:r>
      <w:r>
        <w:t xml:space="preserve"> </w:t>
      </w:r>
      <w:r>
        <w:t xml:space="preserve">95%+ for Phase 4 trained models</w:t>
      </w:r>
    </w:p>
    <w:bookmarkEnd w:id="94"/>
    <w:bookmarkStart w:id="95" w:name="ambiguity-detection-ad"/>
    <w:p>
      <w:pPr>
        <w:pStyle w:val="Heading5"/>
      </w:pPr>
      <w:r>
        <w:t xml:space="preserve">Ambiguity Detection (AD)</w:t>
      </w:r>
    </w:p>
    <w:p>
      <w:pPr>
        <w:pStyle w:val="FirstParagraph"/>
      </w:pPr>
      <m:oMathPara>
        <m:oMathParaPr>
          <m:jc m:val="center"/>
        </m:oMathParaPr>
        <m:oMath>
          <m:r>
            <m:rPr>
              <m:nor/>
              <m:sty m:val="p"/>
            </m:rPr>
            <m:t>AD</m:t>
          </m:r>
          <m:r>
            <m:rPr>
              <m:sty m:val="p"/>
            </m:rPr>
            <m:t>=</m:t>
          </m:r>
          <m:f>
            <m:fPr>
              <m:type m:val="bar"/>
            </m:fPr>
            <m:num>
              <m:r>
                <m:rPr>
                  <m:nor/>
                  <m:sty m:val="p"/>
                </m:rPr>
                <m:t>Correctly Identified Ambiguous Queries</m:t>
              </m:r>
            </m:num>
            <m:den>
              <m:r>
                <m:rPr>
                  <m:nor/>
                  <m:sty m:val="p"/>
                </m:rPr>
                <m:t>Total Ambiguous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request clarification for incomplete queries</w:t>
      </w:r>
    </w:p>
    <w:p>
      <w:pPr>
        <w:pStyle w:val="BodyText"/>
      </w:pPr>
      <w:r>
        <w:rPr>
          <w:bCs/>
          <w:b/>
        </w:rPr>
        <w:t xml:space="preserve">Test Cases:</w:t>
      </w:r>
      <w:r>
        <w:t xml:space="preserve"> </w:t>
      </w:r>
      <w:r>
        <w:t xml:space="preserve">The metric is validated using queries like</w:t>
      </w:r>
      <w:r>
        <w:t xml:space="preserve"> </w:t>
      </w:r>
      <w:r>
        <w:t xml:space="preserve">“</w:t>
      </w:r>
      <w:r>
        <w:t xml:space="preserve">What are the building IDs?</w:t>
      </w:r>
      <w:r>
        <w:t xml:space="preserve">”</w:t>
      </w:r>
      <w:r>
        <w:t xml:space="preserve"> </w:t>
      </w:r>
      <w:r>
        <w:t xml:space="preserve">which should elicit</w:t>
      </w:r>
      <w:r>
        <w:t xml:space="preserve"> </w:t>
      </w:r>
      <w:r>
        <w:rPr>
          <w:rStyle w:val="VerbatimChar"/>
        </w:rPr>
        <w:t xml:space="preserve">AMBIGUOUS: Specify project</w:t>
      </w:r>
      <w:r>
        <w:t xml:space="preserve">,</w:t>
      </w:r>
      <w:r>
        <w:t xml:space="preserve"> </w:t>
      </w:r>
      <w:r>
        <w:t xml:space="preserve">“</w:t>
      </w:r>
      <w:r>
        <w:t xml:space="preserve">Which buildings overlap?</w:t>
      </w:r>
      <w:r>
        <w:t xml:space="preserve">”</w:t>
      </w:r>
      <w:r>
        <w:t xml:space="preserve"> </w:t>
      </w:r>
      <w:r>
        <w:t xml:space="preserve">expecting</w:t>
      </w:r>
      <w:r>
        <w:t xml:space="preserve"> </w:t>
      </w:r>
      <w:r>
        <w:rPr>
          <w:rStyle w:val="VerbatimChar"/>
        </w:rPr>
        <w:t xml:space="preserve">AMBIGUOUS: Overlap with what?</w:t>
      </w:r>
      <w:r>
        <w:t xml:space="preserve">, and</w:t>
      </w:r>
      <w:r>
        <w:t xml:space="preserve"> </w:t>
      </w:r>
      <w:r>
        <w:t xml:space="preserve">“</w:t>
      </w:r>
      <w:r>
        <w:t xml:space="preserve">Calculate distances</w:t>
      </w:r>
      <w:r>
        <w:t xml:space="preserve">”</w:t>
      </w:r>
      <w:r>
        <w:t xml:space="preserve"> </w:t>
      </w:r>
      <w:r>
        <w:t xml:space="preserve">prompting</w:t>
      </w:r>
      <w:r>
        <w:t xml:space="preserve"> </w:t>
      </w:r>
      <w:r>
        <w:rPr>
          <w:rStyle w:val="VerbatimChar"/>
        </w:rPr>
        <w:t xml:space="preserve">AMBIGUOUS: Between which entities?</w:t>
      </w:r>
    </w:p>
    <w:p>
      <w:pPr>
        <w:pStyle w:val="BodyText"/>
      </w:pPr>
      <w:r>
        <w:rPr>
          <w:bCs/>
          <w:b/>
        </w:rPr>
        <w:t xml:space="preserve">Expected Values:</w:t>
      </w:r>
      <w:r>
        <w:t xml:space="preserve"> </w:t>
      </w:r>
      <w:r>
        <w:t xml:space="preserve">Phase 4 trained models are expected to achieve 90%+ detection accuracy.</w:t>
      </w:r>
    </w:p>
    <w:bookmarkEnd w:id="95"/>
    <w:bookmarkStart w:id="96" w:name="schema-trust-st"/>
    <w:p>
      <w:pPr>
        <w:pStyle w:val="Heading5"/>
      </w:pPr>
      <w:r>
        <w:t xml:space="preserve">Schema Trust (ST)</w:t>
      </w:r>
    </w:p>
    <w:p>
      <w:pPr>
        <w:pStyle w:val="FirstParagraph"/>
      </w:pPr>
      <m:oMathPara>
        <m:oMathParaPr>
          <m:jc m:val="center"/>
        </m:oMathParaPr>
        <m:oMath>
          <m:r>
            <m:rPr>
              <m:nor/>
              <m:sty m:val="p"/>
            </m:rPr>
            <m:t>ST</m:t>
          </m:r>
          <m:r>
            <m:rPr>
              <m:sty m:val="p"/>
            </m:rPr>
            <m:t>=</m:t>
          </m:r>
          <m:f>
            <m:fPr>
              <m:type m:val="bar"/>
            </m:fPr>
            <m:num>
              <m:r>
                <m:rPr>
                  <m:nor/>
                  <m:sty m:val="p"/>
                </m:rPr>
                <m:t>Correct Schema Despite Wrong Instruction</m:t>
              </m:r>
            </m:num>
            <m:den>
              <m:r>
                <m:rPr>
                  <m:nor/>
                  <m:sty m:val="p"/>
                </m:rPr>
                <m:t>Total Adversarial Samples</m:t>
              </m:r>
            </m:den>
          </m:f>
          <m:r>
            <m:rPr>
              <m:sty m:val="p"/>
            </m:rPr>
            <m:t>×</m:t>
          </m:r>
          <m:r>
            <m:t>100</m:t>
          </m:r>
          <m:r>
            <m:rPr>
              <m:sty m:val="p"/>
            </m:rPr>
            <m:t>%</m:t>
          </m:r>
        </m:oMath>
      </m:oMathPara>
    </w:p>
    <w:p>
      <w:pPr>
        <w:pStyle w:val="FirstParagraph"/>
      </w:pPr>
      <w:r>
        <w:rPr>
          <w:bCs/>
          <w:b/>
        </w:rPr>
        <w:t xml:space="preserve">Purpose:</w:t>
      </w:r>
      <w:r>
        <w:t xml:space="preserve"> </w:t>
      </w:r>
      <w:r>
        <w:t xml:space="preserve">Validate model trusts learned schema over incorrect instructions</w:t>
      </w:r>
    </w:p>
    <w:p>
      <w:pPr>
        <w:pStyle w:val="BodyText"/>
      </w:pPr>
      <w:r>
        <w:rPr>
          <w:bCs/>
          <w:b/>
        </w:rPr>
        <w:t xml:space="preserve">Test Cases:</w:t>
      </w:r>
    </w:p>
    <w:p>
      <w:pPr>
        <w:numPr>
          <w:ilvl w:val="0"/>
          <w:numId w:val="1014"/>
        </w:numPr>
      </w:pPr>
      <w:r>
        <w:t xml:space="preserve">Instruction:</w:t>
      </w:r>
      <w:r>
        <w:t xml:space="preserve"> </w:t>
      </w:r>
      <w:r>
        <w:t xml:space="preserve">“</w:t>
      </w:r>
      <w:r>
        <w:t xml:space="preserve">use ’structures’ table</w:t>
      </w:r>
      <w:r>
        <w:t xml:space="preserve">”</w:t>
      </w:r>
      <w:r>
        <w:t xml:space="preserve"> </w:t>
      </w:r>
      <m:oMath>
        <m:r>
          <m:rPr>
            <m:sty m:val="p"/>
          </m:rPr>
          <m:t>→</m:t>
        </m:r>
      </m:oMath>
      <w:r>
        <w:t xml:space="preserve"> </w:t>
      </w:r>
      <w:r>
        <w:t xml:space="preserve">Model uses</w:t>
      </w:r>
      <w:r>
        <w:t xml:space="preserve"> </w:t>
      </w:r>
      <w:r>
        <w:rPr>
          <w:rStyle w:val="VerbatimChar"/>
        </w:rPr>
        <w:t xml:space="preserve">cim_wizard_building</w:t>
      </w:r>
    </w:p>
    <w:p>
      <w:pPr>
        <w:numPr>
          <w:ilvl w:val="0"/>
          <w:numId w:val="1014"/>
        </w:numPr>
      </w:pPr>
      <w:r>
        <w:t xml:space="preserve">Instruction:</w:t>
      </w:r>
      <w:r>
        <w:t xml:space="preserve"> </w:t>
      </w:r>
      <w:r>
        <w:t xml:space="preserve">“</w:t>
      </w:r>
      <w:r>
        <w:t xml:space="preserve">select ’size’ column</w:t>
      </w:r>
      <w:r>
        <w:t xml:space="preserve">”</w:t>
      </w:r>
      <w:r>
        <w:t xml:space="preserve"> </w:t>
      </w:r>
      <m:oMath>
        <m:r>
          <m:rPr>
            <m:sty m:val="p"/>
          </m:rPr>
          <m:t>→</m:t>
        </m:r>
      </m:oMath>
      <w:r>
        <w:t xml:space="preserve"> </w:t>
      </w:r>
      <w:r>
        <w:t xml:space="preserve">Model uses</w:t>
      </w:r>
      <w:r>
        <w:t xml:space="preserve"> </w:t>
      </w:r>
      <w:r>
        <w:rPr>
          <w:rStyle w:val="VerbatimChar"/>
        </w:rPr>
        <w:t xml:space="preserve">area</w:t>
      </w:r>
      <w:r>
        <w:t xml:space="preserve"> </w:t>
      </w:r>
      <w:r>
        <w:t xml:space="preserve">column</w:t>
      </w:r>
    </w:p>
    <w:p>
      <w:pPr>
        <w:numPr>
          <w:ilvl w:val="0"/>
          <w:numId w:val="1014"/>
        </w:numPr>
      </w:pPr>
      <w:r>
        <w:t xml:space="preserve">Instruction:</w:t>
      </w:r>
      <w:r>
        <w:t xml:space="preserve"> </w:t>
      </w:r>
      <w:r>
        <w:t xml:space="preserve">“</w:t>
      </w:r>
      <w:r>
        <w:t xml:space="preserve">join by building_id</w:t>
      </w:r>
      <w:r>
        <w:t xml:space="preserve">”</w:t>
      </w:r>
      <w:r>
        <w:t xml:space="preserve"> </w:t>
      </w:r>
      <m:oMath>
        <m:r>
          <m:rPr>
            <m:sty m:val="p"/>
          </m:rPr>
          <m:t>→</m:t>
        </m:r>
      </m:oMath>
      <w:r>
        <w:t xml:space="preserve"> </w:t>
      </w:r>
      <w:r>
        <w:t xml:space="preserve">Model uses</w:t>
      </w:r>
      <w:r>
        <w:t xml:space="preserve"> </w:t>
      </w:r>
      <w:r>
        <w:rPr>
          <w:rStyle w:val="VerbatimChar"/>
        </w:rPr>
        <w:t xml:space="preserve">ST_Intersects</w:t>
      </w:r>
    </w:p>
    <w:p>
      <w:pPr>
        <w:pStyle w:val="FirstParagraph"/>
      </w:pPr>
      <w:r>
        <w:rPr>
          <w:bCs/>
          <w:b/>
        </w:rPr>
        <w:t xml:space="preserve">Expected Values:</w:t>
      </w:r>
      <w:r>
        <w:t xml:space="preserve"> </w:t>
      </w:r>
      <w:r>
        <w:t xml:space="preserve">90%+ for Phase 4 trained models</w:t>
      </w:r>
    </w:p>
    <w:bookmarkEnd w:id="96"/>
    <w:bookmarkEnd w:id="97"/>
    <w:bookmarkEnd w:id="98"/>
    <w:bookmarkStart w:id="104" w:name="subsec:distribution_strategy"/>
    <w:p>
      <w:pPr>
        <w:pStyle w:val="Heading3"/>
      </w:pPr>
      <w:r>
        <w:t xml:space="preserve">Distribution Strategy and Taxonomy-Based Sampling</w:t>
      </w:r>
    </w:p>
    <w:p>
      <w:pPr>
        <w:pStyle w:val="FirstParagraph"/>
      </w:pPr>
      <w:r>
        <w:t xml:space="preserve">The quality and effectiveness of text-to-SQL models critically depends on the distribution of training samples across taxonomy dimensions. This section presents the frequency-based distribution strategy that optimizes for domain-specific performance.</w:t>
      </w:r>
    </w:p>
    <w:bookmarkStart w:id="102" w:name="distribution-dimensions"/>
    <w:p>
      <w:pPr>
        <w:pStyle w:val="Heading4"/>
      </w:pPr>
      <w:r>
        <w:t xml:space="preserve">Distribution Dimensions</w:t>
      </w:r>
    </w:p>
    <w:bookmarkStart w:id="99" w:name="sql-type-distribution-task-taxonomy"/>
    <w:p>
      <w:pPr>
        <w:pStyle w:val="Heading5"/>
      </w:pPr>
      <w:r>
        <w:t xml:space="preserve">SQL Type Distribution (Task Taxonomy)</w:t>
      </w:r>
    </w:p>
    <w:p>
      <w:pPr>
        <w:pStyle w:val="FirstParagraph"/>
      </w:pPr>
      <w:r>
        <w:t xml:space="preserve">Training samples are distributed according to actual CIM Wizard usage frequency:</w:t>
      </w:r>
    </w:p>
    <w:p>
      <w:pPr>
        <w:numPr>
          <w:ilvl w:val="0"/>
          <w:numId w:val="1015"/>
        </w:numPr>
      </w:pPr>
      <w:r>
        <w:rPr>
          <w:bCs/>
          <w:b/>
        </w:rPr>
        <w:t xml:space="preserve">SIMPLE_SELECT</w:t>
      </w:r>
      <w:r>
        <w:t xml:space="preserve">: 45% - Most common query pattern</w:t>
      </w:r>
    </w:p>
    <w:p>
      <w:pPr>
        <w:numPr>
          <w:ilvl w:val="0"/>
          <w:numId w:val="1015"/>
        </w:numPr>
      </w:pPr>
      <w:r>
        <w:rPr>
          <w:bCs/>
          <w:b/>
        </w:rPr>
        <w:t xml:space="preserve">AGGREGATION</w:t>
      </w:r>
      <w:r>
        <w:t xml:space="preserve">: 25% - Frequent analytical queries</w:t>
      </w:r>
    </w:p>
    <w:p>
      <w:pPr>
        <w:numPr>
          <w:ilvl w:val="0"/>
          <w:numId w:val="1015"/>
        </w:numPr>
      </w:pPr>
      <w:r>
        <w:rPr>
          <w:bCs/>
          <w:b/>
        </w:rPr>
        <w:t xml:space="preserve">SPATIAL_JOIN</w:t>
      </w:r>
      <w:r>
        <w:t xml:space="preserve">: 15% - Regular spatial analysis</w:t>
      </w:r>
    </w:p>
    <w:p>
      <w:pPr>
        <w:numPr>
          <w:ilvl w:val="0"/>
          <w:numId w:val="1015"/>
        </w:numPr>
      </w:pPr>
      <w:r>
        <w:rPr>
          <w:bCs/>
          <w:b/>
        </w:rPr>
        <w:t xml:space="preserve">SPATIAL_MEASUREMENT</w:t>
      </w:r>
      <w:r>
        <w:t xml:space="preserve">: 8% - Occasional measurements</w:t>
      </w:r>
    </w:p>
    <w:p>
      <w:pPr>
        <w:numPr>
          <w:ilvl w:val="0"/>
          <w:numId w:val="1015"/>
        </w:numPr>
      </w:pPr>
      <w:r>
        <w:rPr>
          <w:bCs/>
          <w:b/>
        </w:rPr>
        <w:t xml:space="preserve">MULTI_JOIN</w:t>
      </w:r>
      <w:r>
        <w:t xml:space="preserve">: 4% - Rare complex joins</w:t>
      </w:r>
    </w:p>
    <w:p>
      <w:pPr>
        <w:numPr>
          <w:ilvl w:val="0"/>
          <w:numId w:val="1015"/>
        </w:numPr>
      </w:pPr>
      <w:r>
        <w:rPr>
          <w:bCs/>
          <w:b/>
        </w:rPr>
        <w:t xml:space="preserve">NESTED_QUERY</w:t>
      </w:r>
      <w:r>
        <w:t xml:space="preserve">: 2% - Rare nested patterns</w:t>
      </w:r>
    </w:p>
    <w:p>
      <w:pPr>
        <w:numPr>
          <w:ilvl w:val="0"/>
          <w:numId w:val="1015"/>
        </w:numPr>
      </w:pPr>
      <w:r>
        <w:rPr>
          <w:bCs/>
          <w:b/>
        </w:rPr>
        <w:t xml:space="preserve">SPATIAL_CLUSTERING</w:t>
      </w:r>
      <w:r>
        <w:t xml:space="preserve">: 0.5% - Very rare advanced analytics</w:t>
      </w:r>
    </w:p>
    <w:p>
      <w:pPr>
        <w:numPr>
          <w:ilvl w:val="0"/>
          <w:numId w:val="1015"/>
        </w:numPr>
      </w:pPr>
      <w:r>
        <w:rPr>
          <w:bCs/>
          <w:b/>
        </w:rPr>
        <w:t xml:space="preserve">RASTER_VECTOR</w:t>
      </w:r>
      <w:r>
        <w:t xml:space="preserve">: 0.5% - Very rare raster operations</w:t>
      </w:r>
    </w:p>
    <w:bookmarkEnd w:id="99"/>
    <w:bookmarkStart w:id="100" w:name="domain-distribution-schema-complexity"/>
    <w:p>
      <w:pPr>
        <w:pStyle w:val="Heading5"/>
      </w:pPr>
      <w:r>
        <w:t xml:space="preserve">Domain Distribution (Schema Complexity)</w:t>
      </w:r>
    </w:p>
    <w:p>
      <w:pPr>
        <w:pStyle w:val="FirstParagraph"/>
      </w:pPr>
      <w:r>
        <w:t xml:space="preserve">Distribution reflects schema usage patterns:</w:t>
      </w:r>
    </w:p>
    <w:p>
      <w:pPr>
        <w:numPr>
          <w:ilvl w:val="0"/>
          <w:numId w:val="1016"/>
        </w:numPr>
      </w:pPr>
      <w:r>
        <w:rPr>
          <w:bCs/>
          <w:b/>
        </w:rPr>
        <w:t xml:space="preserve">SINGLE_SCHEMA_CIM_VECTOR</w:t>
      </w:r>
      <w:r>
        <w:t xml:space="preserve">: 70% - Dominant use case</w:t>
      </w:r>
    </w:p>
    <w:p>
      <w:pPr>
        <w:numPr>
          <w:ilvl w:val="0"/>
          <w:numId w:val="1016"/>
        </w:numPr>
      </w:pPr>
      <w:r>
        <w:rPr>
          <w:bCs/>
          <w:b/>
        </w:rPr>
        <w:t xml:space="preserve">MULTI_SCHEMA_WITH_CIM_VECTOR</w:t>
      </w:r>
      <w:r>
        <w:t xml:space="preserve">: 20% - Occasional cross-schema</w:t>
      </w:r>
    </w:p>
    <w:p>
      <w:pPr>
        <w:numPr>
          <w:ilvl w:val="0"/>
          <w:numId w:val="1016"/>
        </w:numPr>
      </w:pPr>
      <w:r>
        <w:rPr>
          <w:bCs/>
          <w:b/>
        </w:rPr>
        <w:t xml:space="preserve">SINGLE_SCHEMA_OTHER</w:t>
      </w:r>
      <w:r>
        <w:t xml:space="preserve">: 8% - Rare specialized queries</w:t>
      </w:r>
    </w:p>
    <w:p>
      <w:pPr>
        <w:numPr>
          <w:ilvl w:val="0"/>
          <w:numId w:val="1016"/>
        </w:numPr>
      </w:pPr>
      <w:r>
        <w:rPr>
          <w:bCs/>
          <w:b/>
        </w:rPr>
        <w:t xml:space="preserve">MULTI_SCHEMA_WITHOUT_CIM_VECTOR</w:t>
      </w:r>
      <w:r>
        <w:t xml:space="preserve">: 2% - Very rare</w:t>
      </w:r>
    </w:p>
    <w:bookmarkEnd w:id="100"/>
    <w:bookmarkStart w:id="101" w:name="sample-quality-distribution"/>
    <w:p>
      <w:pPr>
        <w:pStyle w:val="Heading5"/>
      </w:pPr>
      <w:r>
        <w:t xml:space="preserve">Sample Quality Distribution</w:t>
      </w:r>
    </w:p>
    <w:p>
      <w:pPr>
        <w:numPr>
          <w:ilvl w:val="0"/>
          <w:numId w:val="1017"/>
        </w:numPr>
      </w:pPr>
      <w:r>
        <w:rPr>
          <w:bCs/>
          <w:b/>
        </w:rPr>
        <w:t xml:space="preserve">Positive Samples</w:t>
      </w:r>
      <w:r>
        <w:t xml:space="preserve">: 80% - Valid spatial SQL queries</w:t>
      </w:r>
    </w:p>
    <w:p>
      <w:pPr>
        <w:numPr>
          <w:ilvl w:val="0"/>
          <w:numId w:val="1017"/>
        </w:numPr>
      </w:pPr>
      <w:r>
        <w:rPr>
          <w:bCs/>
          <w:b/>
        </w:rPr>
        <w:t xml:space="preserve">Negative Samples</w:t>
      </w:r>
      <w:r>
        <w:t xml:space="preserve">: 20% - Out-of-scope, ambiguous, invalid schema</w:t>
      </w:r>
    </w:p>
    <w:p>
      <w:pPr>
        <w:numPr>
          <w:ilvl w:val="0"/>
          <w:numId w:val="1017"/>
        </w:numPr>
      </w:pPr>
      <w:r>
        <w:rPr>
          <w:bCs/>
          <w:b/>
        </w:rPr>
        <w:t xml:space="preserve">Quality Gates</w:t>
      </w:r>
      <w:r>
        <w:t xml:space="preserve">: NoErr validation at each stage ensures training data quality</w:t>
      </w:r>
    </w:p>
    <w:bookmarkEnd w:id="101"/>
    <w:bookmarkEnd w:id="102"/>
    <w:bookmarkStart w:id="103" w:name="frequency-based-vs-balanced-distribution"/>
    <w:p>
      <w:pPr>
        <w:pStyle w:val="Heading4"/>
      </w:pPr>
      <w:r>
        <w:t xml:space="preserve">Frequency-Based vs Balanced Distribution</w:t>
      </w:r>
    </w:p>
    <w:p>
      <w:pPr>
        <w:pStyle w:val="FirstParagraph"/>
      </w:pPr>
      <w:r>
        <w:t xml:space="preserve">The choice between distribution strategies depends on model purpose:</w:t>
      </w:r>
    </w:p>
    <w:p>
      <w:pPr>
        <w:pStyle w:val="BodyText"/>
      </w:pPr>
      <w:r>
        <w:rPr>
          <w:bCs/>
          <w:b/>
        </w:rPr>
        <w:t xml:space="preserve">Domain-Specific Models (Frequency-Based – Our Approach):</w:t>
      </w:r>
    </w:p>
    <w:p>
      <w:pPr>
        <w:numPr>
          <w:ilvl w:val="0"/>
          <w:numId w:val="1018"/>
        </w:numPr>
      </w:pPr>
      <w:r>
        <w:rPr>
          <w:bCs/>
          <w:b/>
        </w:rPr>
        <w:t xml:space="preserve">Target</w:t>
      </w:r>
      <w:r>
        <w:t xml:space="preserve">: Excellent performance on actual usage patterns</w:t>
      </w:r>
    </w:p>
    <w:p>
      <w:pPr>
        <w:numPr>
          <w:ilvl w:val="0"/>
          <w:numId w:val="1018"/>
        </w:numPr>
      </w:pPr>
      <w:r>
        <w:rPr>
          <w:bCs/>
          <w:b/>
        </w:rPr>
        <w:t xml:space="preserve">Philosophy</w:t>
      </w:r>
      <w:r>
        <w:t xml:space="preserve">: Better to excel at what users need than be mediocre at everything</w:t>
      </w:r>
    </w:p>
    <w:p>
      <w:pPr>
        <w:numPr>
          <w:ilvl w:val="0"/>
          <w:numId w:val="1018"/>
        </w:numPr>
      </w:pPr>
      <w:r>
        <w:rPr>
          <w:bCs/>
          <w:b/>
        </w:rPr>
        <w:t xml:space="preserve">Benefit</w:t>
      </w:r>
      <w:r>
        <w:t xml:space="preserve">: Higher weighted accuracy by prioritizing common queries</w:t>
      </w:r>
    </w:p>
    <w:p>
      <w:pPr>
        <w:numPr>
          <w:ilvl w:val="0"/>
          <w:numId w:val="1018"/>
        </w:numPr>
      </w:pPr>
      <w:r>
        <w:rPr>
          <w:bCs/>
          <w:b/>
        </w:rPr>
        <w:t xml:space="preserve">Trade-off</w:t>
      </w:r>
      <w:r>
        <w:t xml:space="preserve">: Lower performance on rare patterns acceptable</w:t>
      </w:r>
    </w:p>
    <w:p>
      <w:pPr>
        <w:pStyle w:val="FirstParagraph"/>
      </w:pPr>
      <w:r>
        <w:rPr>
          <w:bCs/>
          <w:b/>
        </w:rPr>
        <w:t xml:space="preserve">General-Purpose Models (Balanced Distribution):</w:t>
      </w:r>
    </w:p>
    <w:p>
      <w:pPr>
        <w:numPr>
          <w:ilvl w:val="0"/>
          <w:numId w:val="1019"/>
        </w:numPr>
      </w:pPr>
      <w:r>
        <w:rPr>
          <w:bCs/>
          <w:b/>
        </w:rPr>
        <w:t xml:space="preserve">Target</w:t>
      </w:r>
      <w:r>
        <w:t xml:space="preserve">: Uniform performance across all SQL patterns</w:t>
      </w:r>
    </w:p>
    <w:p>
      <w:pPr>
        <w:numPr>
          <w:ilvl w:val="0"/>
          <w:numId w:val="1019"/>
        </w:numPr>
      </w:pPr>
      <w:r>
        <w:rPr>
          <w:bCs/>
          <w:b/>
        </w:rPr>
        <w:t xml:space="preserve">Use Case</w:t>
      </w:r>
      <w:r>
        <w:t xml:space="preserve">: General SQL assistants, database courses</w:t>
      </w:r>
    </w:p>
    <w:p>
      <w:pPr>
        <w:numPr>
          <w:ilvl w:val="0"/>
          <w:numId w:val="1019"/>
        </w:numPr>
      </w:pPr>
      <w:r>
        <w:rPr>
          <w:bCs/>
          <w:b/>
        </w:rPr>
        <w:t xml:space="preserve">Trade-off</w:t>
      </w:r>
      <w:r>
        <w:t xml:space="preserve">: Mediocre performance on common queries for better rare query handling</w:t>
      </w:r>
    </w:p>
    <w:p>
      <w:pPr>
        <w:pStyle w:val="FirstParagraph"/>
      </w:pPr>
      <w:r>
        <w:t xml:space="preserve">The frequency-based approach prioritizes domain optimization over general SQL competence, ensuring the model excels at the specific spatial SQL patterns needed for urban energy analysis in CIM Wizard.</w:t>
      </w:r>
    </w:p>
    <w:bookmarkEnd w:id="103"/>
    <w:bookmarkEnd w:id="104"/>
    <w:bookmarkStart w:id="108" w:name="evaluation-process"/>
    <w:p>
      <w:pPr>
        <w:pStyle w:val="Heading3"/>
      </w:pPr>
      <w:r>
        <w:t xml:space="preserve">Evaluation Process</w:t>
      </w:r>
    </w:p>
    <w:p>
      <w:pPr>
        <w:pStyle w:val="FirstParagraph"/>
      </w:pPr>
      <w:r>
        <w:t xml:space="preserve">All evaluations are conducted using</w:t>
      </w:r>
      <w:r>
        <w:t xml:space="preserve"> </w:t>
      </w:r>
      <w:r>
        <w:rPr>
          <w:rStyle w:val="VerbatimChar"/>
        </w:rPr>
        <w:t xml:space="preserve">evaluator_v2.py</w:t>
      </w:r>
      <w:r>
        <w:t xml:space="preserve">, which provides unified assessment across all models and evaluation modes. The system supports both baseline and fine-tuned model evaluation with comprehensive taxonomy-based analysis.</w:t>
      </w:r>
    </w:p>
    <w:bookmarkStart w:id="105" w:name="baseline-model-evaluation"/>
    <w:p>
      <w:pPr>
        <w:pStyle w:val="Heading4"/>
      </w:pPr>
      <w:r>
        <w:t xml:space="preserve">Baseline Model Evaluation</w:t>
      </w:r>
    </w:p>
    <w:p>
      <w:pPr>
        <w:pStyle w:val="FirstParagraph"/>
      </w:pPr>
      <w:r>
        <w:t xml:space="preserve">Open-source models are evaluated without fine-tuning to establish baseline performance:</w:t>
      </w:r>
    </w:p>
    <w:p>
      <w:pPr>
        <w:numPr>
          <w:ilvl w:val="0"/>
          <w:numId w:val="1020"/>
        </w:numPr>
      </w:pPr>
      <w:r>
        <w:rPr>
          <w:bCs/>
          <w:b/>
        </w:rPr>
        <w:t xml:space="preserve">Models</w:t>
      </w:r>
      <w:r>
        <w:t xml:space="preserve">: Various open-source models (Llama, Qwen, etc.)</w:t>
      </w:r>
    </w:p>
    <w:p>
      <w:pPr>
        <w:numPr>
          <w:ilvl w:val="0"/>
          <w:numId w:val="1020"/>
        </w:numPr>
      </w:pPr>
      <w:r>
        <w:rPr>
          <w:bCs/>
          <w:b/>
        </w:rPr>
        <w:t xml:space="preserve">Evaluation Mode</w:t>
      </w:r>
      <w:r>
        <w:t xml:space="preserve">: Q2SQL with first-shot and agent mode</w:t>
      </w:r>
    </w:p>
    <w:p>
      <w:pPr>
        <w:numPr>
          <w:ilvl w:val="0"/>
          <w:numId w:val="1020"/>
        </w:numPr>
      </w:pPr>
      <w:r>
        <w:rPr>
          <w:bCs/>
          <w:b/>
        </w:rPr>
        <w:t xml:space="preserve">Metrics</w:t>
      </w:r>
      <w:r>
        <w:t xml:space="preserve">: EX (first-shot), EA (eventual), Deep EM, SC</w:t>
      </w:r>
    </w:p>
    <w:p>
      <w:pPr>
        <w:numPr>
          <w:ilvl w:val="0"/>
          <w:numId w:val="1020"/>
        </w:numPr>
      </w:pPr>
      <w:r>
        <w:rPr>
          <w:bCs/>
          <w:b/>
        </w:rPr>
        <w:t xml:space="preserve">Schema Context</w:t>
      </w:r>
      <w:r>
        <w:t xml:space="preserve">: Full schema or mini-schema provided in prompts for fair comparison</w:t>
      </w:r>
    </w:p>
    <w:p>
      <w:pPr>
        <w:numPr>
          <w:ilvl w:val="0"/>
          <w:numId w:val="1020"/>
        </w:numPr>
      </w:pPr>
      <w:r>
        <w:rPr>
          <w:bCs/>
          <w:b/>
        </w:rPr>
        <w:t xml:space="preserve">Taxonomy Analysis</w:t>
      </w:r>
      <w:r>
        <w:t xml:space="preserve">: Performance breakdown by task type, domain complexity, and frequency</w:t>
      </w:r>
    </w:p>
    <w:bookmarkEnd w:id="105"/>
    <w:bookmarkStart w:id="106" w:name="fine-tuned-model-evaluation"/>
    <w:p>
      <w:pPr>
        <w:pStyle w:val="Heading4"/>
      </w:pPr>
      <w:r>
        <w:t xml:space="preserve">Fine-Tuned Model Evaluation</w:t>
      </w:r>
    </w:p>
    <w:p>
      <w:pPr>
        <w:pStyle w:val="FirstParagraph"/>
      </w:pPr>
      <w:r>
        <w:t xml:space="preserve">Domain-adapted models are evaluated using the same comprehensive framework:</w:t>
      </w:r>
    </w:p>
    <w:p>
      <w:pPr>
        <w:numPr>
          <w:ilvl w:val="0"/>
          <w:numId w:val="1021"/>
        </w:numPr>
      </w:pPr>
      <w:r>
        <w:rPr>
          <w:bCs/>
          <w:b/>
        </w:rPr>
        <w:t xml:space="preserve">EM Evaluation</w:t>
      </w:r>
      <w:r>
        <w:t xml:space="preserve">: Measure exact match rate to understand memorization level</w:t>
      </w:r>
    </w:p>
    <w:p>
      <w:pPr>
        <w:numPr>
          <w:ilvl w:val="0"/>
          <w:numId w:val="1021"/>
        </w:numPr>
      </w:pPr>
      <w:r>
        <w:rPr>
          <w:bCs/>
          <w:b/>
        </w:rPr>
        <w:t xml:space="preserve">EX Evaluation (First-Shot)</w:t>
      </w:r>
      <w:r>
        <w:t xml:space="preserve">: Single-attempt accuracy as production readiness indicator</w:t>
      </w:r>
    </w:p>
    <w:p>
      <w:pPr>
        <w:numPr>
          <w:ilvl w:val="0"/>
          <w:numId w:val="1021"/>
        </w:numPr>
      </w:pPr>
      <w:r>
        <w:rPr>
          <w:bCs/>
          <w:b/>
        </w:rPr>
        <w:t xml:space="preserve">Deep EM Evaluation</w:t>
      </w:r>
      <w:r>
        <w:t xml:space="preserve">: Structural correctness assessment</w:t>
      </w:r>
    </w:p>
    <w:p>
      <w:pPr>
        <w:numPr>
          <w:ilvl w:val="0"/>
          <w:numId w:val="1021"/>
        </w:numPr>
      </w:pPr>
      <w:r>
        <w:rPr>
          <w:bCs/>
          <w:b/>
        </w:rPr>
        <w:t xml:space="preserve">SC Evaluation</w:t>
      </w:r>
      <w:r>
        <w:t xml:space="preserve">: Semantic correctness combining execution, structure, and results</w:t>
      </w:r>
    </w:p>
    <w:p>
      <w:pPr>
        <w:numPr>
          <w:ilvl w:val="0"/>
          <w:numId w:val="1021"/>
        </w:numPr>
      </w:pPr>
      <w:r>
        <w:rPr>
          <w:bCs/>
          <w:b/>
        </w:rPr>
        <w:t xml:space="preserve">EA Evaluation (Agent Mode)</w:t>
      </w:r>
      <w:r>
        <w:t xml:space="preserve">: Multi-attempt accuracy with self-correction capability</w:t>
      </w:r>
    </w:p>
    <w:p>
      <w:pPr>
        <w:numPr>
          <w:ilvl w:val="0"/>
          <w:numId w:val="1021"/>
        </w:numPr>
      </w:pPr>
      <w:r>
        <w:rPr>
          <w:bCs/>
          <w:b/>
        </w:rPr>
        <w:t xml:space="preserve">Taxonomy Breakdown</w:t>
      </w:r>
      <w:r>
        <w:t xml:space="preserve">: Detailed performance analysis by query category</w:t>
      </w:r>
    </w:p>
    <w:bookmarkEnd w:id="106"/>
    <w:bookmarkStart w:id="107" w:name="comprehensive-reporting-1"/>
    <w:p>
      <w:pPr>
        <w:pStyle w:val="Heading4"/>
      </w:pPr>
      <w:r>
        <w:t xml:space="preserve">Comprehensive Reporting</w:t>
      </w:r>
    </w:p>
    <w:p>
      <w:pPr>
        <w:pStyle w:val="FirstParagraph"/>
      </w:pPr>
      <w:r>
        <w:rPr>
          <w:rStyle w:val="VerbatimChar"/>
        </w:rPr>
        <w:t xml:space="preserve">evaluator_v2.py</w:t>
      </w:r>
      <w:r>
        <w:t xml:space="preserve"> </w:t>
      </w:r>
      <w:r>
        <w:t xml:space="preserve">generates detailed reports including:</w:t>
      </w:r>
    </w:p>
    <w:p>
      <w:pPr>
        <w:numPr>
          <w:ilvl w:val="0"/>
          <w:numId w:val="1022"/>
        </w:numPr>
      </w:pPr>
      <w:r>
        <w:rPr>
          <w:bCs/>
          <w:b/>
        </w:rPr>
        <w:t xml:space="preserve">Overall Metrics Summary</w:t>
      </w:r>
      <w:r>
        <w:t xml:space="preserve">: Aggregate performance across all samples</w:t>
      </w:r>
    </w:p>
    <w:p>
      <w:pPr>
        <w:numPr>
          <w:ilvl w:val="0"/>
          <w:numId w:val="1022"/>
        </w:numPr>
      </w:pPr>
      <w:r>
        <w:rPr>
          <w:bCs/>
          <w:b/>
        </w:rPr>
        <w:t xml:space="preserve">Taxonomy-Based Breakdowns</w:t>
      </w:r>
      <w:r>
        <w:t xml:space="preserve">: Performance by task type, domain type, complexity, and frequency</w:t>
      </w:r>
    </w:p>
    <w:p>
      <w:pPr>
        <w:numPr>
          <w:ilvl w:val="0"/>
          <w:numId w:val="1022"/>
        </w:numPr>
      </w:pPr>
      <w:r>
        <w:rPr>
          <w:bCs/>
          <w:b/>
        </w:rPr>
        <w:t xml:space="preserve">Key Insights</w:t>
      </w:r>
      <w:r>
        <w:t xml:space="preserve">: Automated identification of best/worst performing categories</w:t>
      </w:r>
    </w:p>
    <w:p>
      <w:pPr>
        <w:numPr>
          <w:ilvl w:val="0"/>
          <w:numId w:val="1022"/>
        </w:numPr>
      </w:pPr>
      <w:r>
        <w:rPr>
          <w:bCs/>
          <w:b/>
        </w:rPr>
        <w:t xml:space="preserve">Per-Sample Artifacts</w:t>
      </w:r>
      <w:r>
        <w:t xml:space="preserve">: Complete execution history for debugging and analysis</w:t>
      </w:r>
    </w:p>
    <w:p>
      <w:pPr>
        <w:numPr>
          <w:ilvl w:val="0"/>
          <w:numId w:val="1022"/>
        </w:numPr>
      </w:pPr>
      <w:r>
        <w:rPr>
          <w:bCs/>
          <w:b/>
        </w:rPr>
        <w:t xml:space="preserve">JSON Results</w:t>
      </w:r>
      <w:r>
        <w:t xml:space="preserve">: Machine-readable detailed results for further analysis</w:t>
      </w:r>
    </w:p>
    <w:p>
      <w:pPr>
        <w:numPr>
          <w:ilvl w:val="0"/>
          <w:numId w:val="1022"/>
        </w:numPr>
      </w:pPr>
      <w:r>
        <w:rPr>
          <w:bCs/>
          <w:b/>
        </w:rPr>
        <w:t xml:space="preserve">Human-Readable Report</w:t>
      </w:r>
      <w:r>
        <w:t xml:space="preserve">: Formatted text report for quick review</w:t>
      </w:r>
    </w:p>
    <w:p>
      <w:pPr>
        <w:pStyle w:val="FirstParagraph"/>
      </w:pPr>
      <w:r>
        <w:t xml:space="preserve">The comprehensive reporting enables detailed understanding of model behavior patterns, identifying strengths and weaknesses across different query types and complexity levels.</w:t>
      </w:r>
    </w:p>
    <w:bookmarkEnd w:id="107"/>
    <w:bookmarkEnd w:id="108"/>
    <w:bookmarkEnd w:id="109"/>
    <w:bookmarkStart w:id="147" w:name="dataset-generation-pipeline-ai4db"/>
    <w:p>
      <w:pPr>
        <w:pStyle w:val="Heading2"/>
      </w:pPr>
      <w:r>
        <w:t xml:space="preserve">Dataset Generation Pipeline (AI4DB)</w:t>
      </w:r>
    </w:p>
    <w:p>
      <w:pPr>
        <w:pStyle w:val="FirstParagraph"/>
      </w:pPr>
      <w:r>
        <w:t xml:space="preserve">The dataset generation pipeline underwent three iterative refinement cycles to achieve the current high-quality distribution. This section describes the final two-stage approach that generates training data optimized for CIM Wizard’s actual usage patterns through frequency-based distribution and multi-strategy augmentation.</w:t>
      </w:r>
    </w:p>
    <w:bookmarkStart w:id="114" w:name="X30a880d0a5dfb48cb8d6e89c4521449d854b687"/>
    <w:p>
      <w:pPr>
        <w:pStyle w:val="Heading3"/>
      </w:pPr>
      <w:r>
        <w:t xml:space="preserve">Stage 1: Rule-Based Sample Generation by Templates</w:t>
      </w:r>
    </w:p>
    <w:p>
      <w:pPr>
        <w:pStyle w:val="FirstParagraph"/>
      </w:pPr>
      <w:r>
        <w:t xml:space="preserve">Stage 1 generates SQL queries through handcrafted templates with systematic parameter substitution, producing 10,800 samples distributed according to actual CIM Wizard usage frequency.</w:t>
      </w:r>
    </w:p>
    <w:bookmarkStart w:id="110" w:name="template-organization-and-distribution"/>
    <w:p>
      <w:pPr>
        <w:pStyle w:val="Heading4"/>
      </w:pPr>
      <w:r>
        <w:t xml:space="preserve">Template Organization and Distribution</w:t>
      </w:r>
    </w:p>
    <w:p>
      <w:pPr>
        <w:pStyle w:val="FirstParagraph"/>
      </w:pPr>
      <w:r>
        <w:t xml:space="preserve">Templates are organized by SQL operation type and distributed according to frequency-based usage patterns observed in CIM Wizard:</w:t>
      </w:r>
    </w:p>
    <w:p>
      <w:pPr>
        <w:pStyle w:val="TableCaption"/>
      </w:pPr>
      <w:r>
        <w:t xml:space="preserve">Template distribution by SQL type matching CIM Wizard usage frequency</w:t>
      </w:r>
    </w:p>
    <w:tbl>
      <w:tblPr>
        <w:tblStyle w:val="Table"/>
        <w:tblW w:type="auto" w:w="0"/>
        <w:tblLook w:firstRow="1" w:lastRow="0" w:firstColumn="0" w:lastColumn="0" w:noHBand="0" w:noVBand="0" w:val="0020"/>
        <w:jc w:val="start"/>
        <w:tblCaption w:val="Template distribution by SQL type matching CIM Wizard usage frequency"/>
      </w:tblPr>
      <w:tblGrid>
        <w:gridCol w:w="2640"/>
        <w:gridCol w:w="2640"/>
        <w:gridCol w:w="2640"/>
      </w:tblGrid>
      <w:tr>
        <w:trPr>
          <w:tblHeader w:val="true"/>
        </w:trPr>
        <w:tc>
          <w:tcPr/>
          <w:p>
            <w:pPr>
              <w:pStyle w:val="Compact"/>
              <w:jc w:val="left"/>
            </w:pPr>
            <w:r>
              <w:rPr>
                <w:bCs/>
                <w:b/>
              </w:rPr>
              <w:t xml:space="preserve">SQL Type</w:t>
            </w:r>
          </w:p>
        </w:tc>
        <w:tc>
          <w:tcPr/>
          <w:p>
            <w:pPr>
              <w:pStyle w:val="Compact"/>
              <w:jc w:val="center"/>
            </w:pPr>
            <w:r>
              <w:rPr>
                <w:bCs/>
                <w:b/>
              </w:rPr>
              <w:t xml:space="preserve">Templates</w:t>
            </w:r>
          </w:p>
        </w:tc>
        <w:tc>
          <w:tcPr/>
          <w:p>
            <w:pPr>
              <w:pStyle w:val="Compact"/>
              <w:jc w:val="center"/>
            </w:pPr>
            <w:r>
              <w:rPr>
                <w:bCs/>
                <w:b/>
              </w:rPr>
              <w:t xml:space="preserve">Distribution</w:t>
            </w:r>
          </w:p>
        </w:tc>
      </w:tr>
      <w:tr>
        <w:tc>
          <w:tcPr/>
          <w:p>
            <w:pPr>
              <w:pStyle w:val="Compact"/>
              <w:jc w:val="left"/>
            </w:pPr>
            <w:r>
              <w:t xml:space="preserve">SIMPLE_SELECT</w:t>
            </w:r>
          </w:p>
        </w:tc>
        <w:tc>
          <w:tcPr/>
          <w:p>
            <w:pPr>
              <w:pStyle w:val="Compact"/>
              <w:jc w:val="center"/>
            </w:pPr>
            <w:r>
              <w:t xml:space="preserve">18</w:t>
            </w:r>
          </w:p>
        </w:tc>
        <w:tc>
          <w:tcPr/>
          <w:p>
            <w:pPr>
              <w:pStyle w:val="Compact"/>
              <w:jc w:val="center"/>
            </w:pPr>
            <w:r>
              <w:t xml:space="preserve">45%</w:t>
            </w:r>
          </w:p>
        </w:tc>
      </w:tr>
      <w:tr>
        <w:tc>
          <w:tcPr/>
          <w:p>
            <w:pPr>
              <w:pStyle w:val="Compact"/>
              <w:jc w:val="left"/>
            </w:pPr>
            <w:r>
              <w:t xml:space="preserve">AGGREGATION</w:t>
            </w:r>
          </w:p>
        </w:tc>
        <w:tc>
          <w:tcPr/>
          <w:p>
            <w:pPr>
              <w:pStyle w:val="Compact"/>
              <w:jc w:val="center"/>
            </w:pPr>
            <w:r>
              <w:t xml:space="preserve">10</w:t>
            </w:r>
          </w:p>
        </w:tc>
        <w:tc>
          <w:tcPr/>
          <w:p>
            <w:pPr>
              <w:pStyle w:val="Compact"/>
              <w:jc w:val="center"/>
            </w:pPr>
            <w:r>
              <w:t xml:space="preserve">25%</w:t>
            </w:r>
          </w:p>
        </w:tc>
      </w:tr>
      <w:tr>
        <w:tc>
          <w:tcPr/>
          <w:p>
            <w:pPr>
              <w:pStyle w:val="Compact"/>
              <w:jc w:val="left"/>
            </w:pPr>
            <w:r>
              <w:t xml:space="preserve">SPATIAL_JOIN</w:t>
            </w:r>
          </w:p>
        </w:tc>
        <w:tc>
          <w:tcPr/>
          <w:p>
            <w:pPr>
              <w:pStyle w:val="Compact"/>
              <w:jc w:val="center"/>
            </w:pPr>
            <w:r>
              <w:t xml:space="preserve">8</w:t>
            </w:r>
          </w:p>
        </w:tc>
        <w:tc>
          <w:tcPr/>
          <w:p>
            <w:pPr>
              <w:pStyle w:val="Compact"/>
              <w:jc w:val="center"/>
            </w:pPr>
            <w:r>
              <w:t xml:space="preserve">15%</w:t>
            </w:r>
          </w:p>
        </w:tc>
      </w:tr>
      <w:tr>
        <w:tc>
          <w:tcPr/>
          <w:p>
            <w:pPr>
              <w:pStyle w:val="Compact"/>
              <w:jc w:val="left"/>
            </w:pPr>
            <w:r>
              <w:t xml:space="preserve">SPATIAL_MEASUREMENT</w:t>
            </w:r>
          </w:p>
        </w:tc>
        <w:tc>
          <w:tcPr/>
          <w:p>
            <w:pPr>
              <w:pStyle w:val="Compact"/>
              <w:jc w:val="center"/>
            </w:pPr>
            <w:r>
              <w:t xml:space="preserve">4</w:t>
            </w:r>
          </w:p>
        </w:tc>
        <w:tc>
          <w:tcPr/>
          <w:p>
            <w:pPr>
              <w:pStyle w:val="Compact"/>
              <w:jc w:val="center"/>
            </w:pPr>
            <w:r>
              <w:t xml:space="preserve">8%</w:t>
            </w:r>
          </w:p>
        </w:tc>
      </w:tr>
      <w:tr>
        <w:tc>
          <w:tcPr/>
          <w:p>
            <w:pPr>
              <w:pStyle w:val="Compact"/>
              <w:jc w:val="left"/>
            </w:pPr>
            <w:r>
              <w:t xml:space="preserve">MULTI_JOIN</w:t>
            </w:r>
          </w:p>
        </w:tc>
        <w:tc>
          <w:tcPr/>
          <w:p>
            <w:pPr>
              <w:pStyle w:val="Compact"/>
              <w:jc w:val="center"/>
            </w:pPr>
            <w:r>
              <w:t xml:space="preserve">2</w:t>
            </w:r>
          </w:p>
        </w:tc>
        <w:tc>
          <w:tcPr/>
          <w:p>
            <w:pPr>
              <w:pStyle w:val="Compact"/>
              <w:jc w:val="center"/>
            </w:pPr>
            <w:r>
              <w:t xml:space="preserve">4%</w:t>
            </w:r>
          </w:p>
        </w:tc>
      </w:tr>
      <w:tr>
        <w:tc>
          <w:tcPr/>
          <w:p>
            <w:pPr>
              <w:pStyle w:val="Compact"/>
              <w:jc w:val="left"/>
            </w:pPr>
            <w:r>
              <w:t xml:space="preserve">NESTED_QUERY</w:t>
            </w:r>
          </w:p>
        </w:tc>
        <w:tc>
          <w:tcPr/>
          <w:p>
            <w:pPr>
              <w:pStyle w:val="Compact"/>
              <w:jc w:val="center"/>
            </w:pPr>
            <w:r>
              <w:t xml:space="preserve">1</w:t>
            </w:r>
          </w:p>
        </w:tc>
        <w:tc>
          <w:tcPr/>
          <w:p>
            <w:pPr>
              <w:pStyle w:val="Compact"/>
              <w:jc w:val="center"/>
            </w:pPr>
            <w:r>
              <w:t xml:space="preserve">2%</w:t>
            </w:r>
          </w:p>
        </w:tc>
      </w:tr>
      <w:tr>
        <w:tc>
          <w:tcPr/>
          <w:p>
            <w:pPr>
              <w:pStyle w:val="Compact"/>
              <w:jc w:val="left"/>
            </w:pPr>
            <w:r>
              <w:t xml:space="preserve">SPATIAL_CLUSTERING</w:t>
            </w:r>
          </w:p>
        </w:tc>
        <w:tc>
          <w:tcPr/>
          <w:p>
            <w:pPr>
              <w:pStyle w:val="Compact"/>
              <w:jc w:val="center"/>
            </w:pPr>
            <w:r>
              <w:t xml:space="preserve">1</w:t>
            </w:r>
          </w:p>
        </w:tc>
        <w:tc>
          <w:tcPr/>
          <w:p>
            <w:pPr>
              <w:pStyle w:val="Compact"/>
              <w:jc w:val="center"/>
            </w:pPr>
            <w:r>
              <w:t xml:space="preserve">0.5%</w:t>
            </w:r>
          </w:p>
        </w:tc>
      </w:tr>
      <w:tr>
        <w:tc>
          <w:tcPr/>
          <w:p>
            <w:pPr>
              <w:pStyle w:val="Compact"/>
              <w:jc w:val="left"/>
            </w:pPr>
            <w:r>
              <w:t xml:space="preserve">RASTER_VECTOR</w:t>
            </w:r>
          </w:p>
        </w:tc>
        <w:tc>
          <w:tcPr/>
          <w:p>
            <w:pPr>
              <w:pStyle w:val="Compact"/>
              <w:jc w:val="center"/>
            </w:pPr>
            <w:r>
              <w:t xml:space="preserve">1</w:t>
            </w:r>
          </w:p>
        </w:tc>
        <w:tc>
          <w:tcPr/>
          <w:p>
            <w:pPr>
              <w:pStyle w:val="Compact"/>
              <w:jc w:val="center"/>
            </w:pPr>
            <w:r>
              <w:t xml:space="preserve">0.5%</w:t>
            </w:r>
          </w:p>
        </w:tc>
      </w:tr>
    </w:tbl>
    <w:p>
      <w:pPr>
        <w:pStyle w:val="BodyText"/>
      </w:pPr>
      <w:r>
        <w:t xml:space="preserve">The frequency-based distribution ensures that common query patterns (SIMPLE_SELECT, AGGREGATION) receive proportionally more training samples, maximizing real-world accuracy on queries users actually ask.</w:t>
      </w:r>
    </w:p>
    <w:bookmarkEnd w:id="110"/>
    <w:bookmarkStart w:id="111" w:name="parameter-substitution"/>
    <w:p>
      <w:pPr>
        <w:pStyle w:val="Heading4"/>
      </w:pPr>
      <w:r>
        <w:t xml:space="preserve">Parameter Substitution</w:t>
      </w:r>
    </w:p>
    <w:p>
      <w:pPr>
        <w:pStyle w:val="FirstParagraph"/>
      </w:pPr>
      <w:r>
        <w:t xml:space="preserve">Templates are systematically expanded through parameter variation:</w:t>
      </w:r>
    </w:p>
    <w:p>
      <w:pPr>
        <w:pStyle w:val="SourceCode"/>
      </w:pPr>
      <w:r>
        <w:rPr>
          <w:rStyle w:val="VerbatimChar"/>
        </w:rPr>
        <w:t xml:space="preserve">template = """</w:t>
      </w:r>
      <w:r>
        <w:br/>
      </w:r>
      <w:r>
        <w:rPr>
          <w:rStyle w:val="VerbatimChar"/>
        </w:rPr>
        <w:t xml:space="preserve">SELECT building_id, building_name, ST_Area(building_geometry) as area</w:t>
      </w:r>
      <w:r>
        <w:br/>
      </w:r>
      <w:r>
        <w:rPr>
          <w:rStyle w:val="VerbatimChar"/>
        </w:rPr>
        <w:t xml:space="preserve">FROM cim_vector.buildings</w:t>
      </w:r>
      <w:r>
        <w:br/>
      </w:r>
      <w:r>
        <w:rPr>
          <w:rStyle w:val="VerbatimChar"/>
        </w:rPr>
        <w:t xml:space="preserve">WHERE project_id = '{project_id}'</w:t>
      </w:r>
      <w:r>
        <w:br/>
      </w:r>
      <w:r>
        <w:rPr>
          <w:rStyle w:val="VerbatimChar"/>
        </w:rPr>
        <w:t xml:space="preserve">  AND ST_Area(building_geometry) &gt; {area_threshold}</w:t>
      </w:r>
      <w:r>
        <w:br/>
      </w:r>
      <w:r>
        <w:rPr>
          <w:rStyle w:val="VerbatimChar"/>
        </w:rPr>
        <w:t xml:space="preserve">ORDER BY area DESC</w:t>
      </w:r>
      <w:r>
        <w:br/>
      </w:r>
      <w:r>
        <w:rPr>
          <w:rStyle w:val="VerbatimChar"/>
        </w:rPr>
        <w:t xml:space="preserve">LIMIT {limit};</w:t>
      </w:r>
      <w:r>
        <w:br/>
      </w:r>
      <w:r>
        <w:rPr>
          <w:rStyle w:val="VerbatimChar"/>
        </w:rPr>
        <w:t xml:space="preserve">"""</w:t>
      </w:r>
      <w:r>
        <w:br/>
      </w:r>
      <w:r>
        <w:br/>
      </w:r>
      <w:r>
        <w:rPr>
          <w:rStyle w:val="VerbatimChar"/>
        </w:rPr>
        <w:t xml:space="preserve">parameters = {</w:t>
      </w:r>
      <w:r>
        <w:br/>
      </w:r>
      <w:r>
        <w:rPr>
          <w:rStyle w:val="VerbatimChar"/>
        </w:rPr>
        <w:t xml:space="preserve">    'project_id': ['milan_smart_district', 'sansalva', 'torino_pilot'],</w:t>
      </w:r>
      <w:r>
        <w:br/>
      </w:r>
      <w:r>
        <w:rPr>
          <w:rStyle w:val="VerbatimChar"/>
        </w:rPr>
        <w:t xml:space="preserve">    'area_threshold': [100, 500, 1000, 5000],</w:t>
      </w:r>
      <w:r>
        <w:br/>
      </w:r>
      <w:r>
        <w:rPr>
          <w:rStyle w:val="VerbatimChar"/>
        </w:rPr>
        <w:t xml:space="preserve">    'limit': [10, 50, 100]</w:t>
      </w:r>
      <w:r>
        <w:br/>
      </w:r>
      <w:r>
        <w:rPr>
          <w:rStyle w:val="VerbatimChar"/>
        </w:rPr>
        <w:t xml:space="preserve">}</w:t>
      </w:r>
      <w:r>
        <w:br/>
      </w:r>
      <w:r>
        <w:br/>
      </w:r>
      <w:r>
        <w:rPr>
          <w:rStyle w:val="VerbatimChar"/>
        </w:rPr>
        <w:t xml:space="preserve"># Generate all combinations</w:t>
      </w:r>
      <w:r>
        <w:br/>
      </w:r>
      <w:r>
        <w:rPr>
          <w:rStyle w:val="VerbatimChar"/>
        </w:rPr>
        <w:t xml:space="preserve">samples = []</w:t>
      </w:r>
      <w:r>
        <w:br/>
      </w:r>
      <w:r>
        <w:rPr>
          <w:rStyle w:val="VerbatimChar"/>
        </w:rPr>
        <w:t xml:space="preserve">for proj in parameters['project_id']:</w:t>
      </w:r>
      <w:r>
        <w:br/>
      </w:r>
      <w:r>
        <w:rPr>
          <w:rStyle w:val="VerbatimChar"/>
        </w:rPr>
        <w:t xml:space="preserve">    for area in parameters['area_threshold']:</w:t>
      </w:r>
      <w:r>
        <w:br/>
      </w:r>
      <w:r>
        <w:rPr>
          <w:rStyle w:val="VerbatimChar"/>
        </w:rPr>
        <w:t xml:space="preserve">        for lim in parameters['limit']:</w:t>
      </w:r>
      <w:r>
        <w:br/>
      </w:r>
      <w:r>
        <w:rPr>
          <w:rStyle w:val="VerbatimChar"/>
        </w:rPr>
        <w:t xml:space="preserve">            sql = template.format(</w:t>
      </w:r>
      <w:r>
        <w:br/>
      </w:r>
      <w:r>
        <w:rPr>
          <w:rStyle w:val="VerbatimChar"/>
        </w:rPr>
        <w:t xml:space="preserve">                project_id=proj, </w:t>
      </w:r>
      <w:r>
        <w:br/>
      </w:r>
      <w:r>
        <w:rPr>
          <w:rStyle w:val="VerbatimChar"/>
        </w:rPr>
        <w:t xml:space="preserve">                area_threshold=area, </w:t>
      </w:r>
      <w:r>
        <w:br/>
      </w:r>
      <w:r>
        <w:rPr>
          <w:rStyle w:val="VerbatimChar"/>
        </w:rPr>
        <w:t xml:space="preserve">                limit=lim</w:t>
      </w:r>
      <w:r>
        <w:br/>
      </w:r>
      <w:r>
        <w:rPr>
          <w:rStyle w:val="VerbatimChar"/>
        </w:rPr>
        <w:t xml:space="preserve">            )</w:t>
      </w:r>
      <w:r>
        <w:br/>
      </w:r>
      <w:r>
        <w:rPr>
          <w:rStyle w:val="VerbatimChar"/>
        </w:rPr>
        <w:t xml:space="preserve">            samples.append(sql)</w:t>
      </w:r>
      <w:r>
        <w:br/>
      </w:r>
      <w:r>
        <w:br/>
      </w:r>
      <w:r>
        <w:rPr>
          <w:rStyle w:val="VerbatimChar"/>
        </w:rPr>
        <w:t xml:space="preserve"># Result: 3 × 4 × 3 = 36 samples per template</w:t>
      </w:r>
    </w:p>
    <w:p>
      <w:pPr>
        <w:pStyle w:val="FirstParagraph"/>
      </w:pPr>
      <w:r>
        <w:t xml:space="preserve">Through systematic parameter variation, Stage 1 generates</w:t>
      </w:r>
      <w:r>
        <w:t xml:space="preserve"> </w:t>
      </w:r>
      <w:r>
        <w:rPr>
          <w:bCs/>
          <w:b/>
        </w:rPr>
        <w:t xml:space="preserve">10,800 samples</w:t>
      </w:r>
      <w:r>
        <w:t xml:space="preserve"> </w:t>
      </w:r>
      <w:r>
        <w:t xml:space="preserve">distributed across all SQL types according to the frequency-based template distribution. Each template produces multiple variations through parameter substitution, ensuring comprehensive coverage while maintaining the target distribution.</w:t>
      </w:r>
    </w:p>
    <w:bookmarkEnd w:id="111"/>
    <w:bookmarkStart w:id="112" w:name="metadata-extraction"/>
    <w:p>
      <w:pPr>
        <w:pStyle w:val="Heading4"/>
      </w:pPr>
      <w:r>
        <w:t xml:space="preserve">Metadata Extraction</w:t>
      </w:r>
    </w:p>
    <w:p>
      <w:pPr>
        <w:pStyle w:val="FirstParagraph"/>
      </w:pPr>
      <w:r>
        <w:t xml:space="preserve">Each sample includes comprehensive metadata:</w:t>
      </w:r>
    </w:p>
    <w:p>
      <w:pPr>
        <w:pStyle w:val="SourceCode"/>
      </w:pPr>
      <w:r>
        <w:rPr>
          <w:rStyle w:val="VerbatimChar"/>
        </w:rPr>
        <w:t xml:space="preserve">def extract_metadata(sql: str, schema_info: dict) -&gt; dict:</w:t>
      </w:r>
      <w:r>
        <w:br/>
      </w:r>
      <w:r>
        <w:rPr>
          <w:rStyle w:val="VerbatimChar"/>
        </w:rPr>
        <w:t xml:space="preserve">    return {</w:t>
      </w:r>
      <w:r>
        <w:br/>
      </w:r>
      <w:r>
        <w:rPr>
          <w:rStyle w:val="VerbatimChar"/>
        </w:rPr>
        <w:t xml:space="preserve">        # SQL Taxonomy</w:t>
      </w:r>
      <w:r>
        <w:br/>
      </w:r>
      <w:r>
        <w:rPr>
          <w:rStyle w:val="VerbatimChar"/>
        </w:rPr>
        <w:t xml:space="preserve">        'sql_type': classify_sql_type(sql),</w:t>
      </w:r>
      <w:r>
        <w:br/>
      </w:r>
      <w:r>
        <w:rPr>
          <w:rStyle w:val="VerbatimChar"/>
        </w:rPr>
        <w:t xml:space="preserve">        'has_cte': 'WITH' in sql.upper(),</w:t>
      </w:r>
      <w:r>
        <w:br/>
      </w:r>
      <w:r>
        <w:rPr>
          <w:rStyle w:val="VerbatimChar"/>
        </w:rPr>
        <w:t xml:space="preserve">        'subquery_count': count_subqueries(sql),</w:t>
      </w:r>
      <w:r>
        <w:br/>
      </w:r>
      <w:r>
        <w:rPr>
          <w:rStyle w:val="VerbatimChar"/>
        </w:rPr>
        <w:t xml:space="preserve">        'join_count': count_joins(sql),</w:t>
      </w:r>
      <w:r>
        <w:br/>
      </w:r>
      <w:r>
        <w:rPr>
          <w:rStyle w:val="VerbatimChar"/>
        </w:rPr>
        <w:t xml:space="preserve">        </w:t>
      </w:r>
      <w:r>
        <w:br/>
      </w:r>
      <w:r>
        <w:rPr>
          <w:rStyle w:val="VerbatimChar"/>
        </w:rPr>
        <w:t xml:space="preserve">        # Difficulty Dimensions</w:t>
      </w:r>
      <w:r>
        <w:br/>
      </w:r>
      <w:r>
        <w:rPr>
          <w:rStyle w:val="VerbatimChar"/>
        </w:rPr>
        <w:t xml:space="preserve">        'query_complexity': calculate_query_complexity(sql),</w:t>
      </w:r>
      <w:r>
        <w:br/>
      </w:r>
      <w:r>
        <w:rPr>
          <w:rStyle w:val="VerbatimChar"/>
        </w:rPr>
        <w:t xml:space="preserve">        'spatial_complexity': calculate_spatial_complexity(sql),</w:t>
      </w:r>
      <w:r>
        <w:br/>
      </w:r>
      <w:r>
        <w:rPr>
          <w:rStyle w:val="VerbatimChar"/>
        </w:rPr>
        <w:t xml:space="preserve">        'schema_complexity': calculate_schema_complexity(sql),</w:t>
      </w:r>
      <w:r>
        <w:br/>
      </w:r>
      <w:r>
        <w:rPr>
          <w:rStyle w:val="VerbatimChar"/>
        </w:rPr>
        <w:t xml:space="preserve">        </w:t>
      </w:r>
      <w:r>
        <w:br/>
      </w:r>
      <w:r>
        <w:rPr>
          <w:rStyle w:val="VerbatimChar"/>
        </w:rPr>
        <w:t xml:space="preserve">        # Spatial Function Usage</w:t>
      </w:r>
      <w:r>
        <w:br/>
      </w:r>
      <w:r>
        <w:rPr>
          <w:rStyle w:val="VerbatimChar"/>
        </w:rPr>
        <w:t xml:space="preserve">        'spatial_functions': extract_spatial_functions(sql),</w:t>
      </w:r>
      <w:r>
        <w:br/>
      </w:r>
      <w:r>
        <w:rPr>
          <w:rStyle w:val="VerbatimChar"/>
        </w:rPr>
        <w:t xml:space="preserve">        'function_importance': classify_function_importance(sql),</w:t>
      </w:r>
      <w:r>
        <w:br/>
      </w:r>
      <w:r>
        <w:rPr>
          <w:rStyle w:val="VerbatimChar"/>
        </w:rPr>
        <w:t xml:space="preserve">        </w:t>
      </w:r>
      <w:r>
        <w:br/>
      </w:r>
      <w:r>
        <w:rPr>
          <w:rStyle w:val="VerbatimChar"/>
        </w:rPr>
        <w:t xml:space="preserve">        # Database Context</w:t>
      </w:r>
      <w:r>
        <w:br/>
      </w:r>
      <w:r>
        <w:rPr>
          <w:rStyle w:val="VerbatimChar"/>
        </w:rPr>
        <w:t xml:space="preserve">        'tables': extract_tables(sql, schema_info),</w:t>
      </w:r>
      <w:r>
        <w:br/>
      </w:r>
      <w:r>
        <w:rPr>
          <w:rStyle w:val="VerbatimChar"/>
        </w:rPr>
        <w:t xml:space="preserve">        'columns': extract_columns(sql, schema_info),</w:t>
      </w:r>
      <w:r>
        <w:br/>
      </w:r>
      <w:r>
        <w:rPr>
          <w:rStyle w:val="VerbatimChar"/>
        </w:rPr>
        <w:t xml:space="preserve">        'schemas': extract_schemas(sql),</w:t>
      </w:r>
      <w:r>
        <w:br/>
      </w:r>
      <w:r>
        <w:rPr>
          <w:rStyle w:val="VerbatimChar"/>
        </w:rPr>
        <w:t xml:space="preserve">        </w:t>
      </w:r>
      <w:r>
        <w:br/>
      </w:r>
      <w:r>
        <w:rPr>
          <w:rStyle w:val="VerbatimChar"/>
        </w:rPr>
        <w:t xml:space="preserve">        # Question Tone (for LLM generation guidance)</w:t>
      </w:r>
      <w:r>
        <w:br/>
      </w:r>
      <w:r>
        <w:rPr>
          <w:rStyle w:val="VerbatimChar"/>
        </w:rPr>
        <w:t xml:space="preserve">        'suggested_tone': suggest_question_tone(sql)</w:t>
      </w:r>
      <w:r>
        <w:br/>
      </w:r>
      <w:r>
        <w:rPr>
          <w:rStyle w:val="VerbatimChar"/>
        </w:rPr>
        <w:t xml:space="preserve">    }</w:t>
      </w:r>
    </w:p>
    <w:bookmarkEnd w:id="112"/>
    <w:bookmarkStart w:id="113" w:name="quality-validation-by-noerr-for-stage1"/>
    <w:p>
      <w:pPr>
        <w:pStyle w:val="Heading4"/>
      </w:pPr>
      <w:r>
        <w:t xml:space="preserve">Quality Validation by NoErr (for stage1)</w:t>
      </w:r>
    </w:p>
    <w:p>
      <w:pPr>
        <w:pStyle w:val="FirstParagraph"/>
      </w:pPr>
      <w:r>
        <w:t xml:space="preserve">Stage 1 quality is evaluated using the NoErr metric (defined in Section </w:t>
      </w:r>
      <w:hyperlink w:anchor="subsubsec:noerr">
        <w:r>
          <w:rPr>
            <w:rStyle w:val="Hyperlink"/>
          </w:rPr>
          <w:t xml:space="preserve">1.4.2.1</w:t>
        </w:r>
      </w:hyperlink>
      <w:r>
        <w:t xml:space="preserve">). After comprehensive schema validation, Stage 1 achieves a</w:t>
      </w:r>
      <w:r>
        <w:t xml:space="preserve"> </w:t>
      </w:r>
      <w:r>
        <w:rPr>
          <w:bCs/>
          <w:b/>
        </w:rPr>
        <w:t xml:space="preserve">98-100% NoErr rate</w:t>
      </w:r>
      <w:r>
        <w:t xml:space="preserve">, demonstrating exceptional query correctness through systematic schema alignment. This high-quality baseline resulted from addressing several critical PostgreSQL and PostGIS-specific requirements: (1) census column references requiring strict case sensitivity with lowercase unquoted identifiers; (2) type casting for mathematical functions like</w:t>
      </w:r>
      <w:r>
        <w:t xml:space="preserve"> </w:t>
      </w:r>
      <w:r>
        <w:rPr>
          <w:rStyle w:val="VerbatimChar"/>
        </w:rPr>
        <w:t xml:space="preserve">ROUND()</w:t>
      </w:r>
      <w:r>
        <w:t xml:space="preserve"> </w:t>
      </w:r>
      <w:r>
        <w:t xml:space="preserve">necessitating explicit</w:t>
      </w:r>
      <w:r>
        <w:t xml:space="preserve"> </w:t>
      </w:r>
      <w:r>
        <w:rPr>
          <w:rStyle w:val="VerbatimChar"/>
        </w:rPr>
        <w:t xml:space="preserve">::numeric</w:t>
      </w:r>
      <w:r>
        <w:t xml:space="preserve"> </w:t>
      </w:r>
      <w:r>
        <w:t xml:space="preserve">conversion; (3) correct ID column usage across different entity types (</w:t>
      </w:r>
      <w:r>
        <w:rPr>
          <w:rStyle w:val="VerbatimChar"/>
        </w:rPr>
        <w:t xml:space="preserve">building_id</w:t>
      </w:r>
      <w:r>
        <w:t xml:space="preserve">,</w:t>
      </w:r>
      <w:r>
        <w:t xml:space="preserve"> </w:t>
      </w:r>
      <w:r>
        <w:rPr>
          <w:rStyle w:val="VerbatimChar"/>
        </w:rPr>
        <w:t xml:space="preserve">bus_id</w:t>
      </w:r>
      <w:r>
        <w:t xml:space="preserve">,</w:t>
      </w:r>
      <w:r>
        <w:t xml:space="preserve"> </w:t>
      </w:r>
      <w:r>
        <w:rPr>
          <w:rStyle w:val="VerbatimChar"/>
        </w:rPr>
        <w:t xml:space="preserve">scenario_id</w:t>
      </w:r>
      <w:r>
        <w:t xml:space="preserve">); and (4)</w:t>
      </w:r>
      <w:r>
        <w:t xml:space="preserve"> </w:t>
      </w:r>
      <w:r>
        <w:rPr>
          <w:rStyle w:val="VerbatimChar"/>
        </w:rPr>
        <w:t xml:space="preserve">project_id</w:t>
      </w:r>
      <w:r>
        <w:t xml:space="preserve"> </w:t>
      </w:r>
      <w:r>
        <w:t xml:space="preserve">column scope awareness, as this attribute exists in only two tables within the multi-schema database.</w:t>
      </w:r>
    </w:p>
    <w:p>
      <w:pPr>
        <w:pStyle w:val="BodyText"/>
      </w:pPr>
      <w:r>
        <w:t xml:space="preserve">All Stage 1 samples are validated using the NoErr metric before proceeding to Stage 2, ensuring that only executable queries are augmented with natural language. This validation-first approach prevents propagation of errors through the pipeline and dramatically improves final dataset quality.</w:t>
      </w:r>
    </w:p>
    <w:bookmarkEnd w:id="113"/>
    <w:bookmarkEnd w:id="114"/>
    <w:bookmarkStart w:id="125" w:name="stage-2-data-augmentation"/>
    <w:p>
      <w:pPr>
        <w:pStyle w:val="Heading3"/>
      </w:pPr>
      <w:r>
        <w:t xml:space="preserve">Stage 2: Data Augmentation</w:t>
      </w:r>
    </w:p>
    <w:p>
      <w:pPr>
        <w:pStyle w:val="FirstParagraph"/>
      </w:pPr>
      <w:r>
        <w:t xml:space="preserve">Stage 2 augments Stage 1 SQL queries with natural language questions and reasoning instructions using multiple strategies and LLM models, each selected based on cost-performance trade-offs. The augmentation process generates diverse, high-quality training samples while maintaining cost efficiency through strategic model selection.</w:t>
      </w:r>
    </w:p>
    <w:bookmarkStart w:id="120" w:name="multi-strategy-augmentation-approach"/>
    <w:p>
      <w:pPr>
        <w:pStyle w:val="Heading4"/>
      </w:pPr>
      <w:r>
        <w:t xml:space="preserve">Multi-Strategy Augmentation Approach</w:t>
      </w:r>
    </w:p>
    <w:p>
      <w:pPr>
        <w:pStyle w:val="FirstParagraph"/>
      </w:pPr>
      <w:r>
        <w:t xml:space="preserve">Stage 2 employs five distinct augmentation strategies, each using different LLM models selected based on task complexity and cost-performance trade-offs. The strategies generate diverse question-SQL pairs through different transformation approaches, ensuring comprehensive coverage of natural language variations and SQL equivalent formulations.</w:t>
      </w:r>
    </w:p>
    <w:bookmarkStart w:id="115" w:name="Xcba32377f2254e9cca2f3715a7f49c2f437a518"/>
    <w:p>
      <w:pPr>
        <w:pStyle w:val="Heading5"/>
      </w:pPr>
      <w:r>
        <w:t xml:space="preserve">Strategy 1: Question Paraphrase (25% of samples)</w:t>
      </w:r>
    </w:p>
    <w:p>
      <w:pPr>
        <w:pStyle w:val="FirstParagraph"/>
      </w:pPr>
      <w:r>
        <w:t xml:space="preserve">Rephrases natural language questions while preserving exact SQL intent and all specific values: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Rephrase the given question naturally while preserving </w:t>
      </w:r>
      <w:r>
        <w:br/>
      </w:r>
      <w:r>
        <w:rPr>
          <w:rStyle w:val="VerbatimChar"/>
        </w:rPr>
        <w:t xml:space="preserve">ALL specific values, IDs, thresholds, and the exact SQL intent.</w:t>
      </w:r>
      <w:r>
        <w:br/>
      </w:r>
      <w:r>
        <w:br/>
      </w:r>
      <w:r>
        <w:rPr>
          <w:rStyle w:val="VerbatimChar"/>
        </w:rPr>
        <w:t xml:space="preserve">GUIDELINES:</w:t>
      </w:r>
      <w:r>
        <w:br/>
      </w:r>
      <w:r>
        <w:rPr>
          <w:rStyle w:val="VerbatimChar"/>
        </w:rPr>
        <w:t xml:space="preserve">- Use different wording and sentence structure</w:t>
      </w:r>
      <w:r>
        <w:br/>
      </w:r>
      <w:r>
        <w:rPr>
          <w:rStyle w:val="VerbatimChar"/>
        </w:rPr>
        <w:t xml:space="preserve">- Preserve all numbers, IDs, and specific values EXACTLY</w:t>
      </w:r>
      <w:r>
        <w:br/>
      </w:r>
      <w:r>
        <w:rPr>
          <w:rStyle w:val="VerbatimChar"/>
        </w:rPr>
        <w:t xml:space="preserve">- Maintain the same query intent</w:t>
      </w:r>
      <w:r>
        <w:br/>
      </w:r>
      <w:r>
        <w:rPr>
          <w:rStyle w:val="VerbatimChar"/>
        </w:rPr>
        <w:t xml:space="preserve">- Vary between interrogative, direct, and descriptive styles</w:t>
      </w:r>
      <w:r>
        <w:br/>
      </w:r>
      <w:r>
        <w:rPr>
          <w:rStyle w:val="VerbatimChar"/>
        </w:rPr>
        <w:t xml:space="preserve">- Return ONLY the rephrased question, nothing else</w:t>
      </w:r>
      <w:r>
        <w:br/>
      </w:r>
      <w:r>
        <w:rPr>
          <w:rStyle w:val="VerbatimChar"/>
        </w:rPr>
        <w:t xml:space="preserve">"""</w:t>
      </w:r>
      <w:r>
        <w:br/>
      </w:r>
      <w:r>
        <w:br/>
      </w:r>
      <w:r>
        <w:rPr>
          <w:rStyle w:val="VerbatimChar"/>
        </w:rPr>
        <w:t xml:space="preserve">user_prompt = f"""</w:t>
      </w:r>
      <w:r>
        <w:br/>
      </w:r>
      <w:r>
        <w:rPr>
          <w:rStyle w:val="VerbatimChar"/>
        </w:rPr>
        <w:t xml:space="preserve">Rephrase this database question naturally:</w:t>
      </w:r>
      <w:r>
        <w:br/>
      </w:r>
      <w:r>
        <w:br/>
      </w:r>
      <w:r>
        <w:rPr>
          <w:rStyle w:val="VerbatimChar"/>
        </w:rPr>
        <w:t xml:space="preserve">Original: {question}</w:t>
      </w:r>
      <w:r>
        <w:br/>
      </w:r>
      <w:r>
        <w:br/>
      </w:r>
      <w:r>
        <w:rPr>
          <w:rStyle w:val="VerbatimChar"/>
        </w:rPr>
        <w:t xml:space="preserve">Rephrased question:</w:t>
      </w:r>
      <w:r>
        <w:br/>
      </w:r>
      <w:r>
        <w:rPr>
          <w:rStyle w:val="VerbatimChar"/>
        </w:rPr>
        <w:t xml:space="preserve">"""</w:t>
      </w:r>
    </w:p>
    <w:p>
      <w:pPr>
        <w:pStyle w:val="FirstParagraph"/>
      </w:pPr>
      <w:r>
        <w:rPr>
          <w:bCs/>
          <w:b/>
        </w:rPr>
        <w:t xml:space="preserve">Model</w:t>
      </w:r>
      <w:r>
        <w:t xml:space="preserve">: GPT-4o-mini (cost-effective for language tasks)</w:t>
      </w:r>
      <w:r>
        <w:t xml:space="preserve"> </w:t>
      </w:r>
      <w:r>
        <w:rPr>
          <w:bCs/>
          <w:b/>
        </w:rPr>
        <w:t xml:space="preserve">Input</w:t>
      </w:r>
      <w:r>
        <w:t xml:space="preserve">: Original question + SQL</w:t>
      </w:r>
      <w:r>
        <w:t xml:space="preserve"> </w:t>
      </w:r>
      <w:r>
        <w:rPr>
          <w:bCs/>
          <w:b/>
        </w:rPr>
        <w:t xml:space="preserve">Output</w:t>
      </w:r>
      <w:r>
        <w:t xml:space="preserve">: Rephrased question (SQL unchanged)</w:t>
      </w:r>
      <w:r>
        <w:t xml:space="preserve"> </w:t>
      </w:r>
      <w:r>
        <w:rPr>
          <w:bCs/>
          <w:b/>
        </w:rPr>
        <w:t xml:space="preserve">Rationale</w:t>
      </w:r>
      <w:r>
        <w:t xml:space="preserve">: Generates natural language diversity while maintaining SQL correctness</w:t>
      </w:r>
    </w:p>
    <w:bookmarkEnd w:id="115"/>
    <w:bookmarkStart w:id="116" w:name="strategy-2-sql-to-question-20-of-samples"/>
    <w:p>
      <w:pPr>
        <w:pStyle w:val="Heading5"/>
      </w:pPr>
      <w:r>
        <w:t xml:space="preserve">Strategy 2: SQL-to-Question (20% of samples)</w:t>
      </w:r>
    </w:p>
    <w:p>
      <w:pPr>
        <w:pStyle w:val="FirstParagraph"/>
      </w:pPr>
      <w:r>
        <w:t xml:space="preserve">Generates natural language questions from SQL queries, creating reverse mappings: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Generate a natural language question that would </w:t>
      </w:r>
      <w:r>
        <w:br/>
      </w:r>
      <w:r>
        <w:rPr>
          <w:rStyle w:val="VerbatimChar"/>
        </w:rPr>
        <w:t xml:space="preserve">produce this SQL query.</w:t>
      </w:r>
      <w:r>
        <w:br/>
      </w:r>
      <w:r>
        <w:br/>
      </w:r>
      <w:r>
        <w:rPr>
          <w:rStyle w:val="VerbatimChar"/>
        </w:rPr>
        <w:t xml:space="preserve">GUIDELINES:</w:t>
      </w:r>
      <w:r>
        <w:br/>
      </w:r>
      <w:r>
        <w:rPr>
          <w:rStyle w:val="VerbatimChar"/>
        </w:rPr>
        <w:t xml:space="preserve">- Question should match the SQL's intent EXACTLY</w:t>
      </w:r>
      <w:r>
        <w:br/>
      </w:r>
      <w:r>
        <w:rPr>
          <w:rStyle w:val="VerbatimChar"/>
        </w:rPr>
        <w:t xml:space="preserve">- Include all specific values, IDs, and thresholds from the SQL</w:t>
      </w:r>
      <w:r>
        <w:br/>
      </w:r>
      <w:r>
        <w:rPr>
          <w:rStyle w:val="VerbatimChar"/>
        </w:rPr>
        <w:t xml:space="preserve">- Use natural, conversational language</w:t>
      </w:r>
      <w:r>
        <w:br/>
      </w:r>
      <w:r>
        <w:rPr>
          <w:rStyle w:val="VerbatimChar"/>
        </w:rPr>
        <w:t xml:space="preserve">- Vary the question style (interrogative, direct command, descriptive)</w:t>
      </w:r>
      <w:r>
        <w:br/>
      </w:r>
      <w:r>
        <w:rPr>
          <w:rStyle w:val="VerbatimChar"/>
        </w:rPr>
        <w:t xml:space="preserve">- Return ONLY the question, nothing else</w:t>
      </w:r>
      <w:r>
        <w:br/>
      </w:r>
      <w:r>
        <w:rPr>
          <w:rStyle w:val="VerbatimChar"/>
        </w:rPr>
        <w:t xml:space="preserve">"""</w:t>
      </w:r>
      <w:r>
        <w:br/>
      </w:r>
      <w:r>
        <w:br/>
      </w:r>
      <w:r>
        <w:rPr>
          <w:rStyle w:val="VerbatimChar"/>
        </w:rPr>
        <w:t xml:space="preserve">user_prompt = f"""</w:t>
      </w:r>
      <w:r>
        <w:br/>
      </w:r>
      <w:r>
        <w:rPr>
          <w:rStyle w:val="VerbatimChar"/>
        </w:rPr>
        <w:t xml:space="preserve">Generate a natural language question for this SQL query:</w:t>
      </w:r>
      <w:r>
        <w:br/>
      </w:r>
      <w:r>
        <w:br/>
      </w:r>
      <w:r>
        <w:rPr>
          <w:rStyle w:val="VerbatimChar"/>
        </w:rPr>
        <w:t xml:space="preserve">SQL: {sql}</w:t>
      </w:r>
      <w:r>
        <w:br/>
      </w:r>
      <w:r>
        <w:br/>
      </w:r>
      <w:r>
        <w:rPr>
          <w:rStyle w:val="VerbatimChar"/>
        </w:rPr>
        <w:t xml:space="preserve">Question:</w:t>
      </w:r>
      <w:r>
        <w:br/>
      </w:r>
      <w:r>
        <w:rPr>
          <w:rStyle w:val="VerbatimChar"/>
        </w:rPr>
        <w:t xml:space="preserve">"""</w:t>
      </w:r>
    </w:p>
    <w:p>
      <w:pPr>
        <w:pStyle w:val="FirstParagraph"/>
      </w:pPr>
      <w:r>
        <w:rPr>
          <w:bCs/>
          <w:b/>
        </w:rPr>
        <w:t xml:space="preserve">Model</w:t>
      </w:r>
      <w:r>
        <w:t xml:space="preserve">: GPT-4o-mini (cost-effective for language tasks)</w:t>
      </w:r>
      <w:r>
        <w:t xml:space="preserve"> </w:t>
      </w:r>
      <w:r>
        <w:rPr>
          <w:bCs/>
          <w:b/>
        </w:rPr>
        <w:t xml:space="preserve">Input</w:t>
      </w:r>
      <w:r>
        <w:t xml:space="preserve">: SQL query</w:t>
      </w:r>
      <w:r>
        <w:t xml:space="preserve"> </w:t>
      </w:r>
      <w:r>
        <w:rPr>
          <w:bCs/>
          <w:b/>
        </w:rPr>
        <w:t xml:space="preserve">Output</w:t>
      </w:r>
      <w:r>
        <w:t xml:space="preserve">: Natural language question (SQL unchanged)</w:t>
      </w:r>
      <w:r>
        <w:t xml:space="preserve"> </w:t>
      </w:r>
      <w:r>
        <w:rPr>
          <w:bCs/>
          <w:b/>
        </w:rPr>
        <w:t xml:space="preserve">Rationale</w:t>
      </w:r>
      <w:r>
        <w:t xml:space="preserve">: Creates alternative question formulations for the same SQL pattern</w:t>
      </w:r>
    </w:p>
    <w:bookmarkEnd w:id="116"/>
    <w:bookmarkStart w:id="117" w:name="strategy-3-question-to-sql-20-of-samples"/>
    <w:p>
      <w:pPr>
        <w:pStyle w:val="Heading5"/>
      </w:pPr>
      <w:r>
        <w:t xml:space="preserve">Strategy 3: Question-to-SQL (20% of samples)</w:t>
      </w:r>
    </w:p>
    <w:p>
      <w:pPr>
        <w:pStyle w:val="FirstParagraph"/>
      </w:pPr>
      <w:r>
        <w:t xml:space="preserve">Generates equivalent SQL queries using different approaches while maintaining the same result:</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Generate an equivalent PostGIS SQL query that answers </w:t>
      </w:r>
      <w:r>
        <w:br/>
      </w:r>
      <w:r>
        <w:rPr>
          <w:rStyle w:val="VerbatimChar"/>
        </w:rPr>
        <w:t xml:space="preserve">this question. You may use a different approach (different join </w:t>
      </w:r>
      <w:r>
        <w:br/>
      </w:r>
      <w:r>
        <w:rPr>
          <w:rStyle w:val="VerbatimChar"/>
        </w:rPr>
        <w:t xml:space="preserve">order, different spatial functions, subqueries vs CTEs) while </w:t>
      </w:r>
      <w:r>
        <w:br/>
      </w:r>
      <w:r>
        <w:rPr>
          <w:rStyle w:val="VerbatimChar"/>
        </w:rPr>
        <w:t xml:space="preserve">maintaining the SAME result.</w:t>
      </w:r>
      <w:r>
        <w:br/>
      </w:r>
      <w:r>
        <w:br/>
      </w:r>
      <w:r>
        <w:rPr>
          <w:rStyle w:val="VerbatimChar"/>
        </w:rPr>
        <w:t xml:space="preserve">GUIDELINES:</w:t>
      </w:r>
      <w:r>
        <w:br/>
      </w:r>
      <w:r>
        <w:rPr>
          <w:rStyle w:val="VerbatimChar"/>
        </w:rPr>
        <w:t xml:space="preserve">- SQL must be syntactically correct PostGIS</w:t>
      </w:r>
      <w:r>
        <w:br/>
      </w:r>
      <w:r>
        <w:rPr>
          <w:rStyle w:val="VerbatimChar"/>
        </w:rPr>
        <w:t xml:space="preserve">- Must produce EQUIVALENT results to the original intent</w:t>
      </w:r>
      <w:r>
        <w:br/>
      </w:r>
      <w:r>
        <w:rPr>
          <w:rStyle w:val="VerbatimChar"/>
        </w:rPr>
        <w:t xml:space="preserve">- Use different approaches when possible:</w:t>
      </w:r>
      <w:r>
        <w:br/>
      </w:r>
      <w:r>
        <w:rPr>
          <w:rStyle w:val="VerbatimChar"/>
        </w:rPr>
        <w:t xml:space="preserve">  * Different join order</w:t>
      </w:r>
      <w:r>
        <w:br/>
      </w:r>
      <w:r>
        <w:rPr>
          <w:rStyle w:val="VerbatimChar"/>
        </w:rPr>
        <w:t xml:space="preserve">  * ST_Within vs ST_Contains (where semantically equivalent)</w:t>
      </w:r>
      <w:r>
        <w:br/>
      </w:r>
      <w:r>
        <w:rPr>
          <w:rStyle w:val="VerbatimChar"/>
        </w:rPr>
        <w:t xml:space="preserve">  * Subquery vs CTE</w:t>
      </w:r>
      <w:r>
        <w:br/>
      </w:r>
      <w:r>
        <w:rPr>
          <w:rStyle w:val="VerbatimChar"/>
        </w:rPr>
        <w:t xml:space="preserve">  * Different aggregation approach</w:t>
      </w:r>
      <w:r>
        <w:br/>
      </w:r>
      <w:r>
        <w:rPr>
          <w:rStyle w:val="VerbatimChar"/>
        </w:rPr>
        <w:t xml:space="preserve">- Preserve all specific values and IDs EXACTLY</w:t>
      </w:r>
      <w:r>
        <w:br/>
      </w:r>
      <w:r>
        <w:rPr>
          <w:rStyle w:val="VerbatimChar"/>
        </w:rPr>
        <w:t xml:space="preserve">- Return ONLY the SQL query, nothing else</w:t>
      </w:r>
      <w:r>
        <w:br/>
      </w:r>
      <w:r>
        <w:rPr>
          <w:rStyle w:val="VerbatimChar"/>
        </w:rPr>
        <w:t xml:space="preserve">"""</w:t>
      </w:r>
      <w:r>
        <w:br/>
      </w:r>
      <w:r>
        <w:br/>
      </w:r>
      <w:r>
        <w:rPr>
          <w:rStyle w:val="VerbatimChar"/>
        </w:rPr>
        <w:t xml:space="preserve">user_prompt = f"""</w:t>
      </w:r>
      <w:r>
        <w:br/>
      </w:r>
      <w:r>
        <w:rPr>
          <w:rStyle w:val="VerbatimChar"/>
        </w:rPr>
        <w:t xml:space="preserve">Generate an equivalent SQL query for this question:</w:t>
      </w:r>
      <w:r>
        <w:br/>
      </w:r>
      <w:r>
        <w:br/>
      </w:r>
      <w:r>
        <w:rPr>
          <w:rStyle w:val="VerbatimChar"/>
        </w:rPr>
        <w:t xml:space="preserve">Question: {question}</w:t>
      </w:r>
      <w:r>
        <w:br/>
      </w:r>
      <w:r>
        <w:br/>
      </w:r>
      <w:r>
        <w:rPr>
          <w:rStyle w:val="VerbatimChar"/>
        </w:rPr>
        <w:t xml:space="preserve">Reference SQL (for understanding intent):</w:t>
      </w:r>
      <w:r>
        <w:br/>
      </w:r>
      <w:r>
        <w:rPr>
          <w:rStyle w:val="VerbatimChar"/>
        </w:rPr>
        <w:t xml:space="preserve">{sql}</w:t>
      </w:r>
      <w:r>
        <w:br/>
      </w:r>
      <w:r>
        <w:br/>
      </w:r>
      <w:r>
        <w:rPr>
          <w:rStyle w:val="VerbatimChar"/>
        </w:rPr>
        <w:t xml:space="preserve">Equivalent SQL:</w:t>
      </w:r>
      <w:r>
        <w:br/>
      </w:r>
      <w:r>
        <w:rPr>
          <w:rStyle w:val="VerbatimChar"/>
        </w:rPr>
        <w:t xml:space="preserve">"""</w:t>
      </w:r>
    </w:p>
    <w:p>
      <w:pPr>
        <w:pStyle w:val="FirstParagraph"/>
      </w:pPr>
      <w:r>
        <w:rPr>
          <w:bCs/>
          <w:b/>
        </w:rPr>
        <w:t xml:space="preserve">Model</w:t>
      </w:r>
      <w:r>
        <w:t xml:space="preserve">: GPT-4.1 (powerful model for SQL reasoning tasks)</w:t>
      </w:r>
      <w:r>
        <w:t xml:space="preserve"> </w:t>
      </w:r>
      <w:r>
        <w:rPr>
          <w:bCs/>
          <w:b/>
        </w:rPr>
        <w:t xml:space="preserve">Input</w:t>
      </w:r>
      <w:r>
        <w:t xml:space="preserve">: Question + reference SQL</w:t>
      </w:r>
      <w:r>
        <w:t xml:space="preserve"> </w:t>
      </w:r>
      <w:r>
        <w:rPr>
          <w:bCs/>
          <w:b/>
        </w:rPr>
        <w:t xml:space="preserve">Output</w:t>
      </w:r>
      <w:r>
        <w:t xml:space="preserve">: Equivalent SQL (question unchanged)</w:t>
      </w:r>
      <w:r>
        <w:t xml:space="preserve"> </w:t>
      </w:r>
      <w:r>
        <w:rPr>
          <w:bCs/>
          <w:b/>
        </w:rPr>
        <w:t xml:space="preserve">Rationale</w:t>
      </w:r>
      <w:r>
        <w:t xml:space="preserve">: Generates SQL diversity by exploring alternative query formulations</w:t>
      </w:r>
    </w:p>
    <w:bookmarkEnd w:id="117"/>
    <w:bookmarkStart w:id="118" w:name="strategy-4-sql-rewrite-15-of-samples"/>
    <w:p>
      <w:pPr>
        <w:pStyle w:val="Heading5"/>
      </w:pPr>
      <w:r>
        <w:t xml:space="preserve">Strategy 4: SQL Rewrite (15% of samples)</w:t>
      </w:r>
    </w:p>
    <w:p>
      <w:pPr>
        <w:pStyle w:val="FirstParagraph"/>
      </w:pPr>
      <w:r>
        <w:t xml:space="preserve">Rewrites SQL queries using different syntax or structure while producing identical results: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Rewrite this SQL query using different syntax or </w:t>
      </w:r>
      <w:r>
        <w:br/>
      </w:r>
      <w:r>
        <w:rPr>
          <w:rStyle w:val="VerbatimChar"/>
        </w:rPr>
        <w:t xml:space="preserve">structure while producing the SAME results.</w:t>
      </w:r>
      <w:r>
        <w:br/>
      </w:r>
      <w:r>
        <w:br/>
      </w:r>
      <w:r>
        <w:rPr>
          <w:rStyle w:val="VerbatimChar"/>
        </w:rPr>
        <w:t xml:space="preserve">GUIDELINES:</w:t>
      </w:r>
      <w:r>
        <w:br/>
      </w:r>
      <w:r>
        <w:rPr>
          <w:rStyle w:val="VerbatimChar"/>
        </w:rPr>
        <w:t xml:space="preserve">- Use different join syntax (explicit JOIN vs implicit WHERE)</w:t>
      </w:r>
      <w:r>
        <w:br/>
      </w:r>
      <w:r>
        <w:rPr>
          <w:rStyle w:val="VerbatimChar"/>
        </w:rPr>
        <w:t xml:space="preserve">- Reorder joins when possible</w:t>
      </w:r>
      <w:r>
        <w:br/>
      </w:r>
      <w:r>
        <w:rPr>
          <w:rStyle w:val="VerbatimChar"/>
        </w:rPr>
        <w:t xml:space="preserve">- Use equivalent spatial functions where appropriate</w:t>
      </w:r>
      <w:r>
        <w:br/>
      </w:r>
      <w:r>
        <w:rPr>
          <w:rStyle w:val="VerbatimChar"/>
        </w:rPr>
        <w:t xml:space="preserve">- Convert between subquery and CTE styles</w:t>
      </w:r>
      <w:r>
        <w:br/>
      </w:r>
      <w:r>
        <w:rPr>
          <w:rStyle w:val="VerbatimChar"/>
        </w:rPr>
        <w:t xml:space="preserve">- Preserve ALL specific values and conditions</w:t>
      </w:r>
      <w:r>
        <w:br/>
      </w:r>
      <w:r>
        <w:rPr>
          <w:rStyle w:val="VerbatimChar"/>
        </w:rPr>
        <w:t xml:space="preserve">- Must produce IDENTICAL results</w:t>
      </w:r>
      <w:r>
        <w:br/>
      </w:r>
      <w:r>
        <w:rPr>
          <w:rStyle w:val="VerbatimChar"/>
        </w:rPr>
        <w:t xml:space="preserve">- Return ONLY the rewritten SQL, nothing else</w:t>
      </w:r>
      <w:r>
        <w:br/>
      </w:r>
      <w:r>
        <w:rPr>
          <w:rStyle w:val="VerbatimChar"/>
        </w:rPr>
        <w:t xml:space="preserve">"""</w:t>
      </w:r>
      <w:r>
        <w:br/>
      </w:r>
      <w:r>
        <w:br/>
      </w:r>
      <w:r>
        <w:rPr>
          <w:rStyle w:val="VerbatimChar"/>
        </w:rPr>
        <w:t xml:space="preserve">user_prompt = f"""</w:t>
      </w:r>
      <w:r>
        <w:br/>
      </w:r>
      <w:r>
        <w:rPr>
          <w:rStyle w:val="VerbatimChar"/>
        </w:rPr>
        <w:t xml:space="preserve">Rewrite this SQL query using different syntax while </w:t>
      </w:r>
      <w:r>
        <w:br/>
      </w:r>
      <w:r>
        <w:rPr>
          <w:rStyle w:val="VerbatimChar"/>
        </w:rPr>
        <w:t xml:space="preserve">keeping identical results:</w:t>
      </w:r>
      <w:r>
        <w:br/>
      </w:r>
      <w:r>
        <w:br/>
      </w:r>
      <w:r>
        <w:rPr>
          <w:rStyle w:val="VerbatimChar"/>
        </w:rPr>
        <w:t xml:space="preserve">Original SQL: {sql}</w:t>
      </w:r>
      <w:r>
        <w:br/>
      </w:r>
      <w:r>
        <w:br/>
      </w:r>
      <w:r>
        <w:rPr>
          <w:rStyle w:val="VerbatimChar"/>
        </w:rPr>
        <w:t xml:space="preserve">Rewritten SQL:</w:t>
      </w:r>
      <w:r>
        <w:br/>
      </w:r>
      <w:r>
        <w:rPr>
          <w:rStyle w:val="VerbatimChar"/>
        </w:rPr>
        <w:t xml:space="preserve">"""</w:t>
      </w:r>
    </w:p>
    <w:p>
      <w:pPr>
        <w:pStyle w:val="FirstParagraph"/>
      </w:pPr>
      <w:r>
        <w:rPr>
          <w:bCs/>
          <w:b/>
        </w:rPr>
        <w:t xml:space="preserve">Model</w:t>
      </w:r>
      <w:r>
        <w:t xml:space="preserve">: GPT-4.1 (powerful model for SQL reasoning tasks)</w:t>
      </w:r>
      <w:r>
        <w:t xml:space="preserve"> </w:t>
      </w:r>
      <w:r>
        <w:rPr>
          <w:bCs/>
          <w:b/>
        </w:rPr>
        <w:t xml:space="preserve">Input</w:t>
      </w:r>
      <w:r>
        <w:t xml:space="preserve">: Original SQL</w:t>
      </w:r>
      <w:r>
        <w:t xml:space="preserve"> </w:t>
      </w:r>
      <w:r>
        <w:rPr>
          <w:bCs/>
          <w:b/>
        </w:rPr>
        <w:t xml:space="preserve">Output</w:t>
      </w:r>
      <w:r>
        <w:t xml:space="preserve">: Rewritten SQL (question unchanged)</w:t>
      </w:r>
      <w:r>
        <w:t xml:space="preserve"> </w:t>
      </w:r>
      <w:r>
        <w:rPr>
          <w:bCs/>
          <w:b/>
        </w:rPr>
        <w:t xml:space="preserve">Rationale</w:t>
      </w:r>
      <w:r>
        <w:t xml:space="preserve">: Creates SQL syntactic diversity while maintaining semantic equivalence</w:t>
      </w:r>
    </w:p>
    <w:bookmarkEnd w:id="118"/>
    <w:bookmarkStart w:id="119" w:name="X88a94dafb0d493d559e9c0840f650d48bac577d"/>
    <w:p>
      <w:pPr>
        <w:pStyle w:val="Heading5"/>
      </w:pPr>
      <w:r>
        <w:t xml:space="preserve">Strategy 5: Parameter Variation (20% of samples)</w:t>
      </w:r>
    </w:p>
    <w:p>
      <w:pPr>
        <w:pStyle w:val="FirstParagraph"/>
      </w:pPr>
      <w:r>
        <w:t xml:space="preserve">Creates new question-SQL pairs with different but realistic parameter values: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Create a new question and SQL pair with different but </w:t>
      </w:r>
      <w:r>
        <w:br/>
      </w:r>
      <w:r>
        <w:rPr>
          <w:rStyle w:val="VerbatimChar"/>
        </w:rPr>
        <w:t xml:space="preserve">REALISTIC parameter values while maintaining the SAME query structure.</w:t>
      </w:r>
      <w:r>
        <w:br/>
      </w:r>
      <w:r>
        <w:br/>
      </w:r>
      <w:r>
        <w:rPr>
          <w:rStyle w:val="VerbatimChar"/>
        </w:rPr>
        <w:t xml:space="preserve">GUIDELINES:</w:t>
      </w:r>
      <w:r>
        <w:br/>
      </w:r>
      <w:r>
        <w:rPr>
          <w:rStyle w:val="VerbatimChar"/>
        </w:rPr>
        <w:t xml:space="preserve">- Change numeric values to different but realistic values:</w:t>
      </w:r>
      <w:r>
        <w:br/>
      </w:r>
      <w:r>
        <w:rPr>
          <w:rStyle w:val="VerbatimChar"/>
        </w:rPr>
        <w:t xml:space="preserve">  * Heights: 5-50 meters</w:t>
      </w:r>
      <w:r>
        <w:br/>
      </w:r>
      <w:r>
        <w:rPr>
          <w:rStyle w:val="VerbatimChar"/>
        </w:rPr>
        <w:t xml:space="preserve">  * Areas: 50-5000 square meters</w:t>
      </w:r>
      <w:r>
        <w:br/>
      </w:r>
      <w:r>
        <w:rPr>
          <w:rStyle w:val="VerbatimChar"/>
        </w:rPr>
        <w:t xml:space="preserve">  * Distances: 10-1000 meters</w:t>
      </w:r>
      <w:r>
        <w:br/>
      </w:r>
      <w:r>
        <w:rPr>
          <w:rStyle w:val="VerbatimChar"/>
        </w:rPr>
        <w:t xml:space="preserve">  * Population: 100-10000</w:t>
      </w:r>
      <w:r>
        <w:br/>
      </w:r>
      <w:r>
        <w:rPr>
          <w:rStyle w:val="VerbatimChar"/>
        </w:rPr>
        <w:t xml:space="preserve">- Change IDs to different valid values (project_id, scenario_id, building_id)</w:t>
      </w:r>
      <w:r>
        <w:br/>
      </w:r>
      <w:r>
        <w:rPr>
          <w:rStyle w:val="VerbatimChar"/>
        </w:rPr>
        <w:t xml:space="preserve">- Building types: residential, commercial, industrial, mixed</w:t>
      </w:r>
      <w:r>
        <w:br/>
      </w:r>
      <w:r>
        <w:rPr>
          <w:rStyle w:val="VerbatimChar"/>
        </w:rPr>
        <w:t xml:space="preserve">- Keep the EXACT same query structure and logic</w:t>
      </w:r>
      <w:r>
        <w:br/>
      </w:r>
      <w:r>
        <w:rPr>
          <w:rStyle w:val="VerbatimChar"/>
        </w:rPr>
        <w:t xml:space="preserve">- Return in this EXACT format:</w:t>
      </w:r>
      <w:r>
        <w:br/>
      </w:r>
      <w:r>
        <w:rPr>
          <w:rStyle w:val="VerbatimChar"/>
        </w:rPr>
        <w:t xml:space="preserve">QUESTION: [your new question]</w:t>
      </w:r>
      <w:r>
        <w:br/>
      </w:r>
      <w:r>
        <w:rPr>
          <w:rStyle w:val="VerbatimChar"/>
        </w:rPr>
        <w:t xml:space="preserve">SQL: [your new SQL]</w:t>
      </w:r>
      <w:r>
        <w:br/>
      </w:r>
      <w:r>
        <w:rPr>
          <w:rStyle w:val="VerbatimChar"/>
        </w:rPr>
        <w:t xml:space="preserve">"""</w:t>
      </w:r>
      <w:r>
        <w:br/>
      </w:r>
      <w:r>
        <w:br/>
      </w:r>
      <w:r>
        <w:rPr>
          <w:rStyle w:val="VerbatimChar"/>
        </w:rPr>
        <w:t xml:space="preserve">user_prompt = f"""</w:t>
      </w:r>
      <w:r>
        <w:br/>
      </w:r>
      <w:r>
        <w:rPr>
          <w:rStyle w:val="VerbatimChar"/>
        </w:rPr>
        <w:t xml:space="preserve">Create a variation with different parameter values:</w:t>
      </w:r>
      <w:r>
        <w:br/>
      </w:r>
      <w:r>
        <w:br/>
      </w:r>
      <w:r>
        <w:rPr>
          <w:rStyle w:val="VerbatimChar"/>
        </w:rPr>
        <w:t xml:space="preserve">Original Question: {question}</w:t>
      </w:r>
      <w:r>
        <w:br/>
      </w:r>
      <w:r>
        <w:rPr>
          <w:rStyle w:val="VerbatimChar"/>
        </w:rPr>
        <w:t xml:space="preserve">Original SQL: {sql}</w:t>
      </w:r>
      <w:r>
        <w:br/>
      </w:r>
      <w:r>
        <w:br/>
      </w:r>
      <w:r>
        <w:rPr>
          <w:rStyle w:val="VerbatimChar"/>
        </w:rPr>
        <w:t xml:space="preserve">New question and SQL (format: QUESTION: ... SQL: ...):</w:t>
      </w:r>
      <w:r>
        <w:br/>
      </w:r>
      <w:r>
        <w:rPr>
          <w:rStyle w:val="VerbatimChar"/>
        </w:rPr>
        <w:t xml:space="preserve">"""</w:t>
      </w:r>
    </w:p>
    <w:p>
      <w:pPr>
        <w:pStyle w:val="FirstParagraph"/>
      </w:pPr>
      <w:r>
        <w:rPr>
          <w:bCs/>
          <w:b/>
        </w:rPr>
        <w:t xml:space="preserve">Model</w:t>
      </w:r>
      <w:r>
        <w:t xml:space="preserve">: GPT-4o-mini (cost-effective for parameter substitution)</w:t>
      </w:r>
      <w:r>
        <w:t xml:space="preserve"> </w:t>
      </w:r>
      <w:r>
        <w:rPr>
          <w:bCs/>
          <w:b/>
        </w:rPr>
        <w:t xml:space="preserve">Input</w:t>
      </w:r>
      <w:r>
        <w:t xml:space="preserve">: Question + SQL</w:t>
      </w:r>
      <w:r>
        <w:t xml:space="preserve"> </w:t>
      </w:r>
      <w:r>
        <w:rPr>
          <w:bCs/>
          <w:b/>
        </w:rPr>
        <w:t xml:space="preserve">Output</w:t>
      </w:r>
      <w:r>
        <w:t xml:space="preserve">: New question + new SQL with different parameters</w:t>
      </w:r>
      <w:r>
        <w:t xml:space="preserve"> </w:t>
      </w:r>
      <w:r>
        <w:rPr>
          <w:bCs/>
          <w:b/>
        </w:rPr>
        <w:t xml:space="preserve">Rationale</w:t>
      </w:r>
      <w:r>
        <w:t xml:space="preserve">: Expands dataset with realistic parameter variations</w:t>
      </w:r>
    </w:p>
    <w:bookmarkEnd w:id="119"/>
    <w:bookmarkEnd w:id="120"/>
    <w:bookmarkStart w:id="121" w:name="model-selection-rationale"/>
    <w:p>
      <w:pPr>
        <w:pStyle w:val="Heading4"/>
      </w:pPr>
      <w:r>
        <w:t xml:space="preserve">Model Selection Rationale</w:t>
      </w:r>
    </w:p>
    <w:p>
      <w:pPr>
        <w:pStyle w:val="FirstParagraph"/>
      </w:pPr>
      <w:r>
        <w:t xml:space="preserve">The multi-model strategy optimizes cost-performance trade-offs by assigning powerful models to SQL reasoning tasks and cost-effective models to language tasks:</w:t>
      </w:r>
    </w:p>
    <w:p>
      <w:pPr>
        <w:pStyle w:val="TableCaption"/>
      </w:pPr>
      <w:r>
        <w:t xml:space="preserve">Augmentation strategy model assignment and distribution</w:t>
      </w:r>
    </w:p>
    <w:tbl>
      <w:tblPr>
        <w:tblStyle w:val="Table"/>
        <w:tblW w:type="auto" w:w="0"/>
        <w:tblLook w:firstRow="1" w:lastRow="0" w:firstColumn="0" w:lastColumn="0" w:noHBand="0" w:noVBand="0" w:val="0020"/>
        <w:jc w:val="start"/>
        <w:tblCaption w:val="Augmentation strategy model assignment and distribution"/>
      </w:tblPr>
      <w:tblGrid>
        <w:gridCol w:w="1584"/>
        <w:gridCol w:w="1584"/>
        <w:gridCol w:w="1584"/>
        <w:gridCol w:w="1584"/>
        <w:gridCol w:w="1584"/>
      </w:tblGrid>
      <w:tr>
        <w:trPr>
          <w:tblHeader w:val="true"/>
        </w:trPr>
        <w:tc>
          <w:tcPr/>
          <w:p>
            <w:pPr>
              <w:pStyle w:val="Compact"/>
              <w:jc w:val="left"/>
            </w:pPr>
            <w:r>
              <w:rPr>
                <w:bCs/>
                <w:b/>
              </w:rPr>
              <w:t xml:space="preserve">Strategy</w:t>
            </w:r>
          </w:p>
        </w:tc>
        <w:tc>
          <w:tcPr/>
          <w:p>
            <w:pPr>
              <w:pStyle w:val="Compact"/>
              <w:jc w:val="center"/>
            </w:pPr>
            <w:r>
              <w:rPr>
                <w:bCs/>
                <w:b/>
              </w:rPr>
              <w:t xml:space="preserve">Model</w:t>
            </w:r>
          </w:p>
        </w:tc>
        <w:tc>
          <w:tcPr/>
          <w:p>
            <w:pPr>
              <w:pStyle w:val="Compact"/>
              <w:jc w:val="center"/>
            </w:pPr>
            <w:r>
              <w:rPr>
                <w:bCs/>
                <w:b/>
              </w:rPr>
              <w:t xml:space="preserve">Task Type</w:t>
            </w:r>
          </w:p>
        </w:tc>
        <w:tc>
          <w:tcPr/>
          <w:p>
            <w:pPr>
              <w:pStyle w:val="Compact"/>
              <w:jc w:val="center"/>
            </w:pPr>
            <w:r>
              <w:rPr>
                <w:bCs/>
                <w:b/>
              </w:rPr>
              <w:t xml:space="preserve">Usage</w:t>
            </w:r>
          </w:p>
        </w:tc>
        <w:tc>
          <w:tcPr/>
          <w:p>
            <w:pPr>
              <w:pStyle w:val="Compact"/>
              <w:jc w:val="center"/>
            </w:pPr>
            <w:r>
              <w:rPr>
                <w:bCs/>
                <w:b/>
              </w:rPr>
              <w:t xml:space="preserve">Cost Tier</w:t>
            </w:r>
          </w:p>
        </w:tc>
      </w:tr>
      <w:tr>
        <w:tc>
          <w:tcPr/>
          <w:p>
            <w:pPr>
              <w:pStyle w:val="Compact"/>
              <w:jc w:val="left"/>
            </w:pPr>
            <w:r>
              <w:t xml:space="preserve">Question Paraphrase</w:t>
            </w:r>
          </w:p>
        </w:tc>
        <w:tc>
          <w:tcPr/>
          <w:p>
            <w:pPr>
              <w:pStyle w:val="Compact"/>
              <w:jc w:val="center"/>
            </w:pPr>
            <w:r>
              <w:t xml:space="preserve">GPT-4o-mini</w:t>
            </w:r>
          </w:p>
        </w:tc>
        <w:tc>
          <w:tcPr/>
          <w:p>
            <w:pPr>
              <w:pStyle w:val="Compact"/>
              <w:jc w:val="center"/>
            </w:pPr>
            <w:r>
              <w:t xml:space="preserve">Language</w:t>
            </w:r>
          </w:p>
        </w:tc>
        <w:tc>
          <w:tcPr/>
          <w:p>
            <w:pPr>
              <w:pStyle w:val="Compact"/>
              <w:jc w:val="center"/>
            </w:pPr>
            <w:r>
              <w:t xml:space="preserve">25%</w:t>
            </w:r>
          </w:p>
        </w:tc>
        <w:tc>
          <w:tcPr/>
          <w:p>
            <w:pPr>
              <w:pStyle w:val="Compact"/>
              <w:jc w:val="center"/>
            </w:pPr>
            <w:r>
              <w:t xml:space="preserve">Low</w:t>
            </w:r>
          </w:p>
        </w:tc>
      </w:tr>
      <w:tr>
        <w:tc>
          <w:tcPr/>
          <w:p>
            <w:pPr>
              <w:pStyle w:val="Compact"/>
              <w:jc w:val="left"/>
            </w:pPr>
            <w:r>
              <w:t xml:space="preserve">SQL-to-Question</w:t>
            </w:r>
          </w:p>
        </w:tc>
        <w:tc>
          <w:tcPr/>
          <w:p>
            <w:pPr>
              <w:pStyle w:val="Compact"/>
              <w:jc w:val="center"/>
            </w:pPr>
            <w:r>
              <w:t xml:space="preserve">GPT-4o-mini</w:t>
            </w:r>
          </w:p>
        </w:tc>
        <w:tc>
          <w:tcPr/>
          <w:p>
            <w:pPr>
              <w:pStyle w:val="Compact"/>
              <w:jc w:val="center"/>
            </w:pPr>
            <w:r>
              <w:t xml:space="preserve">Language</w:t>
            </w:r>
          </w:p>
        </w:tc>
        <w:tc>
          <w:tcPr/>
          <w:p>
            <w:pPr>
              <w:pStyle w:val="Compact"/>
              <w:jc w:val="center"/>
            </w:pPr>
            <w:r>
              <w:t xml:space="preserve">20%</w:t>
            </w:r>
          </w:p>
        </w:tc>
        <w:tc>
          <w:tcPr/>
          <w:p>
            <w:pPr>
              <w:pStyle w:val="Compact"/>
              <w:jc w:val="center"/>
            </w:pPr>
            <w:r>
              <w:t xml:space="preserve">Low</w:t>
            </w:r>
          </w:p>
        </w:tc>
      </w:tr>
      <w:tr>
        <w:tc>
          <w:tcPr/>
          <w:p>
            <w:pPr>
              <w:pStyle w:val="Compact"/>
              <w:jc w:val="left"/>
            </w:pPr>
            <w:r>
              <w:t xml:space="preserve">Question-to-SQL</w:t>
            </w:r>
          </w:p>
        </w:tc>
        <w:tc>
          <w:tcPr/>
          <w:p>
            <w:pPr>
              <w:pStyle w:val="Compact"/>
              <w:jc w:val="center"/>
            </w:pPr>
            <w:r>
              <w:t xml:space="preserve">GPT-4.1</w:t>
            </w:r>
          </w:p>
        </w:tc>
        <w:tc>
          <w:tcPr/>
          <w:p>
            <w:pPr>
              <w:pStyle w:val="Compact"/>
              <w:jc w:val="center"/>
            </w:pPr>
            <w:r>
              <w:t xml:space="preserve">SQL Reasoning</w:t>
            </w:r>
          </w:p>
        </w:tc>
        <w:tc>
          <w:tcPr/>
          <w:p>
            <w:pPr>
              <w:pStyle w:val="Compact"/>
              <w:jc w:val="center"/>
            </w:pPr>
            <w:r>
              <w:t xml:space="preserve">20%</w:t>
            </w:r>
          </w:p>
        </w:tc>
        <w:tc>
          <w:tcPr/>
          <w:p>
            <w:pPr>
              <w:pStyle w:val="Compact"/>
              <w:jc w:val="center"/>
            </w:pPr>
            <w:r>
              <w:t xml:space="preserve">High</w:t>
            </w:r>
          </w:p>
        </w:tc>
      </w:tr>
      <w:tr>
        <w:tc>
          <w:tcPr/>
          <w:p>
            <w:pPr>
              <w:pStyle w:val="Compact"/>
              <w:jc w:val="left"/>
            </w:pPr>
            <w:r>
              <w:t xml:space="preserve">SQL Rewrite</w:t>
            </w:r>
          </w:p>
        </w:tc>
        <w:tc>
          <w:tcPr/>
          <w:p>
            <w:pPr>
              <w:pStyle w:val="Compact"/>
              <w:jc w:val="center"/>
            </w:pPr>
            <w:r>
              <w:t xml:space="preserve">GPT-4.1</w:t>
            </w:r>
          </w:p>
        </w:tc>
        <w:tc>
          <w:tcPr/>
          <w:p>
            <w:pPr>
              <w:pStyle w:val="Compact"/>
              <w:jc w:val="center"/>
            </w:pPr>
            <w:r>
              <w:t xml:space="preserve">SQL Reasoning</w:t>
            </w:r>
          </w:p>
        </w:tc>
        <w:tc>
          <w:tcPr/>
          <w:p>
            <w:pPr>
              <w:pStyle w:val="Compact"/>
              <w:jc w:val="center"/>
            </w:pPr>
            <w:r>
              <w:t xml:space="preserve">15%</w:t>
            </w:r>
          </w:p>
        </w:tc>
        <w:tc>
          <w:tcPr/>
          <w:p>
            <w:pPr>
              <w:pStyle w:val="Compact"/>
              <w:jc w:val="center"/>
            </w:pPr>
            <w:r>
              <w:t xml:space="preserve">High</w:t>
            </w:r>
          </w:p>
        </w:tc>
      </w:tr>
      <w:tr>
        <w:tc>
          <w:tcPr/>
          <w:p>
            <w:pPr>
              <w:pStyle w:val="Compact"/>
              <w:jc w:val="left"/>
            </w:pPr>
            <w:r>
              <w:t xml:space="preserve">Parameter Variation</w:t>
            </w:r>
          </w:p>
        </w:tc>
        <w:tc>
          <w:tcPr/>
          <w:p>
            <w:pPr>
              <w:pStyle w:val="Compact"/>
              <w:jc w:val="center"/>
            </w:pPr>
            <w:r>
              <w:t xml:space="preserve">GPT-4o-mini</w:t>
            </w:r>
          </w:p>
        </w:tc>
        <w:tc>
          <w:tcPr/>
          <w:p>
            <w:pPr>
              <w:pStyle w:val="Compact"/>
              <w:jc w:val="center"/>
            </w:pPr>
            <w:r>
              <w:t xml:space="preserve">Language</w:t>
            </w:r>
          </w:p>
        </w:tc>
        <w:tc>
          <w:tcPr/>
          <w:p>
            <w:pPr>
              <w:pStyle w:val="Compact"/>
              <w:jc w:val="center"/>
            </w:pPr>
            <w:r>
              <w:t xml:space="preserve">20%</w:t>
            </w:r>
          </w:p>
        </w:tc>
        <w:tc>
          <w:tcPr/>
          <w:p>
            <w:pPr>
              <w:pStyle w:val="Compact"/>
              <w:jc w:val="center"/>
            </w:pPr>
            <w:r>
              <w:t xml:space="preserve">Low</w:t>
            </w:r>
          </w:p>
        </w:tc>
      </w:tr>
    </w:tbl>
    <w:p>
      <w:pPr>
        <w:pStyle w:val="BodyText"/>
      </w:pPr>
      <w:r>
        <w:rPr>
          <w:bCs/>
          <w:b/>
        </w:rPr>
        <w:t xml:space="preserve">Key Principles</w:t>
      </w:r>
      <w:r>
        <w:t xml:space="preserve">:</w:t>
      </w:r>
    </w:p>
    <w:p>
      <w:pPr>
        <w:numPr>
          <w:ilvl w:val="0"/>
          <w:numId w:val="1023"/>
        </w:numPr>
      </w:pPr>
      <w:r>
        <w:rPr>
          <w:bCs/>
          <w:b/>
        </w:rPr>
        <w:t xml:space="preserve">Task-Specific Model Selection</w:t>
      </w:r>
      <w:r>
        <w:t xml:space="preserve">: SQL reasoning tasks (question-to-SQL, SQL rewrite) use powerful models for superior SQL generation quality, while language tasks (paraphrasing, question generation) use cost-effective models for efficiency</w:t>
      </w:r>
    </w:p>
    <w:p>
      <w:pPr>
        <w:numPr>
          <w:ilvl w:val="0"/>
          <w:numId w:val="1023"/>
        </w:numPr>
      </w:pPr>
      <w:r>
        <w:rPr>
          <w:bCs/>
          <w:b/>
        </w:rPr>
        <w:t xml:space="preserve">Balanced Distribution</w:t>
      </w:r>
      <w:r>
        <w:t xml:space="preserve">: Majority of samples use cost-effective models, with premium models reserved for complex SQL reasoning tasks</w:t>
      </w:r>
    </w:p>
    <w:p>
      <w:pPr>
        <w:numPr>
          <w:ilvl w:val="0"/>
          <w:numId w:val="1023"/>
        </w:numPr>
      </w:pPr>
      <w:r>
        <w:rPr>
          <w:bCs/>
          <w:b/>
        </w:rPr>
        <w:t xml:space="preserve">Diverse Augmentation</w:t>
      </w:r>
      <w:r>
        <w:t xml:space="preserve">: Five strategies cover question variation, SQL variation, and parameter variation, ensuring comprehensive dataset diversity</w:t>
      </w:r>
    </w:p>
    <w:p>
      <w:pPr>
        <w:numPr>
          <w:ilvl w:val="0"/>
          <w:numId w:val="1023"/>
        </w:numPr>
      </w:pPr>
      <w:r>
        <w:rPr>
          <w:bCs/>
          <w:b/>
        </w:rPr>
        <w:t xml:space="preserve">Cost-Effectiveness</w:t>
      </w:r>
      <w:r>
        <w:t xml:space="preserve">: The multi-model strategy optimizes cost-performance trade-offs while maintaining high quality (detailed costs in Chapter </w:t>
      </w:r>
      <w:hyperlink w:anchor="ch:results">
        <w:r>
          <w:rPr>
            <w:rStyle w:val="Hyperlink"/>
          </w:rPr>
          <w:t xml:space="preserve">[ch:results]</w:t>
        </w:r>
      </w:hyperlink>
      <w:r>
        <w:t xml:space="preserve">)</w:t>
      </w:r>
    </w:p>
    <w:bookmarkEnd w:id="121"/>
    <w:bookmarkStart w:id="124" w:name="quality-validation-by-noerr-for-stage2"/>
    <w:p>
      <w:pPr>
        <w:pStyle w:val="Heading4"/>
      </w:pPr>
      <w:r>
        <w:t xml:space="preserve">Quality Validation by NoErr (for stage2)</w:t>
      </w:r>
    </w:p>
    <w:p>
      <w:pPr>
        <w:pStyle w:val="FirstParagraph"/>
      </w:pPr>
      <w:r>
        <w:t xml:space="preserve">Generated samples undergo rigorous quality evaluation and filtering before curation. The quality control process uses</w:t>
      </w:r>
      <w:r>
        <w:t xml:space="preserve"> </w:t>
      </w:r>
      <w:r>
        <w:rPr>
          <w:rStyle w:val="VerbatimChar"/>
        </w:rPr>
        <w:t xml:space="preserve">evaluate_generation_quality.py</w:t>
      </w:r>
      <w:r>
        <w:t xml:space="preserve"> </w:t>
      </w:r>
      <w:r>
        <w:t xml:space="preserve">to validate SQL executability against the CIM Wizard database.</w:t>
      </w:r>
    </w:p>
    <w:bookmarkStart w:id="122" w:name="quality-evaluation-process"/>
    <w:p>
      <w:pPr>
        <w:pStyle w:val="Heading5"/>
      </w:pPr>
      <w:r>
        <w:t xml:space="preserve">Quality Evaluation Process</w:t>
      </w:r>
    </w:p>
    <w:p>
      <w:pPr>
        <w:pStyle w:val="FirstParagraph"/>
      </w:pPr>
      <w:r>
        <w:t xml:space="preserve">The evaluation pipeline processes all augmented samples through database execution validation:</w:t>
      </w:r>
    </w:p>
    <w:p>
      <w:pPr>
        <w:pStyle w:val="SourceCode"/>
      </w:pPr>
      <w:r>
        <w:rPr>
          <w:rStyle w:val="VerbatimChar"/>
        </w:rPr>
        <w:t xml:space="preserve">python evaluate_generation_quality.py \</w:t>
      </w:r>
      <w:r>
        <w:br/>
      </w:r>
      <w:r>
        <w:rPr>
          <w:rStyle w:val="VerbatimChar"/>
        </w:rPr>
        <w:t xml:space="preserve">    --input stage3_augmented_dataset.jsonl \</w:t>
      </w:r>
      <w:r>
        <w:br/>
      </w:r>
      <w:r>
        <w:rPr>
          <w:rStyle w:val="VerbatimChar"/>
        </w:rPr>
        <w:t xml:space="preserve">    --output stage3_quality_report.json \</w:t>
      </w:r>
      <w:r>
        <w:br/>
      </w:r>
      <w:r>
        <w:rPr>
          <w:rStyle w:val="VerbatimChar"/>
        </w:rPr>
        <w:t xml:space="preserve">    --output_annotated stage3_augmented_dataset_annotated.jsonl \</w:t>
      </w:r>
      <w:r>
        <w:br/>
      </w:r>
      <w:r>
        <w:rPr>
          <w:rStyle w:val="VerbatimChar"/>
        </w:rPr>
        <w:t xml:space="preserve">    --output_filtered stage3_augmented_dataset_filtered.jsonl \</w:t>
      </w:r>
      <w:r>
        <w:br/>
      </w:r>
      <w:r>
        <w:rPr>
          <w:rStyle w:val="VerbatimChar"/>
        </w:rPr>
        <w:t xml:space="preserve">    --stage 3 \</w:t>
      </w:r>
      <w:r>
        <w:br/>
      </w:r>
      <w:r>
        <w:rPr>
          <w:rStyle w:val="VerbatimChar"/>
        </w:rPr>
        <w:t xml:space="preserve">    --db_uri "postgresql://cim_wizard_user:cim_wizard_password@localhost:15432/cim_wizard_integrated"</w:t>
      </w:r>
    </w:p>
    <w:p>
      <w:pPr>
        <w:pStyle w:val="FirstParagraph"/>
      </w:pPr>
      <w:r>
        <w:t xml:space="preserve">The evaluation process:</w:t>
      </w:r>
    </w:p>
    <w:p>
      <w:pPr>
        <w:numPr>
          <w:ilvl w:val="0"/>
          <w:numId w:val="1024"/>
        </w:numPr>
      </w:pPr>
      <w:r>
        <w:rPr>
          <w:bCs/>
          <w:b/>
        </w:rPr>
        <w:t xml:space="preserve">Database Execution</w:t>
      </w:r>
      <w:r>
        <w:t xml:space="preserve">: Each generated SQL query is executed against the CIM Wizard database with a 30-second timeout</w:t>
      </w:r>
    </w:p>
    <w:p>
      <w:pPr>
        <w:numPr>
          <w:ilvl w:val="0"/>
          <w:numId w:val="1024"/>
        </w:numPr>
      </w:pPr>
      <w:r>
        <w:rPr>
          <w:bCs/>
          <w:b/>
        </w:rPr>
        <w:t xml:space="preserve">Error Classification</w:t>
      </w:r>
      <w:r>
        <w:t xml:space="preserve">: Execution errors are categorized into SCHEMA_ERROR, SYNTAX_ERROR, TIMEOUT_ERROR, and OTHER_ERROR</w:t>
      </w:r>
    </w:p>
    <w:p>
      <w:pPr>
        <w:numPr>
          <w:ilvl w:val="0"/>
          <w:numId w:val="1024"/>
        </w:numPr>
      </w:pPr>
      <w:r>
        <w:rPr>
          <w:bCs/>
          <w:b/>
        </w:rPr>
        <w:t xml:space="preserve">NoErr Calculation</w:t>
      </w:r>
      <w:r>
        <w:t xml:space="preserve">: Samples with successful execution are marked as passing (NoErr)</w:t>
      </w:r>
    </w:p>
    <w:p>
      <w:pPr>
        <w:numPr>
          <w:ilvl w:val="0"/>
          <w:numId w:val="1024"/>
        </w:numPr>
      </w:pPr>
      <w:r>
        <w:rPr>
          <w:bCs/>
          <w:b/>
        </w:rPr>
        <w:t xml:space="preserve">Annotation</w:t>
      </w:r>
      <w:r>
        <w:t xml:space="preserve">: All samples are annotated with execution status and error details</w:t>
      </w:r>
    </w:p>
    <w:p>
      <w:pPr>
        <w:numPr>
          <w:ilvl w:val="0"/>
          <w:numId w:val="1024"/>
        </w:numPr>
      </w:pPr>
      <w:r>
        <w:rPr>
          <w:bCs/>
          <w:b/>
        </w:rPr>
        <w:t xml:space="preserve">Filtering</w:t>
      </w:r>
      <w:r>
        <w:t xml:space="preserve">: A filtered dataset containing only passing samples (NoErr) is generated</w:t>
      </w:r>
    </w:p>
    <w:bookmarkEnd w:id="122"/>
    <w:bookmarkStart w:id="123" w:name="quality-validation-approach"/>
    <w:p>
      <w:pPr>
        <w:pStyle w:val="Heading5"/>
      </w:pPr>
      <w:r>
        <w:t xml:space="preserve">Quality Validation Approach</w:t>
      </w:r>
    </w:p>
    <w:p>
      <w:pPr>
        <w:pStyle w:val="FirstParagraph"/>
      </w:pPr>
      <w:r>
        <w:t xml:space="preserve">After augmentation, samples undergo rigorous quality evaluation and filtering to ensure training readiness. The quality control process validates SQL executability against the CIM Wizard database, with the following filtering steps:</w:t>
      </w:r>
    </w:p>
    <w:p>
      <w:pPr>
        <w:numPr>
          <w:ilvl w:val="0"/>
          <w:numId w:val="1025"/>
        </w:numPr>
      </w:pPr>
      <w:r>
        <w:rPr>
          <w:bCs/>
          <w:b/>
        </w:rPr>
        <w:t xml:space="preserve">NoErr Filtering</w:t>
      </w:r>
      <w:r>
        <w:t xml:space="preserve">: Database execution validation ensures only successfully executable queries are retained</w:t>
      </w:r>
    </w:p>
    <w:p>
      <w:pPr>
        <w:numPr>
          <w:ilvl w:val="0"/>
          <w:numId w:val="1025"/>
        </w:numPr>
      </w:pPr>
      <w:r>
        <w:rPr>
          <w:bCs/>
          <w:b/>
        </w:rPr>
        <w:t xml:space="preserve">Semantic Deduplication</w:t>
      </w:r>
      <w:r>
        <w:t xml:space="preserve">: Sentence-BERT </w:t>
      </w:r>
      <w:r>
        <w:t xml:space="preserve"> </w:t>
      </w:r>
      <w:r>
        <w:t xml:space="preserve">embeddings with 0.95 similarity threshold remove near-duplicate questions</w:t>
      </w:r>
    </w:p>
    <w:p>
      <w:pPr>
        <w:numPr>
          <w:ilvl w:val="0"/>
          <w:numId w:val="1025"/>
        </w:numPr>
      </w:pPr>
      <w:r>
        <w:rPr>
          <w:bCs/>
          <w:b/>
        </w:rPr>
        <w:t xml:space="preserve">Length Filtering</w:t>
      </w:r>
      <w:r>
        <w:t xml:space="preserve">: 20-300 character range for questions ensures appropriate complexity</w:t>
      </w:r>
    </w:p>
    <w:p>
      <w:pPr>
        <w:numPr>
          <w:ilvl w:val="0"/>
          <w:numId w:val="1025"/>
        </w:numPr>
      </w:pPr>
      <w:r>
        <w:rPr>
          <w:bCs/>
          <w:b/>
        </w:rPr>
        <w:t xml:space="preserve">Terminology Validation</w:t>
      </w:r>
      <w:r>
        <w:t xml:space="preserve">: Spatial terms or table references required to ensure domain relevance</w:t>
      </w:r>
    </w:p>
    <w:p>
      <w:pPr>
        <w:pStyle w:val="FirstParagraph"/>
      </w:pPr>
      <w:r>
        <w:t xml:space="preserve">The filtered dataset is then merged with Stage 1 samples and negative samples for final curation and stratification. Detailed quality evaluation results are presented in Chapter </w:t>
      </w:r>
      <w:hyperlink w:anchor="ch:results">
        <w:r>
          <w:rPr>
            <w:rStyle w:val="Hyperlink"/>
          </w:rPr>
          <w:t xml:space="preserve">[ch:results]</w:t>
        </w:r>
      </w:hyperlink>
      <w:r>
        <w:t xml:space="preserve">.</w:t>
      </w:r>
    </w:p>
    <w:bookmarkEnd w:id="123"/>
    <w:bookmarkEnd w:id="124"/>
    <w:bookmarkEnd w:id="125"/>
    <w:bookmarkStart w:id="128" w:name="rule-based-negative-sample-generation"/>
    <w:p>
      <w:pPr>
        <w:pStyle w:val="Heading3"/>
      </w:pPr>
      <w:r>
        <w:t xml:space="preserve">Rule-Based Negative Sample Generation</w:t>
      </w:r>
    </w:p>
    <w:p>
      <w:pPr>
        <w:pStyle w:val="FirstParagraph"/>
      </w:pPr>
      <w:r>
        <w:t xml:space="preserve">Production deployment requires robust handling of out-of-scope queries, ambiguous requests, and invalid schema references. Rule-based negative samples are generated to teach the model to respond appropriately rather than hallucinating SQL. These improvements address critical production requirements identified during iteration 2 evaluation.</w:t>
      </w:r>
    </w:p>
    <w:bookmarkStart w:id="126" w:name="negative-sample-categories"/>
    <w:p>
      <w:pPr>
        <w:pStyle w:val="Heading5"/>
      </w:pPr>
      <w:r>
        <w:t xml:space="preserve">Negative Sample Categories</w:t>
      </w:r>
    </w:p>
    <w:p>
      <w:pPr>
        <w:numPr>
          <w:ilvl w:val="0"/>
          <w:numId w:val="1026"/>
        </w:numPr>
      </w:pPr>
      <w:r>
        <w:rPr>
          <w:bCs/>
          <w:b/>
        </w:rPr>
        <w:t xml:space="preserve">OUT_OF_SCOPE (35% of negatives)</w:t>
      </w:r>
      <w:r>
        <w:t xml:space="preserve">: Non-database queries</w:t>
      </w:r>
    </w:p>
    <w:p>
      <w:pPr>
        <w:numPr>
          <w:ilvl w:val="1"/>
          <w:numId w:val="1027"/>
        </w:numPr>
      </w:pPr>
      <w:r>
        <w:rPr>
          <w:bCs/>
          <w:b/>
        </w:rPr>
        <w:t xml:space="preserve">Problem</w:t>
      </w:r>
      <w:r>
        <w:t xml:space="preserve">: Models attempt SQL generation for any input (</w:t>
      </w:r>
      <w:r>
        <w:t xml:space="preserve">“</w:t>
      </w:r>
      <w:r>
        <w:t xml:space="preserve">hi</w:t>
      </w:r>
      <w:r>
        <w:t xml:space="preserve">”</w:t>
      </w:r>
      <w:r>
        <w:t xml:space="preserve"> </w:t>
      </w:r>
      <m:oMath>
        <m:r>
          <m:rPr>
            <m:sty m:val="p"/>
          </m:rPr>
          <m:t>→</m:t>
        </m:r>
      </m:oMath>
      <w:r>
        <w:t xml:space="preserve"> </w:t>
      </w:r>
      <w:r>
        <w:t xml:space="preserve">hallucinated SQL)</w:t>
      </w:r>
    </w:p>
    <w:p>
      <w:pPr>
        <w:numPr>
          <w:ilvl w:val="1"/>
          <w:numId w:val="1027"/>
        </w:numPr>
      </w:pPr>
      <w:r>
        <w:rPr>
          <w:bCs/>
          <w:b/>
        </w:rPr>
        <w:t xml:space="preserve">Solution</w:t>
      </w:r>
      <w:r>
        <w:t xml:space="preserve">: Conversational queries (</w:t>
      </w:r>
      <w:r>
        <w:t xml:space="preserve">“</w:t>
      </w:r>
      <w:r>
        <w:t xml:space="preserve">hi</w:t>
      </w:r>
      <w:r>
        <w:t xml:space="preserve">”</w:t>
      </w:r>
      <w:r>
        <w:t xml:space="preserve">,</w:t>
      </w:r>
      <w:r>
        <w:t xml:space="preserve"> </w:t>
      </w:r>
      <w:r>
        <w:t xml:space="preserve">“</w:t>
      </w:r>
      <w:r>
        <w:t xml:space="preserve">how are you</w:t>
      </w:r>
      <w:r>
        <w:t xml:space="preserve">”</w:t>
      </w:r>
      <w:r>
        <w:t xml:space="preserve">,</w:t>
      </w:r>
      <w:r>
        <w:t xml:space="preserve"> </w:t>
      </w:r>
      <w:r>
        <w:t xml:space="preserve">“</w:t>
      </w:r>
      <w:r>
        <w:t xml:space="preserve">thanks</w:t>
      </w:r>
      <w:r>
        <w:t xml:space="preserve">”</w:t>
      </w:r>
      <w:r>
        <w:t xml:space="preserve">), general knowledge questions (</w:t>
      </w:r>
      <w:r>
        <w:t xml:space="preserve">“</w:t>
      </w:r>
      <w:r>
        <w:t xml:space="preserve">what is machine learning</w:t>
      </w:r>
      <w:r>
        <w:t xml:space="preserve">”</w:t>
      </w:r>
      <w:r>
        <w:t xml:space="preserve">), and wrong domain queries (</w:t>
      </w:r>
      <w:r>
        <w:t xml:space="preserve">“</w:t>
      </w:r>
      <w:r>
        <w:t xml:space="preserve">SELECT * FROM customers</w:t>
      </w:r>
      <w:r>
        <w:t xml:space="preserve">”</w:t>
      </w:r>
      <w:r>
        <w:t xml:space="preserve">)</w:t>
      </w:r>
    </w:p>
    <w:p>
      <w:pPr>
        <w:numPr>
          <w:ilvl w:val="1"/>
          <w:numId w:val="1027"/>
        </w:numPr>
      </w:pPr>
      <w:r>
        <w:rPr>
          <w:bCs/>
          <w:b/>
        </w:rPr>
        <w:t xml:space="preserve">Training Goal</w:t>
      </w:r>
      <w:r>
        <w:t xml:space="preserve">: Model responds</w:t>
      </w:r>
      <w:r>
        <w:t xml:space="preserve"> </w:t>
      </w:r>
      <w:r>
        <w:rPr>
          <w:rStyle w:val="VerbatimChar"/>
        </w:rPr>
        <w:t xml:space="preserve">OUT_OF_SCOPE: I can only help with CIM Wizard spatial queries</w:t>
      </w:r>
    </w:p>
    <w:p>
      <w:pPr>
        <w:numPr>
          <w:ilvl w:val="1"/>
          <w:numId w:val="1027"/>
        </w:numPr>
      </w:pPr>
      <w:r>
        <w:rPr>
          <w:bCs/>
          <w:b/>
        </w:rPr>
        <w:t xml:space="preserve">Impact</w:t>
      </w:r>
      <w:r>
        <w:t xml:space="preserve">: Prevents inappropriate SQL generation for non-database queries</w:t>
      </w:r>
    </w:p>
    <w:p>
      <w:pPr>
        <w:numPr>
          <w:ilvl w:val="0"/>
          <w:numId w:val="1026"/>
        </w:numPr>
      </w:pPr>
      <w:r>
        <w:rPr>
          <w:bCs/>
          <w:b/>
        </w:rPr>
        <w:t xml:space="preserve">AMBIGUOUS (35% of negatives)</w:t>
      </w:r>
      <w:r>
        <w:t xml:space="preserve">: Missing critical parameters</w:t>
      </w:r>
    </w:p>
    <w:p>
      <w:pPr>
        <w:numPr>
          <w:ilvl w:val="1"/>
          <w:numId w:val="1028"/>
        </w:numPr>
      </w:pPr>
      <w:r>
        <w:rPr>
          <w:bCs/>
          <w:b/>
        </w:rPr>
        <w:t xml:space="preserve">Problem</w:t>
      </w:r>
      <w:r>
        <w:t xml:space="preserve">: Models generate SQL for ambiguous queries (</w:t>
      </w:r>
      <w:r>
        <w:t xml:space="preserve">“</w:t>
      </w:r>
      <w:r>
        <w:t xml:space="preserve">find buildings</w:t>
      </w:r>
      <w:r>
        <w:t xml:space="preserve">”</w:t>
      </w:r>
      <w:r>
        <w:t xml:space="preserve"> </w:t>
      </w:r>
      <w:r>
        <w:t xml:space="preserve">without project context)</w:t>
      </w:r>
    </w:p>
    <w:p>
      <w:pPr>
        <w:numPr>
          <w:ilvl w:val="1"/>
          <w:numId w:val="1028"/>
        </w:numPr>
      </w:pPr>
      <w:r>
        <w:rPr>
          <w:bCs/>
          <w:b/>
        </w:rPr>
        <w:t xml:space="preserve">Solution</w:t>
      </w:r>
      <w:r>
        <w:t xml:space="preserve">: Missing project filter (</w:t>
      </w:r>
      <w:r>
        <w:t xml:space="preserve">“</w:t>
      </w:r>
      <w:r>
        <w:t xml:space="preserve">What are the building IDs?</w:t>
      </w:r>
      <w:r>
        <w:t xml:space="preserve">”</w:t>
      </w:r>
      <w:r>
        <w:t xml:space="preserve">), missing spatial context (</w:t>
      </w:r>
      <w:r>
        <w:t xml:space="preserve">“</w:t>
      </w:r>
      <w:r>
        <w:t xml:space="preserve">Which buildings overlap?</w:t>
      </w:r>
      <w:r>
        <w:t xml:space="preserve">”</w:t>
      </w:r>
      <w:r>
        <w:t xml:space="preserve">), and logically incomplete queries (</w:t>
      </w:r>
      <w:r>
        <w:t xml:space="preserve">“</w:t>
      </w:r>
      <w:r>
        <w:t xml:space="preserve">Calculate distances</w:t>
      </w:r>
      <w:r>
        <w:t xml:space="preserve">”</w:t>
      </w:r>
      <w:r>
        <w:t xml:space="preserve">)</w:t>
      </w:r>
    </w:p>
    <w:p>
      <w:pPr>
        <w:numPr>
          <w:ilvl w:val="1"/>
          <w:numId w:val="1028"/>
        </w:numPr>
      </w:pPr>
      <w:r>
        <w:rPr>
          <w:bCs/>
          <w:b/>
        </w:rPr>
        <w:t xml:space="preserve">Training Goal</w:t>
      </w:r>
      <w:r>
        <w:t xml:space="preserve">: Model responds</w:t>
      </w:r>
      <w:r>
        <w:t xml:space="preserve"> </w:t>
      </w:r>
      <w:r>
        <w:rPr>
          <w:rStyle w:val="VerbatimChar"/>
        </w:rPr>
        <w:t xml:space="preserve">AMBIGUOUS: Please specify project and scenario context</w:t>
      </w:r>
    </w:p>
    <w:p>
      <w:pPr>
        <w:numPr>
          <w:ilvl w:val="1"/>
          <w:numId w:val="1028"/>
        </w:numPr>
      </w:pPr>
      <w:r>
        <w:rPr>
          <w:bCs/>
          <w:b/>
        </w:rPr>
        <w:t xml:space="preserve">Impact</w:t>
      </w:r>
      <w:r>
        <w:t xml:space="preserve">: Prevents over-broad queries that would return unintended results</w:t>
      </w:r>
    </w:p>
    <w:p>
      <w:pPr>
        <w:numPr>
          <w:ilvl w:val="0"/>
          <w:numId w:val="1026"/>
        </w:numPr>
      </w:pPr>
      <w:r>
        <w:rPr>
          <w:bCs/>
          <w:b/>
        </w:rPr>
        <w:t xml:space="preserve">INVALID_SCHEMA (20% of negatives)</w:t>
      </w:r>
      <w:r>
        <w:t xml:space="preserve">: Wrong table/column names</w:t>
      </w:r>
    </w:p>
    <w:p>
      <w:pPr>
        <w:numPr>
          <w:ilvl w:val="1"/>
          <w:numId w:val="1029"/>
        </w:numPr>
      </w:pPr>
      <w:r>
        <w:rPr>
          <w:bCs/>
          <w:b/>
        </w:rPr>
        <w:t xml:space="preserve">Problem</w:t>
      </w:r>
      <w:r>
        <w:t xml:space="preserve">: Models may hallucinate non-existent tables or columns</w:t>
      </w:r>
    </w:p>
    <w:p>
      <w:pPr>
        <w:numPr>
          <w:ilvl w:val="1"/>
          <w:numId w:val="1029"/>
        </w:numPr>
      </w:pPr>
      <w:r>
        <w:rPr>
          <w:bCs/>
          <w:b/>
        </w:rPr>
        <w:t xml:space="preserve">Solution</w:t>
      </w:r>
      <w:r>
        <w:t xml:space="preserve">: Wrong table references (</w:t>
      </w:r>
      <w:r>
        <w:t xml:space="preserve">“</w:t>
      </w:r>
      <w:r>
        <w:t xml:space="preserve">find buildings in ’structures’ table</w:t>
      </w:r>
      <w:r>
        <w:t xml:space="preserve">”</w:t>
      </w:r>
      <w:r>
        <w:t xml:space="preserve">), wrong column names (</w:t>
      </w:r>
      <w:r>
        <w:t xml:space="preserve">“</w:t>
      </w:r>
      <w:r>
        <w:t xml:space="preserve">get building ’size’ column</w:t>
      </w:r>
      <w:r>
        <w:t xml:space="preserve">”</w:t>
      </w:r>
      <w:r>
        <w:t xml:space="preserve">), and wrong schema prefixes (</w:t>
      </w:r>
      <w:r>
        <w:t xml:space="preserve">“</w:t>
      </w:r>
      <w:r>
        <w:t xml:space="preserve">select from ’spatial_data.buildings</w:t>
      </w:r>
      <w:r>
        <w:t xml:space="preserve">”</w:t>
      </w:r>
      <w:r>
        <w:t xml:space="preserve">’)</w:t>
      </w:r>
    </w:p>
    <w:p>
      <w:pPr>
        <w:numPr>
          <w:ilvl w:val="1"/>
          <w:numId w:val="1029"/>
        </w:numPr>
      </w:pPr>
      <w:r>
        <w:rPr>
          <w:bCs/>
          <w:b/>
        </w:rPr>
        <w:t xml:space="preserve">Training Goal</w:t>
      </w:r>
      <w:r>
        <w:t xml:space="preserve">: Model responds</w:t>
      </w:r>
      <w:r>
        <w:t xml:space="preserve"> </w:t>
      </w:r>
      <w:r>
        <w:rPr>
          <w:rStyle w:val="VerbatimChar"/>
        </w:rPr>
        <w:t xml:space="preserve">AMBIGUOUS: Invalid table name. Use cim_vector.cim_wizard_building</w:t>
      </w:r>
    </w:p>
    <w:p>
      <w:pPr>
        <w:numPr>
          <w:ilvl w:val="1"/>
          <w:numId w:val="1029"/>
        </w:numPr>
      </w:pPr>
      <w:r>
        <w:rPr>
          <w:bCs/>
          <w:b/>
        </w:rPr>
        <w:t xml:space="preserve">Impact</w:t>
      </w:r>
      <w:r>
        <w:t xml:space="preserve">: Reduces schema hallucination errors</w:t>
      </w:r>
    </w:p>
    <w:p>
      <w:pPr>
        <w:numPr>
          <w:ilvl w:val="0"/>
          <w:numId w:val="1026"/>
        </w:numPr>
      </w:pPr>
      <w:r>
        <w:rPr>
          <w:bCs/>
          <w:b/>
        </w:rPr>
        <w:t xml:space="preserve">ADVERSARIAL (10% of negatives)</w:t>
      </w:r>
      <w:r>
        <w:t xml:space="preserve">: Schema authority training</w:t>
      </w:r>
    </w:p>
    <w:p>
      <w:pPr>
        <w:numPr>
          <w:ilvl w:val="1"/>
          <w:numId w:val="1030"/>
        </w:numPr>
      </w:pPr>
      <w:r>
        <w:rPr>
          <w:bCs/>
          <w:b/>
        </w:rPr>
        <w:t xml:space="preserve">Problem</w:t>
      </w:r>
      <w:r>
        <w:t xml:space="preserve">: Models trust incorrect instructions (</w:t>
      </w:r>
      <w:r>
        <w:t xml:space="preserve">“</w:t>
      </w:r>
      <w:r>
        <w:t xml:space="preserve">use ’structures’ table</w:t>
      </w:r>
      <w:r>
        <w:t xml:space="preserve">”</w:t>
      </w:r>
      <w:r>
        <w:t xml:space="preserve">)</w:t>
      </w:r>
    </w:p>
    <w:p>
      <w:pPr>
        <w:numPr>
          <w:ilvl w:val="1"/>
          <w:numId w:val="1030"/>
        </w:numPr>
      </w:pPr>
      <w:r>
        <w:rPr>
          <w:bCs/>
          <w:b/>
        </w:rPr>
        <w:t xml:space="preserve">Solution</w:t>
      </w:r>
      <w:r>
        <w:t xml:space="preserve">: Adversarial samples with wrong instructions but correct expected SQL (e.g., instruction says</w:t>
      </w:r>
      <w:r>
        <w:t xml:space="preserve"> </w:t>
      </w:r>
      <w:r>
        <w:t xml:space="preserve">“</w:t>
      </w:r>
      <w:r>
        <w:t xml:space="preserve">use ’structures’ table</w:t>
      </w:r>
      <w:r>
        <w:t xml:space="preserve">”</w:t>
      </w:r>
      <w:r>
        <w:t xml:space="preserve"> </w:t>
      </w:r>
      <w:r>
        <w:t xml:space="preserve">but model should use</w:t>
      </w:r>
      <w:r>
        <w:t xml:space="preserve"> </w:t>
      </w:r>
      <w:r>
        <w:rPr>
          <w:rStyle w:val="VerbatimChar"/>
        </w:rPr>
        <w:t xml:space="preserve">cim_wizard_building</w:t>
      </w:r>
      <w:r>
        <w:t xml:space="preserve">)</w:t>
      </w:r>
    </w:p>
    <w:p>
      <w:pPr>
        <w:numPr>
          <w:ilvl w:val="1"/>
          <w:numId w:val="1030"/>
        </w:numPr>
      </w:pPr>
      <w:r>
        <w:rPr>
          <w:bCs/>
          <w:b/>
        </w:rPr>
        <w:t xml:space="preserve">Training Goal</w:t>
      </w:r>
      <w:r>
        <w:t xml:space="preserve">: Model trusts its learned schema knowledge over incorrect guidance</w:t>
      </w:r>
    </w:p>
    <w:p>
      <w:pPr>
        <w:numPr>
          <w:ilvl w:val="1"/>
          <w:numId w:val="1030"/>
        </w:numPr>
      </w:pPr>
      <w:r>
        <w:rPr>
          <w:bCs/>
          <w:b/>
        </w:rPr>
        <w:t xml:space="preserve">Impact</w:t>
      </w:r>
      <w:r>
        <w:t xml:space="preserve">: Improves schema trust and reduces hallucination from incorrect instructions</w:t>
      </w:r>
    </w:p>
    <w:bookmarkEnd w:id="126"/>
    <w:bookmarkStart w:id="127" w:name="limitorder-by-distribution-correction"/>
    <w:p>
      <w:pPr>
        <w:pStyle w:val="Heading5"/>
      </w:pPr>
      <w:r>
        <w:t xml:space="preserve">LIMIT/ORDER BY Distribution Correction</w:t>
      </w:r>
    </w:p>
    <w:p>
      <w:pPr>
        <w:pStyle w:val="FirstParagraph"/>
      </w:pPr>
      <w:r>
        <w:t xml:space="preserve">During iteration 2 evaluation, it was identified that models trained on 100% LIMIT usage always add LIMIT clauses inappropriately. The dataset curation addresses this through realistic distribution:</w:t>
      </w:r>
    </w:p>
    <w:p>
      <w:pPr>
        <w:numPr>
          <w:ilvl w:val="0"/>
          <w:numId w:val="1031"/>
        </w:numPr>
      </w:pPr>
      <w:r>
        <w:rPr>
          <w:bCs/>
          <w:b/>
        </w:rPr>
        <w:t xml:space="preserve">Problem</w:t>
      </w:r>
      <w:r>
        <w:t xml:space="preserve">: All training templates included LIMIT clauses, causing models to add LIMIT to all generated queries</w:t>
      </w:r>
    </w:p>
    <w:p>
      <w:pPr>
        <w:numPr>
          <w:ilvl w:val="0"/>
          <w:numId w:val="1031"/>
        </w:numPr>
      </w:pPr>
      <w:r>
        <w:rPr>
          <w:bCs/>
          <w:b/>
        </w:rPr>
        <w:t xml:space="preserve">Solution</w:t>
      </w:r>
      <w:r>
        <w:t xml:space="preserve">: Realistic distribution matching actual CIM Wizard usage:</w:t>
      </w:r>
    </w:p>
    <w:p>
      <w:pPr>
        <w:numPr>
          <w:ilvl w:val="1"/>
          <w:numId w:val="1032"/>
        </w:numPr>
      </w:pPr>
      <w:r>
        <w:rPr>
          <w:bCs/>
          <w:b/>
        </w:rPr>
        <w:t xml:space="preserve">85%</w:t>
      </w:r>
      <w:r>
        <w:t xml:space="preserve">: No LIMIT or ORDER BY (users want complete results)</w:t>
      </w:r>
    </w:p>
    <w:p>
      <w:pPr>
        <w:numPr>
          <w:ilvl w:val="1"/>
          <w:numId w:val="1032"/>
        </w:numPr>
      </w:pPr>
      <w:r>
        <w:rPr>
          <w:bCs/>
          <w:b/>
        </w:rPr>
        <w:t xml:space="preserve">7%</w:t>
      </w:r>
      <w:r>
        <w:t xml:space="preserve">: ORDER BY only (users want sorted complete results)</w:t>
      </w:r>
    </w:p>
    <w:p>
      <w:pPr>
        <w:numPr>
          <w:ilvl w:val="1"/>
          <w:numId w:val="1032"/>
        </w:numPr>
      </w:pPr>
      <w:r>
        <w:rPr>
          <w:bCs/>
          <w:b/>
        </w:rPr>
        <w:t xml:space="preserve">8%</w:t>
      </w:r>
      <w:r>
        <w:t xml:space="preserve">: LIMIT + ORDER BY (users explicitly request</w:t>
      </w:r>
      <w:r>
        <w:t xml:space="preserve"> </w:t>
      </w:r>
      <w:r>
        <w:t xml:space="preserve">“</w:t>
      </w:r>
      <w:r>
        <w:t xml:space="preserve">top N</w:t>
      </w:r>
      <w:r>
        <w:t xml:space="preserve">”</w:t>
      </w:r>
      <w:r>
        <w:t xml:space="preserve">)</w:t>
      </w:r>
    </w:p>
    <w:p>
      <w:pPr>
        <w:numPr>
          <w:ilvl w:val="0"/>
          <w:numId w:val="1031"/>
        </w:numPr>
      </w:pPr>
      <w:r>
        <w:rPr>
          <w:bCs/>
          <w:b/>
        </w:rPr>
        <w:t xml:space="preserve">Impact</w:t>
      </w:r>
      <w:r>
        <w:t xml:space="preserve">: Models learn to add LIMIT only when question contains</w:t>
      </w:r>
      <w:r>
        <w:t xml:space="preserve"> </w:t>
      </w:r>
      <w:r>
        <w:t xml:space="preserve">“</w:t>
      </w:r>
      <w:r>
        <w:t xml:space="preserve">top N</w:t>
      </w:r>
      <w:r>
        <w:t xml:space="preserve">”</w:t>
      </w:r>
      <w:r>
        <w:t xml:space="preserve"> </w:t>
      </w:r>
      <w:r>
        <w:t xml:space="preserve">or</w:t>
      </w:r>
      <w:r>
        <w:t xml:space="preserve"> </w:t>
      </w:r>
      <w:r>
        <w:t xml:space="preserve">“</w:t>
      </w:r>
      <w:r>
        <w:t xml:space="preserve">first N</w:t>
      </w:r>
      <w:r>
        <w:t xml:space="preserve">”</w:t>
      </w:r>
    </w:p>
    <w:bookmarkEnd w:id="127"/>
    <w:bookmarkEnd w:id="128"/>
    <w:bookmarkStart w:id="132" w:name="X4f434ce7d03d4ae58a1ff6ebb12dce9d6dd8b24"/>
    <w:p>
      <w:pPr>
        <w:pStyle w:val="Heading3"/>
      </w:pPr>
      <w:r>
        <w:t xml:space="preserve">Merging and Curation Dataset and Final Composition</w:t>
      </w:r>
    </w:p>
    <w:p>
      <w:pPr>
        <w:pStyle w:val="FirstParagraph"/>
      </w:pPr>
      <w:r>
        <w:t xml:space="preserve">The final dataset curation process integrates positive samples from Stage 1 and Stage 2 with rule-based negative samples, followed by stratification and shuffling to address unbalanced distributions.</w:t>
      </w:r>
    </w:p>
    <w:bookmarkStart w:id="131" w:name="stratification-and-shuffling"/>
    <w:p>
      <w:pPr>
        <w:pStyle w:val="Heading4"/>
      </w:pPr>
      <w:r>
        <w:t xml:space="preserve">Stratification and Shuffling</w:t>
      </w:r>
    </w:p>
    <w:p>
      <w:pPr>
        <w:pStyle w:val="FirstParagraph"/>
      </w:pPr>
      <w:r>
        <w:t xml:space="preserve">After merging positive samples (Stage 1 + Stage 2) with negative samples, the dataset undergoes stratification and shuffling to address unbalanced distributions and ensure proper train/validation/test splits.</w:t>
      </w:r>
    </w:p>
    <w:bookmarkStart w:id="129" w:name="multi-dimensional-stratification"/>
    <w:p>
      <w:pPr>
        <w:pStyle w:val="Heading5"/>
      </w:pPr>
      <w:r>
        <w:t xml:space="preserve">Multi-Dimensional Stratification</w:t>
      </w:r>
    </w:p>
    <w:p>
      <w:pPr>
        <w:pStyle w:val="FirstParagraph"/>
      </w:pPr>
      <w:r>
        <w:t xml:space="preserve">Samples are stratified across multiple dimensions to ensure balanced representation:</w:t>
      </w:r>
    </w:p>
    <w:p>
      <w:pPr>
        <w:pStyle w:val="SourceCode"/>
      </w:pPr>
      <w:r>
        <w:rPr>
          <w:rStyle w:val="VerbatimChar"/>
        </w:rPr>
        <w:t xml:space="preserve">def stratify_dataset(samples):</w:t>
      </w:r>
      <w:r>
        <w:br/>
      </w:r>
      <w:r>
        <w:rPr>
          <w:rStyle w:val="VerbatimChar"/>
        </w:rPr>
        <w:t xml:space="preserve">    """Stratify samples across multiple dimensions"""</w:t>
      </w:r>
      <w:r>
        <w:br/>
      </w:r>
      <w:r>
        <w:rPr>
          <w:rStyle w:val="VerbatimChar"/>
        </w:rPr>
        <w:t xml:space="preserve">    </w:t>
      </w:r>
      <w:r>
        <w:br/>
      </w:r>
      <w:r>
        <w:rPr>
          <w:rStyle w:val="VerbatimChar"/>
        </w:rPr>
        <w:t xml:space="preserve">    # Define stratification keys combining multiple dimensions</w:t>
      </w:r>
      <w:r>
        <w:br/>
      </w:r>
      <w:r>
        <w:rPr>
          <w:rStyle w:val="VerbatimChar"/>
        </w:rPr>
        <w:t xml:space="preserve">    stratify_keys = [</w:t>
      </w:r>
      <w:r>
        <w:br/>
      </w:r>
      <w:r>
        <w:rPr>
          <w:rStyle w:val="VerbatimChar"/>
        </w:rPr>
        <w:t xml:space="preserve">        f"{s['sql_type']}_{s['difficulty_level']}_{s['schema_complexity']}_{s['sample_type']}"</w:t>
      </w:r>
      <w:r>
        <w:br/>
      </w:r>
      <w:r>
        <w:rPr>
          <w:rStyle w:val="VerbatimChar"/>
        </w:rPr>
        <w:t xml:space="preserve">        for s in samples</w:t>
      </w:r>
      <w:r>
        <w:br/>
      </w:r>
      <w:r>
        <w:rPr>
          <w:rStyle w:val="VerbatimChar"/>
        </w:rPr>
        <w:t xml:space="preserve">    ]</w:t>
      </w:r>
      <w:r>
        <w:br/>
      </w:r>
      <w:r>
        <w:rPr>
          <w:rStyle w:val="VerbatimChar"/>
        </w:rPr>
        <w:t xml:space="preserve">    </w:t>
      </w:r>
      <w:r>
        <w:br/>
      </w:r>
      <w:r>
        <w:rPr>
          <w:rStyle w:val="VerbatimChar"/>
        </w:rPr>
        <w:t xml:space="preserve">    # Stratified train/val/test split (70%/15%/15%)</w:t>
      </w:r>
      <w:r>
        <w:br/>
      </w:r>
      <w:r>
        <w:rPr>
          <w:rStyle w:val="VerbatimChar"/>
        </w:rPr>
        <w:t xml:space="preserve">    train, temp = train_test_split(</w:t>
      </w:r>
      <w:r>
        <w:br/>
      </w:r>
      <w:r>
        <w:rPr>
          <w:rStyle w:val="VerbatimChar"/>
        </w:rPr>
        <w:t xml:space="preserve">        samples, </w:t>
      </w:r>
      <w:r>
        <w:br/>
      </w:r>
      <w:r>
        <w:rPr>
          <w:rStyle w:val="VerbatimChar"/>
        </w:rPr>
        <w:t xml:space="preserve">        test_size=0.3, </w:t>
      </w:r>
      <w:r>
        <w:br/>
      </w:r>
      <w:r>
        <w:rPr>
          <w:rStyle w:val="VerbatimChar"/>
        </w:rPr>
        <w:t xml:space="preserve">        stratify=stratify_keys, </w:t>
      </w:r>
      <w:r>
        <w:br/>
      </w:r>
      <w:r>
        <w:rPr>
          <w:rStyle w:val="VerbatimChar"/>
        </w:rPr>
        <w:t xml:space="preserve">        random_state=42</w:t>
      </w:r>
      <w:r>
        <w:br/>
      </w:r>
      <w:r>
        <w:rPr>
          <w:rStyle w:val="VerbatimChar"/>
        </w:rPr>
        <w:t xml:space="preserve">    )</w:t>
      </w:r>
      <w:r>
        <w:br/>
      </w:r>
      <w:r>
        <w:rPr>
          <w:rStyle w:val="VerbatimChar"/>
        </w:rPr>
        <w:t xml:space="preserve">    </w:t>
      </w:r>
      <w:r>
        <w:br/>
      </w:r>
      <w:r>
        <w:rPr>
          <w:rStyle w:val="VerbatimChar"/>
        </w:rPr>
        <w:t xml:space="preserve">    val, test = train_test_split(</w:t>
      </w:r>
      <w:r>
        <w:br/>
      </w:r>
      <w:r>
        <w:rPr>
          <w:rStyle w:val="VerbatimChar"/>
        </w:rPr>
        <w:t xml:space="preserve">        temp, </w:t>
      </w:r>
      <w:r>
        <w:br/>
      </w:r>
      <w:r>
        <w:rPr>
          <w:rStyle w:val="VerbatimChar"/>
        </w:rPr>
        <w:t xml:space="preserve">        test_size=0.5,</w:t>
      </w:r>
      <w:r>
        <w:br/>
      </w:r>
      <w:r>
        <w:rPr>
          <w:rStyle w:val="VerbatimChar"/>
        </w:rPr>
        <w:t xml:space="preserve">        stratify=[f"{s['sql_type']}_{s['difficulty_level']}_{s['schema_complexity']}_{s['sample_type']}" </w:t>
      </w:r>
      <w:r>
        <w:br/>
      </w:r>
      <w:r>
        <w:rPr>
          <w:rStyle w:val="VerbatimChar"/>
        </w:rPr>
        <w:t xml:space="preserve">                  for s in temp],</w:t>
      </w:r>
      <w:r>
        <w:br/>
      </w:r>
      <w:r>
        <w:rPr>
          <w:rStyle w:val="VerbatimChar"/>
        </w:rPr>
        <w:t xml:space="preserve">        random_state=42</w:t>
      </w:r>
      <w:r>
        <w:br/>
      </w:r>
      <w:r>
        <w:rPr>
          <w:rStyle w:val="VerbatimChar"/>
        </w:rPr>
        <w:t xml:space="preserve">    )</w:t>
      </w:r>
      <w:r>
        <w:br/>
      </w:r>
      <w:r>
        <w:rPr>
          <w:rStyle w:val="VerbatimChar"/>
        </w:rPr>
        <w:t xml:space="preserve">    </w:t>
      </w:r>
      <w:r>
        <w:br/>
      </w:r>
      <w:r>
        <w:rPr>
          <w:rStyle w:val="VerbatimChar"/>
        </w:rPr>
        <w:t xml:space="preserve">    return train, val, test</w:t>
      </w:r>
    </w:p>
    <w:bookmarkEnd w:id="129"/>
    <w:bookmarkStart w:id="130" w:name="stratification-dimensions"/>
    <w:p>
      <w:pPr>
        <w:pStyle w:val="Heading5"/>
      </w:pPr>
      <w:r>
        <w:t xml:space="preserve">Stratification Dimensions</w:t>
      </w:r>
    </w:p>
    <w:p>
      <w:pPr>
        <w:numPr>
          <w:ilvl w:val="0"/>
          <w:numId w:val="1033"/>
        </w:numPr>
      </w:pPr>
      <w:r>
        <w:rPr>
          <w:bCs/>
          <w:b/>
        </w:rPr>
        <w:t xml:space="preserve">SQL Type</w:t>
      </w:r>
      <w:r>
        <w:t xml:space="preserve">: Ensures all query types represented in train/val/test</w:t>
      </w:r>
    </w:p>
    <w:p>
      <w:pPr>
        <w:numPr>
          <w:ilvl w:val="0"/>
          <w:numId w:val="1033"/>
        </w:numPr>
      </w:pPr>
      <w:r>
        <w:rPr>
          <w:bCs/>
          <w:b/>
        </w:rPr>
        <w:t xml:space="preserve">Difficulty Level</w:t>
      </w:r>
      <w:r>
        <w:t xml:space="preserve">: EASY, MEDIUM, HARD, VERY_HARD balanced across splits</w:t>
      </w:r>
    </w:p>
    <w:p>
      <w:pPr>
        <w:numPr>
          <w:ilvl w:val="0"/>
          <w:numId w:val="1033"/>
        </w:numPr>
      </w:pPr>
      <w:r>
        <w:rPr>
          <w:bCs/>
          <w:b/>
        </w:rPr>
        <w:t xml:space="preserve">Schema Complexity</w:t>
      </w:r>
      <w:r>
        <w:t xml:space="preserve">: SINGLE_SCHEMA, MULTI_SCHEMA distribution maintained</w:t>
      </w:r>
    </w:p>
    <w:p>
      <w:pPr>
        <w:numPr>
          <w:ilvl w:val="0"/>
          <w:numId w:val="1033"/>
        </w:numPr>
      </w:pPr>
      <w:r>
        <w:rPr>
          <w:bCs/>
          <w:b/>
        </w:rPr>
        <w:t xml:space="preserve">Sample Type</w:t>
      </w:r>
      <w:r>
        <w:t xml:space="preserve">: POSITIVE vs NEGATIVE samples proportionally distributed</w:t>
      </w:r>
    </w:p>
    <w:bookmarkEnd w:id="130"/>
    <w:bookmarkEnd w:id="131"/>
    <w:bookmarkEnd w:id="132"/>
    <w:bookmarkStart w:id="146" w:name="benchmark-generation"/>
    <w:p>
      <w:pPr>
        <w:pStyle w:val="Heading3"/>
      </w:pPr>
      <w:r>
        <w:t xml:space="preserve">Benchmark Generation</w:t>
      </w:r>
    </w:p>
    <w:bookmarkStart w:id="137" w:name="optimal-sample-distribution-strategy"/>
    <w:p>
      <w:pPr>
        <w:pStyle w:val="Heading4"/>
      </w:pPr>
      <w:r>
        <w:t xml:space="preserve">Optimal Sample Distribution Strategy</w:t>
      </w:r>
    </w:p>
    <w:p>
      <w:pPr>
        <w:pStyle w:val="FirstParagraph"/>
      </w:pPr>
      <w:r>
        <w:t xml:space="preserve">The quality and effectiveness of text-to-SQL models critically depends on the distribution of training samples across multiple dimensions. Imbalanced distributions lead to biased models that overfit to frequent patterns while failing on rare but important query types.</w:t>
      </w:r>
    </w:p>
    <w:bookmarkStart w:id="133" w:name="distribution-dimensions-and-targets"/>
    <w:p>
      <w:pPr>
        <w:pStyle w:val="Heading5"/>
      </w:pPr>
      <w:r>
        <w:t xml:space="preserve">Distribution Dimensions and Targets</w:t>
      </w:r>
    </w:p>
    <w:p>
      <w:pPr>
        <w:pStyle w:val="FirstParagraph"/>
      </w:pPr>
      <w:r>
        <w:rPr>
          <w:bCs/>
          <w:b/>
        </w:rPr>
        <w:t xml:space="preserve">SQL Type Distribution (Frequency-Based):</w:t>
      </w:r>
    </w:p>
    <w:p>
      <w:pPr>
        <w:numPr>
          <w:ilvl w:val="0"/>
          <w:numId w:val="1034"/>
        </w:numPr>
      </w:pPr>
      <w:r>
        <w:rPr>
          <w:bCs/>
          <w:b/>
        </w:rPr>
        <w:t xml:space="preserve">Type Distribution</w:t>
      </w:r>
      <w:r>
        <w:t xml:space="preserve">: Optimized for CIM Wizard usage frequency - SIMPLE_SELECT (45%), AGGREGATION (25%), SPATIAL_JOIN (15%), SPATIAL_MEASUREMENT (8%), MULTI_JOIN (4%), NESTED_QUERY (2%), SPATIAL_CLUSTERING (0.5%), RASTER_VECTOR (0.5%)</w:t>
      </w:r>
    </w:p>
    <w:p>
      <w:pPr>
        <w:numPr>
          <w:ilvl w:val="0"/>
          <w:numId w:val="1034"/>
        </w:numPr>
      </w:pPr>
      <w:r>
        <w:rPr>
          <w:bCs/>
          <w:b/>
        </w:rPr>
        <w:t xml:space="preserve">Function Count</w:t>
      </w:r>
      <w:r>
        <w:t xml:space="preserve">: Real-world pattern - 0 functions (60%), 1-2 functions (30%), 3-4 functions (8%), 5+ functions (2%)</w:t>
      </w:r>
    </w:p>
    <w:p>
      <w:pPr>
        <w:numPr>
          <w:ilvl w:val="0"/>
          <w:numId w:val="1034"/>
        </w:numPr>
      </w:pPr>
      <w:r>
        <w:rPr>
          <w:bCs/>
          <w:b/>
        </w:rPr>
        <w:t xml:space="preserve">Join Count</w:t>
      </w:r>
      <w:r>
        <w:t xml:space="preserve">: Actual usage - 0 joins (70%), 1 join (25%), 2+ joins (5%)</w:t>
      </w:r>
    </w:p>
    <w:p>
      <w:pPr>
        <w:numPr>
          <w:ilvl w:val="0"/>
          <w:numId w:val="1034"/>
        </w:numPr>
      </w:pPr>
      <w:r>
        <w:rPr>
          <w:bCs/>
          <w:b/>
        </w:rPr>
        <w:t xml:space="preserve">Rationale</w:t>
      </w:r>
      <w:r>
        <w:t xml:space="preserve">: Maximizes performance on frequent queries that users actually ask in CIM Wizard domain</w:t>
      </w:r>
    </w:p>
    <w:p>
      <w:pPr>
        <w:pStyle w:val="FirstParagraph"/>
      </w:pPr>
      <w:r>
        <w:rPr>
          <w:bCs/>
          <w:b/>
        </w:rPr>
        <w:t xml:space="preserve">Schema Complexity Distribution (Frequency-Based):</w:t>
      </w:r>
    </w:p>
    <w:p>
      <w:pPr>
        <w:numPr>
          <w:ilvl w:val="0"/>
          <w:numId w:val="1035"/>
        </w:numPr>
      </w:pPr>
      <w:r>
        <w:rPr>
          <w:bCs/>
          <w:b/>
        </w:rPr>
        <w:t xml:space="preserve">SINGLE_SCHEMA_CIM_VECTOR</w:t>
      </w:r>
      <w:r>
        <w:t xml:space="preserve">: 70% - Dominant use case (building queries)</w:t>
      </w:r>
    </w:p>
    <w:p>
      <w:pPr>
        <w:numPr>
          <w:ilvl w:val="0"/>
          <w:numId w:val="1035"/>
        </w:numPr>
      </w:pPr>
      <w:r>
        <w:rPr>
          <w:bCs/>
          <w:b/>
        </w:rPr>
        <w:t xml:space="preserve">MULTI_SCHEMA_WITH_CIM_VECTOR</w:t>
      </w:r>
      <w:r>
        <w:t xml:space="preserve">: 20% - Occasional cross-domain analysis</w:t>
      </w:r>
    </w:p>
    <w:p>
      <w:pPr>
        <w:numPr>
          <w:ilvl w:val="0"/>
          <w:numId w:val="1035"/>
        </w:numPr>
      </w:pPr>
      <w:r>
        <w:rPr>
          <w:bCs/>
          <w:b/>
        </w:rPr>
        <w:t xml:space="preserve">SINGLE_SCHEMA_OTHER</w:t>
      </w:r>
      <w:r>
        <w:t xml:space="preserve">: 8% - Rare specialized queries</w:t>
      </w:r>
    </w:p>
    <w:p>
      <w:pPr>
        <w:numPr>
          <w:ilvl w:val="0"/>
          <w:numId w:val="1035"/>
        </w:numPr>
      </w:pPr>
      <w:r>
        <w:rPr>
          <w:bCs/>
          <w:b/>
        </w:rPr>
        <w:t xml:space="preserve">MULTI_SCHEMA_WITHOUT_CIM_VECTOR</w:t>
      </w:r>
      <w:r>
        <w:t xml:space="preserve">: 2% - Very rare advanced queries</w:t>
      </w:r>
    </w:p>
    <w:p>
      <w:pPr>
        <w:numPr>
          <w:ilvl w:val="0"/>
          <w:numId w:val="1035"/>
        </w:numPr>
      </w:pPr>
      <w:r>
        <w:rPr>
          <w:bCs/>
          <w:b/>
        </w:rPr>
        <w:t xml:space="preserve">Schema Count</w:t>
      </w:r>
      <w:r>
        <w:t xml:space="preserve">: 1 schema (78%), 2 schemas (20%), 3+ schemas (2%)</w:t>
      </w:r>
    </w:p>
    <w:p>
      <w:pPr>
        <w:pStyle w:val="FirstParagraph"/>
      </w:pPr>
      <w:r>
        <w:rPr>
          <w:bCs/>
          <w:b/>
        </w:rPr>
        <w:t xml:space="preserve">Question Tone Distribution:</w:t>
      </w:r>
    </w:p>
    <w:p>
      <w:pPr>
        <w:numPr>
          <w:ilvl w:val="0"/>
          <w:numId w:val="1036"/>
        </w:numPr>
      </w:pPr>
      <w:r>
        <w:rPr>
          <w:bCs/>
          <w:b/>
        </w:rPr>
        <w:t xml:space="preserve">INTERROGATIVE</w:t>
      </w:r>
      <w:r>
        <w:t xml:space="preserve">: 70% - Natural question format ("What", "Which", "How many")</w:t>
      </w:r>
    </w:p>
    <w:p>
      <w:pPr>
        <w:numPr>
          <w:ilvl w:val="0"/>
          <w:numId w:val="1036"/>
        </w:numPr>
      </w:pPr>
      <w:r>
        <w:rPr>
          <w:bCs/>
          <w:b/>
        </w:rPr>
        <w:t xml:space="preserve">DIRECT</w:t>
      </w:r>
      <w:r>
        <w:t xml:space="preserve">: 20% - Command format ("Find", "Get", "Show")</w:t>
      </w:r>
    </w:p>
    <w:p>
      <w:pPr>
        <w:numPr>
          <w:ilvl w:val="0"/>
          <w:numId w:val="1036"/>
        </w:numPr>
      </w:pPr>
      <w:r>
        <w:rPr>
          <w:bCs/>
          <w:b/>
        </w:rPr>
        <w:t xml:space="preserve">DESCRIPTIVE</w:t>
      </w:r>
      <w:r>
        <w:t xml:space="preserve">: 10% - Narrative format ("I need", "We want to analyze")</w:t>
      </w:r>
    </w:p>
    <w:p>
      <w:pPr>
        <w:pStyle w:val="FirstParagraph"/>
      </w:pPr>
      <w:r>
        <w:rPr>
          <w:bCs/>
          <w:b/>
        </w:rPr>
        <w:t xml:space="preserve">Sample Quality Distribution:</w:t>
      </w:r>
    </w:p>
    <w:p>
      <w:pPr>
        <w:numPr>
          <w:ilvl w:val="0"/>
          <w:numId w:val="1037"/>
        </w:numPr>
      </w:pPr>
      <w:r>
        <w:rPr>
          <w:bCs/>
          <w:b/>
        </w:rPr>
        <w:t xml:space="preserve">Positive Samples</w:t>
      </w:r>
      <w:r>
        <w:t xml:space="preserve">: 80% - Valid spatial SQL queries</w:t>
      </w:r>
    </w:p>
    <w:p>
      <w:pPr>
        <w:numPr>
          <w:ilvl w:val="0"/>
          <w:numId w:val="1037"/>
        </w:numPr>
      </w:pPr>
      <w:r>
        <w:rPr>
          <w:bCs/>
          <w:b/>
        </w:rPr>
        <w:t xml:space="preserve">Negative Samples</w:t>
      </w:r>
      <w:r>
        <w:t xml:space="preserve">: 20% - Out-of-scope, ambiguous, invalid schema</w:t>
      </w:r>
    </w:p>
    <w:p>
      <w:pPr>
        <w:numPr>
          <w:ilvl w:val="0"/>
          <w:numId w:val="1037"/>
        </w:numPr>
      </w:pPr>
      <w:r>
        <w:rPr>
          <w:bCs/>
          <w:b/>
        </w:rPr>
        <w:t xml:space="preserve">Quality Score</w:t>
      </w:r>
      <w:r>
        <w:t xml:space="preserve">: Minimum 0.75 for inclusion, target mean 0.85+</w:t>
      </w:r>
    </w:p>
    <w:p>
      <w:pPr>
        <w:numPr>
          <w:ilvl w:val="0"/>
          <w:numId w:val="1037"/>
        </w:numPr>
      </w:pPr>
      <w:r>
        <w:rPr>
          <w:bCs/>
          <w:b/>
        </w:rPr>
        <w:t xml:space="preserve">NoErr Rate</w:t>
      </w:r>
      <w:r>
        <w:t xml:space="preserve">: Stage 1 (100%), Stage 2 (85%+), Stage 3 (90%+)</w:t>
      </w:r>
    </w:p>
    <w:bookmarkEnd w:id="133"/>
    <w:bookmarkStart w:id="134" w:name="distribution-rationale"/>
    <w:p>
      <w:pPr>
        <w:pStyle w:val="Heading5"/>
      </w:pPr>
      <w:r>
        <w:t xml:space="preserve">Distribution Rationale</w:t>
      </w:r>
    </w:p>
    <w:p>
      <w:pPr>
        <w:pStyle w:val="FirstParagraph"/>
      </w:pPr>
      <w:r>
        <w:t xml:space="preserve">The frequency-based distribution strategy prioritizes domain-specific performance:</w:t>
      </w:r>
    </w:p>
    <w:p>
      <w:pPr>
        <w:numPr>
          <w:ilvl w:val="0"/>
          <w:numId w:val="1038"/>
        </w:numPr>
      </w:pPr>
      <w:r>
        <w:rPr>
          <w:bCs/>
          <w:b/>
        </w:rPr>
        <w:t xml:space="preserve">Domain Optimization</w:t>
      </w:r>
      <w:r>
        <w:t xml:space="preserve">: Training distribution matches actual CIM Wizard usage patterns, ensuring excellent performance on queries users actually ask (70% single-schema building queries)</w:t>
      </w:r>
    </w:p>
    <w:p>
      <w:pPr>
        <w:numPr>
          <w:ilvl w:val="0"/>
          <w:numId w:val="1038"/>
        </w:numPr>
      </w:pPr>
      <w:r>
        <w:rPr>
          <w:bCs/>
          <w:b/>
        </w:rPr>
        <w:t xml:space="preserve">Task-Specific Focus</w:t>
      </w:r>
      <w:r>
        <w:t xml:space="preserve">: Rather than general SQL competence, the model excels at the specific spatial SQL patterns needed for urban energy analysis</w:t>
      </w:r>
    </w:p>
    <w:p>
      <w:pPr>
        <w:numPr>
          <w:ilvl w:val="0"/>
          <w:numId w:val="1038"/>
        </w:numPr>
      </w:pPr>
      <w:r>
        <w:rPr>
          <w:bCs/>
          <w:b/>
        </w:rPr>
        <w:t xml:space="preserve">Frequency-Weighted Training</w:t>
      </w:r>
      <w:r>
        <w:t xml:space="preserve">: Common queries (SIMPLE_SELECT 45%, AGGREGATION 25%) receive proportionally more training samples, maximizing real-world accuracy</w:t>
      </w:r>
    </w:p>
    <w:p>
      <w:pPr>
        <w:numPr>
          <w:ilvl w:val="0"/>
          <w:numId w:val="1038"/>
        </w:numPr>
      </w:pPr>
      <w:r>
        <w:rPr>
          <w:bCs/>
          <w:b/>
        </w:rPr>
        <w:t xml:space="preserve">Minimal Complex Query Support</w:t>
      </w:r>
      <w:r>
        <w:t xml:space="preserve">: Rare patterns (SPATIAL_CLUSTERING 0.5%, 3+ schemas 2%) receive just enough samples to avoid complete failure, without compromising common query performance</w:t>
      </w:r>
    </w:p>
    <w:p>
      <w:pPr>
        <w:numPr>
          <w:ilvl w:val="0"/>
          <w:numId w:val="1038"/>
        </w:numPr>
      </w:pPr>
      <w:r>
        <w:rPr>
          <w:bCs/>
          <w:b/>
        </w:rPr>
        <w:t xml:space="preserve">Robustness Training</w:t>
      </w:r>
      <w:r>
        <w:t xml:space="preserve">: The 80/20 positive/negative split enables models to recognize and reject invalid queries rather than hallucinating SQL</w:t>
      </w:r>
    </w:p>
    <w:p>
      <w:pPr>
        <w:numPr>
          <w:ilvl w:val="0"/>
          <w:numId w:val="1038"/>
        </w:numPr>
      </w:pPr>
      <w:r>
        <w:rPr>
          <w:bCs/>
          <w:b/>
        </w:rPr>
        <w:t xml:space="preserve">Natural Language Diversity</w:t>
      </w:r>
      <w:r>
        <w:t xml:space="preserve">: The 70/20/10 question tone distribution matches how CIM Wizard users actually phrase queries</w:t>
      </w:r>
    </w:p>
    <w:bookmarkEnd w:id="134"/>
    <w:bookmarkStart w:id="135" w:name="X3e076f75432f201410b5c13c33fdad8428f18cd"/>
    <w:p>
      <w:pPr>
        <w:pStyle w:val="Heading5"/>
      </w:pPr>
      <w:r>
        <w:t xml:space="preserve">Frequency-Based vs Balanced Distribution</w:t>
      </w:r>
    </w:p>
    <w:p>
      <w:pPr>
        <w:pStyle w:val="FirstParagraph"/>
      </w:pPr>
      <w:r>
        <w:t xml:space="preserve">The choice between frequency-based and balanced distribution fundamentally depends on the model’s purpose:</w:t>
      </w:r>
    </w:p>
    <w:p>
      <w:pPr>
        <w:pStyle w:val="BodyText"/>
      </w:pPr>
      <w:r>
        <w:rPr>
          <w:bCs/>
          <w:b/>
        </w:rPr>
        <w:t xml:space="preserve">General-Purpose SQL Models (Balanced Distribution):</w:t>
      </w:r>
    </w:p>
    <w:p>
      <w:pPr>
        <w:numPr>
          <w:ilvl w:val="0"/>
          <w:numId w:val="1039"/>
        </w:numPr>
      </w:pPr>
      <w:r>
        <w:t xml:space="preserve">Target: Uniform performance across all SQL patterns</w:t>
      </w:r>
    </w:p>
    <w:p>
      <w:pPr>
        <w:numPr>
          <w:ilvl w:val="0"/>
          <w:numId w:val="1039"/>
        </w:numPr>
      </w:pPr>
      <w:r>
        <w:t xml:space="preserve">Use case: General SQL assistants, database courses, benchmarks</w:t>
      </w:r>
    </w:p>
    <w:p>
      <w:pPr>
        <w:numPr>
          <w:ilvl w:val="0"/>
          <w:numId w:val="1039"/>
        </w:numPr>
      </w:pPr>
      <w:r>
        <w:t xml:space="preserve">Trade-off: Mediocre performance on common queries for better rare query handling</w:t>
      </w:r>
    </w:p>
    <w:p>
      <w:pPr>
        <w:numPr>
          <w:ilvl w:val="0"/>
          <w:numId w:val="1039"/>
        </w:numPr>
      </w:pPr>
      <w:r>
        <w:t xml:space="preserve">Example: Text2SQL benchmarks like Spider, BIRD prioritize complexity coverage</w:t>
      </w:r>
    </w:p>
    <w:p>
      <w:pPr>
        <w:pStyle w:val="FirstParagraph"/>
      </w:pPr>
      <w:r>
        <w:rPr>
          <w:bCs/>
          <w:b/>
        </w:rPr>
        <w:t xml:space="preserve">Domain-Specific Models (Frequency-Based Distribution):</w:t>
      </w:r>
    </w:p>
    <w:p>
      <w:pPr>
        <w:numPr>
          <w:ilvl w:val="0"/>
          <w:numId w:val="1040"/>
        </w:numPr>
      </w:pPr>
      <w:r>
        <w:t xml:space="preserve">Target: Excellent performance on actual usage patterns</w:t>
      </w:r>
    </w:p>
    <w:p>
      <w:pPr>
        <w:numPr>
          <w:ilvl w:val="0"/>
          <w:numId w:val="1040"/>
        </w:numPr>
      </w:pPr>
      <w:r>
        <w:t xml:space="preserve">Use case: CIM Wizard where 70% of queries are single-schema building searches</w:t>
      </w:r>
    </w:p>
    <w:p>
      <w:pPr>
        <w:numPr>
          <w:ilvl w:val="0"/>
          <w:numId w:val="1040"/>
        </w:numPr>
      </w:pPr>
      <w:r>
        <w:t xml:space="preserve">Benefit: 86.4% weighted accuracy vs 76.8% with balanced distribution</w:t>
      </w:r>
    </w:p>
    <w:p>
      <w:pPr>
        <w:numPr>
          <w:ilvl w:val="0"/>
          <w:numId w:val="1040"/>
        </w:numPr>
      </w:pPr>
      <w:r>
        <w:t xml:space="preserve">Philosophy: Better to excel at what users need than be mediocre at everything</w:t>
      </w:r>
    </w:p>
    <w:p>
      <w:pPr>
        <w:pStyle w:val="FirstParagraph"/>
      </w:pPr>
      <w:r>
        <w:t xml:space="preserve">The frequency-based approach increases weighted accuracy by 9.6 percentage points (76.8% → 86.4%) by accepting lower performance on rare patterns (SPATIAL_CLUSTERING: 65% → 45%) to achieve excellence on common queries (SIMPLE_SELECT: 85% → 92%, AGGREGATION: 78% → 88%).</w:t>
      </w:r>
    </w:p>
    <w:bookmarkEnd w:id="135"/>
    <w:bookmarkStart w:id="136" w:name="distribution-validation"/>
    <w:p>
      <w:pPr>
        <w:pStyle w:val="Heading5"/>
      </w:pPr>
      <w:r>
        <w:t xml:space="preserve">Distribution Validation</w:t>
      </w:r>
    </w:p>
    <w:p>
      <w:pPr>
        <w:pStyle w:val="FirstParagraph"/>
      </w:pPr>
      <w:r>
        <w:t xml:space="preserve">Each pipeline stage validates distribution targets:</w:t>
      </w:r>
    </w:p>
    <w:p>
      <w:pPr>
        <w:pStyle w:val="SourceCode"/>
      </w:pPr>
      <w:r>
        <w:rPr>
          <w:rStyle w:val="VerbatimChar"/>
        </w:rPr>
        <w:t xml:space="preserve">def validate_distribution(samples, targets):</w:t>
      </w:r>
      <w:r>
        <w:br/>
      </w:r>
      <w:r>
        <w:rPr>
          <w:rStyle w:val="VerbatimChar"/>
        </w:rPr>
        <w:t xml:space="preserve">    """Validate sample distribution meets targets"""</w:t>
      </w:r>
      <w:r>
        <w:br/>
      </w:r>
      <w:r>
        <w:rPr>
          <w:rStyle w:val="VerbatimChar"/>
        </w:rPr>
        <w:t xml:space="preserve">    stats = {</w:t>
      </w:r>
      <w:r>
        <w:br/>
      </w:r>
      <w:r>
        <w:rPr>
          <w:rStyle w:val="VerbatimChar"/>
        </w:rPr>
        <w:t xml:space="preserve">        'sql_type': Counter(s['sql_type'] for s in samples),</w:t>
      </w:r>
      <w:r>
        <w:br/>
      </w:r>
      <w:r>
        <w:rPr>
          <w:rStyle w:val="VerbatimChar"/>
        </w:rPr>
        <w:t xml:space="preserve">        'schema_complexity': Counter(s['schema_complexity'] for s in samples),</w:t>
      </w:r>
      <w:r>
        <w:br/>
      </w:r>
      <w:r>
        <w:rPr>
          <w:rStyle w:val="VerbatimChar"/>
        </w:rPr>
        <w:t xml:space="preserve">        'question_tone': Counter(s['question_tone'] for s in samples),</w:t>
      </w:r>
      <w:r>
        <w:br/>
      </w:r>
      <w:r>
        <w:rPr>
          <w:rStyle w:val="VerbatimChar"/>
        </w:rPr>
        <w:t xml:space="preserve">        'sample_type': Counter(s['sample_type'] for s in samples)</w:t>
      </w:r>
      <w:r>
        <w:br/>
      </w:r>
      <w:r>
        <w:rPr>
          <w:rStyle w:val="VerbatimChar"/>
        </w:rPr>
        <w:t xml:space="preserve">    }</w:t>
      </w:r>
      <w:r>
        <w:br/>
      </w:r>
      <w:r>
        <w:rPr>
          <w:rStyle w:val="VerbatimChar"/>
        </w:rPr>
        <w:t xml:space="preserve">    </w:t>
      </w:r>
      <w:r>
        <w:br/>
      </w:r>
      <w:r>
        <w:rPr>
          <w:rStyle w:val="VerbatimChar"/>
        </w:rPr>
        <w:t xml:space="preserve">    # Check each dimension</w:t>
      </w:r>
      <w:r>
        <w:br/>
      </w:r>
      <w:r>
        <w:rPr>
          <w:rStyle w:val="VerbatimChar"/>
        </w:rPr>
        <w:t xml:space="preserve">    for dimension, expected in targets.items():</w:t>
      </w:r>
      <w:r>
        <w:br/>
      </w:r>
      <w:r>
        <w:rPr>
          <w:rStyle w:val="VerbatimChar"/>
        </w:rPr>
        <w:t xml:space="preserve">        actual = stats[dimension]</w:t>
      </w:r>
      <w:r>
        <w:br/>
      </w:r>
      <w:r>
        <w:rPr>
          <w:rStyle w:val="VerbatimChar"/>
        </w:rPr>
        <w:t xml:space="preserve">        for category, target_ratio in expected.items():</w:t>
      </w:r>
      <w:r>
        <w:br/>
      </w:r>
      <w:r>
        <w:rPr>
          <w:rStyle w:val="VerbatimChar"/>
        </w:rPr>
        <w:t xml:space="preserve">            actual_ratio = actual[category] / len(samples)</w:t>
      </w:r>
      <w:r>
        <w:br/>
      </w:r>
      <w:r>
        <w:rPr>
          <w:rStyle w:val="VerbatimChar"/>
        </w:rPr>
        <w:t xml:space="preserve">            if abs(actual_ratio - target_ratio) &gt; 0.05:  # 5% tolerance</w:t>
      </w:r>
      <w:r>
        <w:br/>
      </w:r>
      <w:r>
        <w:rPr>
          <w:rStyle w:val="VerbatimChar"/>
        </w:rPr>
        <w:t xml:space="preserve">                print(f"Warning: {dimension}.{category} = {actual_ratio:.2%} "</w:t>
      </w:r>
      <w:r>
        <w:br/>
      </w:r>
      <w:r>
        <w:rPr>
          <w:rStyle w:val="VerbatimChar"/>
        </w:rPr>
        <w:t xml:space="preserve">                      f"(target: {target_ratio:.2%})")</w:t>
      </w:r>
      <w:r>
        <w:br/>
      </w:r>
      <w:r>
        <w:rPr>
          <w:rStyle w:val="VerbatimChar"/>
        </w:rPr>
        <w:t xml:space="preserve">    </w:t>
      </w:r>
      <w:r>
        <w:br/>
      </w:r>
      <w:r>
        <w:rPr>
          <w:rStyle w:val="VerbatimChar"/>
        </w:rPr>
        <w:t xml:space="preserve">    return all(check_tolerance(stats, targets))</w:t>
      </w:r>
    </w:p>
    <w:bookmarkEnd w:id="136"/>
    <w:bookmarkEnd w:id="137"/>
    <w:bookmarkStart w:id="145" w:name="Xf69da8df622ac2ee7638384dd86435bbbd37400"/>
    <w:p>
      <w:pPr>
        <w:pStyle w:val="Heading4"/>
      </w:pPr>
      <w:r>
        <w:t xml:space="preserve">Taxonomy-Based Benchmark Generation (benchmark_generator_v2.py)</w:t>
      </w:r>
    </w:p>
    <w:p>
      <w:pPr>
        <w:pStyle w:val="FirstParagraph"/>
      </w:pPr>
      <w:r>
        <w:t xml:space="preserve">Evaluation benchmarks are generated using</w:t>
      </w:r>
      <w:r>
        <w:t xml:space="preserve"> </w:t>
      </w:r>
      <w:r>
        <w:rPr>
          <w:rStyle w:val="VerbatimChar"/>
        </w:rPr>
        <w:t xml:space="preserve">benchmark_generator_v2.py</w:t>
      </w:r>
      <w:r>
        <w:t xml:space="preserve">, which implements taxonomy-based stratified sampling with automatic classification and ground truth execution. The generator uses the same taxonomy system as</w:t>
      </w:r>
      <w:r>
        <w:t xml:space="preserve"> </w:t>
      </w:r>
      <w:r>
        <w:rPr>
          <w:rStyle w:val="VerbatimChar"/>
        </w:rPr>
        <w:t xml:space="preserve">evaluator_v2.py</w:t>
      </w:r>
      <w:r>
        <w:t xml:space="preserve">, ensuring consistency between benchmark creation and evaluation.</w:t>
      </w:r>
    </w:p>
    <w:bookmarkStart w:id="138" w:name="automatic-taxonomy-classification"/>
    <w:p>
      <w:pPr>
        <w:pStyle w:val="Heading5"/>
      </w:pPr>
      <w:r>
        <w:t xml:space="preserve">Automatic Taxonomy Classification</w:t>
      </w:r>
    </w:p>
    <w:p>
      <w:pPr>
        <w:pStyle w:val="FirstParagraph"/>
      </w:pPr>
      <w:r>
        <w:t xml:space="preserve">The benchmark generator automatically classifies each sample using the taxonomy system:</w:t>
      </w:r>
    </w:p>
    <w:p>
      <w:pPr>
        <w:pStyle w:val="SourceCode"/>
      </w:pPr>
      <w:r>
        <w:rPr>
          <w:rStyle w:val="VerbatimChar"/>
        </w:rPr>
        <w:t xml:space="preserve">def classify_sample(sample: Dict[str, Any]) -&gt; Dict[str, Any]:</w:t>
      </w:r>
      <w:r>
        <w:br/>
      </w:r>
      <w:r>
        <w:rPr>
          <w:rStyle w:val="VerbatimChar"/>
        </w:rPr>
        <w:t xml:space="preserve">    """Classify sample with full taxonomy"""</w:t>
      </w:r>
      <w:r>
        <w:br/>
      </w:r>
      <w:r>
        <w:rPr>
          <w:rStyle w:val="VerbatimChar"/>
        </w:rPr>
        <w:t xml:space="preserve">    sql = sample.get('sql_postgis', '')</w:t>
      </w:r>
      <w:r>
        <w:br/>
      </w:r>
      <w:r>
        <w:rPr>
          <w:rStyle w:val="VerbatimChar"/>
        </w:rPr>
        <w:t xml:space="preserve">    question = sample.get('question', '')</w:t>
      </w:r>
      <w:r>
        <w:br/>
      </w:r>
      <w:r>
        <w:rPr>
          <w:rStyle w:val="VerbatimChar"/>
        </w:rPr>
        <w:t xml:space="preserve">    </w:t>
      </w:r>
      <w:r>
        <w:br/>
      </w:r>
      <w:r>
        <w:rPr>
          <w:rStyle w:val="VerbatimChar"/>
        </w:rPr>
        <w:t xml:space="preserve">    # Classify task type (SQL operation type)</w:t>
      </w:r>
      <w:r>
        <w:br/>
      </w:r>
      <w:r>
        <w:rPr>
          <w:rStyle w:val="VerbatimChar"/>
        </w:rPr>
        <w:t xml:space="preserve">    task_type, task_meta = classify_task_type(sql)</w:t>
      </w:r>
      <w:r>
        <w:br/>
      </w:r>
      <w:r>
        <w:rPr>
          <w:rStyle w:val="VerbatimChar"/>
        </w:rPr>
        <w:t xml:space="preserve">    </w:t>
      </w:r>
      <w:r>
        <w:br/>
      </w:r>
      <w:r>
        <w:rPr>
          <w:rStyle w:val="VerbatimChar"/>
        </w:rPr>
        <w:t xml:space="preserve">    # Classify domain type (schema usage pattern)</w:t>
      </w:r>
      <w:r>
        <w:br/>
      </w:r>
      <w:r>
        <w:rPr>
          <w:rStyle w:val="VerbatimChar"/>
        </w:rPr>
        <w:t xml:space="preserve">    domain_type, domain_meta = classify_domain_type(sql)</w:t>
      </w:r>
      <w:r>
        <w:br/>
      </w:r>
      <w:r>
        <w:rPr>
          <w:rStyle w:val="VerbatimChar"/>
        </w:rPr>
        <w:t xml:space="preserve">    </w:t>
      </w:r>
      <w:r>
        <w:br/>
      </w:r>
      <w:r>
        <w:rPr>
          <w:rStyle w:val="VerbatimChar"/>
        </w:rPr>
        <w:t xml:space="preserve">    # Classify question tone</w:t>
      </w:r>
      <w:r>
        <w:br/>
      </w:r>
      <w:r>
        <w:rPr>
          <w:rStyle w:val="VerbatimChar"/>
        </w:rPr>
        <w:t xml:space="preserve">    question_tone = classify_question_tone(question)</w:t>
      </w:r>
      <w:r>
        <w:br/>
      </w:r>
      <w:r>
        <w:rPr>
          <w:rStyle w:val="VerbatimChar"/>
        </w:rPr>
        <w:t xml:space="preserve">    </w:t>
      </w:r>
      <w:r>
        <w:br/>
      </w:r>
      <w:r>
        <w:rPr>
          <w:rStyle w:val="VerbatimChar"/>
        </w:rPr>
        <w:t xml:space="preserve">    # Extract spatial functions</w:t>
      </w:r>
      <w:r>
        <w:br/>
      </w:r>
      <w:r>
        <w:rPr>
          <w:rStyle w:val="VerbatimChar"/>
        </w:rPr>
        <w:t xml:space="preserve">    spatial_funcs = get_spatial_functions(sql)</w:t>
      </w:r>
      <w:r>
        <w:br/>
      </w:r>
      <w:r>
        <w:rPr>
          <w:rStyle w:val="VerbatimChar"/>
        </w:rPr>
        <w:t xml:space="preserve">    </w:t>
      </w:r>
      <w:r>
        <w:br/>
      </w:r>
      <w:r>
        <w:rPr>
          <w:rStyle w:val="VerbatimChar"/>
        </w:rPr>
        <w:t xml:space="preserve">    return {</w:t>
      </w:r>
      <w:r>
        <w:br/>
      </w:r>
      <w:r>
        <w:rPr>
          <w:rStyle w:val="VerbatimChar"/>
        </w:rPr>
        <w:t xml:space="preserve">        'task_type': task_type,</w:t>
      </w:r>
      <w:r>
        <w:br/>
      </w:r>
      <w:r>
        <w:rPr>
          <w:rStyle w:val="VerbatimChar"/>
        </w:rPr>
        <w:t xml:space="preserve">        'task_complexity': task_meta['complexity'],</w:t>
      </w:r>
      <w:r>
        <w:br/>
      </w:r>
      <w:r>
        <w:rPr>
          <w:rStyle w:val="VerbatimChar"/>
        </w:rPr>
        <w:t xml:space="preserve">        'task_frequency': task_meta['frequency'],</w:t>
      </w:r>
      <w:r>
        <w:br/>
      </w:r>
      <w:r>
        <w:rPr>
          <w:rStyle w:val="VerbatimChar"/>
        </w:rPr>
        <w:t xml:space="preserve">        'domain_type': domain_type,</w:t>
      </w:r>
      <w:r>
        <w:br/>
      </w:r>
      <w:r>
        <w:rPr>
          <w:rStyle w:val="VerbatimChar"/>
        </w:rPr>
        <w:t xml:space="preserve">        'domain_complexity': domain_meta['complexity'],</w:t>
      </w:r>
      <w:r>
        <w:br/>
      </w:r>
      <w:r>
        <w:rPr>
          <w:rStyle w:val="VerbatimChar"/>
        </w:rPr>
        <w:t xml:space="preserve">        'domain_frequency': domain_meta['frequency'],</w:t>
      </w:r>
      <w:r>
        <w:br/>
      </w:r>
      <w:r>
        <w:rPr>
          <w:rStyle w:val="VerbatimChar"/>
        </w:rPr>
        <w:t xml:space="preserve">        'question_tone': question_tone,</w:t>
      </w:r>
      <w:r>
        <w:br/>
      </w:r>
      <w:r>
        <w:rPr>
          <w:rStyle w:val="VerbatimChar"/>
        </w:rPr>
        <w:t xml:space="preserve">        'spatial_functions': spatial_funcs,</w:t>
      </w:r>
      <w:r>
        <w:br/>
      </w:r>
      <w:r>
        <w:rPr>
          <w:rStyle w:val="VerbatimChar"/>
        </w:rPr>
        <w:t xml:space="preserve">        'spatial_function_count': len(spatial_funcs)</w:t>
      </w:r>
      <w:r>
        <w:br/>
      </w:r>
      <w:r>
        <w:rPr>
          <w:rStyle w:val="VerbatimChar"/>
        </w:rPr>
        <w:t xml:space="preserve">    }</w:t>
      </w:r>
    </w:p>
    <w:bookmarkEnd w:id="138"/>
    <w:bookmarkStart w:id="139" w:name="target-based-stratified-sampling"/>
    <w:p>
      <w:pPr>
        <w:pStyle w:val="Heading5"/>
      </w:pPr>
      <w:r>
        <w:t xml:space="preserve">Target-Based Stratified Sampling</w:t>
      </w:r>
    </w:p>
    <w:p>
      <w:pPr>
        <w:pStyle w:val="FirstParagraph"/>
      </w:pPr>
      <w:r>
        <w:t xml:space="preserve">The generator uses target distributions for task types and domain types, sampling to achieve specific ratios:</w:t>
      </w:r>
    </w:p>
    <w:p>
      <w:pPr>
        <w:pStyle w:val="SourceCode"/>
      </w:pPr>
      <w:r>
        <w:rPr>
          <w:rStyle w:val="VerbatimChar"/>
        </w:rPr>
        <w:t xml:space="preserve">def stratified_sample_by_targets(</w:t>
      </w:r>
      <w:r>
        <w:br/>
      </w:r>
      <w:r>
        <w:rPr>
          <w:rStyle w:val="VerbatimChar"/>
        </w:rPr>
        <w:t xml:space="preserve">    samples: List[Dict],</w:t>
      </w:r>
      <w:r>
        <w:br/>
      </w:r>
      <w:r>
        <w:rPr>
          <w:rStyle w:val="VerbatimChar"/>
        </w:rPr>
        <w:t xml:space="preserve">    task_targets: Dict[str, float],  # e.g., {'SIMPLE_SELECT': 0.60, ...}</w:t>
      </w:r>
      <w:r>
        <w:br/>
      </w:r>
      <w:r>
        <w:rPr>
          <w:rStyle w:val="VerbatimChar"/>
        </w:rPr>
        <w:t xml:space="preserve">    domain_targets: Dict[str, float],  # e.g., {'SINGLE_SCHEMA_CIM_VECTOR': 0.70, ...}</w:t>
      </w:r>
      <w:r>
        <w:br/>
      </w:r>
      <w:r>
        <w:rPr>
          <w:rStyle w:val="VerbatimChar"/>
        </w:rPr>
        <w:t xml:space="preserve">    total_size: int,</w:t>
      </w:r>
      <w:r>
        <w:br/>
      </w:r>
      <w:r>
        <w:rPr>
          <w:rStyle w:val="VerbatimChar"/>
        </w:rPr>
        <w:t xml:space="preserve">    seed: int = 42</w:t>
      </w:r>
      <w:r>
        <w:br/>
      </w:r>
      <w:r>
        <w:rPr>
          <w:rStyle w:val="VerbatimChar"/>
        </w:rPr>
        <w:t xml:space="preserve">) -&gt; List[Dict]:</w:t>
      </w:r>
      <w:r>
        <w:br/>
      </w:r>
      <w:r>
        <w:rPr>
          <w:rStyle w:val="VerbatimChar"/>
        </w:rPr>
        <w:t xml:space="preserve">    """</w:t>
      </w:r>
      <w:r>
        <w:br/>
      </w:r>
      <w:r>
        <w:rPr>
          <w:rStyle w:val="VerbatimChar"/>
        </w:rPr>
        <w:t xml:space="preserve">    Sample to achieve target distributions.</w:t>
      </w:r>
      <w:r>
        <w:br/>
      </w:r>
      <w:r>
        <w:rPr>
          <w:rStyle w:val="VerbatimChar"/>
        </w:rPr>
        <w:t xml:space="preserve">    Priority: task_type &gt; domain_type</w:t>
      </w:r>
      <w:r>
        <w:br/>
      </w:r>
      <w:r>
        <w:rPr>
          <w:rStyle w:val="VerbatimChar"/>
        </w:rPr>
        <w:t xml:space="preserve">    """</w:t>
      </w:r>
      <w:r>
        <w:br/>
      </w:r>
      <w:r>
        <w:rPr>
          <w:rStyle w:val="VerbatimChar"/>
        </w:rPr>
        <w:t xml:space="preserve">    # Group by task type</w:t>
      </w:r>
      <w:r>
        <w:br/>
      </w:r>
      <w:r>
        <w:rPr>
          <w:rStyle w:val="VerbatimChar"/>
        </w:rPr>
        <w:t xml:space="preserve">    task_groups = defaultdict(list)</w:t>
      </w:r>
      <w:r>
        <w:br/>
      </w:r>
      <w:r>
        <w:rPr>
          <w:rStyle w:val="VerbatimChar"/>
        </w:rPr>
        <w:t xml:space="preserve">    for sample in samples:</w:t>
      </w:r>
      <w:r>
        <w:br/>
      </w:r>
      <w:r>
        <w:rPr>
          <w:rStyle w:val="VerbatimChar"/>
        </w:rPr>
        <w:t xml:space="preserve">        task_type = sample['taxonomy']['task_type']</w:t>
      </w:r>
      <w:r>
        <w:br/>
      </w:r>
      <w:r>
        <w:rPr>
          <w:rStyle w:val="VerbatimChar"/>
        </w:rPr>
        <w:t xml:space="preserve">        task_groups[task_type].append(sample)</w:t>
      </w:r>
      <w:r>
        <w:br/>
      </w:r>
      <w:r>
        <w:rPr>
          <w:rStyle w:val="VerbatimChar"/>
        </w:rPr>
        <w:t xml:space="preserve">    </w:t>
      </w:r>
      <w:r>
        <w:br/>
      </w:r>
      <w:r>
        <w:rPr>
          <w:rStyle w:val="VerbatimChar"/>
        </w:rPr>
        <w:t xml:space="preserve">    # Calculate allocations per task type</w:t>
      </w:r>
      <w:r>
        <w:br/>
      </w:r>
      <w:r>
        <w:rPr>
          <w:rStyle w:val="VerbatimChar"/>
        </w:rPr>
        <w:t xml:space="preserve">    task_allocations = {</w:t>
      </w:r>
      <w:r>
        <w:br/>
      </w:r>
      <w:r>
        <w:rPr>
          <w:rStyle w:val="VerbatimChar"/>
        </w:rPr>
        <w:t xml:space="preserve">        task_type: int(total_size * ratio)</w:t>
      </w:r>
      <w:r>
        <w:br/>
      </w:r>
      <w:r>
        <w:rPr>
          <w:rStyle w:val="VerbatimChar"/>
        </w:rPr>
        <w:t xml:space="preserve">        for task_type, ratio in task_targets.items()</w:t>
      </w:r>
      <w:r>
        <w:br/>
      </w:r>
      <w:r>
        <w:rPr>
          <w:rStyle w:val="VerbatimChar"/>
        </w:rPr>
        <w:t xml:space="preserve">    }</w:t>
      </w:r>
      <w:r>
        <w:br/>
      </w:r>
      <w:r>
        <w:rPr>
          <w:rStyle w:val="VerbatimChar"/>
        </w:rPr>
        <w:t xml:space="preserve">    </w:t>
      </w:r>
      <w:r>
        <w:br/>
      </w:r>
      <w:r>
        <w:rPr>
          <w:rStyle w:val="VerbatimChar"/>
        </w:rPr>
        <w:t xml:space="preserve">    # Sample from each task group, considering domain distribution</w:t>
      </w:r>
      <w:r>
        <w:br/>
      </w:r>
      <w:r>
        <w:rPr>
          <w:rStyle w:val="VerbatimChar"/>
        </w:rPr>
        <w:t xml:space="preserve">    selected = []</w:t>
      </w:r>
      <w:r>
        <w:br/>
      </w:r>
      <w:r>
        <w:rPr>
          <w:rStyle w:val="VerbatimChar"/>
        </w:rPr>
        <w:t xml:space="preserve">    for task_type, target_count in task_allocations.items():</w:t>
      </w:r>
      <w:r>
        <w:br/>
      </w:r>
      <w:r>
        <w:rPr>
          <w:rStyle w:val="VerbatimChar"/>
        </w:rPr>
        <w:t xml:space="preserve">        candidates = task_groups.get(task_type, [])</w:t>
      </w:r>
      <w:r>
        <w:br/>
      </w:r>
      <w:r>
        <w:rPr>
          <w:rStyle w:val="VerbatimChar"/>
        </w:rPr>
        <w:t xml:space="preserve">        </w:t>
      </w:r>
      <w:r>
        <w:br/>
      </w:r>
      <w:r>
        <w:rPr>
          <w:rStyle w:val="VerbatimChar"/>
        </w:rPr>
        <w:t xml:space="preserve">        # Within task type, match domain distribution</w:t>
      </w:r>
      <w:r>
        <w:br/>
      </w:r>
      <w:r>
        <w:rPr>
          <w:rStyle w:val="VerbatimChar"/>
        </w:rPr>
        <w:t xml:space="preserve">        domain_groups = defaultdict(list)</w:t>
      </w:r>
      <w:r>
        <w:br/>
      </w:r>
      <w:r>
        <w:rPr>
          <w:rStyle w:val="VerbatimChar"/>
        </w:rPr>
        <w:t xml:space="preserve">        for sample in candidates:</w:t>
      </w:r>
      <w:r>
        <w:br/>
      </w:r>
      <w:r>
        <w:rPr>
          <w:rStyle w:val="VerbatimChar"/>
        </w:rPr>
        <w:t xml:space="preserve">            domain_type = sample['taxonomy']['domain_type']</w:t>
      </w:r>
      <w:r>
        <w:br/>
      </w:r>
      <w:r>
        <w:rPr>
          <w:rStyle w:val="VerbatimChar"/>
        </w:rPr>
        <w:t xml:space="preserve">            domain_groups[domain_type].append(sample)</w:t>
      </w:r>
      <w:r>
        <w:br/>
      </w:r>
      <w:r>
        <w:rPr>
          <w:rStyle w:val="VerbatimChar"/>
        </w:rPr>
        <w:t xml:space="preserve">        </w:t>
      </w:r>
      <w:r>
        <w:br/>
      </w:r>
      <w:r>
        <w:rPr>
          <w:rStyle w:val="VerbatimChar"/>
        </w:rPr>
        <w:t xml:space="preserve">        # Sample from domain groups according to targets</w:t>
      </w:r>
      <w:r>
        <w:br/>
      </w:r>
      <w:r>
        <w:rPr>
          <w:rStyle w:val="VerbatimChar"/>
        </w:rPr>
        <w:t xml:space="preserve">        task_selected = []</w:t>
      </w:r>
      <w:r>
        <w:br/>
      </w:r>
      <w:r>
        <w:rPr>
          <w:rStyle w:val="VerbatimChar"/>
        </w:rPr>
        <w:t xml:space="preserve">        for domain_type, domain_ratio in domain_targets.items():</w:t>
      </w:r>
      <w:r>
        <w:br/>
      </w:r>
      <w:r>
        <w:rPr>
          <w:rStyle w:val="VerbatimChar"/>
        </w:rPr>
        <w:t xml:space="preserve">            domain_target = int(target_count * domain_ratio)</w:t>
      </w:r>
      <w:r>
        <w:br/>
      </w:r>
      <w:r>
        <w:rPr>
          <w:rStyle w:val="VerbatimChar"/>
        </w:rPr>
        <w:t xml:space="preserve">            sampled = random.sample(domain_groups[domain_type], domain_target)</w:t>
      </w:r>
      <w:r>
        <w:br/>
      </w:r>
      <w:r>
        <w:rPr>
          <w:rStyle w:val="VerbatimChar"/>
        </w:rPr>
        <w:t xml:space="preserve">            task_selected.extend(sampled)</w:t>
      </w:r>
      <w:r>
        <w:br/>
      </w:r>
      <w:r>
        <w:rPr>
          <w:rStyle w:val="VerbatimChar"/>
        </w:rPr>
        <w:t xml:space="preserve">        </w:t>
      </w:r>
      <w:r>
        <w:br/>
      </w:r>
      <w:r>
        <w:rPr>
          <w:rStyle w:val="VerbatimChar"/>
        </w:rPr>
        <w:t xml:space="preserve">        selected.extend(task_selected)</w:t>
      </w:r>
      <w:r>
        <w:br/>
      </w:r>
      <w:r>
        <w:rPr>
          <w:rStyle w:val="VerbatimChar"/>
        </w:rPr>
        <w:t xml:space="preserve">    </w:t>
      </w:r>
      <w:r>
        <w:br/>
      </w:r>
      <w:r>
        <w:rPr>
          <w:rStyle w:val="VerbatimChar"/>
        </w:rPr>
        <w:t xml:space="preserve">    return selected</w:t>
      </w:r>
    </w:p>
    <w:bookmarkEnd w:id="139"/>
    <w:bookmarkStart w:id="140" w:name="ground-truth-execution"/>
    <w:p>
      <w:pPr>
        <w:pStyle w:val="Heading5"/>
      </w:pPr>
      <w:r>
        <w:t xml:space="preserve">Ground Truth Execution</w:t>
      </w:r>
    </w:p>
    <w:p>
      <w:pPr>
        <w:pStyle w:val="FirstParagraph"/>
      </w:pPr>
      <w:r>
        <w:t xml:space="preserve">Each selected sample is executed against the CIM Wizard database to capture ground truth results:</w:t>
      </w:r>
    </w:p>
    <w:p>
      <w:pPr>
        <w:pStyle w:val="SourceCode"/>
      </w:pPr>
      <w:r>
        <w:rPr>
          <w:rStyle w:val="VerbatimChar"/>
        </w:rPr>
        <w:t xml:space="preserve">def create_benchmark_with_execution(</w:t>
      </w:r>
      <w:r>
        <w:br/>
      </w:r>
      <w:r>
        <w:rPr>
          <w:rStyle w:val="VerbatimChar"/>
        </w:rPr>
        <w:t xml:space="preserve">    samples: List[Dict],</w:t>
      </w:r>
      <w:r>
        <w:br/>
      </w:r>
      <w:r>
        <w:rPr>
          <w:rStyle w:val="VerbatimChar"/>
        </w:rPr>
        <w:t xml:space="preserve">    db_uri: str</w:t>
      </w:r>
      <w:r>
        <w:br/>
      </w:r>
      <w:r>
        <w:rPr>
          <w:rStyle w:val="VerbatimChar"/>
        </w:rPr>
        <w:t xml:space="preserve">) -&gt; List[Dict]:</w:t>
      </w:r>
      <w:r>
        <w:br/>
      </w:r>
      <w:r>
        <w:rPr>
          <w:rStyle w:val="VerbatimChar"/>
        </w:rPr>
        <w:t xml:space="preserve">    """Create benchmark with ground truth execution results"""</w:t>
      </w:r>
      <w:r>
        <w:br/>
      </w:r>
      <w:r>
        <w:rPr>
          <w:rStyle w:val="VerbatimChar"/>
        </w:rPr>
        <w:t xml:space="preserve">    engine = create_engine(db_uri, poolclass=NullPool)</w:t>
      </w:r>
      <w:r>
        <w:br/>
      </w:r>
      <w:r>
        <w:rPr>
          <w:rStyle w:val="VerbatimChar"/>
        </w:rPr>
        <w:t xml:space="preserve">    benchmark = []</w:t>
      </w:r>
      <w:r>
        <w:br/>
      </w:r>
      <w:r>
        <w:rPr>
          <w:rStyle w:val="VerbatimChar"/>
        </w:rPr>
        <w:t xml:space="preserve">    </w:t>
      </w:r>
      <w:r>
        <w:br/>
      </w:r>
      <w:r>
        <w:rPr>
          <w:rStyle w:val="VerbatimChar"/>
        </w:rPr>
        <w:t xml:space="preserve">    for sample in samples:</w:t>
      </w:r>
      <w:r>
        <w:br/>
      </w:r>
      <w:r>
        <w:rPr>
          <w:rStyle w:val="VerbatimChar"/>
        </w:rPr>
        <w:t xml:space="preserve">        sql = sample.get('sql_postgis', '')</w:t>
      </w:r>
      <w:r>
        <w:br/>
      </w:r>
      <w:r>
        <w:rPr>
          <w:rStyle w:val="VerbatimChar"/>
        </w:rPr>
        <w:t xml:space="preserve">        </w:t>
      </w:r>
      <w:r>
        <w:br/>
      </w:r>
      <w:r>
        <w:rPr>
          <w:rStyle w:val="VerbatimChar"/>
        </w:rPr>
        <w:t xml:space="preserve">        # Execute query</w:t>
      </w:r>
      <w:r>
        <w:br/>
      </w:r>
      <w:r>
        <w:rPr>
          <w:rStyle w:val="VerbatimChar"/>
        </w:rPr>
        <w:t xml:space="preserve">        exec_result = execute_query(sql, engine, timeout=30)</w:t>
      </w:r>
      <w:r>
        <w:br/>
      </w:r>
      <w:r>
        <w:rPr>
          <w:rStyle w:val="VerbatimChar"/>
        </w:rPr>
        <w:t xml:space="preserve">        </w:t>
      </w:r>
      <w:r>
        <w:br/>
      </w:r>
      <w:r>
        <w:rPr>
          <w:rStyle w:val="VerbatimChar"/>
        </w:rPr>
        <w:t xml:space="preserve">        # Create benchmark item with taxonomy and execution results</w:t>
      </w:r>
      <w:r>
        <w:br/>
      </w:r>
      <w:r>
        <w:rPr>
          <w:rStyle w:val="VerbatimChar"/>
        </w:rPr>
        <w:t xml:space="preserve">        benchmark_item = {</w:t>
      </w:r>
      <w:r>
        <w:br/>
      </w:r>
      <w:r>
        <w:rPr>
          <w:rStyle w:val="VerbatimChar"/>
        </w:rPr>
        <w:t xml:space="preserve">            'benchmark_id': len(benchmark) + 1,</w:t>
      </w:r>
      <w:r>
        <w:br/>
      </w:r>
      <w:r>
        <w:rPr>
          <w:rStyle w:val="VerbatimChar"/>
        </w:rPr>
        <w:t xml:space="preserve">            'question': sample['question'],</w:t>
      </w:r>
      <w:r>
        <w:br/>
      </w:r>
      <w:r>
        <w:rPr>
          <w:rStyle w:val="VerbatimChar"/>
        </w:rPr>
        <w:t xml:space="preserve">            'sql_postgis': sql,</w:t>
      </w:r>
      <w:r>
        <w:br/>
      </w:r>
      <w:r>
        <w:rPr>
          <w:rStyle w:val="VerbatimChar"/>
        </w:rPr>
        <w:t xml:space="preserve">            </w:t>
      </w:r>
      <w:r>
        <w:br/>
      </w:r>
      <w:r>
        <w:rPr>
          <w:rStyle w:val="VerbatimChar"/>
        </w:rPr>
        <w:t xml:space="preserve">            # Taxonomy classification</w:t>
      </w:r>
      <w:r>
        <w:br/>
      </w:r>
      <w:r>
        <w:rPr>
          <w:rStyle w:val="VerbatimChar"/>
        </w:rPr>
        <w:t xml:space="preserve">            'task_type': sample['taxonomy']['task_type'],</w:t>
      </w:r>
      <w:r>
        <w:br/>
      </w:r>
      <w:r>
        <w:rPr>
          <w:rStyle w:val="VerbatimChar"/>
        </w:rPr>
        <w:t xml:space="preserve">            'task_complexity': sample['taxonomy']['task_complexity'],</w:t>
      </w:r>
      <w:r>
        <w:br/>
      </w:r>
      <w:r>
        <w:rPr>
          <w:rStyle w:val="VerbatimChar"/>
        </w:rPr>
        <w:t xml:space="preserve">            'task_frequency': sample['taxonomy']['task_frequency'],</w:t>
      </w:r>
      <w:r>
        <w:br/>
      </w:r>
      <w:r>
        <w:rPr>
          <w:rStyle w:val="VerbatimChar"/>
        </w:rPr>
        <w:t xml:space="preserve">            'domain_type': sample['taxonomy']['domain_type'],</w:t>
      </w:r>
      <w:r>
        <w:br/>
      </w:r>
      <w:r>
        <w:rPr>
          <w:rStyle w:val="VerbatimChar"/>
        </w:rPr>
        <w:t xml:space="preserve">            'domain_complexity': sample['taxonomy']['domain_complexity'],</w:t>
      </w:r>
      <w:r>
        <w:br/>
      </w:r>
      <w:r>
        <w:rPr>
          <w:rStyle w:val="VerbatimChar"/>
        </w:rPr>
        <w:t xml:space="preserve">            'domain_frequency': sample['taxonomy']['domain_frequency'],</w:t>
      </w:r>
      <w:r>
        <w:br/>
      </w:r>
      <w:r>
        <w:rPr>
          <w:rStyle w:val="VerbatimChar"/>
        </w:rPr>
        <w:t xml:space="preserve">            'question_tone': sample['taxonomy']['question_tone'],</w:t>
      </w:r>
      <w:r>
        <w:br/>
      </w:r>
      <w:r>
        <w:rPr>
          <w:rStyle w:val="VerbatimChar"/>
        </w:rPr>
        <w:t xml:space="preserve">            'sample_dirtiness': sample['taxonomy'].get('sample_dirtiness', 'CLEAN'),</w:t>
      </w:r>
      <w:r>
        <w:br/>
      </w:r>
      <w:r>
        <w:rPr>
          <w:rStyle w:val="VerbatimChar"/>
        </w:rPr>
        <w:t xml:space="preserve">            </w:t>
      </w:r>
      <w:r>
        <w:br/>
      </w:r>
      <w:r>
        <w:rPr>
          <w:rStyle w:val="VerbatimChar"/>
        </w:rPr>
        <w:t xml:space="preserve">            # Spatial metadata</w:t>
      </w:r>
      <w:r>
        <w:br/>
      </w:r>
      <w:r>
        <w:rPr>
          <w:rStyle w:val="VerbatimChar"/>
        </w:rPr>
        <w:t xml:space="preserve">            'spatial_functions': sample['taxonomy']['spatial_functions'],</w:t>
      </w:r>
      <w:r>
        <w:br/>
      </w:r>
      <w:r>
        <w:rPr>
          <w:rStyle w:val="VerbatimChar"/>
        </w:rPr>
        <w:t xml:space="preserve">            'spatial_function_count': sample['taxonomy']['spatial_function_count'],</w:t>
      </w:r>
      <w:r>
        <w:br/>
      </w:r>
      <w:r>
        <w:rPr>
          <w:rStyle w:val="VerbatimChar"/>
        </w:rPr>
        <w:t xml:space="preserve">            </w:t>
      </w:r>
      <w:r>
        <w:br/>
      </w:r>
      <w:r>
        <w:rPr>
          <w:rStyle w:val="VerbatimChar"/>
        </w:rPr>
        <w:t xml:space="preserve">            # Ground truth execution results</w:t>
      </w:r>
      <w:r>
        <w:br/>
      </w:r>
      <w:r>
        <w:rPr>
          <w:rStyle w:val="VerbatimChar"/>
        </w:rPr>
        <w:t xml:space="preserve">            'expected_result': exec_result['result'],</w:t>
      </w:r>
      <w:r>
        <w:br/>
      </w:r>
      <w:r>
        <w:rPr>
          <w:rStyle w:val="VerbatimChar"/>
        </w:rPr>
        <w:t xml:space="preserve">            'expected_rowcount': exec_result['rowcount'],</w:t>
      </w:r>
      <w:r>
        <w:br/>
      </w:r>
      <w:r>
        <w:rPr>
          <w:rStyle w:val="VerbatimChar"/>
        </w:rPr>
        <w:t xml:space="preserve">            'executable': exec_result['success'],</w:t>
      </w:r>
      <w:r>
        <w:br/>
      </w:r>
      <w:r>
        <w:rPr>
          <w:rStyle w:val="VerbatimChar"/>
        </w:rPr>
        <w:t xml:space="preserve">            'execution_time': exec_result['execution_time'],</w:t>
      </w:r>
      <w:r>
        <w:br/>
      </w:r>
      <w:r>
        <w:rPr>
          <w:rStyle w:val="VerbatimChar"/>
        </w:rPr>
        <w:t xml:space="preserve">            'execution_error': exec_result['error']</w:t>
      </w:r>
      <w:r>
        <w:br/>
      </w:r>
      <w:r>
        <w:rPr>
          <w:rStyle w:val="VerbatimChar"/>
        </w:rPr>
        <w:t xml:space="preserve">        }</w:t>
      </w:r>
      <w:r>
        <w:br/>
      </w:r>
      <w:r>
        <w:rPr>
          <w:rStyle w:val="VerbatimChar"/>
        </w:rPr>
        <w:t xml:space="preserve">        </w:t>
      </w:r>
      <w:r>
        <w:br/>
      </w:r>
      <w:r>
        <w:rPr>
          <w:rStyle w:val="VerbatimChar"/>
        </w:rPr>
        <w:t xml:space="preserve">        benchmark.append(benchmark_item)</w:t>
      </w:r>
      <w:r>
        <w:br/>
      </w:r>
      <w:r>
        <w:rPr>
          <w:rStyle w:val="VerbatimChar"/>
        </w:rPr>
        <w:t xml:space="preserve">    </w:t>
      </w:r>
      <w:r>
        <w:br/>
      </w:r>
      <w:r>
        <w:rPr>
          <w:rStyle w:val="VerbatimChar"/>
        </w:rPr>
        <w:t xml:space="preserve">    return benchmark</w:t>
      </w:r>
    </w:p>
    <w:bookmarkEnd w:id="140"/>
    <w:bookmarkStart w:id="141" w:name="default-target-distributions"/>
    <w:p>
      <w:pPr>
        <w:pStyle w:val="Heading5"/>
      </w:pPr>
      <w:r>
        <w:t xml:space="preserve">Default Target Distributions</w:t>
      </w:r>
    </w:p>
    <w:p>
      <w:pPr>
        <w:pStyle w:val="FirstParagraph"/>
      </w:pPr>
      <w:r>
        <w:t xml:space="preserve">The benchmark generator uses configurable target distributions. Default values align with CIM Wizard usage frequency:</w:t>
      </w:r>
    </w:p>
    <w:p>
      <w:pPr>
        <w:pStyle w:val="TableCaption"/>
      </w:pPr>
      <w:r>
        <w:t xml:space="preserve">Default target distributions for benchmark generation</w:t>
      </w:r>
    </w:p>
    <w:tbl>
      <w:tblPr>
        <w:tblStyle w:val="Table"/>
        <w:tblW w:type="auto" w:w="0"/>
        <w:tblLook w:firstRow="1" w:lastRow="0" w:firstColumn="0" w:lastColumn="0" w:noHBand="0" w:noVBand="0" w:val="0020"/>
        <w:jc w:val="start"/>
        <w:tblCaption w:val="Default target distributions for benchmark generation"/>
      </w:tblPr>
      <w:tblGrid>
        <w:gridCol w:w="2640"/>
        <w:gridCol w:w="2640"/>
        <w:gridCol w:w="2640"/>
      </w:tblGrid>
      <w:tr>
        <w:trPr>
          <w:tblHeader w:val="true"/>
        </w:trPr>
        <w:tc>
          <w:tcPr/>
          <w:p>
            <w:pPr>
              <w:pStyle w:val="Compact"/>
              <w:jc w:val="left"/>
            </w:pPr>
            <w:r>
              <w:rPr>
                <w:bCs/>
                <w:b/>
              </w:rPr>
              <w:t xml:space="preserve">Category</w:t>
            </w:r>
          </w:p>
        </w:tc>
        <w:tc>
          <w:tcPr/>
          <w:p>
            <w:pPr>
              <w:pStyle w:val="Compact"/>
              <w:jc w:val="center"/>
            </w:pPr>
            <w:r>
              <w:rPr>
                <w:bCs/>
                <w:b/>
              </w:rPr>
              <w:t xml:space="preserve">Type</w:t>
            </w:r>
          </w:p>
        </w:tc>
        <w:tc>
          <w:tcPr/>
          <w:p>
            <w:pPr>
              <w:pStyle w:val="Compact"/>
              <w:jc w:val="center"/>
            </w:pPr>
            <w:r>
              <w:rPr>
                <w:bCs/>
                <w:b/>
              </w:rPr>
              <w:t xml:space="preserve">Default Ratio</w:t>
            </w:r>
          </w:p>
        </w:tc>
      </w:tr>
      <w:tr>
        <w:tc>
          <w:tcPr>
            <w:gridSpan w:val="3"/>
          </w:tcPr>
          <w:p>
            <w:pPr>
              <w:pStyle w:val="Compact"/>
              <w:jc w:val="left"/>
            </w:pPr>
            <w:r>
              <w:rPr>
                <w:bCs/>
                <w:b/>
              </w:rPr>
              <w:t xml:space="preserve">Task Type Targets</w:t>
            </w:r>
          </w:p>
        </w:tc>
      </w:tr>
      <w:tr>
        <w:tc>
          <w:tcPr/>
          <w:p>
            <w:pPr>
              <w:pStyle w:val="Compact"/>
              <w:jc w:val="left"/>
            </w:pPr>
            <w:r>
              <w:t xml:space="preserve">SIMPLE_SELECT</w:t>
            </w:r>
          </w:p>
        </w:tc>
        <w:tc>
          <w:tcPr/>
          <w:p>
            <w:pPr>
              <w:pStyle w:val="Compact"/>
              <w:jc w:val="center"/>
            </w:pPr>
            <w:r>
              <w:t xml:space="preserve">Non-spatial</w:t>
            </w:r>
          </w:p>
        </w:tc>
        <w:tc>
          <w:tcPr/>
          <w:p>
            <w:pPr>
              <w:pStyle w:val="Compact"/>
              <w:jc w:val="center"/>
            </w:pPr>
            <w:r>
              <w:t xml:space="preserve">60%</w:t>
            </w:r>
          </w:p>
        </w:tc>
      </w:tr>
      <w:tr>
        <w:tc>
          <w:tcPr/>
          <w:p>
            <w:pPr>
              <w:pStyle w:val="Compact"/>
              <w:jc w:val="left"/>
            </w:pPr>
            <w:r>
              <w:t xml:space="preserve">SQL_AGGREGATION</w:t>
            </w:r>
          </w:p>
        </w:tc>
        <w:tc>
          <w:tcPr/>
          <w:p>
            <w:pPr>
              <w:pStyle w:val="Compact"/>
              <w:jc w:val="center"/>
            </w:pPr>
            <w:r>
              <w:t xml:space="preserve">Non-spatial</w:t>
            </w:r>
          </w:p>
        </w:tc>
        <w:tc>
          <w:tcPr/>
          <w:p>
            <w:pPr>
              <w:pStyle w:val="Compact"/>
              <w:jc w:val="center"/>
            </w:pPr>
            <w:r>
              <w:t xml:space="preserve">10%</w:t>
            </w:r>
          </w:p>
        </w:tc>
      </w:tr>
      <w:tr>
        <w:tc>
          <w:tcPr/>
          <w:p>
            <w:pPr>
              <w:pStyle w:val="Compact"/>
              <w:jc w:val="left"/>
            </w:pPr>
            <w:r>
              <w:t xml:space="preserve">SQL_JOIN</w:t>
            </w:r>
          </w:p>
        </w:tc>
        <w:tc>
          <w:tcPr/>
          <w:p>
            <w:pPr>
              <w:pStyle w:val="Compact"/>
              <w:jc w:val="center"/>
            </w:pPr>
            <w:r>
              <w:t xml:space="preserve">Non-spatial</w:t>
            </w:r>
          </w:p>
        </w:tc>
        <w:tc>
          <w:tcPr/>
          <w:p>
            <w:pPr>
              <w:pStyle w:val="Compact"/>
              <w:jc w:val="center"/>
            </w:pPr>
            <w:r>
              <w:t xml:space="preserve">5%</w:t>
            </w:r>
          </w:p>
        </w:tc>
      </w:tr>
      <w:tr>
        <w:tc>
          <w:tcPr/>
          <w:p>
            <w:pPr>
              <w:pStyle w:val="Compact"/>
              <w:jc w:val="left"/>
            </w:pPr>
            <w:r>
              <w:t xml:space="preserve">SPATIAL_MEASUREMENT</w:t>
            </w:r>
          </w:p>
        </w:tc>
        <w:tc>
          <w:tcPr/>
          <w:p>
            <w:pPr>
              <w:pStyle w:val="Compact"/>
              <w:jc w:val="center"/>
            </w:pPr>
            <w:r>
              <w:t xml:space="preserve">Spatial</w:t>
            </w:r>
          </w:p>
        </w:tc>
        <w:tc>
          <w:tcPr/>
          <w:p>
            <w:pPr>
              <w:pStyle w:val="Compact"/>
              <w:jc w:val="center"/>
            </w:pPr>
            <w:r>
              <w:t xml:space="preserve">10%</w:t>
            </w:r>
          </w:p>
        </w:tc>
      </w:tr>
      <w:tr>
        <w:tc>
          <w:tcPr/>
          <w:p>
            <w:pPr>
              <w:pStyle w:val="Compact"/>
              <w:jc w:val="left"/>
            </w:pPr>
            <w:r>
              <w:t xml:space="preserve">SPATIAL_JOIN</w:t>
            </w:r>
          </w:p>
        </w:tc>
        <w:tc>
          <w:tcPr/>
          <w:p>
            <w:pPr>
              <w:pStyle w:val="Compact"/>
              <w:jc w:val="center"/>
            </w:pPr>
            <w:r>
              <w:t xml:space="preserve">Spatial</w:t>
            </w:r>
          </w:p>
        </w:tc>
        <w:tc>
          <w:tcPr/>
          <w:p>
            <w:pPr>
              <w:pStyle w:val="Compact"/>
              <w:jc w:val="center"/>
            </w:pPr>
            <w:r>
              <w:t xml:space="preserve">10%</w:t>
            </w:r>
          </w:p>
        </w:tc>
      </w:tr>
      <w:tr>
        <w:tc>
          <w:tcPr/>
          <w:p>
            <w:pPr>
              <w:pStyle w:val="Compact"/>
              <w:jc w:val="left"/>
            </w:pPr>
            <w:r>
              <w:t xml:space="preserve">SPATIAL_ACCESSOR</w:t>
            </w:r>
          </w:p>
        </w:tc>
        <w:tc>
          <w:tcPr/>
          <w:p>
            <w:pPr>
              <w:pStyle w:val="Compact"/>
              <w:jc w:val="center"/>
            </w:pPr>
            <w:r>
              <w:t xml:space="preserve">Spatial</w:t>
            </w:r>
          </w:p>
        </w:tc>
        <w:tc>
          <w:tcPr/>
          <w:p>
            <w:pPr>
              <w:pStyle w:val="Compact"/>
              <w:jc w:val="center"/>
            </w:pPr>
            <w:r>
              <w:t xml:space="preserve">5%</w:t>
            </w:r>
          </w:p>
        </w:tc>
      </w:tr>
      <w:tr>
        <w:tc>
          <w:tcPr>
            <w:gridSpan w:val="3"/>
          </w:tcPr>
          <w:p>
            <w:pPr>
              <w:pStyle w:val="Compact"/>
              <w:jc w:val="left"/>
            </w:pPr>
            <w:r>
              <w:rPr>
                <w:bCs/>
                <w:b/>
              </w:rPr>
              <w:t xml:space="preserve">Domain Type Targets</w:t>
            </w:r>
          </w:p>
        </w:tc>
      </w:tr>
      <w:tr>
        <w:tc>
          <w:tcPr/>
          <w:p>
            <w:pPr>
              <w:pStyle w:val="Compact"/>
              <w:jc w:val="left"/>
            </w:pPr>
            <w:r>
              <w:t xml:space="preserve">SINGLE_SCHEMA_CIM_VECTOR</w:t>
            </w:r>
          </w:p>
        </w:tc>
        <w:tc>
          <w:tcPr/>
          <w:p>
            <w:pPr>
              <w:pStyle w:val="Compact"/>
              <w:jc w:val="center"/>
            </w:pPr>
            <w:r>
              <w:t xml:space="preserve">Single schema</w:t>
            </w:r>
          </w:p>
        </w:tc>
        <w:tc>
          <w:tcPr/>
          <w:p>
            <w:pPr>
              <w:pStyle w:val="Compact"/>
              <w:jc w:val="center"/>
            </w:pPr>
            <w:r>
              <w:t xml:space="preserve">70%</w:t>
            </w:r>
          </w:p>
        </w:tc>
      </w:tr>
      <w:tr>
        <w:tc>
          <w:tcPr/>
          <w:p>
            <w:pPr>
              <w:pStyle w:val="Compact"/>
              <w:jc w:val="left"/>
            </w:pPr>
            <w:r>
              <w:t xml:space="preserve">SINGLE_SCHEMA_OTHER</w:t>
            </w:r>
          </w:p>
        </w:tc>
        <w:tc>
          <w:tcPr/>
          <w:p>
            <w:pPr>
              <w:pStyle w:val="Compact"/>
              <w:jc w:val="center"/>
            </w:pPr>
            <w:r>
              <w:t xml:space="preserve">Single schema</w:t>
            </w:r>
          </w:p>
        </w:tc>
        <w:tc>
          <w:tcPr/>
          <w:p>
            <w:pPr>
              <w:pStyle w:val="Compact"/>
              <w:jc w:val="center"/>
            </w:pPr>
            <w:r>
              <w:t xml:space="preserve">30%</w:t>
            </w:r>
          </w:p>
        </w:tc>
      </w:tr>
    </w:tbl>
    <w:p>
      <w:pPr>
        <w:pStyle w:val="BodyText"/>
      </w:pPr>
      <w:r>
        <w:t xml:space="preserve">These targets can be customized via command-line arguments to generate benchmarks with different distributions for specific evaluation purposes.</w:t>
      </w:r>
    </w:p>
    <w:bookmarkEnd w:id="141"/>
    <w:bookmarkStart w:id="142" w:name="benchmark-generation-usage"/>
    <w:p>
      <w:pPr>
        <w:pStyle w:val="Heading5"/>
      </w:pPr>
      <w:r>
        <w:t xml:space="preserve">Benchmark Generation Usage</w:t>
      </w:r>
    </w:p>
    <w:p>
      <w:pPr>
        <w:pStyle w:val="FirstParagraph"/>
      </w:pPr>
      <w:r>
        <w:t xml:space="preserve">The benchmark generator is used as follows:</w:t>
      </w:r>
    </w:p>
    <w:p>
      <w:pPr>
        <w:pStyle w:val="SourceCode"/>
      </w:pPr>
      <w:r>
        <w:rPr>
          <w:rStyle w:val="VerbatimChar"/>
        </w:rPr>
        <w:t xml:space="preserve">python benchmark_generator_v2.py \</w:t>
      </w:r>
      <w:r>
        <w:br/>
      </w:r>
      <w:r>
        <w:rPr>
          <w:rStyle w:val="VerbatimChar"/>
        </w:rPr>
        <w:t xml:space="preserve">    --input training_datasets/stage3_augmented_dataset_FINAL.jsonl \</w:t>
      </w:r>
      <w:r>
        <w:br/>
      </w:r>
      <w:r>
        <w:rPr>
          <w:rStyle w:val="VerbatimChar"/>
        </w:rPr>
        <w:t xml:space="preserve">    --output benchmark_v2.jsonl \</w:t>
      </w:r>
      <w:r>
        <w:br/>
      </w:r>
      <w:r>
        <w:rPr>
          <w:rStyle w:val="VerbatimChar"/>
        </w:rPr>
        <w:t xml:space="preserve">    --size 100 \</w:t>
      </w:r>
      <w:r>
        <w:br/>
      </w:r>
      <w:r>
        <w:rPr>
          <w:rStyle w:val="VerbatimChar"/>
        </w:rPr>
        <w:t xml:space="preserve">    --task_simple_select 0.60 \</w:t>
      </w:r>
      <w:r>
        <w:br/>
      </w:r>
      <w:r>
        <w:rPr>
          <w:rStyle w:val="VerbatimChar"/>
        </w:rPr>
        <w:t xml:space="preserve">    --task_sql_aggregation 0.10 \</w:t>
      </w:r>
      <w:r>
        <w:br/>
      </w:r>
      <w:r>
        <w:rPr>
          <w:rStyle w:val="VerbatimChar"/>
        </w:rPr>
        <w:t xml:space="preserve">    --task_spatial_measurement 0.10 \</w:t>
      </w:r>
      <w:r>
        <w:br/>
      </w:r>
      <w:r>
        <w:rPr>
          <w:rStyle w:val="VerbatimChar"/>
        </w:rPr>
        <w:t xml:space="preserve">    --task_spatial_join 0.10 \</w:t>
      </w:r>
      <w:r>
        <w:br/>
      </w:r>
      <w:r>
        <w:rPr>
          <w:rStyle w:val="VerbatimChar"/>
        </w:rPr>
        <w:t xml:space="preserve">    --domain_cim_vector 0.70 \</w:t>
      </w:r>
      <w:r>
        <w:br/>
      </w:r>
      <w:r>
        <w:rPr>
          <w:rStyle w:val="VerbatimChar"/>
        </w:rPr>
        <w:t xml:space="preserve">    --domain_other 0.30 \</w:t>
      </w:r>
      <w:r>
        <w:br/>
      </w:r>
      <w:r>
        <w:rPr>
          <w:rStyle w:val="VerbatimChar"/>
        </w:rPr>
        <w:t xml:space="preserve">    --db_uri postgresql://user:pass@localhost:15432/cim_wizard</w:t>
      </w:r>
    </w:p>
    <w:bookmarkEnd w:id="142"/>
    <w:bookmarkStart w:id="143" w:name="benchmark-sizes"/>
    <w:p>
      <w:pPr>
        <w:pStyle w:val="Heading5"/>
      </w:pPr>
      <w:r>
        <w:t xml:space="preserve">Benchmark Sizes</w:t>
      </w:r>
    </w:p>
    <w:p>
      <w:pPr>
        <w:pStyle w:val="FirstParagraph"/>
      </w:pPr>
      <w:r>
        <w:t xml:space="preserve">Different benchmark sizes serve different evaluation purposes:</w:t>
      </w:r>
    </w:p>
    <w:p>
      <w:pPr>
        <w:numPr>
          <w:ilvl w:val="0"/>
          <w:numId w:val="1041"/>
        </w:numPr>
      </w:pPr>
      <w:r>
        <w:rPr>
          <w:bCs/>
          <w:b/>
        </w:rPr>
        <w:t xml:space="preserve">Development (50-100 samples)</w:t>
      </w:r>
      <w:r>
        <w:t xml:space="preserve">: Fast iteration, manual review feasible, quick model comparison</w:t>
      </w:r>
    </w:p>
    <w:p>
      <w:pPr>
        <w:numPr>
          <w:ilvl w:val="0"/>
          <w:numId w:val="1041"/>
        </w:numPr>
      </w:pPr>
      <w:r>
        <w:rPr>
          <w:bCs/>
          <w:b/>
        </w:rPr>
        <w:t xml:space="preserve">Model Comparison (100-200 samples)</w:t>
      </w:r>
      <w:r>
        <w:t xml:space="preserve">: Reliable statistics with manageable execution time, sufficient for taxonomy-based analysis</w:t>
      </w:r>
    </w:p>
    <w:p>
      <w:pPr>
        <w:numPr>
          <w:ilvl w:val="0"/>
          <w:numId w:val="1041"/>
        </w:numPr>
      </w:pPr>
      <w:r>
        <w:rPr>
          <w:bCs/>
          <w:b/>
        </w:rPr>
        <w:t xml:space="preserve">Comprehensive Evaluation (500-1000 samples)</w:t>
      </w:r>
      <w:r>
        <w:t xml:space="preserve">: Full coverage for research papers, detailed taxonomy breakdowns</w:t>
      </w:r>
    </w:p>
    <w:bookmarkEnd w:id="143"/>
    <w:bookmarkStart w:id="144" w:name="benchmark-output-format"/>
    <w:p>
      <w:pPr>
        <w:pStyle w:val="Heading5"/>
      </w:pPr>
      <w:r>
        <w:t xml:space="preserve">Benchmark Output Format</w:t>
      </w:r>
    </w:p>
    <w:p>
      <w:pPr>
        <w:pStyle w:val="FirstParagraph"/>
      </w:pPr>
      <w:r>
        <w:t xml:space="preserve">Each benchmark item includes:</w:t>
      </w:r>
    </w:p>
    <w:p>
      <w:pPr>
        <w:numPr>
          <w:ilvl w:val="0"/>
          <w:numId w:val="1042"/>
        </w:numPr>
      </w:pPr>
      <w:r>
        <w:rPr>
          <w:bCs/>
          <w:b/>
        </w:rPr>
        <w:t xml:space="preserve">Question and SQL</w:t>
      </w:r>
      <w:r>
        <w:t xml:space="preserve">: Original question and ground truth SQL</w:t>
      </w:r>
    </w:p>
    <w:p>
      <w:pPr>
        <w:numPr>
          <w:ilvl w:val="0"/>
          <w:numId w:val="1042"/>
        </w:numPr>
      </w:pPr>
      <w:r>
        <w:rPr>
          <w:bCs/>
          <w:b/>
        </w:rPr>
        <w:t xml:space="preserve">Taxonomy Metadata</w:t>
      </w:r>
      <w:r>
        <w:t xml:space="preserve">: Complete classification (task type, domain type, complexity, frequency)</w:t>
      </w:r>
    </w:p>
    <w:p>
      <w:pPr>
        <w:numPr>
          <w:ilvl w:val="0"/>
          <w:numId w:val="1042"/>
        </w:numPr>
      </w:pPr>
      <w:r>
        <w:rPr>
          <w:bCs/>
          <w:b/>
        </w:rPr>
        <w:t xml:space="preserve">Spatial Metadata</w:t>
      </w:r>
      <w:r>
        <w:t xml:space="preserve">: Spatial functions used and function count</w:t>
      </w:r>
    </w:p>
    <w:p>
      <w:pPr>
        <w:numPr>
          <w:ilvl w:val="0"/>
          <w:numId w:val="1042"/>
        </w:numPr>
      </w:pPr>
      <w:r>
        <w:rPr>
          <w:bCs/>
          <w:b/>
        </w:rPr>
        <w:t xml:space="preserve">Ground Truth Results</w:t>
      </w:r>
      <w:r>
        <w:t xml:space="preserve">: Executed query results, row count, execution time</w:t>
      </w:r>
    </w:p>
    <w:p>
      <w:pPr>
        <w:numPr>
          <w:ilvl w:val="0"/>
          <w:numId w:val="1042"/>
        </w:numPr>
      </w:pPr>
      <w:r>
        <w:rPr>
          <w:bCs/>
          <w:b/>
        </w:rPr>
        <w:t xml:space="preserve">Execution Status</w:t>
      </w:r>
      <w:r>
        <w:t xml:space="preserve">: Success/failure flag and error messages if applicable</w:t>
      </w:r>
    </w:p>
    <w:p>
      <w:pPr>
        <w:pStyle w:val="FirstParagraph"/>
      </w:pPr>
      <w:r>
        <w:t xml:space="preserve">The benchmark format is compatible with</w:t>
      </w:r>
      <w:r>
        <w:t xml:space="preserve"> </w:t>
      </w:r>
      <w:r>
        <w:rPr>
          <w:rStyle w:val="VerbatimChar"/>
        </w:rPr>
        <w:t xml:space="preserve">evaluator_v2.py</w:t>
      </w:r>
      <w:r>
        <w:t xml:space="preserve">, enabling seamless evaluation workflow from benchmark generation to comprehensive reporting.</w:t>
      </w:r>
    </w:p>
    <w:bookmarkEnd w:id="144"/>
    <w:bookmarkEnd w:id="145"/>
    <w:bookmarkEnd w:id="146"/>
    <w:bookmarkEnd w:id="147"/>
    <w:bookmarkStart w:id="153" w:name="fine-tuning-pipeline-txt2ssql"/>
    <w:p>
      <w:pPr>
        <w:pStyle w:val="Heading2"/>
      </w:pPr>
      <w:r>
        <w:t xml:space="preserve">Fine-Tuning Pipeline (TXT2SSQL)</w:t>
      </w:r>
    </w:p>
    <w:p>
      <w:pPr>
        <w:pStyle w:val="FirstParagraph"/>
      </w:pPr>
      <w:r>
        <w:t xml:space="preserve">The fine-tuning pipeline underwent iterative refinement across three dataset generation cycles, with architecture and model selection decisions based on empirical evaluation of performance, cost, and deployment feasibility. This section describes the final approach selected after comprehensive comparison.</w:t>
      </w:r>
    </w:p>
    <w:bookmarkStart w:id="149" w:name="selected-model-sqlcoder-7b"/>
    <w:p>
      <w:pPr>
        <w:pStyle w:val="Heading3"/>
      </w:pPr>
      <w:r>
        <w:t xml:space="preserve">Selected Model: SQLCoder 7B</w:t>
      </w:r>
    </w:p>
    <w:p>
      <w:pPr>
        <w:pStyle w:val="FirstParagraph"/>
      </w:pPr>
      <w:r>
        <w:t xml:space="preserve">Based on iteration 2 evaluation, SQLCoder 7B was selected as the optimal model for fine-tuning, providing the best performance-to-cost ratio.</w:t>
      </w:r>
    </w:p>
    <w:bookmarkStart w:id="148" w:name="model-selection-rationale-1"/>
    <w:p>
      <w:pPr>
        <w:pStyle w:val="Heading4"/>
      </w:pPr>
      <w:r>
        <w:t xml:space="preserve">Model Selection Rationale</w:t>
      </w:r>
    </w:p>
    <w:p>
      <w:pPr>
        <w:pStyle w:val="FirstParagraph"/>
      </w:pPr>
      <w:r>
        <w:t xml:space="preserve">SQLCoder 7B was selected based on four key advantages. First, its pre-training on the BIRD benchmark </w:t>
      </w:r>
      <w:r>
        <w:t xml:space="preserve"> </w:t>
      </w:r>
      <w:r>
        <w:t xml:space="preserve">provides a strong SQL generation foundation that transfers effectively to spatial SQL through domain fine-tuning. Second, the model achieves best-in-class execution accuracy after domain adaptation, matching or exceeding significantly larger models including Qwen 14B and Llama 8B. Third, SQLCoder demonstrates superior cost efficiency across all operational dimensions: training completes in 8-12 hours compared to 20-40 hours for larger models, lower GPU memory requirements enable training on consumer hardware, inference latency remains at 1-2 seconds on RTX 6000 24GB VRAM, and power consumption stays minimal due to smaller model size and faster training cycles. Fourth, the 7B parameter size enables efficient production deployment on consumer GPUs with acceptable latency for interactive applications.</w:t>
      </w:r>
    </w:p>
    <w:bookmarkEnd w:id="148"/>
    <w:bookmarkEnd w:id="149"/>
    <w:bookmarkStart w:id="150" w:name="qlora-fine-tuning-approach"/>
    <w:p>
      <w:pPr>
        <w:pStyle w:val="Heading3"/>
      </w:pPr>
      <w:r>
        <w:t xml:space="preserve">QLoRA Fine-Tuning Approach</w:t>
      </w:r>
    </w:p>
    <w:p>
      <w:pPr>
        <w:pStyle w:val="FirstParagraph"/>
      </w:pPr>
      <w:r>
        <w:t xml:space="preserve">The fine-tuning strategy employs QLoRA (Quantized Low-Rank Adaptation) to enable parameter-efficient training on consumer hardware. QLoRA combines 4-bit quantization of the base model with low-rank adapter training, dramatically reducing memory requirements while maintaining model performance. This approach trains only a small fraction of parameters (typically</w:t>
      </w:r>
      <w:r>
        <w:t xml:space="preserve"> </w:t>
      </w:r>
      <m:oMath>
        <m:r>
          <m:rPr>
            <m:sty m:val="p"/>
          </m:rPr>
          <m:t>&lt;</m:t>
        </m:r>
      </m:oMath>
      <w:r>
        <w:t xml:space="preserve">1%) through low-rank decomposition matrices, while keeping the quantized base model frozen.</w:t>
      </w:r>
    </w:p>
    <w:p>
      <w:pPr>
        <w:pStyle w:val="BodyText"/>
      </w:pPr>
      <w:r>
        <w:t xml:space="preserve">The technical configuration includes quantization through BitsAndBytes (4-bit NF4 quantization with double quantization), LoRA adapter configuration targeting attention projection layers (q_proj, k_proj, v_proj, o_proj) and feed-forward layers (gate_proj, up_proj, down_proj), and training hyperparameters optimized for stable convergence including cosine learning rate scheduling with warmup, gradient accumulation for effective larger batch sizes, and mixed-precision training (BF16) for computational efficiency.</w:t>
      </w:r>
    </w:p>
    <w:p>
      <w:pPr>
        <w:pStyle w:val="BodyText"/>
      </w:pPr>
      <w:r>
        <w:t xml:space="preserve">The training infrastructure utilizes professional-grade GPUs with sufficient VRAM to accommodate quantized models plus adapter parameters, HuggingFace Transformers with PEFT library for adapter management, and Weights &amp; Biases for experiment tracking and monitoring. Detailed technical specifications, code implementations, and infrastructure configurations are presented in Chapter </w:t>
      </w:r>
      <w:hyperlink w:anchor="ch:results">
        <w:r>
          <w:rPr>
            <w:rStyle w:val="Hyperlink"/>
          </w:rPr>
          <w:t xml:space="preserve">[ch:results]</w:t>
        </w:r>
      </w:hyperlink>
      <w:r>
        <w:t xml:space="preserve">.</w:t>
      </w:r>
    </w:p>
    <w:bookmarkEnd w:id="150"/>
    <w:bookmarkStart w:id="152" w:name="final-fine-tuning-configuration"/>
    <w:p>
      <w:pPr>
        <w:pStyle w:val="Heading3"/>
      </w:pPr>
      <w:r>
        <w:t xml:space="preserve">Final Fine-Tuning Configuration</w:t>
      </w:r>
    </w:p>
    <w:p>
      <w:pPr>
        <w:pStyle w:val="FirstParagraph"/>
      </w:pPr>
      <w:r>
        <w:t xml:space="preserve">Based on iterative refinement findings, the final fine-tuning configuration employs SQLCoder 7B with direct Q2SQL architecture, selected through empirical evaluation across multiple models and architectural variants.</w:t>
      </w:r>
    </w:p>
    <w:bookmarkStart w:id="151" w:name="model-selection-rationale-2"/>
    <w:p>
      <w:pPr>
        <w:pStyle w:val="Heading4"/>
      </w:pPr>
      <w:r>
        <w:t xml:space="preserve">Model Selection Rationale</w:t>
      </w:r>
    </w:p>
    <w:p>
      <w:pPr>
        <w:pStyle w:val="FirstParagraph"/>
      </w:pPr>
      <w:r>
        <w:t xml:space="preserve">SQLCoder’s pre-training on SQL benchmarks (BIRD) provides a strong foundation for domain adaptation through parameter-efficient fine-tuning. The direct Q2SQL architecture (Question</w:t>
      </w:r>
      <w:r>
        <w:t xml:space="preserve"> </w:t>
      </w:r>
      <m:oMath>
        <m:r>
          <m:rPr>
            <m:sty m:val="p"/>
          </m:rPr>
          <m:t>→</m:t>
        </m:r>
      </m:oMath>
      <w:r>
        <w:t xml:space="preserve"> </w:t>
      </w:r>
      <w:r>
        <w:t xml:space="preserve">SQL) offers optimal balance between simplicity and performance, while QLoRA quantization enables efficient training on consumer hardware. The training process uses curated samples with systematic optimization strategies, achieving production-ready performance through parameter-efficient adaptation (detailed training results and performance analysis in Chapter </w:t>
      </w:r>
      <w:hyperlink w:anchor="ch:results">
        <w:r>
          <w:rPr>
            <w:rStyle w:val="Hyperlink"/>
          </w:rPr>
          <w:t xml:space="preserve">[ch:results]</w:t>
        </w:r>
      </w:hyperlink>
      <w:r>
        <w:t xml:space="preserve">).</w:t>
      </w:r>
    </w:p>
    <w:bookmarkEnd w:id="151"/>
    <w:bookmarkEnd w:id="152"/>
    <w:bookmarkEnd w:id="153"/>
    <w:bookmarkStart w:id="186" w:name="iterative-refinement-process"/>
    <w:p>
      <w:pPr>
        <w:pStyle w:val="Heading2"/>
      </w:pPr>
      <w:r>
        <w:t xml:space="preserve">Iterative Refinement Process</w:t>
      </w:r>
    </w:p>
    <w:bookmarkStart w:id="154" w:name="dataset-evolution"/>
    <w:p>
      <w:pPr>
        <w:pStyle w:val="Heading3"/>
      </w:pPr>
      <w:r>
        <w:t xml:space="preserve">Dataset Evolution</w:t>
      </w:r>
    </w:p>
    <w:p>
      <w:pPr>
        <w:pStyle w:val="FirstParagraph"/>
      </w:pPr>
      <w:r>
        <w:t xml:space="preserve">The dataset generation pipeline underwent three complete iterations to achieve the current high-quality distribution, with each iteration involving full pipeline execution and systematic improvements based on empirical evaluation. The first iteration revealed that initial templates were overly complex, covering advanced SQL patterns rarely occurring in actual usage. This led to the key methodological insight of stage-wise validation: evaluating each dataset generation stage with the NoErr metric ensures samples are executable before passing to the next stage, filtering incorrect samples early in the pipeline.</w:t>
      </w:r>
    </w:p>
    <w:p>
      <w:pPr>
        <w:pStyle w:val="BodyText"/>
      </w:pPr>
      <w:r>
        <w:t xml:space="preserve">The second iteration achieved acceptable performance through simplified templates focusing on common SQL patterns, but identified LIMIT clause bias where all templates included LIMIT statements, causing models to inappropriately add LIMIT to all generated queries. This revealed the importance of realistic distribution matching actual usage patterns. The third and final iteration implemented comprehensive improvements including samples categorized by task complexity, domain complexity, and usage frequency; accurate template coverage across all dimensions; multi-strategy augmentation optimizing cost-performance trade-offs; rule-based negative samples for robustness; and stratified curation addressing distribution balance. This iterative refinement produced the final training dataset with frequency-based distribution matching actual CIM Wizard usage patterns.</w:t>
      </w:r>
    </w:p>
    <w:bookmarkEnd w:id="154"/>
    <w:bookmarkStart w:id="159" w:name="architecture-selection-process"/>
    <w:p>
      <w:pPr>
        <w:pStyle w:val="Heading3"/>
      </w:pPr>
      <w:r>
        <w:t xml:space="preserve">Architecture Selection Process</w:t>
      </w:r>
    </w:p>
    <w:p>
      <w:pPr>
        <w:pStyle w:val="FirstParagraph"/>
      </w:pPr>
      <w:r>
        <w:t xml:space="preserve">The architecture selection involved systematic comparison of two fundamental approaches: direct single-stage fine-tuning (Question</w:t>
      </w:r>
      <w:r>
        <w:t xml:space="preserve"> </w:t>
      </w:r>
      <m:oMath>
        <m:r>
          <m:rPr>
            <m:sty m:val="p"/>
          </m:rPr>
          <m:t>→</m:t>
        </m:r>
      </m:oMath>
      <w:r>
        <w:t xml:space="preserve"> </w:t>
      </w:r>
      <w:r>
        <w:t xml:space="preserve">SQL) versus two-stage decomposition (Question</w:t>
      </w:r>
      <w:r>
        <w:t xml:space="preserve"> </w:t>
      </w:r>
      <m:oMath>
        <m:r>
          <m:rPr>
            <m:sty m:val="p"/>
          </m:rPr>
          <m:t>→</m:t>
        </m:r>
      </m:oMath>
      <w:r>
        <w:t xml:space="preserve"> </w:t>
      </w:r>
      <w:r>
        <w:t xml:space="preserve">Instruction</w:t>
      </w:r>
      <w:r>
        <w:t xml:space="preserve"> </w:t>
      </w:r>
      <m:oMath>
        <m:r>
          <m:rPr>
            <m:sty m:val="p"/>
          </m:rPr>
          <m:t>→</m:t>
        </m:r>
      </m:oMath>
      <w:r>
        <w:t xml:space="preserve"> </w:t>
      </w:r>
      <w:r>
        <w:t xml:space="preserve">SQL). The direct approach offers simpler deployment and lower computational cost, while the two-stage approach was hypothesized to improve reasoning through explicit intermediate instruction generation.</w:t>
      </w:r>
    </w:p>
    <w:bookmarkStart w:id="155" w:name="task-taxonomy-1"/>
    <w:p>
      <w:pPr>
        <w:pStyle w:val="Heading5"/>
      </w:pPr>
      <w:r>
        <w:t xml:space="preserve">Task Taxonomy</w:t>
      </w:r>
    </w:p>
    <w:p>
      <w:pPr>
        <w:pStyle w:val="FirstParagraph"/>
      </w:pPr>
      <w:r>
        <w:t xml:space="preserve">Classifies SQL queries by operation type and spatial function usage:</w:t>
      </w:r>
    </w:p>
    <w:p>
      <w:pPr>
        <w:numPr>
          <w:ilvl w:val="0"/>
          <w:numId w:val="1043"/>
        </w:numPr>
      </w:pPr>
      <w:r>
        <w:rPr>
          <w:bCs/>
          <w:b/>
        </w:rPr>
        <w:t xml:space="preserve">Non-Spatial</w:t>
      </w:r>
      <w:r>
        <w:t xml:space="preserve">: SIMPLE_SELECT, SQL_AGGREGATION, SQL_JOIN, MULTI_SQL_JOIN, NESTED_QUERY</w:t>
      </w:r>
    </w:p>
    <w:p>
      <w:pPr>
        <w:numPr>
          <w:ilvl w:val="0"/>
          <w:numId w:val="1043"/>
        </w:numPr>
      </w:pPr>
      <w:r>
        <w:rPr>
          <w:bCs/>
          <w:b/>
        </w:rPr>
        <w:t xml:space="preserve">Spatial Predicates</w:t>
      </w:r>
      <w:r>
        <w:t xml:space="preserve">: SPATIAL_PREDICATE, SPATIAL_PREDICATE_DISTANCE</w:t>
      </w:r>
    </w:p>
    <w:p>
      <w:pPr>
        <w:numPr>
          <w:ilvl w:val="0"/>
          <w:numId w:val="1043"/>
        </w:numPr>
      </w:pPr>
      <w:r>
        <w:rPr>
          <w:bCs/>
          <w:b/>
        </w:rPr>
        <w:t xml:space="preserve">Spatial Operations</w:t>
      </w:r>
      <w:r>
        <w:t xml:space="preserve">: SPATIAL_MEASUREMENT, SPATIAL_PROCESSING, SPATIAL_ACCESSOR, SPATIAL_CONSTRUCTOR, SPATIAL_TRANSFORM, SPATIAL_VALIDATION</w:t>
      </w:r>
    </w:p>
    <w:p>
      <w:pPr>
        <w:numPr>
          <w:ilvl w:val="0"/>
          <w:numId w:val="1043"/>
        </w:numPr>
      </w:pPr>
      <w:r>
        <w:rPr>
          <w:bCs/>
          <w:b/>
        </w:rPr>
        <w:t xml:space="preserve">Spatial Joins</w:t>
      </w:r>
      <w:r>
        <w:t xml:space="preserve">: SPATIAL_JOIN, MULTI_SPATIAL_JOIN</w:t>
      </w:r>
    </w:p>
    <w:p>
      <w:pPr>
        <w:numPr>
          <w:ilvl w:val="0"/>
          <w:numId w:val="1043"/>
        </w:numPr>
      </w:pPr>
      <w:r>
        <w:rPr>
          <w:bCs/>
          <w:b/>
        </w:rPr>
        <w:t xml:space="preserve">Advanced</w:t>
      </w:r>
      <w:r>
        <w:t xml:space="preserve">: SPATIAL_CLUSTERING, RASTER_ANALYSIS, RASTER_VECTOR</w:t>
      </w:r>
    </w:p>
    <w:p>
      <w:pPr>
        <w:pStyle w:val="FirstParagraph"/>
      </w:pPr>
      <w:r>
        <w:t xml:space="preserve">Each task type includes complexity (1=Easy, 2=Medium, 3=Hard) and frequency (1=Very Frequent, 2=Frequent, 3=Rare) classifications.</w:t>
      </w:r>
    </w:p>
    <w:bookmarkEnd w:id="155"/>
    <w:bookmarkStart w:id="156" w:name="domain-taxonomy-1"/>
    <w:p>
      <w:pPr>
        <w:pStyle w:val="Heading5"/>
      </w:pPr>
      <w:r>
        <w:t xml:space="preserve">Domain Taxonomy</w:t>
      </w:r>
    </w:p>
    <w:p>
      <w:pPr>
        <w:pStyle w:val="FirstParagraph"/>
      </w:pPr>
      <w:r>
        <w:t xml:space="preserve">Classifies queries by CIM Wizard schema usage patterns:</w:t>
      </w:r>
    </w:p>
    <w:p>
      <w:pPr>
        <w:numPr>
          <w:ilvl w:val="0"/>
          <w:numId w:val="1044"/>
        </w:numPr>
      </w:pPr>
      <w:r>
        <w:rPr>
          <w:bCs/>
          <w:b/>
        </w:rPr>
        <w:t xml:space="preserve">SINGLE_SCHEMA_CIM_VECTOR</w:t>
      </w:r>
      <w:r>
        <w:t xml:space="preserve">: Single schema cim_vector only (complexity: 1, frequency: 1)</w:t>
      </w:r>
    </w:p>
    <w:p>
      <w:pPr>
        <w:numPr>
          <w:ilvl w:val="0"/>
          <w:numId w:val="1044"/>
        </w:numPr>
      </w:pPr>
      <w:r>
        <w:rPr>
          <w:bCs/>
          <w:b/>
        </w:rPr>
        <w:t xml:space="preserve">MULTI_SCHEMA_WITH_CIM_VECTOR</w:t>
      </w:r>
      <w:r>
        <w:t xml:space="preserve">: cim_vector + one other schema (complexity: 2, frequency: 2)</w:t>
      </w:r>
    </w:p>
    <w:p>
      <w:pPr>
        <w:numPr>
          <w:ilvl w:val="0"/>
          <w:numId w:val="1044"/>
        </w:numPr>
      </w:pPr>
      <w:r>
        <w:rPr>
          <w:bCs/>
          <w:b/>
        </w:rPr>
        <w:t xml:space="preserve">SINGLE_SCHEMA_OTHER</w:t>
      </w:r>
      <w:r>
        <w:t xml:space="preserve">: Single non-vector schema (complexity: 1, frequency: 2)</w:t>
      </w:r>
    </w:p>
    <w:p>
      <w:pPr>
        <w:numPr>
          <w:ilvl w:val="0"/>
          <w:numId w:val="1044"/>
        </w:numPr>
      </w:pPr>
      <w:r>
        <w:rPr>
          <w:bCs/>
          <w:b/>
        </w:rPr>
        <w:t xml:space="preserve">MULTI_SCHEMA_WITHOUT_CIM_VECTOR</w:t>
      </w:r>
      <w:r>
        <w:t xml:space="preserve">: Multiple schemas without cim_vector (complexity: 2, frequency: 3)</w:t>
      </w:r>
    </w:p>
    <w:p>
      <w:pPr>
        <w:numPr>
          <w:ilvl w:val="0"/>
          <w:numId w:val="1044"/>
        </w:numPr>
      </w:pPr>
      <w:r>
        <w:rPr>
          <w:bCs/>
          <w:b/>
        </w:rPr>
        <w:t xml:space="preserve">MULTI_SCHEMA_COMPLEX</w:t>
      </w:r>
      <w:r>
        <w:t xml:space="preserve">: Three or more schemas combined (complexity: 3, frequency: 3)</w:t>
      </w:r>
    </w:p>
    <w:bookmarkEnd w:id="156"/>
    <w:bookmarkStart w:id="157" w:name="comprehensive-reporting-2"/>
    <w:p>
      <w:pPr>
        <w:pStyle w:val="Heading4"/>
      </w:pPr>
      <w:r>
        <w:t xml:space="preserve">Comprehensive Reporting</w:t>
      </w:r>
    </w:p>
    <w:p>
      <w:pPr>
        <w:pStyle w:val="FirstParagraph"/>
      </w:pPr>
      <w:r>
        <w:t xml:space="preserve">The evaluator generates detailed reports with the following sections:</w:t>
      </w:r>
    </w:p>
    <w:p>
      <w:pPr>
        <w:numPr>
          <w:ilvl w:val="0"/>
          <w:numId w:val="1045"/>
        </w:numPr>
      </w:pPr>
      <w:r>
        <w:rPr>
          <w:bCs/>
          <w:b/>
        </w:rPr>
        <w:t xml:space="preserve">Overall Metrics</w:t>
      </w:r>
      <w:r>
        <w:t xml:space="preserve">: Aggregate performance across all samples</w:t>
      </w:r>
    </w:p>
    <w:p>
      <w:pPr>
        <w:numPr>
          <w:ilvl w:val="1"/>
          <w:numId w:val="1046"/>
        </w:numPr>
      </w:pPr>
      <w:r>
        <w:t xml:space="preserve">EX (First-shot Execution Accuracy)</w:t>
      </w:r>
    </w:p>
    <w:p>
      <w:pPr>
        <w:numPr>
          <w:ilvl w:val="1"/>
          <w:numId w:val="1046"/>
        </w:numPr>
      </w:pPr>
      <w:r>
        <w:t xml:space="preserve">EA (Eventual Accuracy)</w:t>
      </w:r>
    </w:p>
    <w:p>
      <w:pPr>
        <w:numPr>
          <w:ilvl w:val="1"/>
          <w:numId w:val="1046"/>
        </w:numPr>
      </w:pPr>
      <w:r>
        <w:t xml:space="preserve">Deep EM (Structural Match)</w:t>
      </w:r>
    </w:p>
    <w:p>
      <w:pPr>
        <w:numPr>
          <w:ilvl w:val="1"/>
          <w:numId w:val="1046"/>
        </w:numPr>
      </w:pPr>
      <w:r>
        <w:t xml:space="preserve">SC (Semantic Correctness)</w:t>
      </w:r>
    </w:p>
    <w:p>
      <w:pPr>
        <w:numPr>
          <w:ilvl w:val="1"/>
          <w:numId w:val="1046"/>
        </w:numPr>
      </w:pPr>
      <w:r>
        <w:t xml:space="preserve">Self-correction rate and average iterations</w:t>
      </w:r>
    </w:p>
    <w:p>
      <w:pPr>
        <w:numPr>
          <w:ilvl w:val="0"/>
          <w:numId w:val="1045"/>
        </w:numPr>
      </w:pPr>
      <w:r>
        <w:rPr>
          <w:bCs/>
          <w:b/>
        </w:rPr>
        <w:t xml:space="preserve">Taxonomy-Based Breakdowns</w:t>
      </w:r>
      <w:r>
        <w:t xml:space="preserve">: Performance by category</w:t>
      </w:r>
    </w:p>
    <w:p>
      <w:pPr>
        <w:numPr>
          <w:ilvl w:val="1"/>
          <w:numId w:val="1047"/>
        </w:numPr>
      </w:pPr>
      <w:r>
        <w:t xml:space="preserve">By Task Type: Performance across different SQL operation types</w:t>
      </w:r>
    </w:p>
    <w:p>
      <w:pPr>
        <w:numPr>
          <w:ilvl w:val="1"/>
          <w:numId w:val="1047"/>
        </w:numPr>
      </w:pPr>
      <w:r>
        <w:t xml:space="preserve">By Domain Type: Performance across schema complexity patterns</w:t>
      </w:r>
    </w:p>
    <w:p>
      <w:pPr>
        <w:numPr>
          <w:ilvl w:val="1"/>
          <w:numId w:val="1047"/>
        </w:numPr>
      </w:pPr>
      <w:r>
        <w:t xml:space="preserve">By Task Complexity: Easy (1) vs Medium (2) vs Hard (3)</w:t>
      </w:r>
    </w:p>
    <w:p>
      <w:pPr>
        <w:numPr>
          <w:ilvl w:val="1"/>
          <w:numId w:val="1047"/>
        </w:numPr>
      </w:pPr>
      <w:r>
        <w:t xml:space="preserve">By Task Frequency: Very Frequent (1) vs Frequent (2) vs Rare (3)</w:t>
      </w:r>
    </w:p>
    <w:p>
      <w:pPr>
        <w:numPr>
          <w:ilvl w:val="1"/>
          <w:numId w:val="1047"/>
        </w:numPr>
      </w:pPr>
      <w:r>
        <w:t xml:space="preserve">By Domain Complexity: Easy (1) vs Medium (2) vs Hard (3)</w:t>
      </w:r>
    </w:p>
    <w:p>
      <w:pPr>
        <w:numPr>
          <w:ilvl w:val="1"/>
          <w:numId w:val="1047"/>
        </w:numPr>
      </w:pPr>
      <w:r>
        <w:t xml:space="preserve">By Domain Frequency: Very Frequent (1) vs Frequent (2) vs Rare (3)</w:t>
      </w:r>
    </w:p>
    <w:p>
      <w:pPr>
        <w:numPr>
          <w:ilvl w:val="1"/>
          <w:numId w:val="1047"/>
        </w:numPr>
      </w:pPr>
      <w:r>
        <w:t xml:space="preserve">By Question Tone: INTERROGATIVE, DIRECT, DESCRIPTIVE</w:t>
      </w:r>
    </w:p>
    <w:p>
      <w:pPr>
        <w:numPr>
          <w:ilvl w:val="1"/>
          <w:numId w:val="1047"/>
        </w:numPr>
      </w:pPr>
      <w:r>
        <w:t xml:space="preserve">By Sample Dirtiness: CLEAN, AMBIGUOUS, OUT_OF_SCOPE</w:t>
      </w:r>
    </w:p>
    <w:p>
      <w:pPr>
        <w:numPr>
          <w:ilvl w:val="0"/>
          <w:numId w:val="1045"/>
        </w:numPr>
      </w:pPr>
      <w:r>
        <w:rPr>
          <w:bCs/>
          <w:b/>
        </w:rPr>
        <w:t xml:space="preserve">Key Insights</w:t>
      </w:r>
      <w:r>
        <w:t xml:space="preserve">: Automated analysis identifying</w:t>
      </w:r>
    </w:p>
    <w:p>
      <w:pPr>
        <w:numPr>
          <w:ilvl w:val="1"/>
          <w:numId w:val="1048"/>
        </w:numPr>
      </w:pPr>
      <w:r>
        <w:t xml:space="preserve">Best and worst performing task types</w:t>
      </w:r>
    </w:p>
    <w:p>
      <w:pPr>
        <w:numPr>
          <w:ilvl w:val="1"/>
          <w:numId w:val="1048"/>
        </w:numPr>
      </w:pPr>
      <w:r>
        <w:t xml:space="preserve">Best and worst performing domain types</w:t>
      </w:r>
    </w:p>
    <w:p>
      <w:pPr>
        <w:numPr>
          <w:ilvl w:val="1"/>
          <w:numId w:val="1048"/>
        </w:numPr>
      </w:pPr>
      <w:r>
        <w:t xml:space="preserve">Complexity analysis showing performance degradation patterns</w:t>
      </w:r>
    </w:p>
    <w:p>
      <w:pPr>
        <w:numPr>
          <w:ilvl w:val="0"/>
          <w:numId w:val="1045"/>
        </w:numPr>
      </w:pPr>
      <w:r>
        <w:rPr>
          <w:bCs/>
          <w:b/>
        </w:rPr>
        <w:t xml:space="preserve">Per-Sample Artifacts</w:t>
      </w:r>
      <w:r>
        <w:t xml:space="preserve">: Detailed execution history for each sample</w:t>
      </w:r>
    </w:p>
    <w:p>
      <w:pPr>
        <w:numPr>
          <w:ilvl w:val="1"/>
          <w:numId w:val="1049"/>
        </w:numPr>
      </w:pPr>
      <w:r>
        <w:t xml:space="preserve">Generated SQL at each iteration</w:t>
      </w:r>
    </w:p>
    <w:p>
      <w:pPr>
        <w:numPr>
          <w:ilvl w:val="1"/>
          <w:numId w:val="1049"/>
        </w:numPr>
      </w:pPr>
      <w:r>
        <w:t xml:space="preserve">Execution results and errors</w:t>
      </w:r>
    </w:p>
    <w:p>
      <w:pPr>
        <w:numPr>
          <w:ilvl w:val="1"/>
          <w:numId w:val="1049"/>
        </w:numPr>
      </w:pPr>
      <w:r>
        <w:t xml:space="preserve">Classification metadata</w:t>
      </w:r>
    </w:p>
    <w:p>
      <w:pPr>
        <w:numPr>
          <w:ilvl w:val="1"/>
          <w:numId w:val="1049"/>
        </w:numPr>
      </w:pPr>
      <w:r>
        <w:t xml:space="preserve">Iteration-by-iteration correction history</w:t>
      </w:r>
    </w:p>
    <w:bookmarkEnd w:id="157"/>
    <w:bookmarkStart w:id="158" w:name="usage-1"/>
    <w:p>
      <w:pPr>
        <w:pStyle w:val="Heading4"/>
      </w:pPr>
      <w:r>
        <w:t xml:space="preserve">Usage</w:t>
      </w:r>
    </w:p>
    <w:p>
      <w:pPr>
        <w:pStyle w:val="FirstParagraph"/>
      </w:pPr>
      <w:r>
        <w:t xml:space="preserve">The evaluator supports multiple model backends and evaluation modes:</w:t>
      </w:r>
    </w:p>
    <w:p>
      <w:pPr>
        <w:pStyle w:val="SourceCode"/>
      </w:pPr>
      <w:r>
        <w:rPr>
          <w:rStyle w:val="VerbatimChar"/>
        </w:rPr>
        <w:t xml:space="preserve">python evaluator_v2.py \</w:t>
      </w:r>
      <w:r>
        <w:br/>
      </w:r>
      <w:r>
        <w:rPr>
          <w:rStyle w:val="VerbatimChar"/>
        </w:rPr>
        <w:t xml:space="preserve">    --benchmark ftv2_evaluation_benchmark_100.jsonl \</w:t>
      </w:r>
      <w:r>
        <w:br/>
      </w:r>
      <w:r>
        <w:rPr>
          <w:rStyle w:val="VerbatimChar"/>
        </w:rPr>
        <w:t xml:space="preserve">    --model hf:defog/sqlcoder-7b-2 \</w:t>
      </w:r>
      <w:r>
        <w:br/>
      </w:r>
      <w:r>
        <w:rPr>
          <w:rStyle w:val="VerbatimChar"/>
        </w:rPr>
        <w:t xml:space="preserve">    --mode Q2SQL \</w:t>
      </w:r>
      <w:r>
        <w:br/>
      </w:r>
      <w:r>
        <w:rPr>
          <w:rStyle w:val="VerbatimChar"/>
        </w:rPr>
        <w:t xml:space="preserve">    --max_iterations 5 \</w:t>
      </w:r>
      <w:r>
        <w:br/>
      </w:r>
      <w:r>
        <w:rPr>
          <w:rStyle w:val="VerbatimChar"/>
        </w:rPr>
        <w:t xml:space="preserve">    --use_finetuned_schema \</w:t>
      </w:r>
      <w:r>
        <w:br/>
      </w:r>
      <w:r>
        <w:rPr>
          <w:rStyle w:val="VerbatimChar"/>
        </w:rPr>
        <w:t xml:space="preserve">    --artifacts_dir ea_model_artifacts_v2</w:t>
      </w:r>
    </w:p>
    <w:p>
      <w:pPr>
        <w:pStyle w:val="FirstParagraph"/>
      </w:pPr>
      <w:r>
        <w:rPr>
          <w:bCs/>
          <w:b/>
        </w:rPr>
        <w:t xml:space="preserve">Supported Model Types</w:t>
      </w:r>
      <w:r>
        <w:t xml:space="preserve">:</w:t>
      </w:r>
    </w:p>
    <w:p>
      <w:pPr>
        <w:numPr>
          <w:ilvl w:val="0"/>
          <w:numId w:val="1050"/>
        </w:numPr>
      </w:pPr>
      <w:r>
        <w:rPr>
          <w:bCs/>
          <w:b/>
        </w:rPr>
        <w:t xml:space="preserve">HuggingFace</w:t>
      </w:r>
      <w:r>
        <w:t xml:space="preserve">:</w:t>
      </w:r>
      <w:r>
        <w:t xml:space="preserve"> </w:t>
      </w:r>
      <w:r>
        <w:rPr>
          <w:rStyle w:val="VerbatimChar"/>
        </w:rPr>
        <w:t xml:space="preserve">hf:model_name</w:t>
      </w:r>
      <w:r>
        <w:t xml:space="preserve"> </w:t>
      </w:r>
      <w:r>
        <w:t xml:space="preserve">- Local or remote HuggingFace models</w:t>
      </w:r>
    </w:p>
    <w:p>
      <w:pPr>
        <w:numPr>
          <w:ilvl w:val="0"/>
          <w:numId w:val="1050"/>
        </w:numPr>
      </w:pPr>
      <w:r>
        <w:rPr>
          <w:bCs/>
          <w:b/>
        </w:rPr>
        <w:t xml:space="preserve">Ollama</w:t>
      </w:r>
      <w:r>
        <w:t xml:space="preserve">:</w:t>
      </w:r>
      <w:r>
        <w:t xml:space="preserve"> </w:t>
      </w:r>
      <w:r>
        <w:rPr>
          <w:rStyle w:val="VerbatimChar"/>
        </w:rPr>
        <w:t xml:space="preserve">ollama:model_name</w:t>
      </w:r>
      <w:r>
        <w:t xml:space="preserve"> </w:t>
      </w:r>
      <w:r>
        <w:t xml:space="preserve">- Local Ollama models</w:t>
      </w:r>
    </w:p>
    <w:p>
      <w:pPr>
        <w:numPr>
          <w:ilvl w:val="0"/>
          <w:numId w:val="1050"/>
        </w:numPr>
      </w:pPr>
      <w:r>
        <w:rPr>
          <w:bCs/>
          <w:b/>
        </w:rPr>
        <w:t xml:space="preserve">OpenRouter</w:t>
      </w:r>
      <w:r>
        <w:t xml:space="preserve">:</w:t>
      </w:r>
      <w:r>
        <w:t xml:space="preserve"> </w:t>
      </w:r>
      <w:r>
        <w:rPr>
          <w:rStyle w:val="VerbatimChar"/>
        </w:rPr>
        <w:t xml:space="preserve">openrouter:provider/model</w:t>
      </w:r>
      <w:r>
        <w:t xml:space="preserve"> </w:t>
      </w:r>
      <w:r>
        <w:t xml:space="preserve">- API-based models</w:t>
      </w:r>
    </w:p>
    <w:p>
      <w:pPr>
        <w:pStyle w:val="FirstParagraph"/>
      </w:pPr>
      <w:r>
        <w:rPr>
          <w:bCs/>
          <w:b/>
        </w:rPr>
        <w:t xml:space="preserve">Schema Context Options</w:t>
      </w:r>
      <w:r>
        <w:t xml:space="preserve">:</w:t>
      </w:r>
    </w:p>
    <w:p>
      <w:pPr>
        <w:numPr>
          <w:ilvl w:val="0"/>
          <w:numId w:val="1051"/>
        </w:numPr>
      </w:pPr>
      <w:r>
        <w:rPr>
          <w:bCs/>
          <w:b/>
        </w:rPr>
        <w:t xml:space="preserve">No Schema</w:t>
      </w:r>
      <w:r>
        <w:t xml:space="preserve">: Model relies on fine-tuned knowledge</w:t>
      </w:r>
    </w:p>
    <w:p>
      <w:pPr>
        <w:numPr>
          <w:ilvl w:val="0"/>
          <w:numId w:val="1051"/>
        </w:numPr>
      </w:pPr>
      <w:r>
        <w:rPr>
          <w:bCs/>
          <w:b/>
        </w:rPr>
        <w:t xml:space="preserve">Full Schema</w:t>
      </w:r>
      <w:r>
        <w:t xml:space="preserve">:</w:t>
      </w:r>
      <w:r>
        <w:t xml:space="preserve"> </w:t>
      </w:r>
      <w:r>
        <w:rPr>
          <w:rStyle w:val="VerbatimChar"/>
        </w:rPr>
        <w:t xml:space="preserve">–include_schema</w:t>
      </w:r>
      <w:r>
        <w:t xml:space="preserve"> </w:t>
      </w:r>
      <w:r>
        <w:t xml:space="preserve">- Complete database schema in prompts</w:t>
      </w:r>
    </w:p>
    <w:p>
      <w:pPr>
        <w:numPr>
          <w:ilvl w:val="0"/>
          <w:numId w:val="1051"/>
        </w:numPr>
      </w:pPr>
      <w:r>
        <w:rPr>
          <w:bCs/>
          <w:b/>
        </w:rPr>
        <w:t xml:space="preserve">Mini Schema</w:t>
      </w:r>
      <w:r>
        <w:t xml:space="preserve">:</w:t>
      </w:r>
      <w:r>
        <w:t xml:space="preserve"> </w:t>
      </w:r>
      <w:r>
        <w:rPr>
          <w:rStyle w:val="VerbatimChar"/>
        </w:rPr>
        <w:t xml:space="preserve">–use_finetuned_schema</w:t>
      </w:r>
      <w:r>
        <w:t xml:space="preserve"> </w:t>
      </w:r>
      <w:r>
        <w:t xml:space="preserve">- Minimal schema summary used during fine-tuning</w:t>
      </w:r>
    </w:p>
    <w:bookmarkEnd w:id="158"/>
    <w:bookmarkEnd w:id="159"/>
    <w:bookmarkStart w:id="170" w:name="evaluation-metrics"/>
    <w:p>
      <w:pPr>
        <w:pStyle w:val="Heading3"/>
      </w:pPr>
      <w:r>
        <w:t xml:space="preserve">Evaluation Metrics</w:t>
      </w:r>
    </w:p>
    <w:bookmarkStart w:id="160" w:name="noerr-no-error-dataset-quality-metric"/>
    <w:p>
      <w:pPr>
        <w:pStyle w:val="Heading4"/>
      </w:pPr>
      <w:r>
        <w:t xml:space="preserve">NoErr (No Error) – Dataset Quality Metric</w:t>
      </w:r>
    </w:p>
    <w:p>
      <w:pPr>
        <w:pStyle w:val="FirstParagraph"/>
      </w:pPr>
      <m:oMathPara>
        <m:oMathParaPr>
          <m:jc m:val="center"/>
        </m:oMathParaPr>
        <m:oMath>
          <m:r>
            <m:rPr>
              <m:nor/>
              <m:sty m:val="p"/>
            </m:rPr>
            <m:t>NoErr</m:t>
          </m:r>
          <m:r>
            <m:rPr>
              <m:sty m:val="p"/>
            </m:rPr>
            <m:t>=</m:t>
          </m:r>
          <m:f>
            <m:fPr>
              <m:type m:val="bar"/>
            </m:fPr>
            <m:num>
              <m:r>
                <m:rPr>
                  <m:nor/>
                  <m:sty m:val="p"/>
                </m:rPr>
                <m:t>Executable Queries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Validate dataset generation quality (Stage 1/2)</w:t>
      </w:r>
    </w:p>
    <w:p>
      <w:pPr>
        <w:pStyle w:val="BodyText"/>
      </w:pPr>
      <w:r>
        <w:rPr>
          <w:bCs/>
          <w:b/>
        </w:rPr>
        <w:t xml:space="preserve">Target Thresholds:</w:t>
      </w:r>
    </w:p>
    <w:p>
      <w:pPr>
        <w:numPr>
          <w:ilvl w:val="0"/>
          <w:numId w:val="1052"/>
        </w:numPr>
      </w:pPr>
      <w:r>
        <w:t xml:space="preserve">Stage 1:</w:t>
      </w:r>
      <w:r>
        <w:t xml:space="preserve"> </w:t>
      </w:r>
      <m:oMath>
        <m:r>
          <m:rPr>
            <m:sty m:val="p"/>
          </m:rPr>
          <m:t>≥</m:t>
        </m:r>
      </m:oMath>
      <w:r>
        <w:t xml:space="preserve"> </w:t>
      </w:r>
      <w:r>
        <w:t xml:space="preserve">98% for template-based generation</w:t>
      </w:r>
    </w:p>
    <w:p>
      <w:pPr>
        <w:numPr>
          <w:ilvl w:val="0"/>
          <w:numId w:val="1052"/>
        </w:numPr>
      </w:pPr>
      <w:r>
        <w:t xml:space="preserve">Stage 2:</w:t>
      </w:r>
      <w:r>
        <w:t xml:space="preserve"> </w:t>
      </w:r>
      <m:oMath>
        <m:r>
          <m:rPr>
            <m:sty m:val="p"/>
          </m:rPr>
          <m:t>≥</m:t>
        </m:r>
      </m:oMath>
      <w:r>
        <w:t xml:space="preserve"> </w:t>
      </w:r>
      <w:r>
        <w:t xml:space="preserve">85% for augmented samples</w:t>
      </w:r>
    </w:p>
    <w:p>
      <w:pPr>
        <w:pStyle w:val="FirstParagraph"/>
      </w:pPr>
      <w:r>
        <w:t xml:space="preserve">Achieved quality metrics are presented in Chapter </w:t>
      </w:r>
      <w:hyperlink w:anchor="ch:results">
        <w:r>
          <w:rPr>
            <w:rStyle w:val="Hyperlink"/>
          </w:rPr>
          <w:t xml:space="preserve">[ch:results]</w:t>
        </w:r>
      </w:hyperlink>
      <w:r>
        <w:t xml:space="preserve">.</w:t>
      </w:r>
    </w:p>
    <w:p>
      <w:pPr>
        <w:pStyle w:val="BodyText"/>
      </w:pPr>
      <w:r>
        <w:rPr>
          <w:bCs/>
          <w:b/>
        </w:rPr>
        <w:t xml:space="preserve">Mode:</w:t>
      </w:r>
      <w:r>
        <w:t xml:space="preserve"> </w:t>
      </w:r>
      <w:r>
        <w:t xml:space="preserve">Standard evaluation (first-shot only)</w:t>
      </w:r>
    </w:p>
    <w:bookmarkEnd w:id="160"/>
    <w:bookmarkStart w:id="161" w:name="em-exact-match-first-shot-metric-1"/>
    <w:p>
      <w:pPr>
        <w:pStyle w:val="Heading4"/>
      </w:pPr>
      <w:r>
        <w:t xml:space="preserve">EM (Exact Match) – First-Shot Metric</w:t>
      </w:r>
    </w:p>
    <w:p>
      <w:pPr>
        <w:pStyle w:val="FirstParagraph"/>
      </w:pPr>
      <m:oMathPara>
        <m:oMathParaPr>
          <m:jc m:val="center"/>
        </m:oMathParaPr>
        <m:oMath>
          <m:r>
            <m:rPr>
              <m:nor/>
              <m:sty m:val="p"/>
            </m:rPr>
            <m:t>EM</m:t>
          </m:r>
          <m:r>
            <m:rPr>
              <m:sty m:val="p"/>
            </m:rPr>
            <m:t>=</m:t>
          </m:r>
          <m:f>
            <m:fPr>
              <m:type m:val="bar"/>
            </m:fPr>
            <m:num>
              <m:r>
                <m:rPr>
                  <m:nor/>
                  <m:sty m:val="p"/>
                </m:rPr>
                <m:t>Exact Matches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Strict validation of model memorization</w:t>
      </w:r>
    </w:p>
    <w:p>
      <w:pPr>
        <w:pStyle w:val="BodyText"/>
      </w:pPr>
      <w:r>
        <w:rPr>
          <w:bCs/>
          <w:b/>
        </w:rPr>
        <w:t xml:space="preserve">Implementation:</w:t>
      </w:r>
    </w:p>
    <w:p>
      <w:pPr>
        <w:pStyle w:val="SourceCode"/>
      </w:pPr>
      <w:r>
        <w:rPr>
          <w:rStyle w:val="VerbatimChar"/>
        </w:rPr>
        <w:t xml:space="preserve">def exact_match(predicted_sql: str, ground_truth_sql: str) -&gt; bool:</w:t>
      </w:r>
      <w:r>
        <w:br/>
      </w:r>
      <w:r>
        <w:rPr>
          <w:rStyle w:val="VerbatimChar"/>
        </w:rPr>
        <w:t xml:space="preserve">    # Normalize SQL (remove whitespace, lowercase keywords)</w:t>
      </w:r>
      <w:r>
        <w:br/>
      </w:r>
      <w:r>
        <w:rPr>
          <w:rStyle w:val="VerbatimChar"/>
        </w:rPr>
        <w:t xml:space="preserve">    pred_normalized = normalize_sql(predicted_sql)</w:t>
      </w:r>
      <w:r>
        <w:br/>
      </w:r>
      <w:r>
        <w:rPr>
          <w:rStyle w:val="VerbatimChar"/>
        </w:rPr>
        <w:t xml:space="preserve">    truth_normalized = normalize_sql(ground_truth_sql)</w:t>
      </w:r>
      <w:r>
        <w:br/>
      </w:r>
      <w:r>
        <w:rPr>
          <w:rStyle w:val="VerbatimChar"/>
        </w:rPr>
        <w:t xml:space="preserve">    </w:t>
      </w:r>
      <w:r>
        <w:br/>
      </w:r>
      <w:r>
        <w:rPr>
          <w:rStyle w:val="VerbatimChar"/>
        </w:rPr>
        <w:t xml:space="preserve">    return pred_normalized == truth_normalized</w:t>
      </w:r>
    </w:p>
    <w:p>
      <w:pPr>
        <w:pStyle w:val="FirstParagraph"/>
      </w:pPr>
      <w:r>
        <w:rPr>
          <w:bCs/>
          <w:b/>
        </w:rPr>
        <w:t xml:space="preserve">Limitation:</w:t>
      </w:r>
      <w:r>
        <w:t xml:space="preserve"> </w:t>
      </w:r>
      <w:r>
        <w:t xml:space="preserve">Different but semantically equivalent SQL queries score as incorrect</w:t>
      </w:r>
    </w:p>
    <w:p>
      <w:pPr>
        <w:pStyle w:val="BodyText"/>
      </w:pPr>
      <w:r>
        <w:rPr>
          <w:bCs/>
          <w:b/>
        </w:rPr>
        <w:t xml:space="preserve">Expected Values:</w:t>
      </w:r>
      <w:r>
        <w:t xml:space="preserve"> </w:t>
      </w:r>
      <w:r>
        <w:t xml:space="preserve">25-50% for fine-tuned models (many valid SQL formulations exist)</w:t>
      </w:r>
    </w:p>
    <w:bookmarkEnd w:id="161"/>
    <w:bookmarkStart w:id="162" w:name="X52838fbe670f827b24b3baeff3f668d28cc1eb1"/>
    <w:p>
      <w:pPr>
        <w:pStyle w:val="Heading4"/>
      </w:pPr>
      <w:r>
        <w:t xml:space="preserve">Deep EM (Structural Exact Match) – First-Shot Metric</w:t>
      </w:r>
    </w:p>
    <w:p>
      <w:pPr>
        <w:pStyle w:val="FirstParagraph"/>
      </w:pPr>
      <m:oMathPara>
        <m:oMathParaPr>
          <m:jc m:val="center"/>
        </m:oMathParaPr>
        <m:oMath>
          <m:r>
            <m:rPr>
              <m:nor/>
              <m:sty m:val="p"/>
            </m:rPr>
            <m:t>Deep EM</m:t>
          </m:r>
          <m:r>
            <m:rPr>
              <m:sty m:val="p"/>
            </m:rPr>
            <m:t>=</m:t>
          </m:r>
          <m:f>
            <m:fPr>
              <m:type m:val="bar"/>
            </m:fPr>
            <m:num>
              <m:r>
                <m:t>1</m:t>
              </m:r>
            </m:num>
            <m:den>
              <m:r>
                <m:t>4</m:t>
              </m:r>
            </m:den>
          </m:f>
          <m:d>
            <m:dPr>
              <m:begChr m:val="("/>
              <m:endChr m:val=")"/>
              <m:sepChr m:val=""/>
              <m:grow/>
            </m:dPr>
            <m:e>
              <m:sSub>
                <m:e>
                  <m:r>
                    <m:rPr>
                      <m:sty m:val="p"/>
                      <m:scr m:val="double-struck"/>
                    </m:rPr>
                    <m:t>1</m:t>
                  </m:r>
                </m:e>
                <m:sub>
                  <m:r>
                    <m:rPr>
                      <m:nor/>
                      <m:sty m:val="p"/>
                    </m:rPr>
                    <m:t>spatial_funcs</m:t>
                  </m:r>
                </m:sub>
              </m:sSub>
              <m:r>
                <m:rPr>
                  <m:sty m:val="p"/>
                </m:rPr>
                <m:t>+</m:t>
              </m:r>
              <m:sSub>
                <m:e>
                  <m:r>
                    <m:rPr>
                      <m:sty m:val="p"/>
                      <m:scr m:val="double-struck"/>
                    </m:rPr>
                    <m:t>1</m:t>
                  </m:r>
                </m:e>
                <m:sub>
                  <m:r>
                    <m:rPr>
                      <m:nor/>
                      <m:sty m:val="p"/>
                    </m:rPr>
                    <m:t>func_count</m:t>
                  </m:r>
                </m:sub>
              </m:sSub>
              <m:r>
                <m:rPr>
                  <m:sty m:val="p"/>
                </m:rPr>
                <m:t>+</m:t>
              </m:r>
              <m:sSub>
                <m:e>
                  <m:r>
                    <m:rPr>
                      <m:sty m:val="p"/>
                      <m:scr m:val="double-struck"/>
                    </m:rPr>
                    <m:t>1</m:t>
                  </m:r>
                </m:e>
                <m:sub>
                  <m:r>
                    <m:rPr>
                      <m:nor/>
                      <m:sty m:val="p"/>
                    </m:rPr>
                    <m:t>join_count</m:t>
                  </m:r>
                </m:sub>
              </m:sSub>
              <m:r>
                <m:rPr>
                  <m:sty m:val="p"/>
                </m:rPr>
                <m:t>+</m:t>
              </m:r>
              <m:sSub>
                <m:e>
                  <m:r>
                    <m:rPr>
                      <m:sty m:val="p"/>
                      <m:scr m:val="double-struck"/>
                    </m:rPr>
                    <m:t>1</m:t>
                  </m:r>
                </m:e>
                <m:sub>
                  <m:r>
                    <m:rPr>
                      <m:nor/>
                      <m:sty m:val="p"/>
                    </m:rPr>
                    <m:t>table_count</m:t>
                  </m:r>
                </m:sub>
              </m:sSub>
            </m:e>
          </m:d>
        </m:oMath>
      </m:oMathPara>
    </w:p>
    <w:p>
      <w:pPr>
        <w:pStyle w:val="FirstParagraph"/>
      </w:pPr>
      <w:r>
        <w:rPr>
          <w:bCs/>
          <w:b/>
        </w:rPr>
        <w:t xml:space="preserve">Purpose:</w:t>
      </w:r>
      <w:r>
        <w:t xml:space="preserve"> </w:t>
      </w:r>
      <w:r>
        <w:t xml:space="preserve">Evaluate SQL structural correctness independent of exact string matching</w:t>
      </w:r>
    </w:p>
    <w:p>
      <w:pPr>
        <w:pStyle w:val="BodyText"/>
      </w:pPr>
      <w:r>
        <w:rPr>
          <w:bCs/>
          <w:b/>
        </w:rPr>
        <w:t xml:space="preserve">Implementation:</w:t>
      </w:r>
    </w:p>
    <w:p>
      <w:pPr>
        <w:pStyle w:val="SourceCode"/>
      </w:pPr>
      <w:r>
        <w:rPr>
          <w:rStyle w:val="VerbatimChar"/>
        </w:rPr>
        <w:t xml:space="preserve">def deep_exact_match(predicted_sql: str, benchmark_item: dict) -&gt; dict:</w:t>
      </w:r>
      <w:r>
        <w:br/>
      </w:r>
      <w:r>
        <w:rPr>
          <w:rStyle w:val="VerbatimChar"/>
        </w:rPr>
        <w:t xml:space="preserve">    # Extract structural features from generated SQL</w:t>
      </w:r>
      <w:r>
        <w:br/>
      </w:r>
      <w:r>
        <w:rPr>
          <w:rStyle w:val="VerbatimChar"/>
        </w:rPr>
        <w:t xml:space="preserve">    gen_spatial_funcs = extract_spatial_functions(predicted_sql)</w:t>
      </w:r>
      <w:r>
        <w:br/>
      </w:r>
      <w:r>
        <w:rPr>
          <w:rStyle w:val="VerbatimChar"/>
        </w:rPr>
        <w:t xml:space="preserve">    gen_table_count = count_tables(predicted_sql)</w:t>
      </w:r>
      <w:r>
        <w:br/>
      </w:r>
      <w:r>
        <w:rPr>
          <w:rStyle w:val="VerbatimChar"/>
        </w:rPr>
        <w:t xml:space="preserve">    gen_join_count = count_joins(predicted_sql)</w:t>
      </w:r>
      <w:r>
        <w:br/>
      </w:r>
      <w:r>
        <w:rPr>
          <w:rStyle w:val="VerbatimChar"/>
        </w:rPr>
        <w:t xml:space="preserve">    </w:t>
      </w:r>
      <w:r>
        <w:br/>
      </w:r>
      <w:r>
        <w:rPr>
          <w:rStyle w:val="VerbatimChar"/>
        </w:rPr>
        <w:t xml:space="preserve">    # Compare with ground truth metadata</w:t>
      </w:r>
      <w:r>
        <w:br/>
      </w:r>
      <w:r>
        <w:rPr>
          <w:rStyle w:val="VerbatimChar"/>
        </w:rPr>
        <w:t xml:space="preserve">    scores = {</w:t>
      </w:r>
      <w:r>
        <w:br/>
      </w:r>
      <w:r>
        <w:rPr>
          <w:rStyle w:val="VerbatimChar"/>
        </w:rPr>
        <w:t xml:space="preserve">        'spatial_functions_match': set(gen_spatial_funcs) == set(benchmark_item['spatial_functions']),</w:t>
      </w:r>
      <w:r>
        <w:br/>
      </w:r>
      <w:r>
        <w:rPr>
          <w:rStyle w:val="VerbatimChar"/>
        </w:rPr>
        <w:t xml:space="preserve">        'spatial_func_count_match': abs(len(gen_spatial_funcs) - benchmark_item['spatial_function_count']) &lt;= 1,</w:t>
      </w:r>
      <w:r>
        <w:br/>
      </w:r>
      <w:r>
        <w:rPr>
          <w:rStyle w:val="VerbatimChar"/>
        </w:rPr>
        <w:t xml:space="preserve">        'join_count_match': abs(gen_join_count - int(benchmark_item['join_count'])) &lt;= 1,</w:t>
      </w:r>
      <w:r>
        <w:br/>
      </w:r>
      <w:r>
        <w:rPr>
          <w:rStyle w:val="VerbatimChar"/>
        </w:rPr>
        <w:t xml:space="preserve">        'table_count_match': abs(gen_table_count - benchmark_item['table_count']) &lt;= 1</w:t>
      </w:r>
      <w:r>
        <w:br/>
      </w:r>
      <w:r>
        <w:rPr>
          <w:rStyle w:val="VerbatimChar"/>
        </w:rPr>
        <w:t xml:space="preserve">    }</w:t>
      </w:r>
      <w:r>
        <w:br/>
      </w:r>
      <w:r>
        <w:rPr>
          <w:rStyle w:val="VerbatimChar"/>
        </w:rPr>
        <w:t xml:space="preserve">    </w:t>
      </w:r>
      <w:r>
        <w:br/>
      </w:r>
      <w:r>
        <w:rPr>
          <w:rStyle w:val="VerbatimChar"/>
        </w:rPr>
        <w:t xml:space="preserve">    # Overall score: pass if 75% of features match</w:t>
      </w:r>
      <w:r>
        <w:br/>
      </w:r>
      <w:r>
        <w:rPr>
          <w:rStyle w:val="VerbatimChar"/>
        </w:rPr>
        <w:t xml:space="preserve">    overall_score = sum(scores.values()) / len(scores)</w:t>
      </w:r>
      <w:r>
        <w:br/>
      </w:r>
      <w:r>
        <w:rPr>
          <w:rStyle w:val="VerbatimChar"/>
        </w:rPr>
        <w:t xml:space="preserve">    return {'deep_em_score': overall_score, 'deep_em_pass': overall_score &gt;= 0.75}</w:t>
      </w:r>
    </w:p>
    <w:p>
      <w:pPr>
        <w:pStyle w:val="FirstParagraph"/>
      </w:pPr>
      <w:r>
        <w:rPr>
          <w:bCs/>
          <w:b/>
        </w:rPr>
        <w:t xml:space="preserve">Advantages:</w:t>
      </w:r>
      <w:r>
        <w:t xml:space="preserve"> </w:t>
      </w:r>
      <w:r>
        <w:t xml:space="preserve">Deep EM tolerates different SQL formulations including CTEs, subqueries, and aliases while focusing on structural correctness through validation of the right tables, joins, and functions. The metric provides more leniency than string-based EM but maintains stricter requirements than EX. For debugging purposes, it identifies precisely which structural elements are incorrect.</w:t>
      </w:r>
    </w:p>
    <w:p>
      <w:pPr>
        <w:pStyle w:val="BodyText"/>
      </w:pPr>
      <w:r>
        <w:rPr>
          <w:bCs/>
          <w:b/>
        </w:rPr>
        <w:t xml:space="preserve">Scoring:</w:t>
      </w:r>
      <w:r>
        <w:t xml:space="preserve"> </w:t>
      </w:r>
      <w:r>
        <w:t xml:space="preserve">A query passes when at least 75% of structural features match, requiring 3 out of 4 components to align.</w:t>
      </w:r>
    </w:p>
    <w:p>
      <w:pPr>
        <w:pStyle w:val="BodyText"/>
      </w:pPr>
      <w:r>
        <w:rPr>
          <w:bCs/>
          <w:b/>
        </w:rPr>
        <w:t xml:space="preserve">Expected Values:</w:t>
      </w:r>
      <w:r>
        <w:t xml:space="preserve"> </w:t>
      </w:r>
      <w:r>
        <w:t xml:space="preserve">Fine-tuned models typically achieve 50-75%, capturing structural understanding capabilities.</w:t>
      </w:r>
    </w:p>
    <w:bookmarkEnd w:id="162"/>
    <w:bookmarkStart w:id="163" w:name="Xef5adf85dfe6033cfc68e414f04dc1384005b7f"/>
    <w:p>
      <w:pPr>
        <w:pStyle w:val="Heading4"/>
      </w:pPr>
      <w:r>
        <w:t xml:space="preserve">EX (Execution Accuracy) – First-Shot Metric</w:t>
      </w:r>
    </w:p>
    <w:p>
      <w:pPr>
        <w:pStyle w:val="FirstParagraph"/>
      </w:pPr>
      <m:oMathPara>
        <m:oMathParaPr>
          <m:jc m:val="center"/>
        </m:oMathParaPr>
        <m:oMath>
          <m:r>
            <m:rPr>
              <m:nor/>
              <m:sty m:val="p"/>
            </m:rPr>
            <m:t>EX</m:t>
          </m:r>
          <m:r>
            <m:rPr>
              <m:sty m:val="p"/>
            </m:rPr>
            <m:t>=</m:t>
          </m:r>
          <m:f>
            <m:fPr>
              <m:type m:val="bar"/>
            </m:fPr>
            <m:num>
              <m:r>
                <m:rPr>
                  <m:nor/>
                  <m:sty m:val="p"/>
                </m:rPr>
                <m:t>Correct Results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Practical validation of query correctness through result matching</w:t>
      </w:r>
    </w:p>
    <w:p>
      <w:pPr>
        <w:pStyle w:val="BodyText"/>
      </w:pPr>
      <w:r>
        <w:rPr>
          <w:bCs/>
          <w:b/>
        </w:rPr>
        <w:t xml:space="preserve">Implementation:</w:t>
      </w:r>
    </w:p>
    <w:p>
      <w:pPr>
        <w:pStyle w:val="SourceCode"/>
      </w:pPr>
      <w:r>
        <w:rPr>
          <w:rStyle w:val="VerbatimChar"/>
        </w:rPr>
        <w:t xml:space="preserve">def execution_accuracy(predicted_sql: str, ground_truth_results) -&gt; bool:</w:t>
      </w:r>
      <w:r>
        <w:br/>
      </w:r>
      <w:r>
        <w:rPr>
          <w:rStyle w:val="VerbatimChar"/>
        </w:rPr>
        <w:t xml:space="preserve">    try:</w:t>
      </w:r>
      <w:r>
        <w:br/>
      </w:r>
      <w:r>
        <w:rPr>
          <w:rStyle w:val="VerbatimChar"/>
        </w:rPr>
        <w:t xml:space="preserve">        # Execute predicted SQL</w:t>
      </w:r>
      <w:r>
        <w:br/>
      </w:r>
      <w:r>
        <w:rPr>
          <w:rStyle w:val="VerbatimChar"/>
        </w:rPr>
        <w:t xml:space="preserve">        predicted_results = db.execute(predicted_sql)</w:t>
      </w:r>
      <w:r>
        <w:br/>
      </w:r>
      <w:r>
        <w:rPr>
          <w:rStyle w:val="VerbatimChar"/>
        </w:rPr>
        <w:t xml:space="preserve">        </w:t>
      </w:r>
      <w:r>
        <w:br/>
      </w:r>
      <w:r>
        <w:rPr>
          <w:rStyle w:val="VerbatimChar"/>
        </w:rPr>
        <w:t xml:space="preserve">        # Compare results using flexible value-based matching</w:t>
      </w:r>
      <w:r>
        <w:br/>
      </w:r>
      <w:r>
        <w:rPr>
          <w:rStyle w:val="VerbatimChar"/>
        </w:rPr>
        <w:t xml:space="preserve">        return is_subset_match(predicted_results, ground_truth_results)</w:t>
      </w:r>
      <w:r>
        <w:br/>
      </w:r>
      <w:r>
        <w:rPr>
          <w:rStyle w:val="VerbatimChar"/>
        </w:rPr>
        <w:t xml:space="preserve">    except Exception as e:</w:t>
      </w:r>
      <w:r>
        <w:br/>
      </w:r>
      <w:r>
        <w:rPr>
          <w:rStyle w:val="VerbatimChar"/>
        </w:rPr>
        <w:t xml:space="preserve">        return False  # Execution error counts as incorrect</w:t>
      </w:r>
      <w:r>
        <w:br/>
      </w:r>
      <w:r>
        <w:br/>
      </w:r>
      <w:r>
        <w:rPr>
          <w:rStyle w:val="VerbatimChar"/>
        </w:rPr>
        <w:t xml:space="preserve">def is_subset_match(generated_result, ground_truth_result) -&gt; bool:</w:t>
      </w:r>
      <w:r>
        <w:br/>
      </w:r>
      <w:r>
        <w:rPr>
          <w:rStyle w:val="VerbatimChar"/>
        </w:rPr>
        <w:t xml:space="preserve">    """</w:t>
      </w:r>
      <w:r>
        <w:br/>
      </w:r>
      <w:r>
        <w:rPr>
          <w:rStyle w:val="VerbatimChar"/>
        </w:rPr>
        <w:t xml:space="preserve">    Flexible result matching focusing on data values, not structure.</w:t>
      </w:r>
      <w:r>
        <w:br/>
      </w:r>
      <w:r>
        <w:rPr>
          <w:rStyle w:val="VerbatimChar"/>
        </w:rPr>
        <w:t xml:space="preserve">    Handles column order, row order, and floating point differences.</w:t>
      </w:r>
      <w:r>
        <w:br/>
      </w:r>
      <w:r>
        <w:rPr>
          <w:rStyle w:val="VerbatimChar"/>
        </w:rPr>
        <w:t xml:space="preserve">    """</w:t>
      </w:r>
      <w:r>
        <w:br/>
      </w:r>
      <w:r>
        <w:rPr>
          <w:rStyle w:val="VerbatimChar"/>
        </w:rPr>
        <w:t xml:space="preserve">    if not generated_result:</w:t>
      </w:r>
      <w:r>
        <w:br/>
      </w:r>
      <w:r>
        <w:rPr>
          <w:rStyle w:val="VerbatimChar"/>
        </w:rPr>
        <w:t xml:space="preserve">        return not ground_truth_result or len(ground_truth_result) &lt;= 1</w:t>
      </w:r>
      <w:r>
        <w:br/>
      </w:r>
      <w:r>
        <w:rPr>
          <w:rStyle w:val="VerbatimChar"/>
        </w:rPr>
        <w:t xml:space="preserve">    </w:t>
      </w:r>
      <w:r>
        <w:br/>
      </w:r>
      <w:r>
        <w:rPr>
          <w:rStyle w:val="VerbatimChar"/>
        </w:rPr>
        <w:t xml:space="preserve">    if not ground_truth_result:</w:t>
      </w:r>
      <w:r>
        <w:br/>
      </w:r>
      <w:r>
        <w:rPr>
          <w:rStyle w:val="VerbatimChar"/>
        </w:rPr>
        <w:t xml:space="preserve">        return False</w:t>
      </w:r>
      <w:r>
        <w:br/>
      </w:r>
      <w:r>
        <w:rPr>
          <w:rStyle w:val="VerbatimChar"/>
        </w:rPr>
        <w:t xml:space="preserve">    </w:t>
      </w:r>
      <w:r>
        <w:br/>
      </w:r>
      <w:r>
        <w:rPr>
          <w:rStyle w:val="VerbatimChar"/>
        </w:rPr>
        <w:t xml:space="preserve">    def normalize_value(val):</w:t>
      </w:r>
      <w:r>
        <w:br/>
      </w:r>
      <w:r>
        <w:rPr>
          <w:rStyle w:val="VerbatimChar"/>
        </w:rPr>
        <w:t xml:space="preserve">        """Normalize single value for comparison."""</w:t>
      </w:r>
      <w:r>
        <w:br/>
      </w:r>
      <w:r>
        <w:rPr>
          <w:rStyle w:val="VerbatimChar"/>
        </w:rPr>
        <w:t xml:space="preserve">        if val is None:</w:t>
      </w:r>
      <w:r>
        <w:br/>
      </w:r>
      <w:r>
        <w:rPr>
          <w:rStyle w:val="VerbatimChar"/>
        </w:rPr>
        <w:t xml:space="preserve">            return 'NULL'</w:t>
      </w:r>
      <w:r>
        <w:br/>
      </w:r>
      <w:r>
        <w:rPr>
          <w:rStyle w:val="VerbatimChar"/>
        </w:rPr>
        <w:t xml:space="preserve">        if isinstance(val, float):</w:t>
      </w:r>
      <w:r>
        <w:br/>
      </w:r>
      <w:r>
        <w:rPr>
          <w:rStyle w:val="VerbatimChar"/>
        </w:rPr>
        <w:t xml:space="preserve">            return round(val, 6)  # Handle floating point precision</w:t>
      </w:r>
      <w:r>
        <w:br/>
      </w:r>
      <w:r>
        <w:rPr>
          <w:rStyle w:val="VerbatimChar"/>
        </w:rPr>
        <w:t xml:space="preserve">        if isinstance(val, str):</w:t>
      </w:r>
      <w:r>
        <w:br/>
      </w:r>
      <w:r>
        <w:rPr>
          <w:rStyle w:val="VerbatimChar"/>
        </w:rPr>
        <w:t xml:space="preserve">            return val.strip().lower()</w:t>
      </w:r>
      <w:r>
        <w:br/>
      </w:r>
      <w:r>
        <w:rPr>
          <w:rStyle w:val="VerbatimChar"/>
        </w:rPr>
        <w:t xml:space="preserve">        return val</w:t>
      </w:r>
      <w:r>
        <w:br/>
      </w:r>
      <w:r>
        <w:rPr>
          <w:rStyle w:val="VerbatimChar"/>
        </w:rPr>
        <w:t xml:space="preserve">    </w:t>
      </w:r>
      <w:r>
        <w:br/>
      </w:r>
      <w:r>
        <w:rPr>
          <w:rStyle w:val="VerbatimChar"/>
        </w:rPr>
        <w:t xml:space="preserve">    def normalize_row(row):</w:t>
      </w:r>
      <w:r>
        <w:br/>
      </w:r>
      <w:r>
        <w:rPr>
          <w:rStyle w:val="VerbatimChar"/>
        </w:rPr>
        <w:t xml:space="preserve">        """Normalize row by sorting values (order-agnostic)."""</w:t>
      </w:r>
      <w:r>
        <w:br/>
      </w:r>
      <w:r>
        <w:rPr>
          <w:rStyle w:val="VerbatimChar"/>
        </w:rPr>
        <w:t xml:space="preserve">        normalized = tuple(sorted([normalize_value(v) for v in row], key=str))</w:t>
      </w:r>
      <w:r>
        <w:br/>
      </w:r>
      <w:r>
        <w:rPr>
          <w:rStyle w:val="VerbatimChar"/>
        </w:rPr>
        <w:t xml:space="preserve">        return normalized</w:t>
      </w:r>
      <w:r>
        <w:br/>
      </w:r>
      <w:r>
        <w:rPr>
          <w:rStyle w:val="VerbatimChar"/>
        </w:rPr>
        <w:t xml:space="preserve">    </w:t>
      </w:r>
      <w:r>
        <w:br/>
      </w:r>
      <w:r>
        <w:rPr>
          <w:rStyle w:val="VerbatimChar"/>
        </w:rPr>
        <w:t xml:space="preserve">    # Normalize and compare</w:t>
      </w:r>
      <w:r>
        <w:br/>
      </w:r>
      <w:r>
        <w:rPr>
          <w:rStyle w:val="VerbatimChar"/>
        </w:rPr>
        <w:t xml:space="preserve">    gt_set = set(normalize_row(row) for row in ground_truth_result)</w:t>
      </w:r>
      <w:r>
        <w:br/>
      </w:r>
      <w:r>
        <w:rPr>
          <w:rStyle w:val="VerbatimChar"/>
        </w:rPr>
        <w:t xml:space="preserve">    gen_set = set(normalize_row(row) for row in generated_result)</w:t>
      </w:r>
      <w:r>
        <w:br/>
      </w:r>
      <w:r>
        <w:rPr>
          <w:rStyle w:val="VerbatimChar"/>
        </w:rPr>
        <w:t xml:space="preserve">    </w:t>
      </w:r>
      <w:r>
        <w:br/>
      </w:r>
      <w:r>
        <w:rPr>
          <w:rStyle w:val="VerbatimChar"/>
        </w:rPr>
        <w:t xml:space="preserve">    # Check subset or 80% overlap</w:t>
      </w:r>
      <w:r>
        <w:br/>
      </w:r>
      <w:r>
        <w:rPr>
          <w:rStyle w:val="VerbatimChar"/>
        </w:rPr>
        <w:t xml:space="preserve">    if gen_set.issubset(gt_set):</w:t>
      </w:r>
      <w:r>
        <w:br/>
      </w:r>
      <w:r>
        <w:rPr>
          <w:rStyle w:val="VerbatimChar"/>
        </w:rPr>
        <w:t xml:space="preserve">        return True</w:t>
      </w:r>
      <w:r>
        <w:br/>
      </w:r>
      <w:r>
        <w:rPr>
          <w:rStyle w:val="VerbatimChar"/>
        </w:rPr>
        <w:t xml:space="preserve">    </w:t>
      </w:r>
      <w:r>
        <w:br/>
      </w:r>
      <w:r>
        <w:rPr>
          <w:rStyle w:val="VerbatimChar"/>
        </w:rPr>
        <w:t xml:space="preserve">    intersection = len(gen_set.intersection(gt_set))</w:t>
      </w:r>
      <w:r>
        <w:br/>
      </w:r>
      <w:r>
        <w:rPr>
          <w:rStyle w:val="VerbatimChar"/>
        </w:rPr>
        <w:t xml:space="preserve">    if intersection &gt; 0:</w:t>
      </w:r>
      <w:r>
        <w:br/>
      </w:r>
      <w:r>
        <w:rPr>
          <w:rStyle w:val="VerbatimChar"/>
        </w:rPr>
        <w:t xml:space="preserve">        overlap_ratio = intersection / len(gen_set)</w:t>
      </w:r>
      <w:r>
        <w:br/>
      </w:r>
      <w:r>
        <w:rPr>
          <w:rStyle w:val="VerbatimChar"/>
        </w:rPr>
        <w:t xml:space="preserve">        return overlap_ratio &gt;= 0.8</w:t>
      </w:r>
      <w:r>
        <w:br/>
      </w:r>
      <w:r>
        <w:rPr>
          <w:rStyle w:val="VerbatimChar"/>
        </w:rPr>
        <w:t xml:space="preserve">    </w:t>
      </w:r>
      <w:r>
        <w:br/>
      </w:r>
      <w:r>
        <w:rPr>
          <w:rStyle w:val="VerbatimChar"/>
        </w:rPr>
        <w:t xml:space="preserve">    return False</w:t>
      </w:r>
    </w:p>
    <w:p>
      <w:pPr>
        <w:pStyle w:val="FirstParagraph"/>
      </w:pPr>
      <w:r>
        <w:rPr>
          <w:bCs/>
          <w:b/>
        </w:rPr>
        <w:t xml:space="preserve">Flexible Matching Logic:</w:t>
      </w:r>
      <w:r>
        <w:t xml:space="preserve"> </w:t>
      </w:r>
      <w:r>
        <w:t xml:space="preserve">The implementation employs value-based comparison focusing on data content rather than structure. Column order becomes irrelevant through value sorting within rows, while row order independence is achieved through set-based comparison. Floating point tolerance handles precision differences by rounding to 6 decimal places. The metric accepts results with 80% overlap threshold and gracefully handles different LIMIT/ORDER BY clauses.</w:t>
      </w:r>
    </w:p>
    <w:p>
      <w:pPr>
        <w:pStyle w:val="BodyText"/>
      </w:pPr>
      <w:r>
        <w:rPr>
          <w:bCs/>
          <w:b/>
        </w:rPr>
        <w:t xml:space="preserve">Strength:</w:t>
      </w:r>
      <w:r>
        <w:t xml:space="preserve"> </w:t>
      </w:r>
      <w:r>
        <w:t xml:space="preserve">The metric accepts semantically equivalent SQL variations while remaining strict on correctness.</w:t>
      </w:r>
    </w:p>
    <w:p>
      <w:pPr>
        <w:pStyle w:val="BodyText"/>
      </w:pPr>
      <w:r>
        <w:rPr>
          <w:bCs/>
          <w:b/>
        </w:rPr>
        <w:t xml:space="preserve">Expected Values:</w:t>
      </w:r>
      <w:r>
        <w:t xml:space="preserve"> </w:t>
      </w:r>
      <w:r>
        <w:t xml:space="preserve">Fine-tuned 14B models typically achieve 55-76%, baseline models without fine-tuning reach 30-50%, and OpenRouter frontier models attain 55-65%.</w:t>
      </w:r>
    </w:p>
    <w:p>
      <w:pPr>
        <w:pStyle w:val="BodyText"/>
      </w:pPr>
      <w:r>
        <w:rPr>
          <w:bCs/>
          <w:b/>
        </w:rPr>
        <w:t xml:space="preserve">Threshold:</w:t>
      </w:r>
      <w:r>
        <w:t xml:space="preserve"> </w:t>
      </w:r>
      <w:r>
        <w:t xml:space="preserve">Accuracy exceeding 70% indicates production readiness.</w:t>
      </w:r>
    </w:p>
    <w:bookmarkEnd w:id="163"/>
    <w:bookmarkStart w:id="164" w:name="Xabfa132e21e8b36b132b005807517ef814835ca"/>
    <w:p>
      <w:pPr>
        <w:pStyle w:val="Heading4"/>
      </w:pPr>
      <w:r>
        <w:t xml:space="preserve">SC (Semantic Correctness) – Practical Metric</w:t>
      </w:r>
    </w:p>
    <w:p>
      <w:pPr>
        <w:pStyle w:val="FirstParagraph"/>
      </w:pPr>
      <m:oMathPara>
        <m:oMathParaPr>
          <m:jc m:val="center"/>
        </m:oMathParaPr>
        <m:oMath>
          <m:r>
            <m:rPr>
              <m:nor/>
              <m:sty m:val="p"/>
            </m:rPr>
            <m:t>SC</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scr m:val="double-struck"/>
                    </m:rPr>
                    <m:t>1</m:t>
                  </m:r>
                </m:e>
                <m:sub>
                  <m:sSub>
                    <m:e>
                      <m:r>
                        <m:rPr>
                          <m:nor/>
                          <m:sty m:val="p"/>
                        </m:rPr>
                        <m:t>exec</m:t>
                      </m:r>
                    </m:e>
                    <m:sub>
                      <m:r>
                        <m:t>i</m:t>
                      </m:r>
                    </m:sub>
                  </m:sSub>
                </m:sub>
              </m:sSub>
            </m:e>
          </m:nary>
          <m:r>
            <m:rPr>
              <m:sty m:val="p"/>
            </m:rPr>
            <m:t>⋅</m:t>
          </m:r>
          <m:sSub>
            <m:e>
              <m:r>
                <m:rPr>
                  <m:sty m:val="p"/>
                  <m:scr m:val="double-struck"/>
                </m:rPr>
                <m:t>1</m:t>
              </m:r>
            </m:e>
            <m:sub>
              <m:sSub>
                <m:e>
                  <m:r>
                    <m:rPr>
                      <m:nor/>
                      <m:sty m:val="p"/>
                    </m:rPr>
                    <m:t>deep_em</m:t>
                  </m:r>
                </m:e>
                <m:sub>
                  <m:r>
                    <m:t>i</m:t>
                  </m:r>
                </m:sub>
              </m:sSub>
            </m:sub>
          </m:sSub>
          <m:r>
            <m:rPr>
              <m:sty m:val="p"/>
            </m:rPr>
            <m:t>⋅</m:t>
          </m:r>
          <m:sSub>
            <m:e>
              <m:r>
                <m:rPr>
                  <m:sty m:val="p"/>
                  <m:scr m:val="double-struck"/>
                </m:rPr>
                <m:t>1</m:t>
              </m:r>
            </m:e>
            <m:sub>
              <m:sSub>
                <m:e>
                  <m:r>
                    <m:rPr>
                      <m:nor/>
                      <m:sty m:val="p"/>
                    </m:rPr>
                    <m:t>results</m:t>
                  </m:r>
                </m:e>
                <m:sub>
                  <m:r>
                    <m:t>i</m:t>
                  </m:r>
                </m:sub>
              </m:sSub>
            </m:sub>
          </m:sSub>
        </m:oMath>
      </m:oMathPara>
    </w:p>
    <w:p>
      <w:pPr>
        <w:pStyle w:val="FirstParagraph"/>
      </w:pPr>
      <w:r>
        <w:rPr>
          <w:bCs/>
          <w:b/>
        </w:rPr>
        <w:t xml:space="preserve">Purpose:</w:t>
      </w:r>
      <w:r>
        <w:t xml:space="preserve"> </w:t>
      </w:r>
      <w:r>
        <w:t xml:space="preserve">Realistic evaluation for non-deterministic SQL (without ORDER BY)</w:t>
      </w:r>
    </w:p>
    <w:p>
      <w:pPr>
        <w:pStyle w:val="BodyText"/>
      </w:pPr>
      <w:r>
        <w:rPr>
          <w:bCs/>
          <w:b/>
        </w:rPr>
        <w:t xml:space="preserve">Implementation:</w:t>
      </w:r>
    </w:p>
    <w:p>
      <w:pPr>
        <w:pStyle w:val="SourceCode"/>
      </w:pPr>
      <w:r>
        <w:rPr>
          <w:rStyle w:val="VerbatimChar"/>
        </w:rPr>
        <w:t xml:space="preserve">def semantic_correctness(sample: dict) -&gt; bool:</w:t>
      </w:r>
      <w:r>
        <w:br/>
      </w:r>
      <w:r>
        <w:rPr>
          <w:rStyle w:val="VerbatimChar"/>
        </w:rPr>
        <w:t xml:space="preserve">    """</w:t>
      </w:r>
      <w:r>
        <w:br/>
      </w:r>
      <w:r>
        <w:rPr>
          <w:rStyle w:val="VerbatimChar"/>
        </w:rPr>
        <w:t xml:space="preserve">    Check if SQL is semantically correct:</w:t>
      </w:r>
      <w:r>
        <w:br/>
      </w:r>
      <w:r>
        <w:rPr>
          <w:rStyle w:val="VerbatimChar"/>
        </w:rPr>
        <w:t xml:space="preserve">    1. Executes successfully (no errors)</w:t>
      </w:r>
      <w:r>
        <w:br/>
      </w:r>
      <w:r>
        <w:rPr>
          <w:rStyle w:val="VerbatimChar"/>
        </w:rPr>
        <w:t xml:space="preserve">    2. Deep EM passes (correct structure)</w:t>
      </w:r>
      <w:r>
        <w:br/>
      </w:r>
      <w:r>
        <w:rPr>
          <w:rStyle w:val="VerbatimChar"/>
        </w:rPr>
        <w:t xml:space="preserve">    3. Returns non-empty results (if expected)</w:t>
      </w:r>
      <w:r>
        <w:br/>
      </w:r>
      <w:r>
        <w:rPr>
          <w:rStyle w:val="VerbatimChar"/>
        </w:rPr>
        <w:t xml:space="preserve">    """</w:t>
      </w:r>
      <w:r>
        <w:br/>
      </w:r>
      <w:r>
        <w:rPr>
          <w:rStyle w:val="VerbatimChar"/>
        </w:rPr>
        <w:t xml:space="preserve">    exec_success = sample['final_execution']['success']</w:t>
      </w:r>
      <w:r>
        <w:br/>
      </w:r>
      <w:r>
        <w:rPr>
          <w:rStyle w:val="VerbatimChar"/>
        </w:rPr>
        <w:t xml:space="preserve">    deep_em_pass = sample['deep_em']['deep_em_pass']</w:t>
      </w:r>
      <w:r>
        <w:br/>
      </w:r>
      <w:r>
        <w:rPr>
          <w:rStyle w:val="VerbatimChar"/>
        </w:rPr>
        <w:t xml:space="preserve">    has_results = sample['final_execution']['rowcount'] &gt; 0</w:t>
      </w:r>
      <w:r>
        <w:br/>
      </w:r>
      <w:r>
        <w:rPr>
          <w:rStyle w:val="VerbatimChar"/>
        </w:rPr>
        <w:t xml:space="preserve">    </w:t>
      </w:r>
      <w:r>
        <w:br/>
      </w:r>
      <w:r>
        <w:rPr>
          <w:rStyle w:val="VerbatimChar"/>
        </w:rPr>
        <w:t xml:space="preserve">    return exec_success and deep_em_pass and has_results</w:t>
      </w:r>
    </w:p>
    <w:p>
      <w:pPr>
        <w:pStyle w:val="FirstParagraph"/>
      </w:pPr>
      <w:r>
        <w:rPr>
          <w:bCs/>
          <w:b/>
        </w:rPr>
        <w:t xml:space="preserve">Rationale:</w:t>
      </w:r>
      <w:r>
        <w:t xml:space="preserve"> </w:t>
      </w:r>
      <w:r>
        <w:t xml:space="preserve">The SC metric addresses limitations where EX fails when models use different LIMIT/ORDER BY clauses than ground truth. SC accepts structurally correct SQL that produces valid results, providing a more realistic evaluation for production environments where exact result matching is not required. The metric combines three components: execution success without errors, structural correctness validated through Deep EM, and non-empty output when results are expected.</w:t>
      </w:r>
    </w:p>
    <w:p>
      <w:pPr>
        <w:pStyle w:val="BodyText"/>
      </w:pPr>
      <w:r>
        <w:rPr>
          <w:bCs/>
          <w:b/>
        </w:rPr>
        <w:t xml:space="preserve">Use Cases:</w:t>
      </w:r>
      <w:r>
        <w:t xml:space="preserve"> </w:t>
      </w:r>
      <w:r>
        <w:t xml:space="preserve">SC proves valuable for benchmarks with ambiguous questions lacking specific project_id filters, non-deterministic SQL without ORDER BY clauses, queries where LIMIT is reasonable but not explicitly specified, and situations evaluating model understanding versus exact output matching.</w:t>
      </w:r>
    </w:p>
    <w:p>
      <w:pPr>
        <w:pStyle w:val="BodyText"/>
      </w:pPr>
      <w:r>
        <w:rPr>
          <w:bCs/>
          <w:b/>
        </w:rPr>
        <w:t xml:space="preserve">Expected Values:</w:t>
      </w:r>
      <w:r>
        <w:t xml:space="preserve"> </w:t>
      </w:r>
      <w:r>
        <w:t xml:space="preserve">Fine-tuned models typically achieve 85-95%, providing a realistic performance measure.</w:t>
      </w:r>
    </w:p>
    <w:p>
      <w:pPr>
        <w:pStyle w:val="BodyText"/>
      </w:pPr>
      <w:r>
        <w:rPr>
          <w:bCs/>
          <w:b/>
        </w:rPr>
        <w:t xml:space="preserve">Comparison with EX:</w:t>
      </w:r>
      <w:r>
        <w:t xml:space="preserve"> </w:t>
      </w:r>
      <w:r>
        <w:t xml:space="preserve">EX employs value-based result matching that is strict yet flexible on structure, while SC validates structural and execution correctness accepting valid variations. SC always equals or exceeds EX by definition. Small gaps of 10-15 percentage points indicate good benchmark quality, whereas large gaps exceeding 30 percentage points suggest benchmark issues such as ambiguous questions or non-deterministic SQL specifications.</w:t>
      </w:r>
    </w:p>
    <w:bookmarkEnd w:id="164"/>
    <w:bookmarkStart w:id="165" w:name="ea-eventual-accuracy-agent-mode-metric-1"/>
    <w:p>
      <w:pPr>
        <w:pStyle w:val="Heading4"/>
      </w:pPr>
      <w:r>
        <w:t xml:space="preserve">EA (Eventual Accuracy) – Agent Mode Metric</w:t>
      </w:r>
    </w:p>
    <w:p>
      <w:pPr>
        <w:pStyle w:val="FirstParagraph"/>
      </w:pPr>
      <m:oMathPara>
        <m:oMathParaPr>
          <m:jc m:val="center"/>
        </m:oMathParaPr>
        <m:oMath>
          <m:sSub>
            <m:e>
              <m:r>
                <m:rPr>
                  <m:nor/>
                  <m:sty m:val="p"/>
                </m:rPr>
                <m:t>EA</m:t>
              </m:r>
            </m:e>
            <m:sub>
              <m:r>
                <m:rPr>
                  <m:nor/>
                  <m:sty m:val="p"/>
                </m:rPr>
                <m:t>score</m:t>
              </m:r>
            </m:sub>
          </m:sSub>
          <m:r>
            <m:rPr>
              <m:sty m:val="p"/>
            </m:rPr>
            <m:t>=</m:t>
          </m:r>
          <m:d>
            <m:dPr>
              <m:begChr m:val="{"/>
              <m:endChr m:val=""/>
              <m:sepChr m:val=""/>
              <m:grow/>
            </m:dPr>
            <m:e>
              <m:m>
                <m:mPr>
                  <m:baseJc m:val="center"/>
                  <m:plcHide m:val="on"/>
                  <m:mcs>
                    <m:mc>
                      <m:mcPr>
                        <m:mcJc m:val="left"/>
                        <m:count m:val="1"/>
                      </m:mcPr>
                    </m:mc>
                    <m:mc>
                      <m:mcPr>
                        <m:mcJc m:val="left"/>
                        <m:count m:val="1"/>
                      </m:mcPr>
                    </m:mc>
                  </m:mcs>
                </m:mPr>
                <m:mr>
                  <m:e>
                    <m:r>
                      <m:t>1.0</m:t>
                    </m:r>
                  </m:e>
                  <m:e>
                    <m:r>
                      <m:rPr>
                        <m:nor/>
                        <m:sty m:val="p"/>
                      </m:rPr>
                      <m:t>if correct on first attempt</m:t>
                    </m:r>
                  </m:e>
                </m:mr>
                <m:mr>
                  <m:e>
                    <m:r>
                      <m:t>1.0</m:t>
                    </m:r>
                    <m:r>
                      <m:rPr>
                        <m:sty m:val="p"/>
                      </m:rPr>
                      <m:t>−</m:t>
                    </m:r>
                    <m:r>
                      <m:t>0.15</m:t>
                    </m:r>
                    <m:r>
                      <m:rPr>
                        <m:sty m:val="p"/>
                      </m:rPr>
                      <m:t>×</m:t>
                    </m:r>
                    <m:d>
                      <m:dPr>
                        <m:begChr m:val="("/>
                        <m:endChr m:val=")"/>
                        <m:sepChr m:val=""/>
                        <m:grow/>
                      </m:dPr>
                      <m:e>
                        <m:r>
                          <m:t>n</m:t>
                        </m:r>
                        <m:r>
                          <m:rPr>
                            <m:sty m:val="p"/>
                          </m:rPr>
                          <m:t>−</m:t>
                        </m:r>
                        <m:r>
                          <m:t>1</m:t>
                        </m:r>
                      </m:e>
                    </m:d>
                  </m:e>
                  <m:e>
                    <m:r>
                      <m:rPr>
                        <m:nor/>
                        <m:sty m:val="p"/>
                      </m:rPr>
                      <m:t>if correct after </m:t>
                    </m:r>
                    <m:r>
                      <m:t>n</m:t>
                    </m:r>
                    <m:r>
                      <m:rPr>
                        <m:nor/>
                        <m:sty m:val="p"/>
                      </m:rPr>
                      <m:t> iterations</m:t>
                    </m:r>
                  </m:e>
                </m:mr>
                <m:mr>
                  <m:e>
                    <m:r>
                      <m:t>0.0</m:t>
                    </m:r>
                  </m:e>
                  <m:e>
                    <m:r>
                      <m:rPr>
                        <m:nor/>
                        <m:sty m:val="p"/>
                      </m:rPr>
                      <m:t>if never correct</m:t>
                    </m:r>
                  </m:e>
                </m:mr>
              </m:m>
            </m:e>
          </m:d>
        </m:oMath>
      </m:oMathPara>
    </w:p>
    <w:p>
      <w:pPr>
        <w:pStyle w:val="FirstParagraph"/>
      </w:pPr>
      <w:r>
        <w:rPr>
          <w:bCs/>
          <w:b/>
        </w:rPr>
        <w:t xml:space="preserve">Purpose:</w:t>
      </w:r>
      <w:r>
        <w:t xml:space="preserve"> </w:t>
      </w:r>
      <w:r>
        <w:t xml:space="preserve">Evaluate self-correction ability and production readiness</w:t>
      </w:r>
    </w:p>
    <w:p>
      <w:pPr>
        <w:pStyle w:val="BodyText"/>
      </w:pPr>
      <w:r>
        <w:rPr>
          <w:bCs/>
          <w:b/>
        </w:rPr>
        <w:t xml:space="preserve">Components:</w:t>
      </w:r>
      <w:r>
        <w:t xml:space="preserve"> </w:t>
      </w:r>
      <w:r>
        <w:t xml:space="preserve">The metric comprises five complementary measurements. First-shot accuracy measures success on the initial attempt without iteration. Eventual accuracy captures final success after retries up to 5 attempts. Self-correction rate quantifies the percentage of queries that succeeded after initial failure. Average iterations tracks the mean number of attempts needed across all queries. The EA score provides a weighted score considering both correctness and efficiency through iteration penalties.</w:t>
      </w:r>
    </w:p>
    <w:p>
      <w:pPr>
        <w:pStyle w:val="BodyText"/>
      </w:pPr>
      <w:r>
        <w:rPr>
          <w:bCs/>
          <w:b/>
        </w:rPr>
        <w:t xml:space="preserve">Implementation:</w:t>
      </w:r>
    </w:p>
    <w:p>
      <w:pPr>
        <w:pStyle w:val="SourceCode"/>
      </w:pPr>
      <w:r>
        <w:rPr>
          <w:rStyle w:val="VerbatimChar"/>
        </w:rPr>
        <w:t xml:space="preserve">def eventual_accuracy_evaluation(question, ground_truth_results, agent, max_iter=5):</w:t>
      </w:r>
      <w:r>
        <w:br/>
      </w:r>
      <w:r>
        <w:rPr>
          <w:rStyle w:val="VerbatimChar"/>
        </w:rPr>
        <w:t xml:space="preserve">    first_shot_correct = False</w:t>
      </w:r>
      <w:r>
        <w:br/>
      </w:r>
      <w:r>
        <w:rPr>
          <w:rStyle w:val="VerbatimChar"/>
        </w:rPr>
        <w:t xml:space="preserve">    eventually_correct = False</w:t>
      </w:r>
      <w:r>
        <w:br/>
      </w:r>
      <w:r>
        <w:rPr>
          <w:rStyle w:val="VerbatimChar"/>
        </w:rPr>
        <w:t xml:space="preserve">    iterations = 0</w:t>
      </w:r>
      <w:r>
        <w:br/>
      </w:r>
      <w:r>
        <w:rPr>
          <w:rStyle w:val="VerbatimChar"/>
        </w:rPr>
        <w:t xml:space="preserve">    </w:t>
      </w:r>
      <w:r>
        <w:br/>
      </w:r>
      <w:r>
        <w:rPr>
          <w:rStyle w:val="VerbatimChar"/>
        </w:rPr>
        <w:t xml:space="preserve">    for i in range(1, max_iter + 1):</w:t>
      </w:r>
      <w:r>
        <w:br/>
      </w:r>
      <w:r>
        <w:rPr>
          <w:rStyle w:val="VerbatimChar"/>
        </w:rPr>
        <w:t xml:space="preserve">        iterations = i</w:t>
      </w:r>
      <w:r>
        <w:br/>
      </w:r>
      <w:r>
        <w:rPr>
          <w:rStyle w:val="VerbatimChar"/>
        </w:rPr>
        <w:t xml:space="preserve">        </w:t>
      </w:r>
      <w:r>
        <w:br/>
      </w:r>
      <w:r>
        <w:rPr>
          <w:rStyle w:val="VerbatimChar"/>
        </w:rPr>
        <w:t xml:space="preserve">        # Agent generates SQL (with error feedback from previous attempt)</w:t>
      </w:r>
      <w:r>
        <w:br/>
      </w:r>
      <w:r>
        <w:rPr>
          <w:rStyle w:val="VerbatimChar"/>
        </w:rPr>
        <w:t xml:space="preserve">        sql = agent.generate_sql(question)</w:t>
      </w:r>
      <w:r>
        <w:br/>
      </w:r>
      <w:r>
        <w:rPr>
          <w:rStyle w:val="VerbatimChar"/>
        </w:rPr>
        <w:t xml:space="preserve">        </w:t>
      </w:r>
      <w:r>
        <w:br/>
      </w:r>
      <w:r>
        <w:rPr>
          <w:rStyle w:val="VerbatimChar"/>
        </w:rPr>
        <w:t xml:space="preserve">        # Execute and check</w:t>
      </w:r>
      <w:r>
        <w:br/>
      </w:r>
      <w:r>
        <w:rPr>
          <w:rStyle w:val="VerbatimChar"/>
        </w:rPr>
        <w:t xml:space="preserve">        try:</w:t>
      </w:r>
      <w:r>
        <w:br/>
      </w:r>
      <w:r>
        <w:rPr>
          <w:rStyle w:val="VerbatimChar"/>
        </w:rPr>
        <w:t xml:space="preserve">            results = db.execute(sql)</w:t>
      </w:r>
      <w:r>
        <w:br/>
      </w:r>
      <w:r>
        <w:rPr>
          <w:rStyle w:val="VerbatimChar"/>
        </w:rPr>
        <w:t xml:space="preserve">            correct = results_equal(results, ground_truth_results)</w:t>
      </w:r>
      <w:r>
        <w:br/>
      </w:r>
      <w:r>
        <w:rPr>
          <w:rStyle w:val="VerbatimChar"/>
        </w:rPr>
        <w:t xml:space="preserve">            </w:t>
      </w:r>
      <w:r>
        <w:br/>
      </w:r>
      <w:r>
        <w:rPr>
          <w:rStyle w:val="VerbatimChar"/>
        </w:rPr>
        <w:t xml:space="preserve">            if i == 1 and correct:</w:t>
      </w:r>
      <w:r>
        <w:br/>
      </w:r>
      <w:r>
        <w:rPr>
          <w:rStyle w:val="VerbatimChar"/>
        </w:rPr>
        <w:t xml:space="preserve">                first_shot_correct = True</w:t>
      </w:r>
      <w:r>
        <w:br/>
      </w:r>
      <w:r>
        <w:rPr>
          <w:rStyle w:val="VerbatimChar"/>
        </w:rPr>
        <w:t xml:space="preserve">            </w:t>
      </w:r>
      <w:r>
        <w:br/>
      </w:r>
      <w:r>
        <w:rPr>
          <w:rStyle w:val="VerbatimChar"/>
        </w:rPr>
        <w:t xml:space="preserve">            if correct:</w:t>
      </w:r>
      <w:r>
        <w:br/>
      </w:r>
      <w:r>
        <w:rPr>
          <w:rStyle w:val="VerbatimChar"/>
        </w:rPr>
        <w:t xml:space="preserve">                eventually_correct = True</w:t>
      </w:r>
      <w:r>
        <w:br/>
      </w:r>
      <w:r>
        <w:rPr>
          <w:rStyle w:val="VerbatimChar"/>
        </w:rPr>
        <w:t xml:space="preserve">                break</w:t>
      </w:r>
      <w:r>
        <w:br/>
      </w:r>
      <w:r>
        <w:rPr>
          <w:rStyle w:val="VerbatimChar"/>
        </w:rPr>
        <w:t xml:space="preserve">        except Exception as e:</w:t>
      </w:r>
      <w:r>
        <w:br/>
      </w:r>
      <w:r>
        <w:rPr>
          <w:rStyle w:val="VerbatimChar"/>
        </w:rPr>
        <w:t xml:space="preserve">            # Provide error feedback to agent</w:t>
      </w:r>
      <w:r>
        <w:br/>
      </w:r>
      <w:r>
        <w:rPr>
          <w:rStyle w:val="VerbatimChar"/>
        </w:rPr>
        <w:t xml:space="preserve">            agent.update_error_feedback(str(e))</w:t>
      </w:r>
      <w:r>
        <w:br/>
      </w:r>
      <w:r>
        <w:rPr>
          <w:rStyle w:val="VerbatimChar"/>
        </w:rPr>
        <w:t xml:space="preserve">    </w:t>
      </w:r>
      <w:r>
        <w:br/>
      </w:r>
      <w:r>
        <w:rPr>
          <w:rStyle w:val="VerbatimChar"/>
        </w:rPr>
        <w:t xml:space="preserve">    # Calculate EA score</w:t>
      </w:r>
      <w:r>
        <w:br/>
      </w:r>
      <w:r>
        <w:rPr>
          <w:rStyle w:val="VerbatimChar"/>
        </w:rPr>
        <w:t xml:space="preserve">    if first_shot_correct:</w:t>
      </w:r>
      <w:r>
        <w:br/>
      </w:r>
      <w:r>
        <w:rPr>
          <w:rStyle w:val="VerbatimChar"/>
        </w:rPr>
        <w:t xml:space="preserve">        ea_score = 1.0</w:t>
      </w:r>
      <w:r>
        <w:br/>
      </w:r>
      <w:r>
        <w:rPr>
          <w:rStyle w:val="VerbatimChar"/>
        </w:rPr>
        <w:t xml:space="preserve">    elif eventually_correct:</w:t>
      </w:r>
      <w:r>
        <w:br/>
      </w:r>
      <w:r>
        <w:rPr>
          <w:rStyle w:val="VerbatimChar"/>
        </w:rPr>
        <w:t xml:space="preserve">        ea_score = 1.0 - 0.15 * (iterations - 1)</w:t>
      </w:r>
      <w:r>
        <w:br/>
      </w:r>
      <w:r>
        <w:rPr>
          <w:rStyle w:val="VerbatimChar"/>
        </w:rPr>
        <w:t xml:space="preserve">    else:</w:t>
      </w:r>
      <w:r>
        <w:br/>
      </w:r>
      <w:r>
        <w:rPr>
          <w:rStyle w:val="VerbatimChar"/>
        </w:rPr>
        <w:t xml:space="preserve">        ea_score = 0.0</w:t>
      </w:r>
      <w:r>
        <w:br/>
      </w:r>
      <w:r>
        <w:rPr>
          <w:rStyle w:val="VerbatimChar"/>
        </w:rPr>
        <w:t xml:space="preserve">    </w:t>
      </w:r>
      <w:r>
        <w:br/>
      </w:r>
      <w:r>
        <w:rPr>
          <w:rStyle w:val="VerbatimChar"/>
        </w:rPr>
        <w:t xml:space="preserve">    return {</w:t>
      </w:r>
      <w:r>
        <w:br/>
      </w:r>
      <w:r>
        <w:rPr>
          <w:rStyle w:val="VerbatimChar"/>
        </w:rPr>
        <w:t xml:space="preserve">        'first_shot': first_shot_correct,</w:t>
      </w:r>
      <w:r>
        <w:br/>
      </w:r>
      <w:r>
        <w:rPr>
          <w:rStyle w:val="VerbatimChar"/>
        </w:rPr>
        <w:t xml:space="preserve">        'eventual': eventually_correct,</w:t>
      </w:r>
      <w:r>
        <w:br/>
      </w:r>
      <w:r>
        <w:rPr>
          <w:rStyle w:val="VerbatimChar"/>
        </w:rPr>
        <w:t xml:space="preserve">        'iterations': iterations,</w:t>
      </w:r>
      <w:r>
        <w:br/>
      </w:r>
      <w:r>
        <w:rPr>
          <w:rStyle w:val="VerbatimChar"/>
        </w:rPr>
        <w:t xml:space="preserve">        'ea_score': ea_score</w:t>
      </w:r>
      <w:r>
        <w:br/>
      </w:r>
      <w:r>
        <w:rPr>
          <w:rStyle w:val="VerbatimChar"/>
        </w:rPr>
        <w:t xml:space="preserve">    }</w:t>
      </w:r>
    </w:p>
    <w:p>
      <w:pPr>
        <w:pStyle w:val="FirstParagraph"/>
      </w:pPr>
      <w:r>
        <w:rPr>
          <w:bCs/>
          <w:b/>
        </w:rPr>
        <w:t xml:space="preserve">Expected Values:</w:t>
      </w:r>
      <w:r>
        <w:t xml:space="preserve"> </w:t>
      </w:r>
      <w:r>
        <w:t xml:space="preserve">Fine-tuned models typically achieve 90-96% eventual accuracy, showing self-correction gains of +5-10 percentage points over first-shot performance, with average iterations of 1.2-1.5 attempts per query.</w:t>
      </w:r>
    </w:p>
    <w:p>
      <w:pPr>
        <w:pStyle w:val="BodyText"/>
      </w:pPr>
      <w:r>
        <w:rPr>
          <w:bCs/>
          <w:b/>
        </w:rPr>
        <w:t xml:space="preserve">Iteration Penalty:</w:t>
      </w:r>
      <w:r>
        <w:t xml:space="preserve"> </w:t>
      </w:r>
      <w:r>
        <w:t xml:space="preserve">The metric applies a 15% score reduction per additional attempt to encourage efficiency.</w:t>
      </w:r>
    </w:p>
    <w:bookmarkEnd w:id="165"/>
    <w:bookmarkStart w:id="169" w:name="negetive-samples-detection-metrics"/>
    <w:p>
      <w:pPr>
        <w:pStyle w:val="Heading4"/>
      </w:pPr>
      <w:r>
        <w:t xml:space="preserve">negetive samples detection Metrics</w:t>
      </w:r>
    </w:p>
    <w:p>
      <w:pPr>
        <w:pStyle w:val="FirstParagraph"/>
      </w:pPr>
      <w:r>
        <w:t xml:space="preserve">these subsection introduces three additional metrics for evaluating model robustness on negative samples:</w:t>
      </w:r>
    </w:p>
    <w:bookmarkStart w:id="166" w:name="out-of-scope-detection-oos-1"/>
    <w:p>
      <w:pPr>
        <w:pStyle w:val="Heading5"/>
      </w:pPr>
      <w:r>
        <w:t xml:space="preserve">Out-of-Scope Detection (OOS)</w:t>
      </w:r>
    </w:p>
    <w:p>
      <w:pPr>
        <w:pStyle w:val="FirstParagraph"/>
      </w:pPr>
      <m:oMathPara>
        <m:oMathParaPr>
          <m:jc m:val="center"/>
        </m:oMathParaPr>
        <m:oMath>
          <m:r>
            <m:rPr>
              <m:nor/>
              <m:sty m:val="p"/>
            </m:rPr>
            <m:t>OOS</m:t>
          </m:r>
          <m:r>
            <m:rPr>
              <m:sty m:val="p"/>
            </m:rPr>
            <m:t>=</m:t>
          </m:r>
          <m:f>
            <m:fPr>
              <m:type m:val="bar"/>
            </m:fPr>
            <m:num>
              <m:r>
                <m:rPr>
                  <m:nor/>
                  <m:sty m:val="p"/>
                </m:rPr>
                <m:t>Correctly Rejected Out-of-Scope Queries</m:t>
              </m:r>
            </m:num>
            <m:den>
              <m:r>
                <m:rPr>
                  <m:nor/>
                  <m:sty m:val="p"/>
                </m:rPr>
                <m:t>Total Out-of-Scope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reject non-database queries</w:t>
      </w:r>
    </w:p>
    <w:p>
      <w:pPr>
        <w:pStyle w:val="BodyText"/>
      </w:pPr>
      <w:r>
        <w:rPr>
          <w:bCs/>
          <w:b/>
        </w:rPr>
        <w:t xml:space="preserve">Implementation:</w:t>
      </w:r>
    </w:p>
    <w:p>
      <w:pPr>
        <w:pStyle w:val="SourceCode"/>
      </w:pPr>
      <w:r>
        <w:rPr>
          <w:rStyle w:val="VerbatimChar"/>
        </w:rPr>
        <w:t xml:space="preserve">def out_of_scope_detection(response: str, expected_category: str) -&gt; bool:</w:t>
      </w:r>
      <w:r>
        <w:br/>
      </w:r>
      <w:r>
        <w:rPr>
          <w:rStyle w:val="VerbatimChar"/>
        </w:rPr>
        <w:t xml:space="preserve">    """Check if model correctly identifies out-of-scope query"""</w:t>
      </w:r>
      <w:r>
        <w:br/>
      </w:r>
      <w:r>
        <w:rPr>
          <w:rStyle w:val="VerbatimChar"/>
        </w:rPr>
        <w:t xml:space="preserve">    response_upper = response.upper()</w:t>
      </w:r>
      <w:r>
        <w:br/>
      </w:r>
      <w:r>
        <w:rPr>
          <w:rStyle w:val="VerbatimChar"/>
        </w:rPr>
        <w:t xml:space="preserve">    </w:t>
      </w:r>
      <w:r>
        <w:br/>
      </w:r>
      <w:r>
        <w:rPr>
          <w:rStyle w:val="VerbatimChar"/>
        </w:rPr>
        <w:t xml:space="preserve">    # Model should respond with OUT_OF_SCOPE</w:t>
      </w:r>
      <w:r>
        <w:br/>
      </w:r>
      <w:r>
        <w:rPr>
          <w:rStyle w:val="VerbatimChar"/>
        </w:rPr>
        <w:t xml:space="preserve">    if 'OUT_OF_SCOPE' in response_upper or 'OUT OF SCOPE' in response_upper:</w:t>
      </w:r>
      <w:r>
        <w:br/>
      </w:r>
      <w:r>
        <w:rPr>
          <w:rStyle w:val="VerbatimChar"/>
        </w:rPr>
        <w:t xml:space="preserve">        return True</w:t>
      </w:r>
      <w:r>
        <w:br/>
      </w:r>
      <w:r>
        <w:rPr>
          <w:rStyle w:val="VerbatimChar"/>
        </w:rPr>
        <w:t xml:space="preserve">    </w:t>
      </w:r>
      <w:r>
        <w:br/>
      </w:r>
      <w:r>
        <w:rPr>
          <w:rStyle w:val="VerbatimChar"/>
        </w:rPr>
        <w:t xml:space="preserve">    # Model should NOT generate SQL for conversational/general queries</w:t>
      </w:r>
      <w:r>
        <w:br/>
      </w:r>
      <w:r>
        <w:rPr>
          <w:rStyle w:val="VerbatimChar"/>
        </w:rPr>
        <w:t xml:space="preserve">    if 'SELECT' in response_upper:</w:t>
      </w:r>
      <w:r>
        <w:br/>
      </w:r>
      <w:r>
        <w:rPr>
          <w:rStyle w:val="VerbatimChar"/>
        </w:rPr>
        <w:t xml:space="preserve">        return False  # Incorrectly generated SQL</w:t>
      </w:r>
      <w:r>
        <w:br/>
      </w:r>
      <w:r>
        <w:rPr>
          <w:rStyle w:val="VerbatimChar"/>
        </w:rPr>
        <w:t xml:space="preserve">    </w:t>
      </w:r>
      <w:r>
        <w:br/>
      </w:r>
      <w:r>
        <w:rPr>
          <w:rStyle w:val="VerbatimChar"/>
        </w:rPr>
        <w:t xml:space="preserve">    return False</w:t>
      </w:r>
    </w:p>
    <w:p>
      <w:pPr>
        <w:pStyle w:val="FirstParagraph"/>
      </w:pPr>
      <w:r>
        <w:rPr>
          <w:bCs/>
          <w:b/>
        </w:rPr>
        <w:t xml:space="preserve">Expected Values:</w:t>
      </w:r>
      <w:r>
        <w:t xml:space="preserve"> </w:t>
      </w:r>
      <w:r>
        <w:t xml:space="preserve">95%+ for Phase 4 trained models</w:t>
      </w:r>
    </w:p>
    <w:bookmarkEnd w:id="166"/>
    <w:bookmarkStart w:id="167" w:name="ambiguity-detection-ad-1"/>
    <w:p>
      <w:pPr>
        <w:pStyle w:val="Heading5"/>
      </w:pPr>
      <w:r>
        <w:t xml:space="preserve">Ambiguity Detection (AD)</w:t>
      </w:r>
    </w:p>
    <w:p>
      <w:pPr>
        <w:pStyle w:val="FirstParagraph"/>
      </w:pPr>
      <m:oMathPara>
        <m:oMathParaPr>
          <m:jc m:val="center"/>
        </m:oMathParaPr>
        <m:oMath>
          <m:r>
            <m:rPr>
              <m:nor/>
              <m:sty m:val="p"/>
            </m:rPr>
            <m:t>AD</m:t>
          </m:r>
          <m:r>
            <m:rPr>
              <m:sty m:val="p"/>
            </m:rPr>
            <m:t>=</m:t>
          </m:r>
          <m:f>
            <m:fPr>
              <m:type m:val="bar"/>
            </m:fPr>
            <m:num>
              <m:r>
                <m:rPr>
                  <m:nor/>
                  <m:sty m:val="p"/>
                </m:rPr>
                <m:t>Correctly Identified Ambiguous Queries</m:t>
              </m:r>
            </m:num>
            <m:den>
              <m:r>
                <m:rPr>
                  <m:nor/>
                  <m:sty m:val="p"/>
                </m:rPr>
                <m:t>Total Ambiguous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request clarification for incomplete queries</w:t>
      </w:r>
    </w:p>
    <w:p>
      <w:pPr>
        <w:pStyle w:val="BodyText"/>
      </w:pPr>
      <w:r>
        <w:rPr>
          <w:bCs/>
          <w:b/>
        </w:rPr>
        <w:t xml:space="preserve">Test Cases:</w:t>
      </w:r>
      <w:r>
        <w:t xml:space="preserve"> </w:t>
      </w:r>
      <w:r>
        <w:t xml:space="preserve">The metric is validated using queries like</w:t>
      </w:r>
      <w:r>
        <w:t xml:space="preserve"> </w:t>
      </w:r>
      <w:r>
        <w:t xml:space="preserve">“</w:t>
      </w:r>
      <w:r>
        <w:t xml:space="preserve">What are the building IDs?</w:t>
      </w:r>
      <w:r>
        <w:t xml:space="preserve">”</w:t>
      </w:r>
      <w:r>
        <w:t xml:space="preserve"> </w:t>
      </w:r>
      <w:r>
        <w:t xml:space="preserve">which should elicit</w:t>
      </w:r>
      <w:r>
        <w:t xml:space="preserve"> </w:t>
      </w:r>
      <w:r>
        <w:rPr>
          <w:rStyle w:val="VerbatimChar"/>
        </w:rPr>
        <w:t xml:space="preserve">AMBIGUOUS: Specify project</w:t>
      </w:r>
      <w:r>
        <w:t xml:space="preserve">,</w:t>
      </w:r>
      <w:r>
        <w:t xml:space="preserve"> </w:t>
      </w:r>
      <w:r>
        <w:t xml:space="preserve">“</w:t>
      </w:r>
      <w:r>
        <w:t xml:space="preserve">Which buildings overlap?</w:t>
      </w:r>
      <w:r>
        <w:t xml:space="preserve">”</w:t>
      </w:r>
      <w:r>
        <w:t xml:space="preserve"> </w:t>
      </w:r>
      <w:r>
        <w:t xml:space="preserve">expecting</w:t>
      </w:r>
      <w:r>
        <w:t xml:space="preserve"> </w:t>
      </w:r>
      <w:r>
        <w:rPr>
          <w:rStyle w:val="VerbatimChar"/>
        </w:rPr>
        <w:t xml:space="preserve">AMBIGUOUS: Overlap with what?</w:t>
      </w:r>
      <w:r>
        <w:t xml:space="preserve">, and</w:t>
      </w:r>
      <w:r>
        <w:t xml:space="preserve"> </w:t>
      </w:r>
      <w:r>
        <w:t xml:space="preserve">“</w:t>
      </w:r>
      <w:r>
        <w:t xml:space="preserve">Calculate distances</w:t>
      </w:r>
      <w:r>
        <w:t xml:space="preserve">”</w:t>
      </w:r>
      <w:r>
        <w:t xml:space="preserve"> </w:t>
      </w:r>
      <w:r>
        <w:t xml:space="preserve">prompting</w:t>
      </w:r>
      <w:r>
        <w:t xml:space="preserve"> </w:t>
      </w:r>
      <w:r>
        <w:rPr>
          <w:rStyle w:val="VerbatimChar"/>
        </w:rPr>
        <w:t xml:space="preserve">AMBIGUOUS: Between which entities?</w:t>
      </w:r>
    </w:p>
    <w:p>
      <w:pPr>
        <w:pStyle w:val="BodyText"/>
      </w:pPr>
      <w:r>
        <w:rPr>
          <w:bCs/>
          <w:b/>
        </w:rPr>
        <w:t xml:space="preserve">Expected Values:</w:t>
      </w:r>
      <w:r>
        <w:t xml:space="preserve"> </w:t>
      </w:r>
      <w:r>
        <w:t xml:space="preserve">Phase 4 trained models are expected to achieve 90%+ detection accuracy.</w:t>
      </w:r>
    </w:p>
    <w:bookmarkEnd w:id="167"/>
    <w:bookmarkStart w:id="168" w:name="schema-trust-st-1"/>
    <w:p>
      <w:pPr>
        <w:pStyle w:val="Heading5"/>
      </w:pPr>
      <w:r>
        <w:t xml:space="preserve">Schema Trust (ST)</w:t>
      </w:r>
    </w:p>
    <w:p>
      <w:pPr>
        <w:pStyle w:val="FirstParagraph"/>
      </w:pPr>
      <m:oMathPara>
        <m:oMathParaPr>
          <m:jc m:val="center"/>
        </m:oMathParaPr>
        <m:oMath>
          <m:r>
            <m:rPr>
              <m:nor/>
              <m:sty m:val="p"/>
            </m:rPr>
            <m:t>ST</m:t>
          </m:r>
          <m:r>
            <m:rPr>
              <m:sty m:val="p"/>
            </m:rPr>
            <m:t>=</m:t>
          </m:r>
          <m:f>
            <m:fPr>
              <m:type m:val="bar"/>
            </m:fPr>
            <m:num>
              <m:r>
                <m:rPr>
                  <m:nor/>
                  <m:sty m:val="p"/>
                </m:rPr>
                <m:t>Correct Schema Despite Wrong Instruction</m:t>
              </m:r>
            </m:num>
            <m:den>
              <m:r>
                <m:rPr>
                  <m:nor/>
                  <m:sty m:val="p"/>
                </m:rPr>
                <m:t>Total Adversarial Samples</m:t>
              </m:r>
            </m:den>
          </m:f>
          <m:r>
            <m:rPr>
              <m:sty m:val="p"/>
            </m:rPr>
            <m:t>×</m:t>
          </m:r>
          <m:r>
            <m:t>100</m:t>
          </m:r>
          <m:r>
            <m:rPr>
              <m:sty m:val="p"/>
            </m:rPr>
            <m:t>%</m:t>
          </m:r>
        </m:oMath>
      </m:oMathPara>
    </w:p>
    <w:p>
      <w:pPr>
        <w:pStyle w:val="FirstParagraph"/>
      </w:pPr>
      <w:r>
        <w:rPr>
          <w:bCs/>
          <w:b/>
        </w:rPr>
        <w:t xml:space="preserve">Purpose:</w:t>
      </w:r>
      <w:r>
        <w:t xml:space="preserve"> </w:t>
      </w:r>
      <w:r>
        <w:t xml:space="preserve">Validate model trusts learned schema over incorrect instructions</w:t>
      </w:r>
    </w:p>
    <w:p>
      <w:pPr>
        <w:pStyle w:val="BodyText"/>
      </w:pPr>
      <w:r>
        <w:rPr>
          <w:bCs/>
          <w:b/>
        </w:rPr>
        <w:t xml:space="preserve">Test Cases:</w:t>
      </w:r>
    </w:p>
    <w:p>
      <w:pPr>
        <w:numPr>
          <w:ilvl w:val="0"/>
          <w:numId w:val="1053"/>
        </w:numPr>
      </w:pPr>
      <w:r>
        <w:t xml:space="preserve">Instruction:</w:t>
      </w:r>
      <w:r>
        <w:t xml:space="preserve"> </w:t>
      </w:r>
      <w:r>
        <w:t xml:space="preserve">“</w:t>
      </w:r>
      <w:r>
        <w:t xml:space="preserve">use ’structures’ table</w:t>
      </w:r>
      <w:r>
        <w:t xml:space="preserve">”</w:t>
      </w:r>
      <w:r>
        <w:t xml:space="preserve"> </w:t>
      </w:r>
      <m:oMath>
        <m:r>
          <m:rPr>
            <m:sty m:val="p"/>
          </m:rPr>
          <m:t>→</m:t>
        </m:r>
      </m:oMath>
      <w:r>
        <w:t xml:space="preserve"> </w:t>
      </w:r>
      <w:r>
        <w:t xml:space="preserve">Model uses</w:t>
      </w:r>
      <w:r>
        <w:t xml:space="preserve"> </w:t>
      </w:r>
      <w:r>
        <w:rPr>
          <w:rStyle w:val="VerbatimChar"/>
        </w:rPr>
        <w:t xml:space="preserve">cim_wizard_building</w:t>
      </w:r>
    </w:p>
    <w:p>
      <w:pPr>
        <w:numPr>
          <w:ilvl w:val="0"/>
          <w:numId w:val="1053"/>
        </w:numPr>
      </w:pPr>
      <w:r>
        <w:t xml:space="preserve">Instruction:</w:t>
      </w:r>
      <w:r>
        <w:t xml:space="preserve"> </w:t>
      </w:r>
      <w:r>
        <w:t xml:space="preserve">“</w:t>
      </w:r>
      <w:r>
        <w:t xml:space="preserve">select ’size’ column</w:t>
      </w:r>
      <w:r>
        <w:t xml:space="preserve">”</w:t>
      </w:r>
      <w:r>
        <w:t xml:space="preserve"> </w:t>
      </w:r>
      <m:oMath>
        <m:r>
          <m:rPr>
            <m:sty m:val="p"/>
          </m:rPr>
          <m:t>→</m:t>
        </m:r>
      </m:oMath>
      <w:r>
        <w:t xml:space="preserve"> </w:t>
      </w:r>
      <w:r>
        <w:t xml:space="preserve">Model uses</w:t>
      </w:r>
      <w:r>
        <w:t xml:space="preserve"> </w:t>
      </w:r>
      <w:r>
        <w:rPr>
          <w:rStyle w:val="VerbatimChar"/>
        </w:rPr>
        <w:t xml:space="preserve">area</w:t>
      </w:r>
      <w:r>
        <w:t xml:space="preserve"> </w:t>
      </w:r>
      <w:r>
        <w:t xml:space="preserve">column</w:t>
      </w:r>
    </w:p>
    <w:p>
      <w:pPr>
        <w:numPr>
          <w:ilvl w:val="0"/>
          <w:numId w:val="1053"/>
        </w:numPr>
      </w:pPr>
      <w:r>
        <w:t xml:space="preserve">Instruction:</w:t>
      </w:r>
      <w:r>
        <w:t xml:space="preserve"> </w:t>
      </w:r>
      <w:r>
        <w:t xml:space="preserve">“</w:t>
      </w:r>
      <w:r>
        <w:t xml:space="preserve">join by building_id</w:t>
      </w:r>
      <w:r>
        <w:t xml:space="preserve">”</w:t>
      </w:r>
      <w:r>
        <w:t xml:space="preserve"> </w:t>
      </w:r>
      <m:oMath>
        <m:r>
          <m:rPr>
            <m:sty m:val="p"/>
          </m:rPr>
          <m:t>→</m:t>
        </m:r>
      </m:oMath>
      <w:r>
        <w:t xml:space="preserve"> </w:t>
      </w:r>
      <w:r>
        <w:t xml:space="preserve">Model uses</w:t>
      </w:r>
      <w:r>
        <w:t xml:space="preserve"> </w:t>
      </w:r>
      <w:r>
        <w:rPr>
          <w:rStyle w:val="VerbatimChar"/>
        </w:rPr>
        <w:t xml:space="preserve">ST_Intersects</w:t>
      </w:r>
    </w:p>
    <w:p>
      <w:pPr>
        <w:pStyle w:val="FirstParagraph"/>
      </w:pPr>
      <w:r>
        <w:rPr>
          <w:bCs/>
          <w:b/>
        </w:rPr>
        <w:t xml:space="preserve">Expected Values:</w:t>
      </w:r>
      <w:r>
        <w:t xml:space="preserve"> </w:t>
      </w:r>
      <w:r>
        <w:t xml:space="preserve">90%+ for Phase 4 trained models</w:t>
      </w:r>
    </w:p>
    <w:bookmarkEnd w:id="168"/>
    <w:bookmarkEnd w:id="169"/>
    <w:bookmarkEnd w:id="170"/>
    <w:bookmarkStart w:id="173" w:name="evaluation-process-1"/>
    <w:p>
      <w:pPr>
        <w:pStyle w:val="Heading3"/>
      </w:pPr>
      <w:r>
        <w:t xml:space="preserve">Evaluation Process</w:t>
      </w:r>
    </w:p>
    <w:p>
      <w:pPr>
        <w:pStyle w:val="FirstParagraph"/>
      </w:pPr>
      <w:r>
        <w:t xml:space="preserve">All evaluations are conducted using</w:t>
      </w:r>
      <w:r>
        <w:t xml:space="preserve"> </w:t>
      </w:r>
      <w:r>
        <w:rPr>
          <w:rStyle w:val="VerbatimChar"/>
        </w:rPr>
        <w:t xml:space="preserve">evaluator_v2.py</w:t>
      </w:r>
      <w:r>
        <w:t xml:space="preserve">, which provides unified assessment across all models and evaluation modes. The system supports both baseline and fine-tuned model evaluation with comprehensive taxonomy-based analysis.</w:t>
      </w:r>
    </w:p>
    <w:bookmarkStart w:id="171" w:name="baseline-model-evaluation-1"/>
    <w:p>
      <w:pPr>
        <w:pStyle w:val="Heading4"/>
      </w:pPr>
      <w:r>
        <w:t xml:space="preserve">Baseline Model Evaluation</w:t>
      </w:r>
    </w:p>
    <w:p>
      <w:pPr>
        <w:pStyle w:val="FirstParagraph"/>
      </w:pPr>
      <w:r>
        <w:t xml:space="preserve">Open-source models are evaluated without fine-tuning to establish baseline performance:</w:t>
      </w:r>
    </w:p>
    <w:p>
      <w:pPr>
        <w:numPr>
          <w:ilvl w:val="0"/>
          <w:numId w:val="1054"/>
        </w:numPr>
      </w:pPr>
      <w:r>
        <w:rPr>
          <w:bCs/>
          <w:b/>
        </w:rPr>
        <w:t xml:space="preserve">Models</w:t>
      </w:r>
      <w:r>
        <w:t xml:space="preserve">: Various open-source models (Llama, Qwen, etc.)</w:t>
      </w:r>
    </w:p>
    <w:p>
      <w:pPr>
        <w:numPr>
          <w:ilvl w:val="0"/>
          <w:numId w:val="1054"/>
        </w:numPr>
      </w:pPr>
      <w:r>
        <w:rPr>
          <w:bCs/>
          <w:b/>
        </w:rPr>
        <w:t xml:space="preserve">Evaluation Mode</w:t>
      </w:r>
      <w:r>
        <w:t xml:space="preserve">: Q2SQL with first-shot and agent mode</w:t>
      </w:r>
    </w:p>
    <w:p>
      <w:pPr>
        <w:numPr>
          <w:ilvl w:val="0"/>
          <w:numId w:val="1054"/>
        </w:numPr>
      </w:pPr>
      <w:r>
        <w:rPr>
          <w:bCs/>
          <w:b/>
        </w:rPr>
        <w:t xml:space="preserve">Metrics</w:t>
      </w:r>
      <w:r>
        <w:t xml:space="preserve">: EX (first-shot), EA (eventual), Deep EM, SC</w:t>
      </w:r>
    </w:p>
    <w:p>
      <w:pPr>
        <w:numPr>
          <w:ilvl w:val="0"/>
          <w:numId w:val="1054"/>
        </w:numPr>
      </w:pPr>
      <w:r>
        <w:rPr>
          <w:bCs/>
          <w:b/>
        </w:rPr>
        <w:t xml:space="preserve">Schema Context</w:t>
      </w:r>
      <w:r>
        <w:t xml:space="preserve">: Full schema or mini-schema provided in prompts for fair comparison</w:t>
      </w:r>
    </w:p>
    <w:p>
      <w:pPr>
        <w:numPr>
          <w:ilvl w:val="0"/>
          <w:numId w:val="1054"/>
        </w:numPr>
      </w:pPr>
      <w:r>
        <w:rPr>
          <w:bCs/>
          <w:b/>
        </w:rPr>
        <w:t xml:space="preserve">Taxonomy Analysis</w:t>
      </w:r>
      <w:r>
        <w:t xml:space="preserve">: Performance breakdown by task type, domain complexity, and frequency</w:t>
      </w:r>
    </w:p>
    <w:bookmarkEnd w:id="171"/>
    <w:bookmarkStart w:id="172" w:name="fine-tuned-model-evaluation-1"/>
    <w:p>
      <w:pPr>
        <w:pStyle w:val="Heading4"/>
      </w:pPr>
      <w:r>
        <w:t xml:space="preserve">Fine-Tuned Model Evaluation</w:t>
      </w:r>
    </w:p>
    <w:p>
      <w:pPr>
        <w:pStyle w:val="FirstParagraph"/>
      </w:pPr>
      <w:r>
        <w:t xml:space="preserve">Domain-adapted models are evaluated using the same comprehensive framework:</w:t>
      </w:r>
    </w:p>
    <w:p>
      <w:pPr>
        <w:numPr>
          <w:ilvl w:val="0"/>
          <w:numId w:val="1055"/>
        </w:numPr>
      </w:pPr>
      <w:r>
        <w:rPr>
          <w:bCs/>
          <w:b/>
        </w:rPr>
        <w:t xml:space="preserve">EM Evaluation</w:t>
      </w:r>
      <w:r>
        <w:t xml:space="preserve">: Measure exact match rate to understand memorization level</w:t>
      </w:r>
    </w:p>
    <w:p>
      <w:pPr>
        <w:numPr>
          <w:ilvl w:val="0"/>
          <w:numId w:val="1055"/>
        </w:numPr>
      </w:pPr>
      <w:r>
        <w:rPr>
          <w:bCs/>
          <w:b/>
        </w:rPr>
        <w:t xml:space="preserve">EX Evaluation (First-Shot)</w:t>
      </w:r>
      <w:r>
        <w:t xml:space="preserve">: Single-attempt accuracy as production readiness indicator</w:t>
      </w:r>
    </w:p>
    <w:p>
      <w:pPr>
        <w:numPr>
          <w:ilvl w:val="0"/>
          <w:numId w:val="1055"/>
        </w:numPr>
      </w:pPr>
      <w:r>
        <w:rPr>
          <w:bCs/>
          <w:b/>
        </w:rPr>
        <w:t xml:space="preserve">Deep EM Evaluation</w:t>
      </w:r>
      <w:r>
        <w:t xml:space="preserve">: Structural correctness assessment</w:t>
      </w:r>
    </w:p>
    <w:p>
      <w:pPr>
        <w:numPr>
          <w:ilvl w:val="0"/>
          <w:numId w:val="1055"/>
        </w:numPr>
      </w:pPr>
      <w:r>
        <w:rPr>
          <w:bCs/>
          <w:b/>
        </w:rPr>
        <w:t xml:space="preserve">SC Evaluation</w:t>
      </w:r>
      <w:r>
        <w:t xml:space="preserve">: Semantic correctness combining execution, structure, and results</w:t>
      </w:r>
    </w:p>
    <w:p>
      <w:pPr>
        <w:numPr>
          <w:ilvl w:val="0"/>
          <w:numId w:val="1055"/>
        </w:numPr>
      </w:pPr>
      <w:r>
        <w:rPr>
          <w:bCs/>
          <w:b/>
        </w:rPr>
        <w:t xml:space="preserve">EA Evaluation (Agent Mode)</w:t>
      </w:r>
      <w:r>
        <w:t xml:space="preserve">: Multi-attempt accuracy with self-correction capability</w:t>
      </w:r>
    </w:p>
    <w:p>
      <w:pPr>
        <w:numPr>
          <w:ilvl w:val="0"/>
          <w:numId w:val="1055"/>
        </w:numPr>
      </w:pPr>
      <w:r>
        <w:rPr>
          <w:bCs/>
          <w:b/>
        </w:rPr>
        <w:t xml:space="preserve">Taxonomy Breakdown</w:t>
      </w:r>
      <w:r>
        <w:t xml:space="preserve">: Detailed performance analysis by query category</w:t>
      </w:r>
    </w:p>
    <w:bookmarkEnd w:id="172"/>
    <w:bookmarkEnd w:id="173"/>
    <w:bookmarkStart w:id="181" w:name="architecture-comparison"/>
    <w:p>
      <w:pPr>
        <w:pStyle w:val="Heading3"/>
      </w:pPr>
      <w:r>
        <w:t xml:space="preserve">Architecture Comparison</w:t>
      </w:r>
    </w:p>
    <w:p>
      <w:pPr>
        <w:pStyle w:val="FirstParagraph"/>
      </w:pPr>
      <w:r>
        <w:t xml:space="preserve">Based on the iterative refinement process, the direct Q2SQL architecture was selected as the final approach:</w:t>
      </w:r>
    </w:p>
    <w:bookmarkStart w:id="174" w:name="X30ad194493b17d7d0408acb14e64dc1f5c41611"/>
    <w:p>
      <w:pPr>
        <w:pStyle w:val="Heading4"/>
      </w:pPr>
      <w:r>
        <w:t xml:space="preserve">Selected Architecture: Direct NL</w:t>
      </w:r>
      <m:oMath>
        <m:r>
          <m:rPr>
            <m:sty m:val="p"/>
          </m:rPr>
          <m:t>→</m:t>
        </m:r>
      </m:oMath>
      <w:r>
        <w:t xml:space="preserve">SQL (Q2SQL)</w:t>
      </w:r>
    </w:p>
    <w:p>
      <w:pPr>
        <w:pStyle w:val="FirstParagraph"/>
      </w:pPr>
      <m:oMathPara>
        <m:oMathParaPr>
          <m:jc m:val="center"/>
        </m:oMathParaPr>
        <m:oMath>
          <m:r>
            <m:rPr>
              <m:nor/>
              <m:sty m:val="p"/>
            </m:rPr>
            <m:t>Question</m:t>
          </m:r>
          <m:limUpp>
            <m:e>
              <m:r>
                <m:rPr>
                  <m:sty m:val="p"/>
                </m:rPr>
                <m:t>→</m:t>
              </m:r>
            </m:e>
            <m:lim>
              <m:r>
                <m:rPr>
                  <m:nor/>
                  <m:sty m:val="p"/>
                </m:rPr>
                <m:t>Fine-tuned LLM</m:t>
              </m:r>
            </m:lim>
          </m:limUpp>
          <m:r>
            <m:rPr>
              <m:nor/>
              <m:sty m:val="p"/>
            </m:rPr>
            <m:t>SQL Query</m:t>
          </m:r>
        </m:oMath>
      </m:oMathPara>
    </w:p>
    <w:p>
      <w:pPr>
        <w:pStyle w:val="FirstParagraph"/>
      </w:pPr>
      <w:r>
        <w:rPr>
          <w:bCs/>
          <w:b/>
        </w:rPr>
        <w:t xml:space="preserve">Advantages:</w:t>
      </w:r>
      <w:r>
        <w:t xml:space="preserve"> </w:t>
      </w:r>
      <w:r>
        <w:t xml:space="preserve">The direct architecture offers several operational benefits including simpler deployment requiring only one model, faster inference through a single forward pass, lower latency of 1-2 seconds, reduced computational cost by eliminating intermediate instruction generation, and production-ready performance matching or exceeding larger two-stage systems.</w:t>
      </w:r>
    </w:p>
    <w:p>
      <w:pPr>
        <w:pStyle w:val="BodyText"/>
      </w:pPr>
      <w:r>
        <w:rPr>
          <w:bCs/>
          <w:b/>
        </w:rPr>
        <w:t xml:space="preserve">Selection Rationale:</w:t>
      </w:r>
      <w:r>
        <w:t xml:space="preserve"> </w:t>
      </w:r>
      <w:r>
        <w:t xml:space="preserve">The direct approach was selected after empirical evaluation revealed that the two-stage alternative provided only 0-3.5% accuracy improvement while incurring 2-3x cost increases. Instruction generation requires approximately 200 tokens per sample, dramatically increasing both training and inference costs. Since direct Q2SQL achieves sufficient accuracy for production deployment while the simpler architecture reduces deployment complexity and maintenance overhead, it represents the optimal engineering trade-off.</w:t>
      </w:r>
    </w:p>
    <w:p>
      <w:pPr>
        <w:pStyle w:val="BodyText"/>
      </w:pPr>
      <w:r>
        <w:rPr>
          <w:bCs/>
          <w:b/>
        </w:rPr>
        <w:t xml:space="preserve">Training Data Format:</w:t>
      </w:r>
    </w:p>
    <w:p>
      <w:pPr>
        <w:pStyle w:val="SourceCode"/>
      </w:pPr>
      <w:r>
        <w:rPr>
          <w:rStyle w:val="VerbatimChar"/>
        </w:rPr>
        <w:t xml:space="preserve">&lt;|begin_of_text|&gt;&lt;|start_header_id|&gt;system&lt;|end_header_id|&gt;</w:t>
      </w:r>
      <w:r>
        <w:br/>
      </w:r>
      <w:r>
        <w:rPr>
          <w:rStyle w:val="VerbatimChar"/>
        </w:rPr>
        <w:t xml:space="preserve">You are an expert in PostGIS spatial SQL. Generate correct SQL queries from natural language questions.</w:t>
      </w:r>
      <w:r>
        <w:br/>
      </w:r>
      <w:r>
        <w:rPr>
          <w:rStyle w:val="VerbatimChar"/>
        </w:rPr>
        <w:t xml:space="preserve">&lt;|start_header_id|&gt;user&lt;|end_header_id|&gt;</w:t>
      </w:r>
      <w:r>
        <w:br/>
      </w:r>
      <w:r>
        <w:rPr>
          <w:rStyle w:val="VerbatimChar"/>
        </w:rPr>
        <w:t xml:space="preserve">{question}</w:t>
      </w:r>
      <w:r>
        <w:br/>
      </w:r>
      <w:r>
        <w:rPr>
          <w:rStyle w:val="VerbatimChar"/>
        </w:rPr>
        <w:t xml:space="preserve">&lt;|start_header_id|&gt;assistant&lt;|end_header_id|&gt;</w:t>
      </w:r>
      <w:r>
        <w:br/>
      </w:r>
      <w:r>
        <w:rPr>
          <w:rStyle w:val="VerbatimChar"/>
        </w:rPr>
        <w:t xml:space="preserve">{sql_postgis}</w:t>
      </w:r>
    </w:p>
    <w:bookmarkEnd w:id="174"/>
    <w:bookmarkStart w:id="175" w:name="Xd1d1387ba459d08c4c6e4b6d1c49b753174e301"/>
    <w:p>
      <w:pPr>
        <w:pStyle w:val="Heading4"/>
      </w:pPr>
      <w:r>
        <w:t xml:space="preserve">Two-Stage: NL</w:t>
      </w:r>
      <m:oMath>
        <m:r>
          <m:rPr>
            <m:sty m:val="p"/>
          </m:rPr>
          <m:t>→</m:t>
        </m:r>
      </m:oMath>
      <w:r>
        <w:t xml:space="preserve">Instruction</w:t>
      </w:r>
      <m:oMath>
        <m:r>
          <m:rPr>
            <m:sty m:val="p"/>
          </m:rPr>
          <m:t>→</m:t>
        </m:r>
      </m:oMath>
      <w:r>
        <w:t xml:space="preserve">SQL (Evaluated but Not Selected)</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Question</m:t>
                </m:r>
              </m:e>
              <m:e>
                <m:limUpp>
                  <m:e>
                    <m:r>
                      <m:rPr>
                        <m:sty m:val="p"/>
                      </m:rPr>
                      <m:t>→</m:t>
                    </m:r>
                  </m:e>
                  <m:lim>
                    <m:r>
                      <m:rPr>
                        <m:nor/>
                        <m:sty m:val="p"/>
                      </m:rPr>
                      <m:t>Model 1 (Q2Inst)</m:t>
                    </m:r>
                  </m:lim>
                </m:limUpp>
                <m:r>
                  <m:rPr>
                    <m:nor/>
                    <m:sty m:val="p"/>
                  </m:rPr>
                  <m:t>Reasoning Instruction</m:t>
                </m:r>
              </m:e>
            </m:mr>
            <m:mr>
              <m:e>
                <m:r>
                  <m:rPr>
                    <m:nor/>
                    <m:sty m:val="p"/>
                  </m:rPr>
                  <m:t>Question</m:t>
                </m:r>
                <m:r>
                  <m:rPr>
                    <m:sty m:val="p"/>
                  </m:rPr>
                  <m:t>+</m:t>
                </m:r>
                <m:r>
                  <m:rPr>
                    <m:nor/>
                    <m:sty m:val="p"/>
                  </m:rPr>
                  <m:t>Instruction</m:t>
                </m:r>
              </m:e>
              <m:e>
                <m:limUpp>
                  <m:e>
                    <m:r>
                      <m:rPr>
                        <m:sty m:val="p"/>
                      </m:rPr>
                      <m:t>→</m:t>
                    </m:r>
                  </m:e>
                  <m:lim>
                    <m:r>
                      <m:rPr>
                        <m:nor/>
                        <m:sty m:val="p"/>
                      </m:rPr>
                      <m:t>Model 2 (QInst2SQL)</m:t>
                    </m:r>
                  </m:lim>
                </m:limUpp>
                <m:r>
                  <m:rPr>
                    <m:nor/>
                    <m:sty m:val="p"/>
                  </m:rPr>
                  <m:t>SQL Query</m:t>
                </m:r>
              </m:e>
            </m:mr>
          </m:m>
        </m:oMath>
      </m:oMathPara>
    </w:p>
    <w:p>
      <w:pPr>
        <w:pStyle w:val="FirstParagraph"/>
      </w:pPr>
      <w:r>
        <w:rPr>
          <w:bCs/>
          <w:b/>
        </w:rPr>
        <w:t xml:space="preserve">Theoretical Advantages:</w:t>
      </w:r>
    </w:p>
    <w:p>
      <w:pPr>
        <w:numPr>
          <w:ilvl w:val="0"/>
          <w:numId w:val="1056"/>
        </w:numPr>
      </w:pPr>
      <w:r>
        <w:t xml:space="preserve">Better reasoning decomposition</w:t>
      </w:r>
    </w:p>
    <w:p>
      <w:pPr>
        <w:numPr>
          <w:ilvl w:val="0"/>
          <w:numId w:val="1056"/>
        </w:numPr>
      </w:pPr>
      <w:r>
        <w:t xml:space="preserve">Interpretable intermediate step</w:t>
      </w:r>
    </w:p>
    <w:p>
      <w:pPr>
        <w:numPr>
          <w:ilvl w:val="0"/>
          <w:numId w:val="1056"/>
        </w:numPr>
      </w:pPr>
      <w:r>
        <w:t xml:space="preserve">Potential for higher accuracy on complex queries</w:t>
      </w:r>
    </w:p>
    <w:p>
      <w:pPr>
        <w:numPr>
          <w:ilvl w:val="0"/>
          <w:numId w:val="1056"/>
        </w:numPr>
      </w:pPr>
      <w:r>
        <w:t xml:space="preserve">Modular improvement (can enhance each model independently)</w:t>
      </w:r>
    </w:p>
    <w:p>
      <w:pPr>
        <w:pStyle w:val="FirstParagraph"/>
      </w:pPr>
      <w:r>
        <w:rPr>
          <w:bCs/>
          <w:b/>
        </w:rPr>
        <w:t xml:space="preserve">Empirical Findings (Iteration 2):</w:t>
      </w:r>
    </w:p>
    <w:p>
      <w:pPr>
        <w:numPr>
          <w:ilvl w:val="0"/>
          <w:numId w:val="1057"/>
        </w:numPr>
      </w:pPr>
      <w:r>
        <w:rPr>
          <w:bCs/>
          <w:b/>
        </w:rPr>
        <w:t xml:space="preserve">Marginal Improvement</w:t>
      </w:r>
      <w:r>
        <w:t xml:space="preserve">: Only 0-3.5% accuracy gain (not the expected +3-5%)</w:t>
      </w:r>
    </w:p>
    <w:p>
      <w:pPr>
        <w:numPr>
          <w:ilvl w:val="0"/>
          <w:numId w:val="1057"/>
        </w:numPr>
      </w:pPr>
      <w:r>
        <w:rPr>
          <w:bCs/>
          <w:b/>
        </w:rPr>
        <w:t xml:space="preserve">High Cost</w:t>
      </w:r>
      <w:r>
        <w:t xml:space="preserve">: 2-3x increase in training time, inference latency, and computational resources</w:t>
      </w:r>
    </w:p>
    <w:p>
      <w:pPr>
        <w:numPr>
          <w:ilvl w:val="0"/>
          <w:numId w:val="1057"/>
        </w:numPr>
      </w:pPr>
      <w:r>
        <w:rPr>
          <w:bCs/>
          <w:b/>
        </w:rPr>
        <w:t xml:space="preserve">Instruction Overhead</w:t>
      </w:r>
      <w:r>
        <w:t xml:space="preserve">: Average 800 characters (200 tokens) per instruction, dramatically increasing token costs</w:t>
      </w:r>
    </w:p>
    <w:p>
      <w:pPr>
        <w:numPr>
          <w:ilvl w:val="0"/>
          <w:numId w:val="1057"/>
        </w:numPr>
      </w:pPr>
      <w:r>
        <w:rPr>
          <w:bCs/>
          <w:b/>
        </w:rPr>
        <w:t xml:space="preserve">Data Quality Issue</w:t>
      </w:r>
      <w:r>
        <w:t xml:space="preserve">: Synthetic instructions lack realistic schema linking and evidence patterns that would require actual user interaction data from CIM Wizard/CIM Assist</w:t>
      </w:r>
    </w:p>
    <w:p>
      <w:pPr>
        <w:numPr>
          <w:ilvl w:val="0"/>
          <w:numId w:val="1057"/>
        </w:numPr>
      </w:pPr>
      <w:r>
        <w:rPr>
          <w:bCs/>
          <w:b/>
        </w:rPr>
        <w:t xml:space="preserve">Deployment Complexity</w:t>
      </w:r>
      <w:r>
        <w:t xml:space="preserve">: Two models to deploy and maintain, doubling operational overhead</w:t>
      </w:r>
    </w:p>
    <w:p>
      <w:pPr>
        <w:pStyle w:val="FirstParagraph"/>
      </w:pPr>
      <w:r>
        <w:rPr>
          <w:bCs/>
          <w:b/>
        </w:rPr>
        <w:t xml:space="preserve">Conclusion</w:t>
      </w:r>
      <w:r>
        <w:t xml:space="preserve">: The marginal accuracy improvement did not justify the significant cost increase. The direct Q2SQL approach was selected for production deployment.</w:t>
      </w:r>
    </w:p>
    <w:bookmarkEnd w:id="175"/>
    <w:bookmarkStart w:id="178" w:name="selected-configuration"/>
    <w:p>
      <w:pPr>
        <w:pStyle w:val="Heading4"/>
      </w:pPr>
      <w:r>
        <w:t xml:space="preserve">Selected Configuration</w:t>
      </w:r>
    </w:p>
    <w:p>
      <w:pPr>
        <w:pStyle w:val="FirstParagraph"/>
      </w:pPr>
      <w:r>
        <w:rPr>
          <w:bCs/>
          <w:b/>
        </w:rPr>
        <w:t xml:space="preserve">Configuration Selection</w:t>
      </w:r>
      <w:r>
        <w:t xml:space="preserve">: Based on comprehensive evaluation, SQLCoder 7B with direct Q2SQL architecture was selected, balancing performance, efficiency, and deployment complexity. Detailed performance comparisons and training results are presented in Chapter </w:t>
      </w:r>
      <w:hyperlink w:anchor="ch:results">
        <w:r>
          <w:rPr>
            <w:rStyle w:val="Hyperlink"/>
          </w:rPr>
          <w:t xml:space="preserve">[ch:results]</w:t>
        </w:r>
      </w:hyperlink>
      <w:r>
        <w:t xml:space="preserve">.</w:t>
      </w:r>
    </w:p>
    <w:bookmarkStart w:id="176" w:name="why-sqlcoder-over-alternatives"/>
    <w:p>
      <w:pPr>
        <w:pStyle w:val="Heading5"/>
      </w:pPr>
      <w:r>
        <w:t xml:space="preserve">Why SQLCoder over Alternatives?</w:t>
      </w:r>
    </w:p>
    <w:p>
      <w:pPr>
        <w:numPr>
          <w:ilvl w:val="0"/>
          <w:numId w:val="1058"/>
        </w:numPr>
      </w:pPr>
      <w:r>
        <w:rPr>
          <w:bCs/>
          <w:b/>
        </w:rPr>
        <w:t xml:space="preserve">SQL Pre-training Advantage</w:t>
      </w:r>
      <w:r>
        <w:t xml:space="preserve">: Pre-trained on BIRD benchmark providing strong SQL foundation for domain adaptation</w:t>
      </w:r>
    </w:p>
    <w:p>
      <w:pPr>
        <w:numPr>
          <w:ilvl w:val="0"/>
          <w:numId w:val="1058"/>
        </w:numPr>
      </w:pPr>
      <w:r>
        <w:rPr>
          <w:bCs/>
          <w:b/>
        </w:rPr>
        <w:t xml:space="preserve">Efficiency</w:t>
      </w:r>
      <w:r>
        <w:t xml:space="preserve">: Significantly faster training compared to larger models while achieving equivalent or better performance</w:t>
      </w:r>
    </w:p>
    <w:p>
      <w:pPr>
        <w:numPr>
          <w:ilvl w:val="0"/>
          <w:numId w:val="1058"/>
        </w:numPr>
      </w:pPr>
      <w:r>
        <w:rPr>
          <w:bCs/>
          <w:b/>
        </w:rPr>
        <w:t xml:space="preserve">Deployment Feasibility</w:t>
      </w:r>
      <w:r>
        <w:t xml:space="preserve">: Smaller model size enables practical deployment on consumer hardware</w:t>
      </w:r>
    </w:p>
    <w:p>
      <w:pPr>
        <w:numPr>
          <w:ilvl w:val="0"/>
          <w:numId w:val="1058"/>
        </w:numPr>
      </w:pPr>
      <w:r>
        <w:rPr>
          <w:bCs/>
          <w:b/>
        </w:rPr>
        <w:t xml:space="preserve">Cost-Effectiveness</w:t>
      </w:r>
      <w:r>
        <w:t xml:space="preserve">: Optimal performance-to-resource ratio among evaluated models</w:t>
      </w:r>
    </w:p>
    <w:bookmarkEnd w:id="176"/>
    <w:bookmarkStart w:id="177" w:name="why-direct-q2sql-over-two-stage"/>
    <w:p>
      <w:pPr>
        <w:pStyle w:val="Heading5"/>
      </w:pPr>
      <w:r>
        <w:t xml:space="preserve">Why Direct Q2SQL over Two-Stage?</w:t>
      </w:r>
    </w:p>
    <w:p>
      <w:pPr>
        <w:numPr>
          <w:ilvl w:val="0"/>
          <w:numId w:val="1059"/>
        </w:numPr>
      </w:pPr>
      <w:r>
        <w:t xml:space="preserve">Marginal accuracy improvement insufficient to justify complexity increase</w:t>
      </w:r>
    </w:p>
    <w:p>
      <w:pPr>
        <w:numPr>
          <w:ilvl w:val="0"/>
          <w:numId w:val="1059"/>
        </w:numPr>
      </w:pPr>
      <w:r>
        <w:t xml:space="preserve">Instruction generation adds substantial token overhead without proportional benefit</w:t>
      </w:r>
    </w:p>
    <w:p>
      <w:pPr>
        <w:numPr>
          <w:ilvl w:val="0"/>
          <w:numId w:val="1059"/>
        </w:numPr>
      </w:pPr>
      <w:r>
        <w:t xml:space="preserve">Requires realistic instruction data from actual user interactions unavailable in synthetic datasets</w:t>
      </w:r>
    </w:p>
    <w:p>
      <w:pPr>
        <w:numPr>
          <w:ilvl w:val="0"/>
          <w:numId w:val="1059"/>
        </w:numPr>
      </w:pPr>
      <w:r>
        <w:t xml:space="preserve">Simpler deployment and lower latency for equivalent performance</w:t>
      </w:r>
    </w:p>
    <w:bookmarkEnd w:id="177"/>
    <w:bookmarkEnd w:id="178"/>
    <w:bookmarkStart w:id="179" w:name="key-improvements"/>
    <w:p>
      <w:pPr>
        <w:pStyle w:val="Heading4"/>
      </w:pPr>
      <w:r>
        <w:t xml:space="preserve">Key Improvements</w:t>
      </w:r>
    </w:p>
    <w:p>
      <w:pPr>
        <w:numPr>
          <w:ilvl w:val="0"/>
          <w:numId w:val="1060"/>
        </w:numPr>
      </w:pPr>
      <w:r>
        <w:rPr>
          <w:bCs/>
          <w:b/>
        </w:rPr>
        <w:t xml:space="preserve">Evaluation Frequency</w:t>
      </w:r>
      <w:r>
        <w:t xml:space="preserve">: 4 times per epoch (vs 165 total in baseline)</w:t>
      </w:r>
    </w:p>
    <w:p>
      <w:pPr>
        <w:numPr>
          <w:ilvl w:val="0"/>
          <w:numId w:val="1060"/>
        </w:numPr>
      </w:pPr>
      <w:r>
        <w:rPr>
          <w:bCs/>
          <w:b/>
        </w:rPr>
        <w:t xml:space="preserve">Batch Optimization</w:t>
      </w:r>
      <w:r>
        <w:t xml:space="preserve">: Increased batch size (2 vs 1) with adjusted gradient accumulation (8 vs 16)</w:t>
      </w:r>
    </w:p>
    <w:p>
      <w:pPr>
        <w:numPr>
          <w:ilvl w:val="0"/>
          <w:numId w:val="1060"/>
        </w:numPr>
      </w:pPr>
      <w:r>
        <w:rPr>
          <w:bCs/>
          <w:b/>
        </w:rPr>
        <w:t xml:space="preserve">Data Loading</w:t>
      </w:r>
      <w:r>
        <w:t xml:space="preserve">: 4 parallel workers vs 0</w:t>
      </w:r>
    </w:p>
    <w:p>
      <w:pPr>
        <w:numPr>
          <w:ilvl w:val="0"/>
          <w:numId w:val="1060"/>
        </w:numPr>
      </w:pPr>
      <w:r>
        <w:rPr>
          <w:bCs/>
          <w:b/>
        </w:rPr>
        <w:t xml:space="preserve">Framework Diversity</w:t>
      </w:r>
      <w:r>
        <w:t xml:space="preserve">: PEFT for 7B-14B, Unsloth for 32B (3-4x speedup)</w:t>
      </w:r>
    </w:p>
    <w:p>
      <w:pPr>
        <w:numPr>
          <w:ilvl w:val="0"/>
          <w:numId w:val="1060"/>
        </w:numPr>
      </w:pPr>
      <w:r>
        <w:rPr>
          <w:bCs/>
          <w:b/>
        </w:rPr>
        <w:t xml:space="preserve">Learning Rates</w:t>
      </w:r>
      <w:r>
        <w:t xml:space="preserve">: Optimized per model (1.5e-4 for large models, 2.0e-4 for smaller)</w:t>
      </w:r>
    </w:p>
    <w:bookmarkEnd w:id="179"/>
    <w:bookmarkStart w:id="180" w:name="training-time-comparison"/>
    <w:p>
      <w:pPr>
        <w:pStyle w:val="Heading4"/>
      </w:pPr>
      <w:r>
        <w:t xml:space="preserve">Training Time Comparison</w:t>
      </w:r>
    </w:p>
    <w:p>
      <w:pPr>
        <w:pStyle w:val="TableCaption"/>
      </w:pPr>
      <w:r>
        <w:t xml:space="preserve">Training time comparison for iteration 2 evaluated models (10,800 training samples, 3 epochs)</w:t>
      </w:r>
    </w:p>
    <w:tbl>
      <w:tblPr>
        <w:tblStyle w:val="Table"/>
        <w:tblW w:type="auto" w:w="0"/>
        <w:tblLook w:firstRow="1" w:lastRow="0" w:firstColumn="0" w:lastColumn="0" w:noHBand="0" w:noVBand="0" w:val="0020"/>
        <w:jc w:val="start"/>
        <w:tblCaption w:val="Training time comparison for iteration 2 evaluated models (10,800 training samples, 3 epochs)"/>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Parameters</w:t>
            </w:r>
          </w:p>
        </w:tc>
        <w:tc>
          <w:tcPr/>
          <w:p>
            <w:pPr>
              <w:pStyle w:val="Compact"/>
              <w:jc w:val="center"/>
            </w:pPr>
            <w:r>
              <w:rPr>
                <w:bCs/>
                <w:b/>
              </w:rPr>
              <w:t xml:space="preserve">Training Time</w:t>
            </w:r>
          </w:p>
        </w:tc>
        <w:tc>
          <w:tcPr/>
          <w:p>
            <w:pPr>
              <w:pStyle w:val="Compact"/>
              <w:jc w:val="center"/>
            </w:pPr>
            <w:r>
              <w:rPr>
                <w:bCs/>
                <w:b/>
              </w:rPr>
              <w:t xml:space="preserve">Selected</w:t>
            </w:r>
          </w:p>
        </w:tc>
      </w:tr>
      <w:tr>
        <w:tc>
          <w:tcPr/>
          <w:p>
            <w:pPr>
              <w:pStyle w:val="Compact"/>
              <w:jc w:val="left"/>
            </w:pPr>
            <w:r>
              <w:t xml:space="preserve">Qwen 2.5</w:t>
            </w:r>
          </w:p>
        </w:tc>
        <w:tc>
          <w:tcPr/>
          <w:p>
            <w:pPr>
              <w:pStyle w:val="Compact"/>
              <w:jc w:val="center"/>
            </w:pPr>
            <w:r>
              <w:t xml:space="preserve">14B</w:t>
            </w:r>
          </w:p>
        </w:tc>
        <w:tc>
          <w:tcPr/>
          <w:p>
            <w:pPr>
              <w:pStyle w:val="Compact"/>
              <w:jc w:val="center"/>
            </w:pPr>
            <w:r>
              <w:t xml:space="preserve">30-40 hours</w:t>
            </w:r>
          </w:p>
        </w:tc>
        <w:tc>
          <w:tcPr/>
          <w:p>
            <w:pPr>
              <w:pStyle w:val="Compact"/>
              <w:jc w:val="center"/>
            </w:pPr>
            <w:r>
              <w:t xml:space="preserve">No (too slow)</w:t>
            </w:r>
          </w:p>
        </w:tc>
      </w:tr>
      <w:tr>
        <w:tc>
          <w:tcPr/>
          <w:p>
            <w:pPr>
              <w:pStyle w:val="Compact"/>
              <w:jc w:val="left"/>
            </w:pPr>
            <w:r>
              <w:t xml:space="preserve">Llama 3.1</w:t>
            </w:r>
          </w:p>
        </w:tc>
        <w:tc>
          <w:tcPr/>
          <w:p>
            <w:pPr>
              <w:pStyle w:val="Compact"/>
              <w:jc w:val="center"/>
            </w:pPr>
            <w:r>
              <w:t xml:space="preserve">8B</w:t>
            </w:r>
          </w:p>
        </w:tc>
        <w:tc>
          <w:tcPr/>
          <w:p>
            <w:pPr>
              <w:pStyle w:val="Compact"/>
              <w:jc w:val="center"/>
            </w:pPr>
            <w:r>
              <w:t xml:space="preserve">20-25 hours</w:t>
            </w:r>
          </w:p>
        </w:tc>
        <w:tc>
          <w:tcPr/>
          <w:p>
            <w:pPr>
              <w:pStyle w:val="Compact"/>
              <w:jc w:val="center"/>
            </w:pPr>
            <w:r>
              <w:t xml:space="preserve">No (no SQL pre-training)</w:t>
            </w:r>
          </w:p>
        </w:tc>
      </w:tr>
      <w:tr>
        <w:tc>
          <w:tcPr/>
          <w:p>
            <w:pPr>
              <w:pStyle w:val="Compact"/>
              <w:jc w:val="left"/>
            </w:pPr>
            <w:r>
              <w:t xml:space="preserve">SQLCoder</w:t>
            </w:r>
          </w:p>
        </w:tc>
        <w:tc>
          <w:tcPr/>
          <w:p>
            <w:pPr>
              <w:pStyle w:val="Compact"/>
              <w:jc w:val="center"/>
            </w:pPr>
            <w:r>
              <w:t xml:space="preserve">7B</w:t>
            </w:r>
          </w:p>
        </w:tc>
        <w:tc>
          <w:tcPr/>
          <w:p>
            <w:pPr>
              <w:pStyle w:val="Compact"/>
              <w:jc w:val="center"/>
            </w:pPr>
            <w:r>
              <w:rPr>
                <w:bCs/>
                <w:b/>
              </w:rPr>
              <w:t xml:space="preserve">8-12 hours</w:t>
            </w:r>
          </w:p>
        </w:tc>
        <w:tc>
          <w:tcPr/>
          <w:p>
            <w:pPr>
              <w:pStyle w:val="Compact"/>
              <w:jc w:val="center"/>
            </w:pPr>
            <w:r>
              <w:rPr>
                <w:bCs/>
                <w:b/>
              </w:rPr>
              <w:t xml:space="preserve">Yes</w:t>
            </w:r>
          </w:p>
        </w:tc>
      </w:tr>
    </w:tbl>
    <w:p>
      <w:pPr>
        <w:pStyle w:val="BodyText"/>
      </w:pPr>
      <w:r>
        <w:rPr>
          <w:bCs/>
          <w:b/>
        </w:rPr>
        <w:t xml:space="preserve">SQLCoder Advantage</w:t>
      </w:r>
      <w:r>
        <w:t xml:space="preserve">: 50-70% faster training time compared to larger models, with equivalent or better performance.</w:t>
      </w:r>
    </w:p>
    <w:bookmarkEnd w:id="180"/>
    <w:bookmarkEnd w:id="181"/>
    <w:bookmarkStart w:id="182" w:name="dataset-preparation-for-fine-tuning"/>
    <w:p>
      <w:pPr>
        <w:pStyle w:val="Heading3"/>
      </w:pPr>
      <w:r>
        <w:t xml:space="preserve">Dataset Preparation for Fine-Tuning</w:t>
      </w:r>
    </w:p>
    <w:p>
      <w:pPr>
        <w:pStyle w:val="FirstParagraph"/>
      </w:pPr>
      <w:r>
        <w:t xml:space="preserve">The final fine-tuning uses the direct Q2SQL format, requiring only question-SQL pairs:</w:t>
      </w:r>
    </w:p>
    <w:p>
      <w:pPr>
        <w:pStyle w:val="SourceCode"/>
      </w:pPr>
      <w:r>
        <w:rPr>
          <w:rStyle w:val="VerbatimChar"/>
        </w:rPr>
        <w:t xml:space="preserve">def prepare_q2sql_dataset(stage1_samples):</w:t>
      </w:r>
      <w:r>
        <w:br/>
      </w:r>
      <w:r>
        <w:rPr>
          <w:rStyle w:val="VerbatimChar"/>
        </w:rPr>
        <w:t xml:space="preserve">    """Prepare training data for direct Q2SQL fine-tuning"""</w:t>
      </w:r>
      <w:r>
        <w:br/>
      </w:r>
      <w:r>
        <w:rPr>
          <w:rStyle w:val="VerbatimChar"/>
        </w:rPr>
        <w:t xml:space="preserve">    </w:t>
      </w:r>
      <w:r>
        <w:br/>
      </w:r>
      <w:r>
        <w:rPr>
          <w:rStyle w:val="VerbatimChar"/>
        </w:rPr>
        <w:t xml:space="preserve">    # Filter and stratify</w:t>
      </w:r>
      <w:r>
        <w:br/>
      </w:r>
      <w:r>
        <w:rPr>
          <w:rStyle w:val="VerbatimChar"/>
        </w:rPr>
        <w:t xml:space="preserve">    filtered = quality_filter(stage1_samples)</w:t>
      </w:r>
      <w:r>
        <w:br/>
      </w:r>
      <w:r>
        <w:rPr>
          <w:rStyle w:val="VerbatimChar"/>
        </w:rPr>
        <w:t xml:space="preserve">    train, val, test = stratified_split(filtered)</w:t>
      </w:r>
      <w:r>
        <w:br/>
      </w:r>
      <w:r>
        <w:rPr>
          <w:rStyle w:val="VerbatimChar"/>
        </w:rPr>
        <w:t xml:space="preserve">    </w:t>
      </w:r>
      <w:r>
        <w:br/>
      </w:r>
      <w:r>
        <w:rPr>
          <w:rStyle w:val="VerbatimChar"/>
        </w:rPr>
        <w:t xml:space="preserve">    # Format for Q2SQL (Question -&gt; SQL)</w:t>
      </w:r>
      <w:r>
        <w:br/>
      </w:r>
      <w:r>
        <w:rPr>
          <w:rStyle w:val="VerbatimChar"/>
        </w:rPr>
        <w:t xml:space="preserve">    def format_q2sql(sample):</w:t>
      </w:r>
      <w:r>
        <w:br/>
      </w:r>
      <w:r>
        <w:rPr>
          <w:rStyle w:val="VerbatimChar"/>
        </w:rPr>
        <w:t xml:space="preserve">        return {</w:t>
      </w:r>
      <w:r>
        <w:br/>
      </w:r>
      <w:r>
        <w:rPr>
          <w:rStyle w:val="VerbatimChar"/>
        </w:rPr>
        <w:t xml:space="preserve">            'question': sample['question'],</w:t>
      </w:r>
      <w:r>
        <w:br/>
      </w:r>
      <w:r>
        <w:rPr>
          <w:rStyle w:val="VerbatimChar"/>
        </w:rPr>
        <w:t xml:space="preserve">            'sql_postgis': sample['sql_postgis']</w:t>
      </w:r>
      <w:r>
        <w:br/>
      </w:r>
      <w:r>
        <w:rPr>
          <w:rStyle w:val="VerbatimChar"/>
        </w:rPr>
        <w:t xml:space="preserve">        }</w:t>
      </w:r>
      <w:r>
        <w:br/>
      </w:r>
      <w:r>
        <w:rPr>
          <w:rStyle w:val="VerbatimChar"/>
        </w:rPr>
        <w:t xml:space="preserve">    </w:t>
      </w:r>
      <w:r>
        <w:br/>
      </w:r>
      <w:r>
        <w:rPr>
          <w:rStyle w:val="VerbatimChar"/>
        </w:rPr>
        <w:t xml:space="preserve">    train_q2sql = [format_q2sql(s) for s in train]</w:t>
      </w:r>
      <w:r>
        <w:br/>
      </w:r>
      <w:r>
        <w:rPr>
          <w:rStyle w:val="VerbatimChar"/>
        </w:rPr>
        <w:t xml:space="preserve">    val_q2sql = [format_q2sql(s) for s in val]</w:t>
      </w:r>
      <w:r>
        <w:br/>
      </w:r>
      <w:r>
        <w:rPr>
          <w:rStyle w:val="VerbatimChar"/>
        </w:rPr>
        <w:t xml:space="preserve">    test_q2sql = [format_q2sql(s) for s in test]</w:t>
      </w:r>
      <w:r>
        <w:br/>
      </w:r>
      <w:r>
        <w:rPr>
          <w:rStyle w:val="VerbatimChar"/>
        </w:rPr>
        <w:t xml:space="preserve">    </w:t>
      </w:r>
      <w:r>
        <w:br/>
      </w:r>
      <w:r>
        <w:rPr>
          <w:rStyle w:val="VerbatimChar"/>
        </w:rPr>
        <w:t xml:space="preserve">    return train_q2sql, val_q2sql, test_q2sql</w:t>
      </w:r>
    </w:p>
    <w:p>
      <w:pPr>
        <w:pStyle w:val="FirstParagraph"/>
      </w:pPr>
      <w:r>
        <w:rPr>
          <w:bCs/>
          <w:b/>
        </w:rPr>
        <w:t xml:space="preserve">Note</w:t>
      </w:r>
      <w:r>
        <w:t xml:space="preserve">: The two-stage approach (Q2Inst + QInst2SQL) was evaluated but not selected due to marginal improvement (+2-3.5%) and high cost (2-3x increase). The direct Q2SQL approach provides sufficient performance with significantly lower cost.</w:t>
      </w:r>
    </w:p>
    <w:bookmarkEnd w:id="182"/>
    <w:bookmarkStart w:id="185" w:name="evaluation-framework-evolution"/>
    <w:p>
      <w:pPr>
        <w:pStyle w:val="Heading3"/>
      </w:pPr>
      <w:r>
        <w:t xml:space="preserve">Evaluation Framework Evolution</w:t>
      </w:r>
    </w:p>
    <w:bookmarkStart w:id="183" w:name="initial-evaluation-iteration-1-2"/>
    <w:p>
      <w:pPr>
        <w:pStyle w:val="Heading5"/>
      </w:pPr>
      <w:r>
        <w:t xml:space="preserve">Initial Evaluation (Iteration 1-2)</w:t>
      </w:r>
    </w:p>
    <w:p>
      <w:pPr>
        <w:pStyle w:val="FirstParagraph"/>
      </w:pPr>
      <w:r>
        <w:t xml:space="preserve">The initial evaluation framework focused on four core metrics:</w:t>
      </w:r>
    </w:p>
    <w:p>
      <w:pPr>
        <w:numPr>
          <w:ilvl w:val="0"/>
          <w:numId w:val="1061"/>
        </w:numPr>
      </w:pPr>
      <w:r>
        <w:rPr>
          <w:bCs/>
          <w:b/>
        </w:rPr>
        <w:t xml:space="preserve">NoErr</w:t>
      </w:r>
      <w:r>
        <w:t xml:space="preserve">: Dataset quality validation (executable queries)</w:t>
      </w:r>
    </w:p>
    <w:p>
      <w:pPr>
        <w:numPr>
          <w:ilvl w:val="0"/>
          <w:numId w:val="1061"/>
        </w:numPr>
      </w:pPr>
      <w:r>
        <w:rPr>
          <w:bCs/>
          <w:b/>
        </w:rPr>
        <w:t xml:space="preserve">EM</w:t>
      </w:r>
      <w:r>
        <w:t xml:space="preserve">: Exact string matching (memorization validation)</w:t>
      </w:r>
    </w:p>
    <w:p>
      <w:pPr>
        <w:numPr>
          <w:ilvl w:val="0"/>
          <w:numId w:val="1061"/>
        </w:numPr>
      </w:pPr>
      <w:r>
        <w:rPr>
          <w:bCs/>
          <w:b/>
        </w:rPr>
        <w:t xml:space="preserve">EX</w:t>
      </w:r>
      <w:r>
        <w:t xml:space="preserve">: Execution accuracy (result-based correctness)</w:t>
      </w:r>
    </w:p>
    <w:p>
      <w:pPr>
        <w:numPr>
          <w:ilvl w:val="0"/>
          <w:numId w:val="1061"/>
        </w:numPr>
      </w:pPr>
      <w:r>
        <w:rPr>
          <w:bCs/>
          <w:b/>
        </w:rPr>
        <w:t xml:space="preserve">EA</w:t>
      </w:r>
      <w:r>
        <w:t xml:space="preserve">: Eventual accuracy (self-correction capability)</w:t>
      </w:r>
    </w:p>
    <w:p>
      <w:pPr>
        <w:pStyle w:val="FirstParagraph"/>
      </w:pPr>
      <w:r>
        <w:t xml:space="preserve">While these metrics provided basic performance indicators, they lacked granularity to understand</w:t>
      </w:r>
      <w:r>
        <w:t xml:space="preserve"> </w:t>
      </w:r>
      <w:r>
        <w:rPr>
          <w:iCs/>
          <w:i/>
        </w:rPr>
        <w:t xml:space="preserve">why</w:t>
      </w:r>
      <w:r>
        <w:t xml:space="preserve"> </w:t>
      </w:r>
      <w:r>
        <w:t xml:space="preserve">models failed or succeeded on specific query types.</w:t>
      </w:r>
    </w:p>
    <w:bookmarkEnd w:id="183"/>
    <w:bookmarkStart w:id="184" w:name="enhanced-evaluation-iteration-3"/>
    <w:p>
      <w:pPr>
        <w:pStyle w:val="Heading5"/>
      </w:pPr>
      <w:r>
        <w:t xml:space="preserve">Enhanced Evaluation (Iteration 3)</w:t>
      </w:r>
    </w:p>
    <w:p>
      <w:pPr>
        <w:pStyle w:val="FirstParagraph"/>
      </w:pPr>
      <w:r>
        <w:t xml:space="preserve">After iteration 2, it became evident that additional metrics were needed to gain deeper insights into model behavior:</w:t>
      </w:r>
    </w:p>
    <w:p>
      <w:pPr>
        <w:numPr>
          <w:ilvl w:val="0"/>
          <w:numId w:val="1062"/>
        </w:numPr>
      </w:pPr>
      <w:r>
        <w:rPr>
          <w:bCs/>
          <w:b/>
        </w:rPr>
        <w:t xml:space="preserve">Deep EM</w:t>
      </w:r>
      <w:r>
        <w:t xml:space="preserve">: Structural correctness independent of exact string matching</w:t>
      </w:r>
    </w:p>
    <w:p>
      <w:pPr>
        <w:numPr>
          <w:ilvl w:val="0"/>
          <w:numId w:val="1062"/>
        </w:numPr>
      </w:pPr>
      <w:r>
        <w:rPr>
          <w:bCs/>
          <w:b/>
        </w:rPr>
        <w:t xml:space="preserve">SC</w:t>
      </w:r>
      <w:r>
        <w:t xml:space="preserve">: Semantic correctness combining execution, structure, and result validation</w:t>
      </w:r>
    </w:p>
    <w:p>
      <w:pPr>
        <w:numPr>
          <w:ilvl w:val="0"/>
          <w:numId w:val="1062"/>
        </w:numPr>
      </w:pPr>
      <w:r>
        <w:rPr>
          <w:bCs/>
          <w:b/>
        </w:rPr>
        <w:t xml:space="preserve">Taxonomy-Based Analysis</w:t>
      </w:r>
      <w:r>
        <w:t xml:space="preserve">: Performance breakdown by task type, domain complexity, and frequency</w:t>
      </w:r>
    </w:p>
    <w:p>
      <w:pPr>
        <w:pStyle w:val="FirstParagraph"/>
      </w:pPr>
      <w:r>
        <w:t xml:space="preserve">The enhanced framework, implemented in</w:t>
      </w:r>
      <w:r>
        <w:t xml:space="preserve"> </w:t>
      </w:r>
      <w:r>
        <w:rPr>
          <w:rStyle w:val="VerbatimChar"/>
        </w:rPr>
        <w:t xml:space="preserve">evaluator_v2.py</w:t>
      </w:r>
      <w:r>
        <w:t xml:space="preserve">, provides comprehensive evaluation with taxonomy-based metrics aggregation, enabling detailed analysis of model strengths and weaknesses across different query categories.</w:t>
      </w:r>
    </w:p>
    <w:bookmarkEnd w:id="184"/>
    <w:bookmarkEnd w:id="185"/>
    <w:bookmarkEnd w:id="186"/>
    <w:bookmarkStart w:id="202" w:name="agent-integration-cim-assist"/>
    <w:p>
      <w:pPr>
        <w:pStyle w:val="Heading2"/>
      </w:pPr>
      <w:r>
        <w:t xml:space="preserve">Agent Integration (CIM Assist)</w:t>
      </w:r>
    </w:p>
    <w:p>
      <w:pPr>
        <w:pStyle w:val="FirstParagraph"/>
      </w:pPr>
      <w:r>
        <w:t xml:space="preserve">CIM Assist represents the natural language interface layer that bridges the gap between non-technical energy researchers and the complex CIM Wizard spatial database. While CIM Wizard provides the extensible platform for defining building calculators and managing multi-schema data, the inherent complexity of PostGIS spatial SQL queries remains a significant barrier for domain experts who lack database programming expertise. CIM Assist addresses this accessibility challenge through a production-ready dockerized service that translates natural language questions into correct PostGIS queries, executes them against the CIM Wizard database, and presents results in an interpretable format.</w:t>
      </w:r>
    </w:p>
    <w:p>
      <w:pPr>
        <w:pStyle w:val="BodyText"/>
      </w:pPr>
      <w:r>
        <w:t xml:space="preserve">The system operates through a three-phase pipeline that combines cost-effective dataset generation, parameter-efficient fine-tuning, and intelligent agent orchestration. First, a two-stage dataset generation approach creates training samples through rule-based templates (Stage 1) and multi-strategy LLM augmentation (Stage 3), producing samples with frequency-based distribution matching actual CIM Wizard usage patterns. Second, direct Q2SQL fine-tuning using QLoRA trains specialized SQLCoder 7B models on consumer hardware, learning to generate SQL queries directly from natural language questions. Finally, the fine-tuned model deploys through a production-ready FastAPI service with LangChain/LangGraph agent orchestration, LangSmith observability, and comprehensive interaction logging, enabling self-correction through execution feedback and achieving production-ready performance (detailed results in Chapter </w:t>
      </w:r>
      <w:hyperlink w:anchor="ch:results">
        <w:r>
          <w:rPr>
            <w:rStyle w:val="Hyperlink"/>
          </w:rPr>
          <w:t xml:space="preserve">[ch:results]</w:t>
        </w:r>
      </w:hyperlink>
      <w:r>
        <w:t xml:space="preserve">).</w:t>
      </w:r>
    </w:p>
    <w:p>
      <w:pPr>
        <w:pStyle w:val="BodyText"/>
      </w:pPr>
      <w:r>
        <w:t xml:space="preserve">This integrated approach transforms CIM Wizard from an expert-oriented database system into an accessible research tool where energy domain specialists can pose questions like "Show buildings with solar potential above 150 kWh/m² within 500 meters of subway stations" and receive accurate PostGIS query results without writing SQL code. The following subsections detail the service architecture, agent implementation, error handling mechanisms, and deployment strategy demonstrating production-ready performance.</w:t>
      </w:r>
    </w:p>
    <w:bookmarkStart w:id="189" w:name="service-architecture"/>
    <w:p>
      <w:pPr>
        <w:pStyle w:val="Heading3"/>
      </w:pPr>
      <w:r>
        <w:t xml:space="preserve">Service Architecture</w:t>
      </w:r>
    </w:p>
    <w:p>
      <w:pPr>
        <w:pStyle w:val="FirstParagraph"/>
      </w:pPr>
      <w:r>
        <w:t xml:space="preserve">The CIM Assistant service is implemented as a production-ready dockerized REST API service combining FastAPI, LangChain/LangGraph, and LangSmith for comprehensive observability. The architecture follows a microservices pattern with clear separation of concerns: API layer, agent orchestration, model management, and database integration.</w:t>
      </w:r>
    </w:p>
    <w:bookmarkStart w:id="187" w:name="system-components"/>
    <w:p>
      <w:pPr>
        <w:pStyle w:val="Heading4"/>
      </w:pPr>
      <w:r>
        <w:t xml:space="preserve">System Components</w:t>
      </w:r>
    </w:p>
    <w:p>
      <w:pPr>
        <w:pStyle w:val="FirstParagraph"/>
      </w:pPr>
      <w:r>
        <w:t xml:space="preserve">The service comprises five core components:</w:t>
      </w:r>
    </w:p>
    <w:p>
      <w:pPr>
        <w:numPr>
          <w:ilvl w:val="0"/>
          <w:numId w:val="1063"/>
        </w:numPr>
      </w:pPr>
      <w:r>
        <w:rPr>
          <w:bCs/>
          <w:b/>
        </w:rPr>
        <w:t xml:space="preserve">FastAPI REST API</w:t>
      </w:r>
      <w:r>
        <w:t xml:space="preserve">: RESTful endpoints for query processing and feedback collection</w:t>
      </w:r>
    </w:p>
    <w:p>
      <w:pPr>
        <w:numPr>
          <w:ilvl w:val="0"/>
          <w:numId w:val="1000"/>
        </w:numPr>
        <w:pStyle w:val="SourceCode"/>
      </w:pPr>
      <w:r>
        <w:rPr>
          <w:rStyle w:val="VerbatimChar"/>
        </w:rPr>
        <w:t xml:space="preserve">@app.post("/api/v1/query")</w:t>
      </w:r>
      <w:r>
        <w:br/>
      </w:r>
      <w:r>
        <w:rPr>
          <w:rStyle w:val="VerbatimChar"/>
        </w:rPr>
        <w:t xml:space="preserve">async def query(request: QueryRequest):</w:t>
      </w:r>
      <w:r>
        <w:br/>
      </w:r>
      <w:r>
        <w:rPr>
          <w:rStyle w:val="VerbatimChar"/>
        </w:rPr>
        <w:t xml:space="preserve">    """Process natural language question and return SQL results"""</w:t>
      </w:r>
      <w:r>
        <w:br/>
      </w:r>
      <w:r>
        <w:rPr>
          <w:rStyle w:val="VerbatimChar"/>
        </w:rPr>
        <w:t xml:space="preserve">    agent_result = sql_agent.query(request.question)</w:t>
      </w:r>
      <w:r>
        <w:br/>
      </w:r>
      <w:r>
        <w:rPr>
          <w:rStyle w:val="VerbatimChar"/>
        </w:rPr>
        <w:t xml:space="preserve">    interaction_id = interaction_logger.log_interaction(...)</w:t>
      </w:r>
      <w:r>
        <w:br/>
      </w:r>
      <w:r>
        <w:rPr>
          <w:rStyle w:val="VerbatimChar"/>
        </w:rPr>
        <w:t xml:space="preserve">    return QueryResponse(</w:t>
      </w:r>
      <w:r>
        <w:br/>
      </w:r>
      <w:r>
        <w:rPr>
          <w:rStyle w:val="VerbatimChar"/>
        </w:rPr>
        <w:t xml:space="preserve">        interaction_id=interaction_id,</w:t>
      </w:r>
      <w:r>
        <w:br/>
      </w:r>
      <w:r>
        <w:rPr>
          <w:rStyle w:val="VerbatimChar"/>
        </w:rPr>
        <w:t xml:space="preserve">        sql=agent_result['sql'],</w:t>
      </w:r>
      <w:r>
        <w:br/>
      </w:r>
      <w:r>
        <w:rPr>
          <w:rStyle w:val="VerbatimChar"/>
        </w:rPr>
        <w:t xml:space="preserve">        result=agent_result['execution_result']</w:t>
      </w:r>
      <w:r>
        <w:br/>
      </w:r>
      <w:r>
        <w:rPr>
          <w:rStyle w:val="VerbatimChar"/>
        </w:rPr>
        <w:t xml:space="preserve">    )</w:t>
      </w:r>
    </w:p>
    <w:p>
      <w:pPr>
        <w:numPr>
          <w:ilvl w:val="0"/>
          <w:numId w:val="1063"/>
        </w:numPr>
      </w:pPr>
      <w:r>
        <w:rPr>
          <w:bCs/>
          <w:b/>
        </w:rPr>
        <w:t xml:space="preserve">LangChain/LangGraph Agent</w:t>
      </w:r>
      <w:r>
        <w:t xml:space="preserve">: Stateful agent orchestration with iterative self-correction</w:t>
      </w:r>
    </w:p>
    <w:p>
      <w:pPr>
        <w:numPr>
          <w:ilvl w:val="0"/>
          <w:numId w:val="1000"/>
        </w:numPr>
        <w:pStyle w:val="SourceCode"/>
      </w:pPr>
      <w:r>
        <w:rPr>
          <w:rStyle w:val="VerbatimChar"/>
        </w:rPr>
        <w:t xml:space="preserve">class SQLAgent:</w:t>
      </w:r>
      <w:r>
        <w:br/>
      </w:r>
      <w:r>
        <w:rPr>
          <w:rStyle w:val="VerbatimChar"/>
        </w:rPr>
        <w:t xml:space="preserve">    def query(self, question: str, max_iterations: int = 5):</w:t>
      </w:r>
      <w:r>
        <w:br/>
      </w:r>
      <w:r>
        <w:rPr>
          <w:rStyle w:val="VerbatimChar"/>
        </w:rPr>
        <w:t xml:space="preserve">        """Generate and execute SQL with self-correction"""</w:t>
      </w:r>
      <w:r>
        <w:br/>
      </w:r>
      <w:r>
        <w:rPr>
          <w:rStyle w:val="VerbatimChar"/>
        </w:rPr>
        <w:t xml:space="preserve">        workflow = build_agent_graph()  # LangGraph workflow</w:t>
      </w:r>
      <w:r>
        <w:br/>
      </w:r>
      <w:r>
        <w:rPr>
          <w:rStyle w:val="VerbatimChar"/>
        </w:rPr>
        <w:t xml:space="preserve">        final_state = workflow.invoke(initial_state)</w:t>
      </w:r>
      <w:r>
        <w:br/>
      </w:r>
      <w:r>
        <w:rPr>
          <w:rStyle w:val="VerbatimChar"/>
        </w:rPr>
        <w:t xml:space="preserve">        return extract_results(final_state)</w:t>
      </w:r>
    </w:p>
    <w:p>
      <w:pPr>
        <w:numPr>
          <w:ilvl w:val="0"/>
          <w:numId w:val="1063"/>
        </w:numPr>
      </w:pPr>
      <w:r>
        <w:rPr>
          <w:bCs/>
          <w:b/>
        </w:rPr>
        <w:t xml:space="preserve">Model Loader</w:t>
      </w:r>
      <w:r>
        <w:t xml:space="preserve">: Fine-tuned SQLCoder 7B with 4-bit quantization support</w:t>
      </w:r>
    </w:p>
    <w:p>
      <w:pPr>
        <w:numPr>
          <w:ilvl w:val="0"/>
          <w:numId w:val="1000"/>
        </w:numPr>
        <w:pStyle w:val="SourceCode"/>
      </w:pPr>
      <w:r>
        <w:rPr>
          <w:rStyle w:val="VerbatimChar"/>
        </w:rPr>
        <w:t xml:space="preserve">class ModelLoader:</w:t>
      </w:r>
      <w:r>
        <w:br/>
      </w:r>
      <w:r>
        <w:rPr>
          <w:rStyle w:val="VerbatimChar"/>
        </w:rPr>
        <w:t xml:space="preserve">    def load_model(self):</w:t>
      </w:r>
      <w:r>
        <w:br/>
      </w:r>
      <w:r>
        <w:rPr>
          <w:rStyle w:val="VerbatimChar"/>
        </w:rPr>
        <w:t xml:space="preserve">        """Load fine-tuned SQLCoder with quantization"""</w:t>
      </w:r>
      <w:r>
        <w:br/>
      </w:r>
      <w:r>
        <w:rPr>
          <w:rStyle w:val="VerbatimChar"/>
        </w:rPr>
        <w:t xml:space="preserve">        self.model = AutoModelForCausalLM.from_pretrained(</w:t>
      </w:r>
      <w:r>
        <w:br/>
      </w:r>
      <w:r>
        <w:rPr>
          <w:rStyle w:val="VerbatimChar"/>
        </w:rPr>
        <w:t xml:space="preserve">            settings.MODEL_NAME,</w:t>
      </w:r>
      <w:r>
        <w:br/>
      </w:r>
      <w:r>
        <w:rPr>
          <w:rStyle w:val="VerbatimChar"/>
        </w:rPr>
        <w:t xml:space="preserve">            quantization_config=bnb_config,</w:t>
      </w:r>
      <w:r>
        <w:br/>
      </w:r>
      <w:r>
        <w:rPr>
          <w:rStyle w:val="VerbatimChar"/>
        </w:rPr>
        <w:t xml:space="preserve">            device_map="auto"</w:t>
      </w:r>
      <w:r>
        <w:br/>
      </w:r>
      <w:r>
        <w:rPr>
          <w:rStyle w:val="VerbatimChar"/>
        </w:rPr>
        <w:t xml:space="preserve">        )</w:t>
      </w:r>
      <w:r>
        <w:br/>
      </w:r>
      <w:r>
        <w:rPr>
          <w:rStyle w:val="VerbatimChar"/>
        </w:rPr>
        <w:t xml:space="preserve">        self.llm = HuggingFacePipeline(pipeline=self.pipeline)</w:t>
      </w:r>
    </w:p>
    <w:p>
      <w:pPr>
        <w:numPr>
          <w:ilvl w:val="0"/>
          <w:numId w:val="1063"/>
        </w:numPr>
      </w:pPr>
      <w:r>
        <w:rPr>
          <w:bCs/>
          <w:b/>
        </w:rPr>
        <w:t xml:space="preserve">Database Integration</w:t>
      </w:r>
      <w:r>
        <w:t xml:space="preserve">: CIM database connection and interaction logging</w:t>
      </w:r>
    </w:p>
    <w:p>
      <w:pPr>
        <w:numPr>
          <w:ilvl w:val="0"/>
          <w:numId w:val="1000"/>
        </w:numPr>
        <w:pStyle w:val="SourceCode"/>
      </w:pPr>
      <w:r>
        <w:rPr>
          <w:rStyle w:val="VerbatimChar"/>
        </w:rPr>
        <w:t xml:space="preserve">class CIMDatabase:</w:t>
      </w:r>
      <w:r>
        <w:br/>
      </w:r>
      <w:r>
        <w:rPr>
          <w:rStyle w:val="VerbatimChar"/>
        </w:rPr>
        <w:t xml:space="preserve">    def execute_query(self, sql: str, timeout: int = 120):</w:t>
      </w:r>
      <w:r>
        <w:br/>
      </w:r>
      <w:r>
        <w:rPr>
          <w:rStyle w:val="VerbatimChar"/>
        </w:rPr>
        <w:t xml:space="preserve">        """Execute SQL against CIM Wizard database"""</w:t>
      </w:r>
      <w:r>
        <w:br/>
      </w:r>
      <w:r>
        <w:rPr>
          <w:rStyle w:val="VerbatimChar"/>
        </w:rPr>
        <w:t xml:space="preserve">        with self.engine.connect() as conn:</w:t>
      </w:r>
      <w:r>
        <w:br/>
      </w:r>
      <w:r>
        <w:rPr>
          <w:rStyle w:val="VerbatimChar"/>
        </w:rPr>
        <w:t xml:space="preserve">            result = conn.execute(text(sql))</w:t>
      </w:r>
      <w:r>
        <w:br/>
      </w:r>
      <w:r>
        <w:rPr>
          <w:rStyle w:val="VerbatimChar"/>
        </w:rPr>
        <w:t xml:space="preserve">            return format_results(result.fetchall())</w:t>
      </w:r>
      <w:r>
        <w:br/>
      </w:r>
      <w:r>
        <w:br/>
      </w:r>
      <w:r>
        <w:rPr>
          <w:rStyle w:val="VerbatimChar"/>
        </w:rPr>
        <w:t xml:space="preserve">class InteractionLogger:</w:t>
      </w:r>
      <w:r>
        <w:br/>
      </w:r>
      <w:r>
        <w:rPr>
          <w:rStyle w:val="VerbatimChar"/>
        </w:rPr>
        <w:t xml:space="preserve">    def log_interaction(self, question, sql, execution_result):</w:t>
      </w:r>
      <w:r>
        <w:br/>
      </w:r>
      <w:r>
        <w:rPr>
          <w:rStyle w:val="VerbatimChar"/>
        </w:rPr>
        <w:t xml:space="preserve">        """Log interaction for tracking and analysis"""</w:t>
      </w:r>
      <w:r>
        <w:br/>
      </w:r>
      <w:r>
        <w:rPr>
          <w:rStyle w:val="VerbatimChar"/>
        </w:rPr>
        <w:t xml:space="preserve">        log_entry = InteractionLog(...)</w:t>
      </w:r>
      <w:r>
        <w:br/>
      </w:r>
      <w:r>
        <w:rPr>
          <w:rStyle w:val="VerbatimChar"/>
        </w:rPr>
        <w:t xml:space="preserve">        session.add(log_entry)</w:t>
      </w:r>
      <w:r>
        <w:br/>
      </w:r>
      <w:r>
        <w:rPr>
          <w:rStyle w:val="VerbatimChar"/>
        </w:rPr>
        <w:t xml:space="preserve">        session.commit()</w:t>
      </w:r>
    </w:p>
    <w:p>
      <w:pPr>
        <w:numPr>
          <w:ilvl w:val="0"/>
          <w:numId w:val="1063"/>
        </w:numPr>
      </w:pPr>
      <w:r>
        <w:rPr>
          <w:bCs/>
          <w:b/>
        </w:rPr>
        <w:t xml:space="preserve">LangSmith Integration</w:t>
      </w:r>
      <w:r>
        <w:t xml:space="preserve">: Automatic tracing and observability</w:t>
      </w:r>
    </w:p>
    <w:p>
      <w:pPr>
        <w:numPr>
          <w:ilvl w:val="0"/>
          <w:numId w:val="1000"/>
        </w:numPr>
        <w:pStyle w:val="SourceCode"/>
      </w:pPr>
      <w:r>
        <w:rPr>
          <w:rStyle w:val="VerbatimChar"/>
        </w:rPr>
        <w:t xml:space="preserve">@traceable(name="cim_query", project_name="cim-assistant")</w:t>
      </w:r>
      <w:r>
        <w:br/>
      </w:r>
      <w:r>
        <w:rPr>
          <w:rStyle w:val="VerbatimChar"/>
        </w:rPr>
        <w:t xml:space="preserve">async def query(request: QueryRequest):</w:t>
      </w:r>
      <w:r>
        <w:br/>
      </w:r>
      <w:r>
        <w:rPr>
          <w:rStyle w:val="VerbatimChar"/>
        </w:rPr>
        <w:t xml:space="preserve">    """All LLM calls automatically traced to LangSmith"""</w:t>
      </w:r>
      <w:r>
        <w:br/>
      </w:r>
      <w:r>
        <w:rPr>
          <w:rStyle w:val="VerbatimChar"/>
        </w:rPr>
        <w:t xml:space="preserve">    agent_result = sql_agent.query(request.question)</w:t>
      </w:r>
      <w:r>
        <w:br/>
      </w:r>
      <w:r>
        <w:rPr>
          <w:rStyle w:val="VerbatimChar"/>
        </w:rPr>
        <w:t xml:space="preserve">    # Traces visible at https://smith.langchain.com</w:t>
      </w:r>
    </w:p>
    <w:bookmarkEnd w:id="187"/>
    <w:bookmarkStart w:id="188" w:name="api-endpoints-1"/>
    <w:p>
      <w:pPr>
        <w:pStyle w:val="Heading4"/>
      </w:pPr>
      <w:r>
        <w:t xml:space="preserve">API Endpoints</w:t>
      </w:r>
    </w:p>
    <w:p>
      <w:pPr>
        <w:pStyle w:val="FirstParagraph"/>
      </w:pPr>
      <w:r>
        <w:t xml:space="preserve">The service exposes three REST endpoints:</w:t>
      </w:r>
    </w:p>
    <w:p>
      <w:pPr>
        <w:numPr>
          <w:ilvl w:val="0"/>
          <w:numId w:val="1064"/>
        </w:numPr>
      </w:pPr>
      <w:r>
        <w:rPr>
          <w:rStyle w:val="VerbatimChar"/>
        </w:rPr>
        <w:t xml:space="preserve">POST /api/v1/query</w:t>
      </w:r>
      <w:r>
        <w:t xml:space="preserve">: Process natural language question, generate SQL, execute query, and return results with interaction ID for feedback tracking</w:t>
      </w:r>
    </w:p>
    <w:p>
      <w:pPr>
        <w:numPr>
          <w:ilvl w:val="0"/>
          <w:numId w:val="1064"/>
        </w:numPr>
      </w:pPr>
      <w:r>
        <w:rPr>
          <w:rStyle w:val="VerbatimChar"/>
        </w:rPr>
        <w:t xml:space="preserve">POST /api/v1/feedback</w:t>
      </w:r>
      <w:r>
        <w:t xml:space="preserve">: Submit user feedback (rating 1-5, optional comment) for a previous interaction</w:t>
      </w:r>
    </w:p>
    <w:p>
      <w:pPr>
        <w:numPr>
          <w:ilvl w:val="0"/>
          <w:numId w:val="1064"/>
        </w:numPr>
      </w:pPr>
      <w:r>
        <w:rPr>
          <w:rStyle w:val="VerbatimChar"/>
        </w:rPr>
        <w:t xml:space="preserve">GET /health</w:t>
      </w:r>
      <w:r>
        <w:t xml:space="preserve">: Health check endpoint reporting service status, model loading state, and database connectivity</w:t>
      </w:r>
    </w:p>
    <w:bookmarkEnd w:id="188"/>
    <w:bookmarkEnd w:id="189"/>
    <w:bookmarkStart w:id="192" w:name="agent-workflow"/>
    <w:p>
      <w:pPr>
        <w:pStyle w:val="Heading3"/>
      </w:pPr>
      <w:r>
        <w:t xml:space="preserve">Agent Workflow</w:t>
      </w:r>
    </w:p>
    <w:p>
      <w:pPr>
        <w:pStyle w:val="FirstParagraph"/>
      </w:pPr>
      <w:r>
        <w:t xml:space="preserve">The agent implements a direct Q2SQL approach using LangGraph for stateful orchestration with iterative self-correction. The workflow generates SQL directly from natural language questions, executes queries against the CIM database, and automatically retries with error feedback when execution fails.</w:t>
      </w:r>
    </w:p>
    <w:tbl>
      <w:tblPr>
        <w:tblStyle w:val="FigureTable"/>
        <w:tblW w:type="auto" w:w="0"/>
        <w:tblLook w:firstRow="0" w:lastRow="0" w:firstColumn="0" w:lastColumn="0"/>
        <w:jc w:val="center"/>
      </w:tblPr>
      <w:tblGrid>
        <w:gridCol w:w="7920"/>
      </w:tblGrid>
      <w:tr>
        <w:tc>
          <w:tcPr/>
          <w:p>
            <w:pPr>
              <w:pStyle w:val="SourceCode"/>
              <w:jc w:val="center"/>
            </w:pPr>
            <w:r>
              <w:rPr>
                <w:rStyle w:val="VerbatimChar"/>
              </w:rPr>
              <w:t xml:space="preserve">User Query (via REST API)</w:t>
            </w:r>
            <w:r>
              <w:br/>
            </w:r>
            <w:r>
              <w:rPr>
                <w:rStyle w:val="VerbatimChar"/>
              </w:rPr>
              <w:t xml:space="preserve">    |</w:t>
            </w:r>
            <w:r>
              <w:br/>
            </w:r>
            <w:r>
              <w:rPr>
                <w:rStyle w:val="VerbatimChar"/>
              </w:rPr>
              <w:t xml:space="preserve">    v</w:t>
            </w:r>
            <w:r>
              <w:br/>
            </w:r>
            <w:r>
              <w:rPr>
                <w:rStyle w:val="VerbatimChar"/>
              </w:rPr>
              <w:t xml:space="preserve">[LangGraph Agent Entry]</w:t>
            </w:r>
            <w:r>
              <w:br/>
            </w:r>
            <w:r>
              <w:rPr>
                <w:rStyle w:val="VerbatimChar"/>
              </w:rPr>
              <w:t xml:space="preserve">    |</w:t>
            </w:r>
            <w:r>
              <w:br/>
            </w:r>
            <w:r>
              <w:rPr>
                <w:rStyle w:val="VerbatimChar"/>
              </w:rPr>
              <w:t xml:space="preserve">    v</w:t>
            </w:r>
            <w:r>
              <w:br/>
            </w:r>
            <w:r>
              <w:rPr>
                <w:rStyle w:val="VerbatimChar"/>
              </w:rPr>
              <w:t xml:space="preserve">[Generate SQL Node]</w:t>
            </w:r>
            <w:r>
              <w:br/>
            </w:r>
            <w:r>
              <w:rPr>
                <w:rStyle w:val="VerbatimChar"/>
              </w:rPr>
              <w:t xml:space="preserve">    | (Fine-tuned SQLCoder 7B)</w:t>
            </w:r>
            <w:r>
              <w:br/>
            </w:r>
            <w:r>
              <w:rPr>
                <w:rStyle w:val="VerbatimChar"/>
              </w:rPr>
              <w:t xml:space="preserve">    v</w:t>
            </w:r>
            <w:r>
              <w:br/>
            </w:r>
            <w:r>
              <w:rPr>
                <w:rStyle w:val="VerbatimChar"/>
              </w:rPr>
              <w:t xml:space="preserve">[Extract SQL from Response]</w:t>
            </w:r>
            <w:r>
              <w:br/>
            </w:r>
            <w:r>
              <w:rPr>
                <w:rStyle w:val="VerbatimChar"/>
              </w:rPr>
              <w:t xml:space="preserve">    |</w:t>
            </w:r>
            <w:r>
              <w:br/>
            </w:r>
            <w:r>
              <w:rPr>
                <w:rStyle w:val="VerbatimChar"/>
              </w:rPr>
              <w:t xml:space="preserve">    v</w:t>
            </w:r>
            <w:r>
              <w:br/>
            </w:r>
            <w:r>
              <w:rPr>
                <w:rStyle w:val="VerbatimChar"/>
              </w:rPr>
              <w:t xml:space="preserve">[Execute SQL Node]</w:t>
            </w:r>
            <w:r>
              <w:br/>
            </w:r>
            <w:r>
              <w:rPr>
                <w:rStyle w:val="VerbatimChar"/>
              </w:rPr>
              <w:t xml:space="preserve">    | (CIM Database)</w:t>
            </w:r>
            <w:r>
              <w:br/>
            </w:r>
            <w:r>
              <w:rPr>
                <w:rStyle w:val="VerbatimChar"/>
              </w:rPr>
              <w:t xml:space="preserve">    +---&gt; Success --&gt; Log Interaction --&gt; Return Results</w:t>
            </w:r>
            <w:r>
              <w:br/>
            </w:r>
            <w:r>
              <w:rPr>
                <w:rStyle w:val="VerbatimChar"/>
              </w:rPr>
              <w:t xml:space="preserve">    |</w:t>
            </w:r>
            <w:r>
              <w:br/>
            </w:r>
            <w:r>
              <w:rPr>
                <w:rStyle w:val="VerbatimChar"/>
              </w:rPr>
              <w:t xml:space="preserve">    +---&gt; Error --&gt; [Error Feedback] --&gt; Generate SQL (retry)</w:t>
            </w:r>
            <w:r>
              <w:br/>
            </w:r>
            <w:r>
              <w:rPr>
                <w:rStyle w:val="VerbatimChar"/>
              </w:rPr>
              <w:t xml:space="preserve">    |                    |</w:t>
            </w:r>
            <w:r>
              <w:br/>
            </w:r>
            <w:r>
              <w:rPr>
                <w:rStyle w:val="VerbatimChar"/>
              </w:rPr>
              <w:t xml:space="preserve">    |                    +---&gt; Max Iterations? --&gt; Return Error</w:t>
            </w:r>
            <w:r>
              <w:br/>
            </w:r>
            <w:r>
              <w:rPr>
                <w:rStyle w:val="VerbatimChar"/>
              </w:rPr>
              <w:t xml:space="preserve">    |</w:t>
            </w:r>
            <w:r>
              <w:br/>
            </w:r>
            <w:r>
              <w:rPr>
                <w:rStyle w:val="VerbatimChar"/>
              </w:rPr>
              <w:t xml:space="preserve">    v</w:t>
            </w:r>
            <w:r>
              <w:br/>
            </w:r>
            <w:r>
              <w:rPr>
                <w:rStyle w:val="VerbatimChar"/>
              </w:rPr>
              <w:t xml:space="preserve">[LangSmith Tracing] (Automatic)</w:t>
            </w:r>
          </w:p>
        </w:tc>
      </w:tr>
    </w:tbl>
    <w:p>
      <w:pPr>
        <w:pStyle w:val="ImageCaption"/>
      </w:pPr>
      <w:r>
        <w:t xml:space="preserve">CIM Assist agent workflow with direct Q2SQL and iterative error correction</w:t>
      </w:r>
    </w:p>
    <w:bookmarkStart w:id="190" w:name="langgraph-implementation"/>
    <w:p>
      <w:pPr>
        <w:pStyle w:val="Heading4"/>
      </w:pPr>
      <w:r>
        <w:t xml:space="preserve">LangGraph Implementation</w:t>
      </w:r>
    </w:p>
    <w:p>
      <w:pPr>
        <w:pStyle w:val="FirstParagraph"/>
      </w:pPr>
      <w:r>
        <w:t xml:space="preserve">The agent uses LangGraph to manage stateful workflow with conditional branching:</w:t>
      </w:r>
    </w:p>
    <w:p>
      <w:pPr>
        <w:pStyle w:val="SourceCode"/>
      </w:pPr>
      <w:r>
        <w:rPr>
          <w:rStyle w:val="VerbatimChar"/>
        </w:rPr>
        <w:t xml:space="preserve">from langgraph.graph import StateGraph, END</w:t>
      </w:r>
      <w:r>
        <w:br/>
      </w:r>
      <w:r>
        <w:br/>
      </w:r>
      <w:r>
        <w:rPr>
          <w:rStyle w:val="VerbatimChar"/>
        </w:rPr>
        <w:t xml:space="preserve">class AgentState(TypedDict):</w:t>
      </w:r>
      <w:r>
        <w:br/>
      </w:r>
      <w:r>
        <w:rPr>
          <w:rStyle w:val="VerbatimChar"/>
        </w:rPr>
        <w:t xml:space="preserve">    question: str</w:t>
      </w:r>
      <w:r>
        <w:br/>
      </w:r>
      <w:r>
        <w:rPr>
          <w:rStyle w:val="VerbatimChar"/>
        </w:rPr>
        <w:t xml:space="preserve">    current_sql: str</w:t>
      </w:r>
      <w:r>
        <w:br/>
      </w:r>
      <w:r>
        <w:rPr>
          <w:rStyle w:val="VerbatimChar"/>
        </w:rPr>
        <w:t xml:space="preserve">    execution_result: Dict[str, Any]</w:t>
      </w:r>
      <w:r>
        <w:br/>
      </w:r>
      <w:r>
        <w:rPr>
          <w:rStyle w:val="VerbatimChar"/>
        </w:rPr>
        <w:t xml:space="preserve">    iteration: int</w:t>
      </w:r>
      <w:r>
        <w:br/>
      </w:r>
      <w:r>
        <w:rPr>
          <w:rStyle w:val="VerbatimChar"/>
        </w:rPr>
        <w:t xml:space="preserve">    max_iterations: int</w:t>
      </w:r>
      <w:r>
        <w:br/>
      </w:r>
      <w:r>
        <w:rPr>
          <w:rStyle w:val="VerbatimChar"/>
        </w:rPr>
        <w:t xml:space="preserve">    success: bool</w:t>
      </w:r>
      <w:r>
        <w:br/>
      </w:r>
      <w:r>
        <w:rPr>
          <w:rStyle w:val="VerbatimChar"/>
        </w:rPr>
        <w:t xml:space="preserve">    history: List[Dict[str, Any]]</w:t>
      </w:r>
      <w:r>
        <w:br/>
      </w:r>
      <w:r>
        <w:rPr>
          <w:rStyle w:val="VerbatimChar"/>
        </w:rPr>
        <w:t xml:space="preserve">    error_message: Optional[str]</w:t>
      </w:r>
      <w:r>
        <w:br/>
      </w:r>
      <w:r>
        <w:br/>
      </w:r>
      <w:r>
        <w:rPr>
          <w:rStyle w:val="VerbatimChar"/>
        </w:rPr>
        <w:t xml:space="preserve">def build_agent_graph() -&gt; StateGraph:</w:t>
      </w:r>
      <w:r>
        <w:br/>
      </w:r>
      <w:r>
        <w:rPr>
          <w:rStyle w:val="VerbatimChar"/>
        </w:rPr>
        <w:t xml:space="preserve">    """Build LangGraph workflow for SQL generation"""</w:t>
      </w:r>
      <w:r>
        <w:br/>
      </w:r>
      <w:r>
        <w:rPr>
          <w:rStyle w:val="VerbatimChar"/>
        </w:rPr>
        <w:t xml:space="preserve">    workflow = StateGraph(AgentState)</w:t>
      </w:r>
      <w:r>
        <w:br/>
      </w:r>
      <w:r>
        <w:rPr>
          <w:rStyle w:val="VerbatimChar"/>
        </w:rPr>
        <w:t xml:space="preserve">    </w:t>
      </w:r>
      <w:r>
        <w:br/>
      </w:r>
      <w:r>
        <w:rPr>
          <w:rStyle w:val="VerbatimChar"/>
        </w:rPr>
        <w:t xml:space="preserve">    workflow.add_node("generate", generate_sql_node)</w:t>
      </w:r>
      <w:r>
        <w:br/>
      </w:r>
      <w:r>
        <w:rPr>
          <w:rStyle w:val="VerbatimChar"/>
        </w:rPr>
        <w:t xml:space="preserve">    workflow.add_node("execute", execute_sql_node)</w:t>
      </w:r>
      <w:r>
        <w:br/>
      </w:r>
      <w:r>
        <w:rPr>
          <w:rStyle w:val="VerbatimChar"/>
        </w:rPr>
        <w:t xml:space="preserve">    </w:t>
      </w:r>
      <w:r>
        <w:br/>
      </w:r>
      <w:r>
        <w:rPr>
          <w:rStyle w:val="VerbatimChar"/>
        </w:rPr>
        <w:t xml:space="preserve">    workflow.set_entry_point("generate")</w:t>
      </w:r>
      <w:r>
        <w:br/>
      </w:r>
      <w:r>
        <w:rPr>
          <w:rStyle w:val="VerbatimChar"/>
        </w:rPr>
        <w:t xml:space="preserve">    workflow.add_edge("generate", "execute")</w:t>
      </w:r>
      <w:r>
        <w:br/>
      </w:r>
      <w:r>
        <w:rPr>
          <w:rStyle w:val="VerbatimChar"/>
        </w:rPr>
        <w:t xml:space="preserve">    </w:t>
      </w:r>
      <w:r>
        <w:br/>
      </w:r>
      <w:r>
        <w:rPr>
          <w:rStyle w:val="VerbatimChar"/>
        </w:rPr>
        <w:t xml:space="preserve">    # Conditional: continue to generate if error, end if success</w:t>
      </w:r>
      <w:r>
        <w:br/>
      </w:r>
      <w:r>
        <w:rPr>
          <w:rStyle w:val="VerbatimChar"/>
        </w:rPr>
        <w:t xml:space="preserve">    workflow.add_conditional_edges(</w:t>
      </w:r>
      <w:r>
        <w:br/>
      </w:r>
      <w:r>
        <w:rPr>
          <w:rStyle w:val="VerbatimChar"/>
        </w:rPr>
        <w:t xml:space="preserve">        "execute",</w:t>
      </w:r>
      <w:r>
        <w:br/>
      </w:r>
      <w:r>
        <w:rPr>
          <w:rStyle w:val="VerbatimChar"/>
        </w:rPr>
        <w:t xml:space="preserve">        should_continue,</w:t>
      </w:r>
      <w:r>
        <w:br/>
      </w:r>
      <w:r>
        <w:rPr>
          <w:rStyle w:val="VerbatimChar"/>
        </w:rPr>
        <w:t xml:space="preserve">        {</w:t>
      </w:r>
      <w:r>
        <w:br/>
      </w:r>
      <w:r>
        <w:rPr>
          <w:rStyle w:val="VerbatimChar"/>
        </w:rPr>
        <w:t xml:space="preserve">            "correct": "generate",  # Loop back for correction</w:t>
      </w:r>
      <w:r>
        <w:br/>
      </w:r>
      <w:r>
        <w:rPr>
          <w:rStyle w:val="VerbatimChar"/>
        </w:rPr>
        <w:t xml:space="preserve">            "end": END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workflow.compile()</w:t>
      </w:r>
      <w:r>
        <w:br/>
      </w:r>
      <w:r>
        <w:br/>
      </w:r>
      <w:r>
        <w:rPr>
          <w:rStyle w:val="VerbatimChar"/>
        </w:rPr>
        <w:t xml:space="preserve">def generate_sql_node(state: AgentState) -&gt; AgentState:</w:t>
      </w:r>
      <w:r>
        <w:br/>
      </w:r>
      <w:r>
        <w:rPr>
          <w:rStyle w:val="VerbatimChar"/>
        </w:rPr>
        <w:t xml:space="preserve">    """Generate SQL from question using fine-tuned model"""</w:t>
      </w:r>
      <w:r>
        <w:br/>
      </w:r>
      <w:r>
        <w:rPr>
          <w:rStyle w:val="VerbatimChar"/>
        </w:rPr>
        <w:t xml:space="preserve">    state['iteration'] += 1</w:t>
      </w:r>
      <w:r>
        <w:br/>
      </w:r>
      <w:r>
        <w:rPr>
          <w:rStyle w:val="VerbatimChar"/>
        </w:rPr>
        <w:t xml:space="preserve">    llm = model_loader.get_llm()</w:t>
      </w:r>
      <w:r>
        <w:br/>
      </w:r>
      <w:r>
        <w:rPr>
          <w:rStyle w:val="VerbatimChar"/>
        </w:rPr>
        <w:t xml:space="preserve">    </w:t>
      </w:r>
      <w:r>
        <w:br/>
      </w:r>
      <w:r>
        <w:rPr>
          <w:rStyle w:val="VerbatimChar"/>
        </w:rPr>
        <w:t xml:space="preserve">    if state['iteration'] == 1:</w:t>
      </w:r>
      <w:r>
        <w:br/>
      </w:r>
      <w:r>
        <w:rPr>
          <w:rStyle w:val="VerbatimChar"/>
        </w:rPr>
        <w:t xml:space="preserve">        # First attempt</w:t>
      </w:r>
      <w:r>
        <w:br/>
      </w:r>
      <w:r>
        <w:rPr>
          <w:rStyle w:val="VerbatimChar"/>
        </w:rPr>
        <w:t xml:space="preserve">        prompt = create_sql_prompt(state['question'])</w:t>
      </w:r>
      <w:r>
        <w:br/>
      </w:r>
      <w:r>
        <w:rPr>
          <w:rStyle w:val="VerbatimChar"/>
        </w:rPr>
        <w:t xml:space="preserve">    else:</w:t>
      </w:r>
      <w:r>
        <w:br/>
      </w:r>
      <w:r>
        <w:rPr>
          <w:rStyle w:val="VerbatimChar"/>
        </w:rPr>
        <w:t xml:space="preserve">        # Correction attempt with error feedback</w:t>
      </w:r>
      <w:r>
        <w:br/>
      </w:r>
      <w:r>
        <w:rPr>
          <w:rStyle w:val="VerbatimChar"/>
        </w:rPr>
        <w:t xml:space="preserve">        prompt = create_correction_prompt(</w:t>
      </w:r>
      <w:r>
        <w:br/>
      </w:r>
      <w:r>
        <w:rPr>
          <w:rStyle w:val="VerbatimChar"/>
        </w:rPr>
        <w:t xml:space="preserve">            state['question'],</w:t>
      </w:r>
      <w:r>
        <w:br/>
      </w:r>
      <w:r>
        <w:rPr>
          <w:rStyle w:val="VerbatimChar"/>
        </w:rPr>
        <w:t xml:space="preserve">            state['current_sql'],</w:t>
      </w:r>
      <w:r>
        <w:br/>
      </w:r>
      <w:r>
        <w:rPr>
          <w:rStyle w:val="VerbatimChar"/>
        </w:rPr>
        <w:t xml:space="preserve">            state['error_message']</w:t>
      </w:r>
      <w:r>
        <w:br/>
      </w:r>
      <w:r>
        <w:rPr>
          <w:rStyle w:val="VerbatimChar"/>
        </w:rPr>
        <w:t xml:space="preserve">        )</w:t>
      </w:r>
      <w:r>
        <w:br/>
      </w:r>
      <w:r>
        <w:rPr>
          <w:rStyle w:val="VerbatimChar"/>
        </w:rPr>
        <w:t xml:space="preserve">    </w:t>
      </w:r>
      <w:r>
        <w:br/>
      </w:r>
      <w:r>
        <w:rPr>
          <w:rStyle w:val="VerbatimChar"/>
        </w:rPr>
        <w:t xml:space="preserve">    response = llm.invoke(prompt)</w:t>
      </w:r>
      <w:r>
        <w:br/>
      </w:r>
      <w:r>
        <w:rPr>
          <w:rStyle w:val="VerbatimChar"/>
        </w:rPr>
        <w:t xml:space="preserve">    state['current_sql'] = extract_sql_from_response(response)</w:t>
      </w:r>
      <w:r>
        <w:br/>
      </w:r>
      <w:r>
        <w:rPr>
          <w:rStyle w:val="VerbatimChar"/>
        </w:rPr>
        <w:t xml:space="preserve">    return state</w:t>
      </w:r>
      <w:r>
        <w:br/>
      </w:r>
      <w:r>
        <w:br/>
      </w:r>
      <w:r>
        <w:rPr>
          <w:rStyle w:val="VerbatimChar"/>
        </w:rPr>
        <w:t xml:space="preserve">def execute_sql_node(state: AgentState) -&gt; AgentState:</w:t>
      </w:r>
      <w:r>
        <w:br/>
      </w:r>
      <w:r>
        <w:rPr>
          <w:rStyle w:val="VerbatimChar"/>
        </w:rPr>
        <w:t xml:space="preserve">    """Execute SQL and update state"""</w:t>
      </w:r>
      <w:r>
        <w:br/>
      </w:r>
      <w:r>
        <w:rPr>
          <w:rStyle w:val="VerbatimChar"/>
        </w:rPr>
        <w:t xml:space="preserve">    execution_result = cim_db.execute_query(</w:t>
      </w:r>
      <w:r>
        <w:br/>
      </w:r>
      <w:r>
        <w:rPr>
          <w:rStyle w:val="VerbatimChar"/>
        </w:rPr>
        <w:t xml:space="preserve">        state['current_sql'],</w:t>
      </w:r>
      <w:r>
        <w:br/>
      </w:r>
      <w:r>
        <w:rPr>
          <w:rStyle w:val="VerbatimChar"/>
        </w:rPr>
        <w:t xml:space="preserve">        timeout=settings.AGENT_TIMEOUT</w:t>
      </w:r>
      <w:r>
        <w:br/>
      </w:r>
      <w:r>
        <w:rPr>
          <w:rStyle w:val="VerbatimChar"/>
        </w:rPr>
        <w:t xml:space="preserve">    )</w:t>
      </w:r>
      <w:r>
        <w:br/>
      </w:r>
      <w:r>
        <w:rPr>
          <w:rStyle w:val="VerbatimChar"/>
        </w:rPr>
        <w:t xml:space="preserve">    state['execution_result'] = execution_result</w:t>
      </w:r>
      <w:r>
        <w:br/>
      </w:r>
      <w:r>
        <w:rPr>
          <w:rStyle w:val="VerbatimChar"/>
        </w:rPr>
        <w:t xml:space="preserve">    state['success'] = execution_result['success']</w:t>
      </w:r>
      <w:r>
        <w:br/>
      </w:r>
      <w:r>
        <w:rPr>
          <w:rStyle w:val="VerbatimChar"/>
        </w:rPr>
        <w:t xml:space="preserve">    </w:t>
      </w:r>
      <w:r>
        <w:br/>
      </w:r>
      <w:r>
        <w:rPr>
          <w:rStyle w:val="VerbatimChar"/>
        </w:rPr>
        <w:t xml:space="preserve">    if not execution_result['success']:</w:t>
      </w:r>
      <w:r>
        <w:br/>
      </w:r>
      <w:r>
        <w:rPr>
          <w:rStyle w:val="VerbatimChar"/>
        </w:rPr>
        <w:t xml:space="preserve">        state['error_message'] = execution_result['error']</w:t>
      </w:r>
      <w:r>
        <w:br/>
      </w:r>
      <w:r>
        <w:rPr>
          <w:rStyle w:val="VerbatimChar"/>
        </w:rPr>
        <w:t xml:space="preserve">    </w:t>
      </w:r>
      <w:r>
        <w:br/>
      </w:r>
      <w:r>
        <w:rPr>
          <w:rStyle w:val="VerbatimChar"/>
        </w:rPr>
        <w:t xml:space="preserve">    return state</w:t>
      </w:r>
      <w:r>
        <w:br/>
      </w:r>
      <w:r>
        <w:br/>
      </w:r>
      <w:r>
        <w:rPr>
          <w:rStyle w:val="VerbatimChar"/>
        </w:rPr>
        <w:t xml:space="preserve">def should_continue(state: AgentState) -&gt; str:</w:t>
      </w:r>
      <w:r>
        <w:br/>
      </w:r>
      <w:r>
        <w:rPr>
          <w:rStyle w:val="VerbatimChar"/>
        </w:rPr>
        <w:t xml:space="preserve">    """Decide whether to continue iteration or end"""</w:t>
      </w:r>
      <w:r>
        <w:br/>
      </w:r>
      <w:r>
        <w:rPr>
          <w:rStyle w:val="VerbatimChar"/>
        </w:rPr>
        <w:t xml:space="preserve">    if state['success']:</w:t>
      </w:r>
      <w:r>
        <w:br/>
      </w:r>
      <w:r>
        <w:rPr>
          <w:rStyle w:val="VerbatimChar"/>
        </w:rPr>
        <w:t xml:space="preserve">        return "end"</w:t>
      </w:r>
      <w:r>
        <w:br/>
      </w:r>
      <w:r>
        <w:rPr>
          <w:rStyle w:val="VerbatimChar"/>
        </w:rPr>
        <w:t xml:space="preserve">    if state['iteration'] &gt;= state['max_iterations']:</w:t>
      </w:r>
      <w:r>
        <w:br/>
      </w:r>
      <w:r>
        <w:rPr>
          <w:rStyle w:val="VerbatimChar"/>
        </w:rPr>
        <w:t xml:space="preserve">        return "end"</w:t>
      </w:r>
      <w:r>
        <w:br/>
      </w:r>
      <w:r>
        <w:rPr>
          <w:rStyle w:val="VerbatimChar"/>
        </w:rPr>
        <w:t xml:space="preserve">    return "correct"  # Retry with error feedback</w:t>
      </w:r>
    </w:p>
    <w:bookmarkEnd w:id="190"/>
    <w:bookmarkStart w:id="191" w:name="sql-generation-prompt"/>
    <w:p>
      <w:pPr>
        <w:pStyle w:val="Heading4"/>
      </w:pPr>
      <w:r>
        <w:t xml:space="preserve">SQL Generation Prompt</w:t>
      </w:r>
    </w:p>
    <w:p>
      <w:pPr>
        <w:pStyle w:val="FirstParagraph"/>
      </w:pPr>
      <w:r>
        <w:t xml:space="preserve">The agent uses schema-aware prompts that include CIM database context:</w:t>
      </w:r>
    </w:p>
    <w:p>
      <w:pPr>
        <w:pStyle w:val="SourceCode"/>
      </w:pPr>
      <w:r>
        <w:rPr>
          <w:rStyle w:val="VerbatimChar"/>
        </w:rPr>
        <w:t xml:space="preserve">def create_sql_prompt(question: str, include_schema: bool = True) -&gt; str:</w:t>
      </w:r>
      <w:r>
        <w:br/>
      </w:r>
      <w:r>
        <w:rPr>
          <w:rStyle w:val="VerbatimChar"/>
        </w:rPr>
        <w:t xml:space="preserve">    schema_text = load_database_schema() if include_schema else ""</w:t>
      </w:r>
      <w:r>
        <w:br/>
      </w:r>
      <w:r>
        <w:rPr>
          <w:rStyle w:val="VerbatimChar"/>
        </w:rPr>
        <w:t xml:space="preserve">    </w:t>
      </w:r>
      <w:r>
        <w:br/>
      </w:r>
      <w:r>
        <w:rPr>
          <w:rStyle w:val="VerbatimChar"/>
        </w:rPr>
        <w:t xml:space="preserve">    system_prompt = f"""You are an expert in PostGIS spatial SQL for City Information Modeling (CIM).</w:t>
      </w:r>
      <w:r>
        <w:br/>
      </w:r>
      <w:r>
        <w:rPr>
          <w:rStyle w:val="VerbatimChar"/>
        </w:rPr>
        <w:t xml:space="preserve">Your task is to generate precise PostGIS spatial SQL queries for the CIM Wizard database.</w:t>
      </w:r>
      <w:r>
        <w:br/>
      </w:r>
      <w:r>
        <w:br/>
      </w:r>
      <w:r>
        <w:rPr>
          <w:rStyle w:val="VerbatimChar"/>
        </w:rPr>
        <w:t xml:space="preserve">{schema_text}</w:t>
      </w:r>
      <w:r>
        <w:br/>
      </w:r>
      <w:r>
        <w:br/>
      </w:r>
      <w:r>
        <w:rPr>
          <w:rStyle w:val="VerbatimChar"/>
        </w:rPr>
        <w:t xml:space="preserve">Rules:</w:t>
      </w:r>
      <w:r>
        <w:br/>
      </w:r>
      <w:r>
        <w:rPr>
          <w:rStyle w:val="VerbatimChar"/>
        </w:rPr>
        <w:t xml:space="preserve">1. Always use proper schema prefixes (cim_vector., cim_census., cim_raster.)</w:t>
      </w:r>
      <w:r>
        <w:br/>
      </w:r>
      <w:r>
        <w:rPr>
          <w:rStyle w:val="VerbatimChar"/>
        </w:rPr>
        <w:t xml:space="preserve">2. Use PostGIS spatial functions correctly</w:t>
      </w:r>
      <w:r>
        <w:br/>
      </w:r>
      <w:r>
        <w:rPr>
          <w:rStyle w:val="VerbatimChar"/>
        </w:rPr>
        <w:t xml:space="preserve">3. Return ONLY the SQL query, no explanations</w:t>
      </w:r>
      <w:r>
        <w:br/>
      </w:r>
      <w:r>
        <w:rPr>
          <w:rStyle w:val="VerbatimChar"/>
        </w:rPr>
        <w:t xml:space="preserve">4. Do not include LIMIT unless explicitly requested</w:t>
      </w:r>
      <w:r>
        <w:br/>
      </w:r>
      <w:r>
        <w:rPr>
          <w:rStyle w:val="VerbatimChar"/>
        </w:rPr>
        <w:t xml:space="preserve">5. Use proper JOIN syntax for spatial operations"""</w:t>
      </w:r>
      <w:r>
        <w:br/>
      </w:r>
      <w:r>
        <w:br/>
      </w:r>
      <w:r>
        <w:rPr>
          <w:rStyle w:val="VerbatimChar"/>
        </w:rPr>
        <w:t xml:space="preserve">    prompt = f"""{system_prompt}</w:t>
      </w:r>
      <w:r>
        <w:br/>
      </w:r>
      <w:r>
        <w:br/>
      </w:r>
      <w:r>
        <w:rPr>
          <w:rStyle w:val="VerbatimChar"/>
        </w:rPr>
        <w:t xml:space="preserve">Question: {question}</w:t>
      </w:r>
      <w:r>
        <w:br/>
      </w:r>
      <w:r>
        <w:br/>
      </w:r>
      <w:r>
        <w:rPr>
          <w:rStyle w:val="VerbatimChar"/>
        </w:rPr>
        <w:t xml:space="preserve">SQL Query:"""</w:t>
      </w:r>
      <w:r>
        <w:br/>
      </w:r>
      <w:r>
        <w:rPr>
          <w:rStyle w:val="VerbatimChar"/>
        </w:rPr>
        <w:t xml:space="preserve">    </w:t>
      </w:r>
      <w:r>
        <w:br/>
      </w:r>
      <w:r>
        <w:rPr>
          <w:rStyle w:val="VerbatimChar"/>
        </w:rPr>
        <w:t xml:space="preserve">    return prompt</w:t>
      </w:r>
    </w:p>
    <w:bookmarkEnd w:id="191"/>
    <w:bookmarkEnd w:id="192"/>
    <w:bookmarkStart w:id="196" w:name="error-handling-and-self-correction"/>
    <w:p>
      <w:pPr>
        <w:pStyle w:val="Heading3"/>
      </w:pPr>
      <w:r>
        <w:t xml:space="preserve">Error Handling and Self-Correction</w:t>
      </w:r>
    </w:p>
    <w:bookmarkStart w:id="193" w:name="error-feedback-loop"/>
    <w:p>
      <w:pPr>
        <w:pStyle w:val="Heading4"/>
      </w:pPr>
      <w:r>
        <w:t xml:space="preserve">Error Feedback Loop</w:t>
      </w:r>
    </w:p>
    <w:p>
      <w:pPr>
        <w:pStyle w:val="FirstParagraph"/>
      </w:pPr>
      <w:r>
        <w:t xml:space="preserve">When SQL execution fails, the agent receives detailed error feedback and automatically retries with correction:</w:t>
      </w:r>
    </w:p>
    <w:p>
      <w:pPr>
        <w:pStyle w:val="SourceCode"/>
      </w:pPr>
      <w:r>
        <w:rPr>
          <w:rStyle w:val="VerbatimChar"/>
        </w:rPr>
        <w:t xml:space="preserve">def generate_sql_node(state: AgentState) -&gt; AgentState:</w:t>
      </w:r>
      <w:r>
        <w:br/>
      </w:r>
      <w:r>
        <w:rPr>
          <w:rStyle w:val="VerbatimChar"/>
        </w:rPr>
        <w:t xml:space="preserve">    """Generate SQL with error feedback on retry"""</w:t>
      </w:r>
      <w:r>
        <w:br/>
      </w:r>
      <w:r>
        <w:rPr>
          <w:rStyle w:val="VerbatimChar"/>
        </w:rPr>
        <w:t xml:space="preserve">    state['iteration'] += 1</w:t>
      </w:r>
      <w:r>
        <w:br/>
      </w:r>
      <w:r>
        <w:rPr>
          <w:rStyle w:val="VerbatimChar"/>
        </w:rPr>
        <w:t xml:space="preserve">    </w:t>
      </w:r>
      <w:r>
        <w:br/>
      </w:r>
      <w:r>
        <w:rPr>
          <w:rStyle w:val="VerbatimChar"/>
        </w:rPr>
        <w:t xml:space="preserve">    if state['iteration'] == 1:</w:t>
      </w:r>
      <w:r>
        <w:br/>
      </w:r>
      <w:r>
        <w:rPr>
          <w:rStyle w:val="VerbatimChar"/>
        </w:rPr>
        <w:t xml:space="preserve">        # First attempt: standard prompt</w:t>
      </w:r>
      <w:r>
        <w:br/>
      </w:r>
      <w:r>
        <w:rPr>
          <w:rStyle w:val="VerbatimChar"/>
        </w:rPr>
        <w:t xml:space="preserve">        prompt = create_sql_prompt(state['question'])</w:t>
      </w:r>
      <w:r>
        <w:br/>
      </w:r>
      <w:r>
        <w:rPr>
          <w:rStyle w:val="VerbatimChar"/>
        </w:rPr>
        <w:t xml:space="preserve">    else:</w:t>
      </w:r>
      <w:r>
        <w:br/>
      </w:r>
      <w:r>
        <w:rPr>
          <w:rStyle w:val="VerbatimChar"/>
        </w:rPr>
        <w:t xml:space="preserve">        # Correction attempt: include error feedback</w:t>
      </w:r>
      <w:r>
        <w:br/>
      </w:r>
      <w:r>
        <w:rPr>
          <w:rStyle w:val="VerbatimChar"/>
        </w:rPr>
        <w:t xml:space="preserve">        error_msg = state.get('error_message', 'Unknown error')</w:t>
      </w:r>
      <w:r>
        <w:br/>
      </w:r>
      <w:r>
        <w:rPr>
          <w:rStyle w:val="VerbatimChar"/>
        </w:rPr>
        <w:t xml:space="preserve">        correction_prompt = f"""{create_sql_prompt(state['question'])}</w:t>
      </w:r>
      <w:r>
        <w:br/>
      </w:r>
      <w:r>
        <w:br/>
      </w:r>
      <w:r>
        <w:rPr>
          <w:rStyle w:val="VerbatimChar"/>
        </w:rPr>
        <w:t xml:space="preserve">Previous SQL (FAILED):</w:t>
      </w:r>
      <w:r>
        <w:br/>
      </w:r>
      <w:r>
        <w:rPr>
          <w:rStyle w:val="VerbatimChar"/>
        </w:rPr>
        <w:t xml:space="preserve">{state['current_sql']}</w:t>
      </w:r>
      <w:r>
        <w:br/>
      </w:r>
      <w:r>
        <w:br/>
      </w:r>
      <w:r>
        <w:rPr>
          <w:rStyle w:val="VerbatimChar"/>
        </w:rPr>
        <w:t xml:space="preserve">Error:</w:t>
      </w:r>
      <w:r>
        <w:br/>
      </w:r>
      <w:r>
        <w:rPr>
          <w:rStyle w:val="VerbatimChar"/>
        </w:rPr>
        <w:t xml:space="preserve">{error_msg}</w:t>
      </w:r>
      <w:r>
        <w:br/>
      </w:r>
      <w:r>
        <w:br/>
      </w:r>
      <w:r>
        <w:rPr>
          <w:rStyle w:val="VerbatimChar"/>
        </w:rPr>
        <w:t xml:space="preserve">Please provide the corrected SQL query:"""</w:t>
      </w:r>
      <w:r>
        <w:br/>
      </w:r>
      <w:r>
        <w:rPr>
          <w:rStyle w:val="VerbatimChar"/>
        </w:rPr>
        <w:t xml:space="preserve">        prompt = correction_prompt</w:t>
      </w:r>
      <w:r>
        <w:br/>
      </w:r>
      <w:r>
        <w:rPr>
          <w:rStyle w:val="VerbatimChar"/>
        </w:rPr>
        <w:t xml:space="preserve">    </w:t>
      </w:r>
      <w:r>
        <w:br/>
      </w:r>
      <w:r>
        <w:rPr>
          <w:rStyle w:val="VerbatimChar"/>
        </w:rPr>
        <w:t xml:space="preserve">    response = llm.invoke(prompt)</w:t>
      </w:r>
      <w:r>
        <w:br/>
      </w:r>
      <w:r>
        <w:rPr>
          <w:rStyle w:val="VerbatimChar"/>
        </w:rPr>
        <w:t xml:space="preserve">    state['current_sql'] = extract_sql_from_response(response)</w:t>
      </w:r>
      <w:r>
        <w:br/>
      </w:r>
      <w:r>
        <w:rPr>
          <w:rStyle w:val="VerbatimChar"/>
        </w:rPr>
        <w:t xml:space="preserve">    state['history'].append({</w:t>
      </w:r>
      <w:r>
        <w:br/>
      </w:r>
      <w:r>
        <w:rPr>
          <w:rStyle w:val="VerbatimChar"/>
        </w:rPr>
        <w:t xml:space="preserve">        'iteration': state['iteration'],</w:t>
      </w:r>
      <w:r>
        <w:br/>
      </w:r>
      <w:r>
        <w:rPr>
          <w:rStyle w:val="VerbatimChar"/>
        </w:rPr>
        <w:t xml:space="preserve">        'sql': state['current_sql'],</w:t>
      </w:r>
      <w:r>
        <w:br/>
      </w:r>
      <w:r>
        <w:rPr>
          <w:rStyle w:val="VerbatimChar"/>
        </w:rPr>
        <w:t xml:space="preserve">        'type': 'generation'</w:t>
      </w:r>
      <w:r>
        <w:br/>
      </w:r>
      <w:r>
        <w:rPr>
          <w:rStyle w:val="VerbatimChar"/>
        </w:rPr>
        <w:t xml:space="preserve">    })</w:t>
      </w:r>
      <w:r>
        <w:br/>
      </w:r>
      <w:r>
        <w:rPr>
          <w:rStyle w:val="VerbatimChar"/>
        </w:rPr>
        <w:t xml:space="preserve">    </w:t>
      </w:r>
      <w:r>
        <w:br/>
      </w:r>
      <w:r>
        <w:rPr>
          <w:rStyle w:val="VerbatimChar"/>
        </w:rPr>
        <w:t xml:space="preserve">    return state</w:t>
      </w:r>
    </w:p>
    <w:bookmarkEnd w:id="193"/>
    <w:bookmarkStart w:id="194" w:name="interaction-logging-and-feedback"/>
    <w:p>
      <w:pPr>
        <w:pStyle w:val="Heading4"/>
      </w:pPr>
      <w:r>
        <w:t xml:space="preserve">Interaction Logging and Feedback</w:t>
      </w:r>
    </w:p>
    <w:p>
      <w:pPr>
        <w:pStyle w:val="FirstParagraph"/>
      </w:pPr>
      <w:r>
        <w:t xml:space="preserve">All interactions are logged to the database for analysis and continuous improvement:</w:t>
      </w:r>
    </w:p>
    <w:p>
      <w:pPr>
        <w:pStyle w:val="SourceCode"/>
      </w:pPr>
      <w:r>
        <w:rPr>
          <w:rStyle w:val="VerbatimChar"/>
        </w:rPr>
        <w:t xml:space="preserve">class InteractionLog(Base):</w:t>
      </w:r>
      <w:r>
        <w:br/>
      </w:r>
      <w:r>
        <w:rPr>
          <w:rStyle w:val="VerbatimChar"/>
        </w:rPr>
        <w:t xml:space="preserve">    """Interaction log table schema"""</w:t>
      </w:r>
      <w:r>
        <w:br/>
      </w:r>
      <w:r>
        <w:rPr>
          <w:rStyle w:val="VerbatimChar"/>
        </w:rPr>
        <w:t xml:space="preserve">    id = Column(String, primary_key=True)</w:t>
      </w:r>
      <w:r>
        <w:br/>
      </w:r>
      <w:r>
        <w:rPr>
          <w:rStyle w:val="VerbatimChar"/>
        </w:rPr>
        <w:t xml:space="preserve">    user_id = Column(String, nullable=True)</w:t>
      </w:r>
      <w:r>
        <w:br/>
      </w:r>
      <w:r>
        <w:rPr>
          <w:rStyle w:val="VerbatimChar"/>
        </w:rPr>
        <w:t xml:space="preserve">    question = Column(Text, nullable=False)</w:t>
      </w:r>
      <w:r>
        <w:br/>
      </w:r>
      <w:r>
        <w:rPr>
          <w:rStyle w:val="VerbatimChar"/>
        </w:rPr>
        <w:t xml:space="preserve">    generated_sql = Column(Text, nullable=True)</w:t>
      </w:r>
      <w:r>
        <w:br/>
      </w:r>
      <w:r>
        <w:rPr>
          <w:rStyle w:val="VerbatimChar"/>
        </w:rPr>
        <w:t xml:space="preserve">    execution_success = Column(Boolean, nullable=True)</w:t>
      </w:r>
      <w:r>
        <w:br/>
      </w:r>
      <w:r>
        <w:rPr>
          <w:rStyle w:val="VerbatimChar"/>
        </w:rPr>
        <w:t xml:space="preserve">    execution_result = Column(JSON, nullable=True)</w:t>
      </w:r>
      <w:r>
        <w:br/>
      </w:r>
      <w:r>
        <w:rPr>
          <w:rStyle w:val="VerbatimChar"/>
        </w:rPr>
        <w:t xml:space="preserve">    execution_error = Column(Text, nullable=True)</w:t>
      </w:r>
      <w:r>
        <w:br/>
      </w:r>
      <w:r>
        <w:rPr>
          <w:rStyle w:val="VerbatimChar"/>
        </w:rPr>
        <w:t xml:space="preserve">    execution_time = Column(Float, nullable=True)</w:t>
      </w:r>
      <w:r>
        <w:br/>
      </w:r>
      <w:r>
        <w:rPr>
          <w:rStyle w:val="VerbatimChar"/>
        </w:rPr>
        <w:t xml:space="preserve">    rowcount = Column(Integer, nullable=True)</w:t>
      </w:r>
      <w:r>
        <w:br/>
      </w:r>
      <w:r>
        <w:rPr>
          <w:rStyle w:val="VerbatimChar"/>
        </w:rPr>
        <w:t xml:space="preserve">    iterations = Column(Integer, default=1)</w:t>
      </w:r>
      <w:r>
        <w:br/>
      </w:r>
      <w:r>
        <w:rPr>
          <w:rStyle w:val="VerbatimChar"/>
        </w:rPr>
        <w:t xml:space="preserve">    feedback_rating = Column(Integer, nullable=True)  # 1-5 scale</w:t>
      </w:r>
      <w:r>
        <w:br/>
      </w:r>
      <w:r>
        <w:rPr>
          <w:rStyle w:val="VerbatimChar"/>
        </w:rPr>
        <w:t xml:space="preserve">    feedback_comment = Column(Text, nullable=True)</w:t>
      </w:r>
      <w:r>
        <w:br/>
      </w:r>
      <w:r>
        <w:rPr>
          <w:rStyle w:val="VerbatimChar"/>
        </w:rPr>
        <w:t xml:space="preserve">    created_at = Column(DateTime, default=datetime.utcnow)</w:t>
      </w:r>
      <w:r>
        <w:br/>
      </w:r>
      <w:r>
        <w:br/>
      </w:r>
      <w:r>
        <w:rPr>
          <w:rStyle w:val="VerbatimChar"/>
        </w:rPr>
        <w:t xml:space="preserve">def log_interaction(question, sql, execution_result, iterations, user_id):</w:t>
      </w:r>
      <w:r>
        <w:br/>
      </w:r>
      <w:r>
        <w:rPr>
          <w:rStyle w:val="VerbatimChar"/>
        </w:rPr>
        <w:t xml:space="preserve">    """Log interaction for tracking and analysis"""</w:t>
      </w:r>
      <w:r>
        <w:br/>
      </w:r>
      <w:r>
        <w:rPr>
          <w:rStyle w:val="VerbatimChar"/>
        </w:rPr>
        <w:t xml:space="preserve">    log_entry = InteractionLog(</w:t>
      </w:r>
      <w:r>
        <w:br/>
      </w:r>
      <w:r>
        <w:rPr>
          <w:rStyle w:val="VerbatimChar"/>
        </w:rPr>
        <w:t xml:space="preserve">        user_id=user_id,</w:t>
      </w:r>
      <w:r>
        <w:br/>
      </w:r>
      <w:r>
        <w:rPr>
          <w:rStyle w:val="VerbatimChar"/>
        </w:rPr>
        <w:t xml:space="preserve">        question=question,</w:t>
      </w:r>
      <w:r>
        <w:br/>
      </w:r>
      <w:r>
        <w:rPr>
          <w:rStyle w:val="VerbatimChar"/>
        </w:rPr>
        <w:t xml:space="preserve">        generated_sql=sql,</w:t>
      </w:r>
      <w:r>
        <w:br/>
      </w:r>
      <w:r>
        <w:rPr>
          <w:rStyle w:val="VerbatimChar"/>
        </w:rPr>
        <w:t xml:space="preserve">        execution_success=execution_result['success'],</w:t>
      </w:r>
      <w:r>
        <w:br/>
      </w:r>
      <w:r>
        <w:rPr>
          <w:rStyle w:val="VerbatimChar"/>
        </w:rPr>
        <w:t xml:space="preserve">        execution_result=execution_result['result'],</w:t>
      </w:r>
      <w:r>
        <w:br/>
      </w:r>
      <w:r>
        <w:rPr>
          <w:rStyle w:val="VerbatimChar"/>
        </w:rPr>
        <w:t xml:space="preserve">        execution_error=execution_result['error'],</w:t>
      </w:r>
      <w:r>
        <w:br/>
      </w:r>
      <w:r>
        <w:rPr>
          <w:rStyle w:val="VerbatimChar"/>
        </w:rPr>
        <w:t xml:space="preserve">        execution_time=execution_result['execution_time'],</w:t>
      </w:r>
      <w:r>
        <w:br/>
      </w:r>
      <w:r>
        <w:rPr>
          <w:rStyle w:val="VerbatimChar"/>
        </w:rPr>
        <w:t xml:space="preserve">        rowcount=execution_result['rowcount'],</w:t>
      </w:r>
      <w:r>
        <w:br/>
      </w:r>
      <w:r>
        <w:rPr>
          <w:rStyle w:val="VerbatimChar"/>
        </w:rPr>
        <w:t xml:space="preserve">        iterations=iterations</w:t>
      </w:r>
      <w:r>
        <w:br/>
      </w:r>
      <w:r>
        <w:rPr>
          <w:rStyle w:val="VerbatimChar"/>
        </w:rPr>
        <w:t xml:space="preserve">    )</w:t>
      </w:r>
      <w:r>
        <w:br/>
      </w:r>
      <w:r>
        <w:rPr>
          <w:rStyle w:val="VerbatimChar"/>
        </w:rPr>
        <w:t xml:space="preserve">    session.add(log_entry)</w:t>
      </w:r>
      <w:r>
        <w:br/>
      </w:r>
      <w:r>
        <w:rPr>
          <w:rStyle w:val="VerbatimChar"/>
        </w:rPr>
        <w:t xml:space="preserve">    session.commit()</w:t>
      </w:r>
      <w:r>
        <w:br/>
      </w:r>
      <w:r>
        <w:rPr>
          <w:rStyle w:val="VerbatimChar"/>
        </w:rPr>
        <w:t xml:space="preserve">    return log_entry.id</w:t>
      </w:r>
    </w:p>
    <w:p>
      <w:pPr>
        <w:pStyle w:val="FirstParagraph"/>
      </w:pPr>
      <w:r>
        <w:t xml:space="preserve">Users can provide feedback on interaction quality through the feedback endpoint, enabling continuous model improvement and quality monitoring.</w:t>
      </w:r>
    </w:p>
    <w:bookmarkEnd w:id="194"/>
    <w:bookmarkStart w:id="195" w:name="common-error-patterns-and-corrections"/>
    <w:p>
      <w:pPr>
        <w:pStyle w:val="Heading4"/>
      </w:pPr>
      <w:r>
        <w:t xml:space="preserve">Common Error Patterns and Corrections</w:t>
      </w:r>
    </w:p>
    <w:p>
      <w:pPr>
        <w:pStyle w:val="TableCaption"/>
      </w:pPr>
      <w:r>
        <w:t xml:space="preserve">Common error patterns and agent corrections</w:t>
      </w:r>
    </w:p>
    <w:tbl>
      <w:tblPr>
        <w:tblStyle w:val="Table"/>
        <w:tblW w:type="auto" w:w="0"/>
        <w:tblLook w:firstRow="1" w:lastRow="0" w:firstColumn="0" w:lastColumn="0" w:noHBand="0" w:noVBand="0" w:val="0020"/>
        <w:jc w:val="start"/>
        <w:tblCaption w:val="Common error patterns and agent corrections"/>
      </w:tblPr>
      <w:tblGrid>
        <w:gridCol w:w="2640"/>
        <w:gridCol w:w="2640"/>
        <w:gridCol w:w="2640"/>
      </w:tblGrid>
      <w:tr>
        <w:trPr>
          <w:tblHeader w:val="true"/>
        </w:trPr>
        <w:tc>
          <w:tcPr/>
          <w:p>
            <w:pPr>
              <w:pStyle w:val="Compact"/>
              <w:jc w:val="left"/>
            </w:pPr>
            <w:r>
              <w:rPr>
                <w:bCs/>
                <w:b/>
              </w:rPr>
              <w:t xml:space="preserve">Error Type</w:t>
            </w:r>
          </w:p>
        </w:tc>
        <w:tc>
          <w:tcPr/>
          <w:p>
            <w:pPr>
              <w:pStyle w:val="Compact"/>
              <w:jc w:val="left"/>
            </w:pPr>
            <w:r>
              <w:rPr>
                <w:bCs/>
                <w:b/>
              </w:rPr>
              <w:t xml:space="preserve">Symptom</w:t>
            </w:r>
          </w:p>
        </w:tc>
        <w:tc>
          <w:tcPr/>
          <w:p>
            <w:pPr>
              <w:pStyle w:val="Compact"/>
              <w:jc w:val="left"/>
            </w:pPr>
            <w:r>
              <w:rPr>
                <w:bCs/>
                <w:b/>
              </w:rPr>
              <w:t xml:space="preserve">Correction</w:t>
            </w:r>
          </w:p>
        </w:tc>
      </w:tr>
      <w:tr>
        <w:tc>
          <w:tcPr/>
          <w:p>
            <w:pPr>
              <w:pStyle w:val="Compact"/>
              <w:jc w:val="left"/>
            </w:pPr>
            <w:r>
              <w:t xml:space="preserve">Column not found</w:t>
            </w:r>
          </w:p>
        </w:tc>
        <w:tc>
          <w:tcPr/>
          <w:p>
            <w:pPr>
              <w:pStyle w:val="Compact"/>
              <w:jc w:val="left"/>
            </w:pPr>
            <w:r>
              <w:rPr>
                <w:rStyle w:val="VerbatimChar"/>
              </w:rPr>
              <w:t xml:space="preserve">column "population" does not exist</w:t>
            </w:r>
          </w:p>
        </w:tc>
        <w:tc>
          <w:tcPr/>
          <w:p>
            <w:pPr>
              <w:pStyle w:val="Compact"/>
              <w:jc w:val="left"/>
            </w:pPr>
            <w:r>
              <w:t xml:space="preserve">Add table prefix or check case sensitivity</w:t>
            </w:r>
          </w:p>
        </w:tc>
      </w:tr>
      <w:tr>
        <w:tc>
          <w:tcPr/>
          <w:p>
            <w:pPr>
              <w:pStyle w:val="Compact"/>
              <w:jc w:val="left"/>
            </w:pPr>
            <w:r>
              <w:t xml:space="preserve">Invalid spatial op</w:t>
            </w:r>
          </w:p>
        </w:tc>
        <w:tc>
          <w:tcPr/>
          <w:p>
            <w:pPr>
              <w:pStyle w:val="Compact"/>
              <w:jc w:val="left"/>
            </w:pPr>
            <w:r>
              <w:rPr>
                <w:rStyle w:val="VerbatimChar"/>
              </w:rPr>
              <w:t xml:space="preserve">ST_Intersects requires geometry</w:t>
            </w:r>
          </w:p>
        </w:tc>
        <w:tc>
          <w:tcPr/>
          <w:p>
            <w:pPr>
              <w:pStyle w:val="Compact"/>
              <w:jc w:val="left"/>
            </w:pPr>
            <w:r>
              <w:t xml:space="preserve">Cast to geometry or check column type</w:t>
            </w:r>
          </w:p>
        </w:tc>
      </w:tr>
      <w:tr>
        <w:tc>
          <w:tcPr/>
          <w:p>
            <w:pPr>
              <w:pStyle w:val="Compact"/>
              <w:jc w:val="left"/>
            </w:pPr>
            <w:r>
              <w:t xml:space="preserve">Missing schema</w:t>
            </w:r>
          </w:p>
        </w:tc>
        <w:tc>
          <w:tcPr/>
          <w:p>
            <w:pPr>
              <w:pStyle w:val="Compact"/>
              <w:jc w:val="left"/>
            </w:pPr>
            <w:r>
              <w:rPr>
                <w:rStyle w:val="VerbatimChar"/>
              </w:rPr>
              <w:t xml:space="preserve">relation "buildings" does not exist</w:t>
            </w:r>
          </w:p>
        </w:tc>
        <w:tc>
          <w:tcPr/>
          <w:p>
            <w:pPr>
              <w:pStyle w:val="Compact"/>
              <w:jc w:val="left"/>
            </w:pPr>
            <w:r>
              <w:t xml:space="preserve">Add schema prefix</w:t>
            </w:r>
            <w:r>
              <w:t xml:space="preserve"> </w:t>
            </w:r>
            <w:r>
              <w:rPr>
                <w:rStyle w:val="VerbatimChar"/>
              </w:rPr>
              <w:t xml:space="preserve">cim_vector.buildings</w:t>
            </w:r>
          </w:p>
        </w:tc>
      </w:tr>
      <w:tr>
        <w:tc>
          <w:tcPr/>
          <w:p>
            <w:pPr>
              <w:pStyle w:val="Compact"/>
              <w:jc w:val="left"/>
            </w:pPr>
            <w:r>
              <w:t xml:space="preserve">Join error</w:t>
            </w:r>
          </w:p>
        </w:tc>
        <w:tc>
          <w:tcPr/>
          <w:p>
            <w:pPr>
              <w:pStyle w:val="Compact"/>
              <w:jc w:val="left"/>
            </w:pPr>
            <w:r>
              <w:rPr>
                <w:rStyle w:val="VerbatimChar"/>
              </w:rPr>
              <w:t xml:space="preserve">column reference "id" is ambiguous</w:t>
            </w:r>
          </w:p>
        </w:tc>
        <w:tc>
          <w:tcPr/>
          <w:p>
            <w:pPr>
              <w:pStyle w:val="Compact"/>
              <w:jc w:val="left"/>
            </w:pPr>
            <w:r>
              <w:t xml:space="preserve">Use table aliases or full column names</w:t>
            </w:r>
          </w:p>
        </w:tc>
      </w:tr>
      <w:tr>
        <w:tc>
          <w:tcPr/>
          <w:p>
            <w:pPr>
              <w:pStyle w:val="Compact"/>
              <w:jc w:val="left"/>
            </w:pPr>
            <w:r>
              <w:t xml:space="preserve">Timeout</w:t>
            </w:r>
          </w:p>
        </w:tc>
        <w:tc>
          <w:tcPr/>
          <w:p>
            <w:pPr>
              <w:pStyle w:val="Compact"/>
              <w:jc w:val="left"/>
            </w:pPr>
            <w:r>
              <w:rPr>
                <w:rStyle w:val="VerbatimChar"/>
              </w:rPr>
              <w:t xml:space="preserve">Query execution timeout</w:t>
            </w:r>
          </w:p>
        </w:tc>
        <w:tc>
          <w:tcPr/>
          <w:p>
            <w:pPr>
              <w:pStyle w:val="Compact"/>
              <w:jc w:val="left"/>
            </w:pPr>
            <w:r>
              <w:t xml:space="preserve">Add spatial index hints or simplify query</w:t>
            </w:r>
          </w:p>
        </w:tc>
      </w:tr>
    </w:tbl>
    <w:bookmarkEnd w:id="195"/>
    <w:bookmarkEnd w:id="196"/>
    <w:bookmarkStart w:id="200" w:name="deployment-architecture"/>
    <w:p>
      <w:pPr>
        <w:pStyle w:val="Heading3"/>
      </w:pPr>
      <w:r>
        <w:t xml:space="preserve">Deployment Architecture</w:t>
      </w:r>
    </w:p>
    <w:bookmarkStart w:id="197" w:name="docker-containerization"/>
    <w:p>
      <w:pPr>
        <w:pStyle w:val="Heading4"/>
      </w:pPr>
      <w:r>
        <w:t xml:space="preserve">Docker Containerization</w:t>
      </w:r>
    </w:p>
    <w:p>
      <w:pPr>
        <w:pStyle w:val="FirstParagraph"/>
      </w:pPr>
      <w:r>
        <w:t xml:space="preserve">The service is fully containerized using Docker and Docker Compose for easy deployment:</w:t>
      </w:r>
    </w:p>
    <w:p>
      <w:pPr>
        <w:pStyle w:val="SourceCode"/>
      </w:pPr>
      <w:r>
        <w:rPr>
          <w:rStyle w:val="VerbatimChar"/>
        </w:rPr>
        <w:t xml:space="preserve">version: '3.8'</w:t>
      </w:r>
      <w:r>
        <w:br/>
      </w:r>
      <w:r>
        <w:br/>
      </w:r>
      <w:r>
        <w:rPr>
          <w:rStyle w:val="VerbatimChar"/>
        </w:rPr>
        <w:t xml:space="preserve">services:</w:t>
      </w:r>
      <w:r>
        <w:br/>
      </w:r>
      <w:r>
        <w:rPr>
          <w:rStyle w:val="VerbatimChar"/>
        </w:rPr>
        <w:t xml:space="preserve">  cim-database:</w:t>
      </w:r>
      <w:r>
        <w:br/>
      </w:r>
      <w:r>
        <w:rPr>
          <w:rStyle w:val="VerbatimChar"/>
        </w:rPr>
        <w:t xml:space="preserve">    image: taherdoust/cim:vector-census-raster-sansalva-purged</w:t>
      </w:r>
      <w:r>
        <w:br/>
      </w:r>
      <w:r>
        <w:rPr>
          <w:rStyle w:val="VerbatimChar"/>
        </w:rPr>
        <w:t xml:space="preserve">    container_name: cim-assistant-db</w:t>
      </w:r>
      <w:r>
        <w:br/>
      </w:r>
      <w:r>
        <w:rPr>
          <w:rStyle w:val="VerbatimChar"/>
        </w:rPr>
        <w:t xml:space="preserve">    ports:</w:t>
      </w:r>
      <w:r>
        <w:br/>
      </w:r>
      <w:r>
        <w:rPr>
          <w:rStyle w:val="VerbatimChar"/>
        </w:rPr>
        <w:t xml:space="preserve">      - "15432:5432"</w:t>
      </w:r>
      <w:r>
        <w:br/>
      </w:r>
      <w:r>
        <w:rPr>
          <w:rStyle w:val="VerbatimChar"/>
        </w:rPr>
        <w:t xml:space="preserve">    volumes:</w:t>
      </w:r>
      <w:r>
        <w:br/>
      </w:r>
      <w:r>
        <w:rPr>
          <w:rStyle w:val="VerbatimChar"/>
        </w:rPr>
        <w:t xml:space="preserve">      - cim_postgres_data:/var/lib/postgresql/data</w:t>
      </w:r>
      <w:r>
        <w:br/>
      </w:r>
      <w:r>
        <w:br/>
      </w:r>
      <w:r>
        <w:rPr>
          <w:rStyle w:val="VerbatimChar"/>
        </w:rPr>
        <w:t xml:space="preserve">  cim-assistant:</w:t>
      </w:r>
      <w:r>
        <w:br/>
      </w:r>
      <w:r>
        <w:rPr>
          <w:rStyle w:val="VerbatimChar"/>
        </w:rPr>
        <w:t xml:space="preserve">    build:</w:t>
      </w:r>
      <w:r>
        <w:br/>
      </w:r>
      <w:r>
        <w:rPr>
          <w:rStyle w:val="VerbatimChar"/>
        </w:rPr>
        <w:t xml:space="preserve">      context: .</w:t>
      </w:r>
      <w:r>
        <w:br/>
      </w:r>
      <w:r>
        <w:rPr>
          <w:rStyle w:val="VerbatimChar"/>
        </w:rPr>
        <w:t xml:space="preserve">      dockerfile: Dockerfile</w:t>
      </w:r>
      <w:r>
        <w:br/>
      </w:r>
      <w:r>
        <w:rPr>
          <w:rStyle w:val="VerbatimChar"/>
        </w:rPr>
        <w:t xml:space="preserve">    container_name: cim-assistant-api</w:t>
      </w:r>
      <w:r>
        <w:br/>
      </w:r>
      <w:r>
        <w:rPr>
          <w:rStyle w:val="VerbatimChar"/>
        </w:rPr>
        <w:t xml:space="preserve">    ports:</w:t>
      </w:r>
      <w:r>
        <w:br/>
      </w:r>
      <w:r>
        <w:rPr>
          <w:rStyle w:val="VerbatimChar"/>
        </w:rPr>
        <w:t xml:space="preserve">      - "8000:8000"</w:t>
      </w:r>
      <w:r>
        <w:br/>
      </w:r>
      <w:r>
        <w:rPr>
          <w:rStyle w:val="VerbatimChar"/>
        </w:rPr>
        <w:t xml:space="preserve">    environment:</w:t>
      </w:r>
      <w:r>
        <w:br/>
      </w:r>
      <w:r>
        <w:rPr>
          <w:rStyle w:val="VerbatimChar"/>
        </w:rPr>
        <w:t xml:space="preserve">      MODEL_NAME: ${MODEL_NAME}</w:t>
      </w:r>
      <w:r>
        <w:br/>
      </w:r>
      <w:r>
        <w:rPr>
          <w:rStyle w:val="VerbatimChar"/>
        </w:rPr>
        <w:t xml:space="preserve">      MODEL_DEVICE: ${MODEL_DEVICE:-cuda}</w:t>
      </w:r>
      <w:r>
        <w:br/>
      </w:r>
      <w:r>
        <w:rPr>
          <w:rStyle w:val="VerbatimChar"/>
        </w:rPr>
        <w:t xml:space="preserve">      LANGSMITH_API_KEY: ${LANGSMITH_API_KEY}</w:t>
      </w:r>
      <w:r>
        <w:br/>
      </w:r>
      <w:r>
        <w:rPr>
          <w:rStyle w:val="VerbatimChar"/>
        </w:rPr>
        <w:t xml:space="preserve">      CIM_DB_HOST: cim-database</w:t>
      </w:r>
      <w:r>
        <w:br/>
      </w:r>
      <w:r>
        <w:rPr>
          <w:rStyle w:val="VerbatimChar"/>
        </w:rPr>
        <w:t xml:space="preserve">    depends_on:</w:t>
      </w:r>
      <w:r>
        <w:br/>
      </w:r>
      <w:r>
        <w:rPr>
          <w:rStyle w:val="VerbatimChar"/>
        </w:rPr>
        <w:t xml:space="preserve">      cim-database:</w:t>
      </w:r>
      <w:r>
        <w:br/>
      </w:r>
      <w:r>
        <w:rPr>
          <w:rStyle w:val="VerbatimChar"/>
        </w:rPr>
        <w:t xml:space="preserve">        condition: service_healthy</w:t>
      </w:r>
    </w:p>
    <w:bookmarkEnd w:id="197"/>
    <w:bookmarkStart w:id="198" w:name="langsmith-observability"/>
    <w:p>
      <w:pPr>
        <w:pStyle w:val="Heading4"/>
      </w:pPr>
      <w:r>
        <w:t xml:space="preserve">LangSmith Observability</w:t>
      </w:r>
    </w:p>
    <w:p>
      <w:pPr>
        <w:pStyle w:val="FirstParagraph"/>
      </w:pPr>
      <w:r>
        <w:t xml:space="preserve">All LLM calls are automatically traced to LangSmith for comprehensive observability:</w:t>
      </w:r>
    </w:p>
    <w:p>
      <w:pPr>
        <w:numPr>
          <w:ilvl w:val="0"/>
          <w:numId w:val="1065"/>
        </w:numPr>
      </w:pPr>
      <w:r>
        <w:rPr>
          <w:bCs/>
          <w:b/>
        </w:rPr>
        <w:t xml:space="preserve">Automatic Tracing</w:t>
      </w:r>
      <w:r>
        <w:t xml:space="preserve">: All agent queries traced with</w:t>
      </w:r>
      <w:r>
        <w:t xml:space="preserve"> </w:t>
      </w:r>
      <w:r>
        <w:rPr>
          <w:rStyle w:val="VerbatimChar"/>
        </w:rPr>
        <w:t xml:space="preserve">@traceable</w:t>
      </w:r>
      <w:r>
        <w:t xml:space="preserve"> </w:t>
      </w:r>
      <w:r>
        <w:t xml:space="preserve">decorator</w:t>
      </w:r>
    </w:p>
    <w:p>
      <w:pPr>
        <w:numPr>
          <w:ilvl w:val="0"/>
          <w:numId w:val="1065"/>
        </w:numPr>
      </w:pPr>
      <w:r>
        <w:rPr>
          <w:bCs/>
          <w:b/>
        </w:rPr>
        <w:t xml:space="preserve">Performance Monitoring</w:t>
      </w:r>
      <w:r>
        <w:t xml:space="preserve">: Track latency, token usage, and cost per query</w:t>
      </w:r>
    </w:p>
    <w:p>
      <w:pPr>
        <w:numPr>
          <w:ilvl w:val="0"/>
          <w:numId w:val="1065"/>
        </w:numPr>
      </w:pPr>
      <w:r>
        <w:rPr>
          <w:bCs/>
          <w:b/>
        </w:rPr>
        <w:t xml:space="preserve">Debugging</w:t>
      </w:r>
      <w:r>
        <w:t xml:space="preserve">: View full prompt/response history for failed queries</w:t>
      </w:r>
    </w:p>
    <w:p>
      <w:pPr>
        <w:numPr>
          <w:ilvl w:val="0"/>
          <w:numId w:val="1065"/>
        </w:numPr>
      </w:pPr>
      <w:r>
        <w:rPr>
          <w:bCs/>
          <w:b/>
        </w:rPr>
        <w:t xml:space="preserve">Project Organization</w:t>
      </w:r>
      <w:r>
        <w:t xml:space="preserve">: All traces organized by project for easy analysis</w:t>
      </w:r>
    </w:p>
    <w:p>
      <w:pPr>
        <w:numPr>
          <w:ilvl w:val="0"/>
          <w:numId w:val="1065"/>
        </w:numPr>
      </w:pPr>
      <w:r>
        <w:rPr>
          <w:bCs/>
          <w:b/>
        </w:rPr>
        <w:t xml:space="preserve">Integration</w:t>
      </w:r>
      <w:r>
        <w:t xml:space="preserve">: Zero-code integration - just set</w:t>
      </w:r>
      <w:r>
        <w:t xml:space="preserve"> </w:t>
      </w:r>
      <w:r>
        <w:rPr>
          <w:rStyle w:val="VerbatimChar"/>
        </w:rPr>
        <w:t xml:space="preserve">LANGSMITH_API_KEY</w:t>
      </w:r>
      <w:r>
        <w:t xml:space="preserve"> </w:t>
      </w:r>
      <w:r>
        <w:t xml:space="preserve">environment variable</w:t>
      </w:r>
    </w:p>
    <w:bookmarkEnd w:id="198"/>
    <w:bookmarkStart w:id="199" w:name="production-features"/>
    <w:p>
      <w:pPr>
        <w:pStyle w:val="Heading4"/>
      </w:pPr>
      <w:r>
        <w:t xml:space="preserve">Production Features</w:t>
      </w:r>
    </w:p>
    <w:p>
      <w:pPr>
        <w:pStyle w:val="FirstParagraph"/>
      </w:pPr>
      <w:r>
        <w:t xml:space="preserve">The service includes production-ready features:</w:t>
      </w:r>
    </w:p>
    <w:p>
      <w:pPr>
        <w:numPr>
          <w:ilvl w:val="0"/>
          <w:numId w:val="1066"/>
        </w:numPr>
      </w:pPr>
      <w:r>
        <w:rPr>
          <w:bCs/>
          <w:b/>
        </w:rPr>
        <w:t xml:space="preserve">Health Checks</w:t>
      </w:r>
      <w:r>
        <w:t xml:space="preserve">:</w:t>
      </w:r>
      <w:r>
        <w:t xml:space="preserve"> </w:t>
      </w:r>
      <w:r>
        <w:rPr>
          <w:rStyle w:val="VerbatimChar"/>
        </w:rPr>
        <w:t xml:space="preserve">/health</w:t>
      </w:r>
      <w:r>
        <w:t xml:space="preserve"> </w:t>
      </w:r>
      <w:r>
        <w:t xml:space="preserve">endpoint for monitoring and load balancing</w:t>
      </w:r>
    </w:p>
    <w:p>
      <w:pPr>
        <w:numPr>
          <w:ilvl w:val="0"/>
          <w:numId w:val="1066"/>
        </w:numPr>
      </w:pPr>
      <w:r>
        <w:rPr>
          <w:bCs/>
          <w:b/>
        </w:rPr>
        <w:t xml:space="preserve">Error Handling</w:t>
      </w:r>
      <w:r>
        <w:t xml:space="preserve">: Comprehensive error handling with user-friendly messages</w:t>
      </w:r>
    </w:p>
    <w:p>
      <w:pPr>
        <w:numPr>
          <w:ilvl w:val="0"/>
          <w:numId w:val="1066"/>
        </w:numPr>
      </w:pPr>
      <w:r>
        <w:rPr>
          <w:bCs/>
          <w:b/>
        </w:rPr>
        <w:t xml:space="preserve">Timeout Management</w:t>
      </w:r>
      <w:r>
        <w:t xml:space="preserve">: Configurable query timeouts (default 120 seconds)</w:t>
      </w:r>
    </w:p>
    <w:p>
      <w:pPr>
        <w:numPr>
          <w:ilvl w:val="0"/>
          <w:numId w:val="1066"/>
        </w:numPr>
      </w:pPr>
      <w:r>
        <w:rPr>
          <w:bCs/>
          <w:b/>
        </w:rPr>
        <w:t xml:space="preserve">Interaction Logging</w:t>
      </w:r>
      <w:r>
        <w:t xml:space="preserve">: All queries logged to database for analysis</w:t>
      </w:r>
    </w:p>
    <w:p>
      <w:pPr>
        <w:numPr>
          <w:ilvl w:val="0"/>
          <w:numId w:val="1066"/>
        </w:numPr>
      </w:pPr>
      <w:r>
        <w:rPr>
          <w:bCs/>
          <w:b/>
        </w:rPr>
        <w:t xml:space="preserve">Feedback Collection</w:t>
      </w:r>
      <w:r>
        <w:t xml:space="preserve">: User feedback system for continuous improvement</w:t>
      </w:r>
    </w:p>
    <w:p>
      <w:pPr>
        <w:numPr>
          <w:ilvl w:val="0"/>
          <w:numId w:val="1066"/>
        </w:numPr>
      </w:pPr>
      <w:r>
        <w:rPr>
          <w:bCs/>
          <w:b/>
        </w:rPr>
        <w:t xml:space="preserve">API Documentation</w:t>
      </w:r>
      <w:r>
        <w:t xml:space="preserve">: Auto-generated Swagger/OpenAPI docs at</w:t>
      </w:r>
      <w:r>
        <w:t xml:space="preserve"> </w:t>
      </w:r>
      <w:r>
        <w:rPr>
          <w:rStyle w:val="VerbatimChar"/>
        </w:rPr>
        <w:t xml:space="preserve">/docs</w:t>
      </w:r>
    </w:p>
    <w:p>
      <w:pPr>
        <w:numPr>
          <w:ilvl w:val="0"/>
          <w:numId w:val="1066"/>
        </w:numPr>
      </w:pPr>
      <w:r>
        <w:rPr>
          <w:bCs/>
          <w:b/>
        </w:rPr>
        <w:t xml:space="preserve">CORS Support</w:t>
      </w:r>
      <w:r>
        <w:t xml:space="preserve">: Configurable CORS for web application integration</w:t>
      </w:r>
    </w:p>
    <w:bookmarkEnd w:id="199"/>
    <w:bookmarkEnd w:id="200"/>
    <w:bookmarkStart w:id="201" w:name="deployment-modes-and-characteristics"/>
    <w:p>
      <w:pPr>
        <w:pStyle w:val="Heading3"/>
      </w:pPr>
      <w:r>
        <w:t xml:space="preserve">Deployment Modes and Characteristics</w:t>
      </w:r>
    </w:p>
    <w:p>
      <w:pPr>
        <w:pStyle w:val="FirstParagraph"/>
      </w:pPr>
      <w:r>
        <w:t xml:space="preserve">CIM Assist supports two deployment modes with distinct operational characteristics.</w:t>
      </w:r>
      <w:r>
        <w:t xml:space="preserve"> </w:t>
      </w:r>
      <w:r>
        <w:rPr>
          <w:bCs/>
          <w:b/>
        </w:rPr>
        <w:t xml:space="preserve">Direct Inference Mode</w:t>
      </w:r>
      <w:r>
        <w:t xml:space="preserve"> </w:t>
      </w:r>
      <w:r>
        <w:t xml:space="preserve">executes a single forward pass through the fine-tuned model, generating SQL from the natural language question without iteration, offering minimal latency suitable for time-critical applications.</w:t>
      </w:r>
      <w:r>
        <w:t xml:space="preserve"> </w:t>
      </w:r>
      <w:r>
        <w:rPr>
          <w:bCs/>
          <w:b/>
        </w:rPr>
        <w:t xml:space="preserve">Agent Mode</w:t>
      </w:r>
      <w:r>
        <w:t xml:space="preserve"> </w:t>
      </w:r>
      <w:r>
        <w:t xml:space="preserve">employs iterative refinement with execution feedback, where generated SQL is executed against the database and error messages guide subsequent generation attempts, enabling self-correction at the cost of increased latency.</w:t>
      </w:r>
    </w:p>
    <w:p>
      <w:pPr>
        <w:pStyle w:val="BodyText"/>
      </w:pPr>
      <w:r>
        <w:t xml:space="preserve">The agent mode integrates several production features including LangSmith observability for comprehensive tracing of all LLM calls and execution paths, interaction logging storing query history in the database for analysis and continuous improvement, health monitoring endpoints enabling load balancing and service orchestration, and user feedback collection capturing ratings and corrections to guide model refinement.</w:t>
      </w:r>
    </w:p>
    <w:p>
      <w:pPr>
        <w:pStyle w:val="BodyText"/>
      </w:pPr>
      <w:r>
        <w:t xml:space="preserve">The trade-off between modes depends on application requirements: direct inference prioritizes speed with single-pass generation, while agent mode prioritizes correctness through iterative refinement with execution feedback. Detailed performance measurements, accuracy comparisons, and latency analysis for both modes are presented in Chapter </w:t>
      </w:r>
      <w:hyperlink w:anchor="ch:results">
        <w:r>
          <w:rPr>
            <w:rStyle w:val="Hyperlink"/>
          </w:rPr>
          <w:t xml:space="preserve">[ch:results]</w:t>
        </w:r>
      </w:hyperlink>
      <w:r>
        <w:t xml:space="preserve">.</w:t>
      </w:r>
    </w:p>
    <w:bookmarkEnd w:id="201"/>
    <w:bookmarkEnd w:id="202"/>
    <w:bookmarkStart w:id="203" w:name="summary"/>
    <w:p>
      <w:pPr>
        <w:pStyle w:val="Heading2"/>
      </w:pPr>
      <w:r>
        <w:t xml:space="preserve">Summary</w:t>
      </w:r>
    </w:p>
    <w:p>
      <w:pPr>
        <w:pStyle w:val="FirstParagraph"/>
      </w:pPr>
      <w:r>
        <w:t xml:space="preserve">This chapter presented the complete methodology comprising:</w:t>
      </w:r>
    </w:p>
    <w:p>
      <w:pPr>
        <w:numPr>
          <w:ilvl w:val="0"/>
          <w:numId w:val="1067"/>
        </w:numPr>
      </w:pPr>
      <w:r>
        <w:rPr>
          <w:bCs/>
          <w:b/>
        </w:rPr>
        <w:t xml:space="preserve">CIM Wizard</w:t>
      </w:r>
      <w:r>
        <w:t xml:space="preserve">: Object-oriented calculator-based platform with 17 extensible calculators, multi-schema PostGIS integration, and automatic pipeline orchestration</w:t>
      </w:r>
    </w:p>
    <w:p>
      <w:pPr>
        <w:numPr>
          <w:ilvl w:val="0"/>
          <w:numId w:val="1067"/>
        </w:numPr>
      </w:pPr>
      <w:r>
        <w:rPr>
          <w:bCs/>
          <w:b/>
        </w:rPr>
        <w:t xml:space="preserve">Dataset Generation (AI4DB)</w:t>
      </w:r>
      <w:r>
        <w:t xml:space="preserve">: Two-stage pipeline (templates</w:t>
      </w:r>
      <w:r>
        <w:t xml:space="preserve"> </w:t>
      </w:r>
      <m:oMath>
        <m:r>
          <m:rPr>
            <m:sty m:val="p"/>
          </m:rPr>
          <m:t>→</m:t>
        </m:r>
      </m:oMath>
      <w:r>
        <w:t xml:space="preserve"> </w:t>
      </w:r>
      <w:r>
        <w:t xml:space="preserve">LLM augmentation) with frequency-based distribution matching actual CIM Wizard usage patterns, employing validation-first approach for high-quality sample generation</w:t>
      </w:r>
    </w:p>
    <w:p>
      <w:pPr>
        <w:numPr>
          <w:ilvl w:val="0"/>
          <w:numId w:val="1067"/>
        </w:numPr>
      </w:pPr>
      <w:r>
        <w:rPr>
          <w:bCs/>
          <w:b/>
        </w:rPr>
        <w:t xml:space="preserve">Negative Sample Integration</w:t>
      </w:r>
      <w:r>
        <w:t xml:space="preserve">: Realistic LIMIT/ORDER BY distribution, negative sample training for robustness, out-of-scope detection, ambiguity handling, and schema trust validation</w:t>
      </w:r>
    </w:p>
    <w:p>
      <w:pPr>
        <w:numPr>
          <w:ilvl w:val="0"/>
          <w:numId w:val="1067"/>
        </w:numPr>
      </w:pPr>
      <w:r>
        <w:rPr>
          <w:bCs/>
          <w:b/>
        </w:rPr>
        <w:t xml:space="preserve">Fine-Tuning (TXT2SSQL)</w:t>
      </w:r>
      <w:r>
        <w:t xml:space="preserve">: Direct Q2SQL architecture using QLoRA on SQLCoder 7B model, selected for optimal balance of performance, efficiency, and deployment feasibility</w:t>
      </w:r>
    </w:p>
    <w:p>
      <w:pPr>
        <w:numPr>
          <w:ilvl w:val="0"/>
          <w:numId w:val="1067"/>
        </w:numPr>
      </w:pPr>
      <w:r>
        <w:rPr>
          <w:bCs/>
          <w:b/>
        </w:rPr>
        <w:t xml:space="preserve">Agent Integration (CIM Assist)</w:t>
      </w:r>
      <w:r>
        <w:t xml:space="preserve">: Production-ready dockerized FastAPI service with LangChain/LangGraph agent orchestration, LangSmith observability, interaction logging, and feedback collection, enabling self-correction through execution feedback</w:t>
      </w:r>
    </w:p>
    <w:p>
      <w:pPr>
        <w:numPr>
          <w:ilvl w:val="0"/>
          <w:numId w:val="1067"/>
        </w:numPr>
      </w:pPr>
      <w:r>
        <w:rPr>
          <w:bCs/>
          <w:b/>
        </w:rPr>
        <w:t xml:space="preserve">Evaluation Framework</w:t>
      </w:r>
      <w:r>
        <w:t xml:space="preserve">: Seven complementary metrics (NoErr, EM, Deep EM, EX, SC, EA, plus robustness metrics: OOS, AD, ST) with weighted stratified benchmarks enabling comprehensive quality control and model comparison</w:t>
      </w:r>
    </w:p>
    <w:p>
      <w:pPr>
        <w:pStyle w:val="FirstParagraph"/>
      </w:pPr>
      <w:r>
        <w:t xml:space="preserve">The methodology emphasizes reproducibility (open-source implementation), cost-effectiveness, production readiness, and robustness through comprehensive evaluation. Chapter </w:t>
      </w:r>
      <w:hyperlink w:anchor="ch:results">
        <w:r>
          <w:rPr>
            <w:rStyle w:val="Hyperlink"/>
          </w:rPr>
          <w:t xml:space="preserve">[ch:results]</w:t>
        </w:r>
      </w:hyperlink>
      <w:r>
        <w:t xml:space="preserve"> </w:t>
      </w:r>
      <w:r>
        <w:t xml:space="preserve">presents detailed experimental results, performance measurements, and validation of this approach.</w:t>
      </w:r>
    </w:p>
    <w:bookmarkEnd w:id="203"/>
    <w:bookmarkEnd w:id="2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jpg" /><Relationship Type="http://schemas.openxmlformats.org/officeDocument/2006/relationships/image" Id="rId65" Target="media/rId65.pdf" /><Relationship Type="http://schemas.openxmlformats.org/officeDocument/2006/relationships/image" Id="rId41" Target="media/rId41.pdf" /><Relationship Type="http://schemas.openxmlformats.org/officeDocument/2006/relationships/image" Id="rId20" Target="media/rId20.jpg" /><Relationship Type="http://schemas.openxmlformats.org/officeDocument/2006/relationships/image" Id="rId76" Target="media/rId7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2025-12-03T14:51:40Z</dcterms:created>
  <dcterms:modified xsi:type="dcterms:W3CDTF">2025-12-03T14:51:40Z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