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E80E" w14:textId="5D62AD4E" w:rsidR="007D2CEC" w:rsidRDefault="007D2C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 repozytorium</w:t>
      </w:r>
      <w:r w:rsidR="00EC07E8">
        <w:rPr>
          <w:rFonts w:ascii="Times New Roman" w:hAnsi="Times New Roman" w:cs="Times New Roman"/>
          <w:b/>
          <w:sz w:val="24"/>
          <w:szCs w:val="24"/>
        </w:rPr>
        <w:t xml:space="preserve"> 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A6F83DE" w14:textId="2E2FCE34" w:rsidR="007D2CEC" w:rsidRDefault="007D2CE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30DE9">
          <w:rPr>
            <w:rStyle w:val="Hipercze"/>
            <w:rFonts w:ascii="Times New Roman" w:hAnsi="Times New Roman" w:cs="Times New Roman"/>
            <w:sz w:val="24"/>
            <w:szCs w:val="24"/>
          </w:rPr>
          <w:t>https://github.com/energyinpython/WSB</w:t>
        </w:r>
      </w:hyperlink>
    </w:p>
    <w:p w14:paraId="37E3C909" w14:textId="5ABE399B" w:rsidR="007D2CEC" w:rsidRPr="007D2CEC" w:rsidRDefault="00D162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</w:t>
      </w:r>
    </w:p>
    <w:p w14:paraId="47B55145" w14:textId="04FDADDF" w:rsidR="00087B55" w:rsidRPr="0042070E" w:rsidRDefault="00492B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087B55" w:rsidRPr="0042070E">
        <w:rPr>
          <w:rFonts w:ascii="Times New Roman" w:hAnsi="Times New Roman" w:cs="Times New Roman"/>
          <w:b/>
          <w:sz w:val="24"/>
          <w:szCs w:val="24"/>
        </w:rPr>
        <w:t>Wielokryterialna ocena lokalizacji elektrowni</w:t>
      </w:r>
      <w:r w:rsidR="00A8589D" w:rsidRPr="0042070E">
        <w:rPr>
          <w:rFonts w:ascii="Times New Roman" w:hAnsi="Times New Roman" w:cs="Times New Roman"/>
          <w:b/>
          <w:sz w:val="24"/>
          <w:szCs w:val="24"/>
        </w:rPr>
        <w:t xml:space="preserve"> wiatrowej na lądzie z wykorzystaniem metod MCDA:</w:t>
      </w:r>
    </w:p>
    <w:p w14:paraId="5FC68BFB" w14:textId="75D5C453" w:rsidR="00A8589D" w:rsidRDefault="00A85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TOPSIS</w:t>
      </w:r>
      <w:bookmarkStart w:id="0" w:name="_GoBack"/>
      <w:bookmarkEnd w:id="0"/>
    </w:p>
    <w:p w14:paraId="24D9A076" w14:textId="450FA055" w:rsidR="00A8589D" w:rsidRDefault="00A85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VIKOR</w:t>
      </w:r>
    </w:p>
    <w:p w14:paraId="0386A6FD" w14:textId="2D865170" w:rsidR="00A8589D" w:rsidRDefault="00A85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AHP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2"/>
        <w:gridCol w:w="5773"/>
        <w:gridCol w:w="1108"/>
        <w:gridCol w:w="1229"/>
      </w:tblGrid>
      <w:tr w:rsidR="005A5835" w:rsidRPr="005A5835" w14:paraId="0A2F0E09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108BFBB1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6117" w:type="dxa"/>
            <w:noWrap/>
            <w:hideMark/>
          </w:tcPr>
          <w:p w14:paraId="65435C69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Nazwa kryterium</w:t>
            </w:r>
          </w:p>
        </w:tc>
        <w:tc>
          <w:tcPr>
            <w:tcW w:w="999" w:type="dxa"/>
            <w:noWrap/>
            <w:hideMark/>
          </w:tcPr>
          <w:p w14:paraId="643D214D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Jednostka</w:t>
            </w:r>
          </w:p>
        </w:tc>
        <w:tc>
          <w:tcPr>
            <w:tcW w:w="1292" w:type="dxa"/>
            <w:noWrap/>
            <w:hideMark/>
          </w:tcPr>
          <w:p w14:paraId="18337C2A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Typ kryterium</w:t>
            </w:r>
          </w:p>
        </w:tc>
      </w:tr>
      <w:tr w:rsidR="005A5835" w:rsidRPr="005A5835" w14:paraId="502674EF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4A3A1A47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6117" w:type="dxa"/>
            <w:noWrap/>
            <w:hideMark/>
          </w:tcPr>
          <w:p w14:paraId="320EF9AC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Roczna ilość wytworzonej energii</w:t>
            </w:r>
          </w:p>
        </w:tc>
        <w:tc>
          <w:tcPr>
            <w:tcW w:w="999" w:type="dxa"/>
            <w:noWrap/>
            <w:hideMark/>
          </w:tcPr>
          <w:p w14:paraId="038D1A33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(MWh)</w:t>
            </w:r>
          </w:p>
        </w:tc>
        <w:tc>
          <w:tcPr>
            <w:tcW w:w="1292" w:type="dxa"/>
            <w:noWrap/>
            <w:hideMark/>
          </w:tcPr>
          <w:p w14:paraId="5732BA6B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5835" w:rsidRPr="005A5835" w14:paraId="31927238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6E60DB66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6117" w:type="dxa"/>
            <w:noWrap/>
            <w:hideMark/>
          </w:tcPr>
          <w:p w14:paraId="14CDCB72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Średnia prędkość wiatru na wysokości 100 m</w:t>
            </w:r>
          </w:p>
        </w:tc>
        <w:tc>
          <w:tcPr>
            <w:tcW w:w="999" w:type="dxa"/>
            <w:noWrap/>
            <w:hideMark/>
          </w:tcPr>
          <w:p w14:paraId="3602A3C4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(m/s)</w:t>
            </w:r>
          </w:p>
        </w:tc>
        <w:tc>
          <w:tcPr>
            <w:tcW w:w="1292" w:type="dxa"/>
            <w:noWrap/>
            <w:hideMark/>
          </w:tcPr>
          <w:p w14:paraId="1E515765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5835" w:rsidRPr="005A5835" w14:paraId="18DBF682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5A348E7B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6117" w:type="dxa"/>
            <w:noWrap/>
            <w:hideMark/>
          </w:tcPr>
          <w:p w14:paraId="2D4AF11B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Odległość od przyłącza do sieci energetycznej</w:t>
            </w:r>
          </w:p>
        </w:tc>
        <w:tc>
          <w:tcPr>
            <w:tcW w:w="999" w:type="dxa"/>
            <w:noWrap/>
            <w:hideMark/>
          </w:tcPr>
          <w:p w14:paraId="2F106C48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(km)</w:t>
            </w:r>
          </w:p>
        </w:tc>
        <w:tc>
          <w:tcPr>
            <w:tcW w:w="1292" w:type="dxa"/>
            <w:noWrap/>
            <w:hideMark/>
          </w:tcPr>
          <w:p w14:paraId="2416C6F9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A5835" w:rsidRPr="005A5835" w14:paraId="4676648F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498C879B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6117" w:type="dxa"/>
            <w:noWrap/>
            <w:hideMark/>
          </w:tcPr>
          <w:p w14:paraId="2F3B2FDC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Napięcie sieci energetycznej w miejscu przyłączenia i jego sąsiedztwie</w:t>
            </w:r>
          </w:p>
        </w:tc>
        <w:tc>
          <w:tcPr>
            <w:tcW w:w="999" w:type="dxa"/>
            <w:noWrap/>
            <w:hideMark/>
          </w:tcPr>
          <w:p w14:paraId="0CA7C9A4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proofErr w:type="spellEnd"/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2" w:type="dxa"/>
            <w:noWrap/>
            <w:hideMark/>
          </w:tcPr>
          <w:p w14:paraId="1BEF4D55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5835" w:rsidRPr="005A5835" w14:paraId="2BA39851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46FCA202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6117" w:type="dxa"/>
            <w:noWrap/>
            <w:hideMark/>
          </w:tcPr>
          <w:p w14:paraId="64DFFB52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Odległość od sieci dróg</w:t>
            </w:r>
          </w:p>
        </w:tc>
        <w:tc>
          <w:tcPr>
            <w:tcW w:w="999" w:type="dxa"/>
            <w:noWrap/>
            <w:hideMark/>
          </w:tcPr>
          <w:p w14:paraId="7FB95566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(km)</w:t>
            </w:r>
          </w:p>
        </w:tc>
        <w:tc>
          <w:tcPr>
            <w:tcW w:w="1292" w:type="dxa"/>
            <w:noWrap/>
            <w:hideMark/>
          </w:tcPr>
          <w:p w14:paraId="040E1761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A5835" w:rsidRPr="005A5835" w14:paraId="3FCDE4AD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3E17181E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6117" w:type="dxa"/>
            <w:noWrap/>
            <w:hideMark/>
          </w:tcPr>
          <w:p w14:paraId="170515B0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Położenie w obszarze chronionym Natura 2000</w:t>
            </w:r>
          </w:p>
        </w:tc>
        <w:tc>
          <w:tcPr>
            <w:tcW w:w="999" w:type="dxa"/>
            <w:noWrap/>
            <w:hideMark/>
          </w:tcPr>
          <w:p w14:paraId="391DABCC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[0;1]</w:t>
            </w:r>
          </w:p>
        </w:tc>
        <w:tc>
          <w:tcPr>
            <w:tcW w:w="1292" w:type="dxa"/>
            <w:noWrap/>
            <w:hideMark/>
          </w:tcPr>
          <w:p w14:paraId="4254870D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A5835" w:rsidRPr="005A5835" w14:paraId="2B04E1D1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58CA8A5A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6117" w:type="dxa"/>
            <w:noWrap/>
            <w:hideMark/>
          </w:tcPr>
          <w:p w14:paraId="6D2A7FCD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Akceptacja społeczna</w:t>
            </w:r>
          </w:p>
        </w:tc>
        <w:tc>
          <w:tcPr>
            <w:tcW w:w="999" w:type="dxa"/>
            <w:noWrap/>
            <w:hideMark/>
          </w:tcPr>
          <w:p w14:paraId="1275C4E6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292" w:type="dxa"/>
            <w:noWrap/>
            <w:hideMark/>
          </w:tcPr>
          <w:p w14:paraId="4B0F74E9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5835" w:rsidRPr="005A5835" w14:paraId="205CFD21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7557DA3A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6117" w:type="dxa"/>
            <w:noWrap/>
            <w:hideMark/>
          </w:tcPr>
          <w:p w14:paraId="465BD1F7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Koszt inwestycji</w:t>
            </w:r>
          </w:p>
        </w:tc>
        <w:tc>
          <w:tcPr>
            <w:tcW w:w="999" w:type="dxa"/>
            <w:noWrap/>
            <w:hideMark/>
          </w:tcPr>
          <w:p w14:paraId="4B92C3FA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(PLN)</w:t>
            </w:r>
          </w:p>
        </w:tc>
        <w:tc>
          <w:tcPr>
            <w:tcW w:w="1292" w:type="dxa"/>
            <w:noWrap/>
            <w:hideMark/>
          </w:tcPr>
          <w:p w14:paraId="58752017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A5835" w:rsidRPr="005A5835" w14:paraId="371A683A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2A67AE9C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6117" w:type="dxa"/>
            <w:noWrap/>
            <w:hideMark/>
          </w:tcPr>
          <w:p w14:paraId="66A2656B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Koszty operacyjne w skali roku</w:t>
            </w:r>
          </w:p>
        </w:tc>
        <w:tc>
          <w:tcPr>
            <w:tcW w:w="999" w:type="dxa"/>
            <w:noWrap/>
            <w:hideMark/>
          </w:tcPr>
          <w:p w14:paraId="7F19B666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(PLN)</w:t>
            </w:r>
          </w:p>
        </w:tc>
        <w:tc>
          <w:tcPr>
            <w:tcW w:w="1292" w:type="dxa"/>
            <w:noWrap/>
            <w:hideMark/>
          </w:tcPr>
          <w:p w14:paraId="187762EA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A5835" w:rsidRPr="005A5835" w14:paraId="36643762" w14:textId="77777777" w:rsidTr="005A5835">
        <w:trPr>
          <w:trHeight w:val="285"/>
        </w:trPr>
        <w:tc>
          <w:tcPr>
            <w:tcW w:w="998" w:type="dxa"/>
            <w:noWrap/>
            <w:hideMark/>
          </w:tcPr>
          <w:p w14:paraId="0B1D3BE9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6117" w:type="dxa"/>
            <w:noWrap/>
            <w:hideMark/>
          </w:tcPr>
          <w:p w14:paraId="7B900E04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Zyski z wytworzonej energii w skali roku</w:t>
            </w:r>
          </w:p>
        </w:tc>
        <w:tc>
          <w:tcPr>
            <w:tcW w:w="999" w:type="dxa"/>
            <w:noWrap/>
            <w:hideMark/>
          </w:tcPr>
          <w:p w14:paraId="6076AE61" w14:textId="77777777" w:rsidR="005A5835" w:rsidRPr="005A5835" w:rsidRDefault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(PLN)</w:t>
            </w:r>
          </w:p>
        </w:tc>
        <w:tc>
          <w:tcPr>
            <w:tcW w:w="1292" w:type="dxa"/>
            <w:noWrap/>
            <w:hideMark/>
          </w:tcPr>
          <w:p w14:paraId="440CB40D" w14:textId="77777777" w:rsidR="005A5835" w:rsidRPr="005A5835" w:rsidRDefault="005A5835" w:rsidP="005A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8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4EEFC7F" w14:textId="54DB56E4" w:rsidR="005A5835" w:rsidRDefault="005A5835">
      <w:pPr>
        <w:rPr>
          <w:rFonts w:ascii="Times New Roman" w:hAnsi="Times New Roman" w:cs="Times New Roman"/>
          <w:sz w:val="24"/>
          <w:szCs w:val="24"/>
        </w:rPr>
      </w:pPr>
    </w:p>
    <w:p w14:paraId="7DA14D4E" w14:textId="154B49C2" w:rsidR="009A75E6" w:rsidRPr="008E4E1B" w:rsidRDefault="009A75E6">
      <w:pPr>
        <w:rPr>
          <w:rFonts w:ascii="Times New Roman" w:hAnsi="Times New Roman" w:cs="Times New Roman"/>
          <w:b/>
          <w:sz w:val="24"/>
          <w:szCs w:val="24"/>
        </w:rPr>
      </w:pPr>
      <w:r w:rsidRPr="008E4E1B">
        <w:rPr>
          <w:rFonts w:ascii="Times New Roman" w:hAnsi="Times New Roman" w:cs="Times New Roman"/>
          <w:b/>
          <w:sz w:val="24"/>
          <w:szCs w:val="24"/>
        </w:rPr>
        <w:t>Pliki</w:t>
      </w:r>
      <w:r w:rsidR="003023DA" w:rsidRPr="008E4E1B">
        <w:rPr>
          <w:rFonts w:ascii="Times New Roman" w:hAnsi="Times New Roman" w:cs="Times New Roman"/>
          <w:b/>
          <w:sz w:val="24"/>
          <w:szCs w:val="24"/>
        </w:rPr>
        <w:t xml:space="preserve"> w repozytorium</w:t>
      </w:r>
      <w:r w:rsidRPr="008E4E1B">
        <w:rPr>
          <w:rFonts w:ascii="Times New Roman" w:hAnsi="Times New Roman" w:cs="Times New Roman"/>
          <w:b/>
          <w:sz w:val="24"/>
          <w:szCs w:val="24"/>
        </w:rPr>
        <w:t>:</w:t>
      </w:r>
    </w:p>
    <w:p w14:paraId="66B35121" w14:textId="3BBE5CBF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MCDA kryteria lokalizacja.xlsx</w:t>
      </w:r>
    </w:p>
    <w:p w14:paraId="10F8CCF4" w14:textId="50BD2305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MCDA_dane.xlsx</w:t>
      </w:r>
    </w:p>
    <w:p w14:paraId="02F54FD6" w14:textId="77777777" w:rsidR="009A75E6" w:rsidRDefault="009A75E6">
      <w:pPr>
        <w:rPr>
          <w:rFonts w:ascii="Times New Roman" w:hAnsi="Times New Roman" w:cs="Times New Roman"/>
          <w:sz w:val="24"/>
          <w:szCs w:val="24"/>
        </w:rPr>
      </w:pPr>
    </w:p>
    <w:p w14:paraId="5CEA5FCC" w14:textId="5ECC270E" w:rsidR="00087B55" w:rsidRPr="0042070E" w:rsidRDefault="00492B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87B55" w:rsidRPr="0042070E">
        <w:rPr>
          <w:rFonts w:ascii="Times New Roman" w:hAnsi="Times New Roman" w:cs="Times New Roman"/>
          <w:b/>
          <w:sz w:val="24"/>
          <w:szCs w:val="24"/>
        </w:rPr>
        <w:t>Predykcja cen domów z wykorzystaniem sieci neuronowej</w:t>
      </w:r>
      <w:r w:rsidR="00B254FC" w:rsidRPr="0042070E">
        <w:rPr>
          <w:rFonts w:ascii="Times New Roman" w:hAnsi="Times New Roman" w:cs="Times New Roman"/>
          <w:b/>
          <w:sz w:val="24"/>
          <w:szCs w:val="24"/>
        </w:rPr>
        <w:t xml:space="preserve"> – MLP </w:t>
      </w:r>
      <w:proofErr w:type="spellStart"/>
      <w:r w:rsidR="00B254FC" w:rsidRPr="0042070E">
        <w:rPr>
          <w:rFonts w:ascii="Times New Roman" w:hAnsi="Times New Roman" w:cs="Times New Roman"/>
          <w:b/>
          <w:sz w:val="24"/>
          <w:szCs w:val="24"/>
        </w:rPr>
        <w:t>Regressor</w:t>
      </w:r>
      <w:proofErr w:type="spellEnd"/>
      <w:r w:rsidR="00B254FC" w:rsidRPr="0042070E">
        <w:rPr>
          <w:rFonts w:ascii="Times New Roman" w:hAnsi="Times New Roman" w:cs="Times New Roman"/>
          <w:b/>
          <w:sz w:val="24"/>
          <w:szCs w:val="24"/>
        </w:rPr>
        <w:t xml:space="preserve"> z biblioteki </w:t>
      </w:r>
      <w:proofErr w:type="spellStart"/>
      <w:r w:rsidR="00B254FC" w:rsidRPr="0042070E">
        <w:rPr>
          <w:rFonts w:ascii="Times New Roman" w:hAnsi="Times New Roman" w:cs="Times New Roman"/>
          <w:b/>
          <w:sz w:val="24"/>
          <w:szCs w:val="24"/>
        </w:rPr>
        <w:t>scikit-learn</w:t>
      </w:r>
      <w:proofErr w:type="spellEnd"/>
      <w:r w:rsidR="00B254FC" w:rsidRPr="004207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54FC" w:rsidRPr="0042070E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="005519C1">
        <w:rPr>
          <w:rFonts w:ascii="Times New Roman" w:hAnsi="Times New Roman" w:cs="Times New Roman"/>
          <w:b/>
          <w:sz w:val="24"/>
          <w:szCs w:val="24"/>
        </w:rPr>
        <w:t xml:space="preserve"> – demonstracja w </w:t>
      </w:r>
      <w:proofErr w:type="spellStart"/>
      <w:r w:rsidR="005519C1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14:paraId="77A7063B" w14:textId="2E71C048" w:rsidR="00B863EB" w:rsidRPr="00A95D0A" w:rsidRDefault="00A95D0A">
      <w:pPr>
        <w:rPr>
          <w:rFonts w:ascii="Times New Roman" w:hAnsi="Times New Roman" w:cs="Times New Roman"/>
          <w:sz w:val="24"/>
          <w:szCs w:val="24"/>
        </w:rPr>
      </w:pPr>
      <w:r w:rsidRPr="00A95D0A">
        <w:rPr>
          <w:rFonts w:ascii="Times New Roman" w:hAnsi="Times New Roman" w:cs="Times New Roman"/>
          <w:sz w:val="24"/>
          <w:szCs w:val="24"/>
        </w:rPr>
        <w:t xml:space="preserve">Zbiór </w:t>
      </w:r>
      <w:proofErr w:type="spellStart"/>
      <w:r w:rsidRPr="00A95D0A">
        <w:rPr>
          <w:rFonts w:ascii="Times New Roman" w:hAnsi="Times New Roman" w:cs="Times New Roman"/>
          <w:sz w:val="24"/>
          <w:szCs w:val="24"/>
        </w:rPr>
        <w:t>Housing</w:t>
      </w:r>
      <w:proofErr w:type="spellEnd"/>
    </w:p>
    <w:p w14:paraId="0F8060B0" w14:textId="2F758E6C" w:rsidR="00A95D0A" w:rsidRDefault="00111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Zawiera informacje o domach na przedmieściach Bostonu, zebrane przez Davida Harrisona i Daniela L. </w:t>
      </w:r>
      <w:proofErr w:type="spellStart"/>
      <w:r>
        <w:rPr>
          <w:rFonts w:ascii="Times New Roman" w:hAnsi="Times New Roman" w:cs="Times New Roman"/>
          <w:sz w:val="24"/>
          <w:szCs w:val="24"/>
        </w:rPr>
        <w:t>Rubenfelda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1978 roku. </w:t>
      </w:r>
    </w:p>
    <w:p w14:paraId="4BE580A7" w14:textId="4C1F286B" w:rsidR="00111A80" w:rsidRDefault="00111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Zbiór ten można </w:t>
      </w:r>
      <w:r w:rsidR="007F59E6">
        <w:rPr>
          <w:rFonts w:ascii="Times New Roman" w:hAnsi="Times New Roman" w:cs="Times New Roman"/>
          <w:sz w:val="24"/>
          <w:szCs w:val="24"/>
        </w:rPr>
        <w:t>znaleźć i pobrać pod adresem</w:t>
      </w:r>
    </w:p>
    <w:p w14:paraId="627C8E69" w14:textId="3B27343A" w:rsidR="00111A80" w:rsidRDefault="008E4E1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11A80" w:rsidRPr="005F200A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https://www.kaggle.com/datasets/heptapod/uci-ml-datasets</w:t>
        </w:r>
      </w:hyperlink>
    </w:p>
    <w:p w14:paraId="02D5B3D4" w14:textId="4C4B4156" w:rsidR="00111A80" w:rsidRDefault="00111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(Boston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165C1A" w14:textId="518A7CAA" w:rsidR="003A51F8" w:rsidRDefault="003A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Cechy opisujące 506 zawartych w zestawie próbek zostały opisane w pliku XLSX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6"/>
        <w:gridCol w:w="1524"/>
        <w:gridCol w:w="7082"/>
      </w:tblGrid>
      <w:tr w:rsidR="001F562C" w:rsidRPr="001F562C" w14:paraId="6ABBC2E9" w14:textId="77777777" w:rsidTr="00EA5F81">
        <w:trPr>
          <w:trHeight w:val="285"/>
        </w:trPr>
        <w:tc>
          <w:tcPr>
            <w:tcW w:w="456" w:type="dxa"/>
          </w:tcPr>
          <w:p w14:paraId="1196E962" w14:textId="2EF8C9FE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noWrap/>
            <w:hideMark/>
          </w:tcPr>
          <w:p w14:paraId="66BAE730" w14:textId="3CE3FE13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CRIM</w:t>
            </w:r>
          </w:p>
        </w:tc>
        <w:tc>
          <w:tcPr>
            <w:tcW w:w="7082" w:type="dxa"/>
            <w:noWrap/>
            <w:hideMark/>
          </w:tcPr>
          <w:p w14:paraId="2B43FFDE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Współczynnik przestępczości per capita na każde miasteczko</w:t>
            </w:r>
          </w:p>
        </w:tc>
      </w:tr>
      <w:tr w:rsidR="001F562C" w:rsidRPr="001F562C" w14:paraId="2FB29EE5" w14:textId="77777777" w:rsidTr="00EA5F81">
        <w:trPr>
          <w:trHeight w:val="285"/>
        </w:trPr>
        <w:tc>
          <w:tcPr>
            <w:tcW w:w="456" w:type="dxa"/>
          </w:tcPr>
          <w:p w14:paraId="18615478" w14:textId="1969DC15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24" w:type="dxa"/>
            <w:noWrap/>
            <w:hideMark/>
          </w:tcPr>
          <w:p w14:paraId="403147A0" w14:textId="65841D35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ZN</w:t>
            </w:r>
          </w:p>
        </w:tc>
        <w:tc>
          <w:tcPr>
            <w:tcW w:w="7082" w:type="dxa"/>
            <w:noWrap/>
            <w:hideMark/>
          </w:tcPr>
          <w:p w14:paraId="3D959CF1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Odsetek działek przekraczających 25000 stóp kwadratowych (około 2533 m2)</w:t>
            </w:r>
          </w:p>
        </w:tc>
      </w:tr>
      <w:tr w:rsidR="001F562C" w:rsidRPr="001F562C" w14:paraId="69D9C076" w14:textId="77777777" w:rsidTr="00EA5F81">
        <w:trPr>
          <w:trHeight w:val="285"/>
        </w:trPr>
        <w:tc>
          <w:tcPr>
            <w:tcW w:w="456" w:type="dxa"/>
          </w:tcPr>
          <w:p w14:paraId="329D5D2C" w14:textId="0D2CDE0F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noWrap/>
            <w:hideMark/>
          </w:tcPr>
          <w:p w14:paraId="72868CC2" w14:textId="68F24DBE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INDUS</w:t>
            </w:r>
          </w:p>
        </w:tc>
        <w:tc>
          <w:tcPr>
            <w:tcW w:w="7082" w:type="dxa"/>
            <w:noWrap/>
            <w:hideMark/>
          </w:tcPr>
          <w:p w14:paraId="2ED2D8F3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Odsetek terenów przeznaczonych na przemysł niedetaliczny na każde miasteczko</w:t>
            </w:r>
          </w:p>
        </w:tc>
      </w:tr>
      <w:tr w:rsidR="001F562C" w:rsidRPr="001F562C" w14:paraId="366983F3" w14:textId="77777777" w:rsidTr="00EA5F81">
        <w:trPr>
          <w:trHeight w:val="285"/>
        </w:trPr>
        <w:tc>
          <w:tcPr>
            <w:tcW w:w="456" w:type="dxa"/>
          </w:tcPr>
          <w:p w14:paraId="20C3D324" w14:textId="0D4FA36B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noWrap/>
            <w:hideMark/>
          </w:tcPr>
          <w:p w14:paraId="61B95511" w14:textId="5A0C3115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CHAS</w:t>
            </w:r>
          </w:p>
        </w:tc>
        <w:tc>
          <w:tcPr>
            <w:tcW w:w="7082" w:type="dxa"/>
            <w:noWrap/>
            <w:hideMark/>
          </w:tcPr>
          <w:p w14:paraId="1E016417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Zmienna zero-jedynkowa określająca rzekę Charles (1 gdy na danym terenie znajduje się koryto rzeki)</w:t>
            </w:r>
          </w:p>
        </w:tc>
      </w:tr>
      <w:tr w:rsidR="001F562C" w:rsidRPr="001F562C" w14:paraId="71385022" w14:textId="77777777" w:rsidTr="00EA5F81">
        <w:trPr>
          <w:trHeight w:val="285"/>
        </w:trPr>
        <w:tc>
          <w:tcPr>
            <w:tcW w:w="456" w:type="dxa"/>
          </w:tcPr>
          <w:p w14:paraId="59877F5C" w14:textId="433CFBAA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  <w:noWrap/>
            <w:hideMark/>
          </w:tcPr>
          <w:p w14:paraId="08F7C098" w14:textId="1387BDC2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NOX</w:t>
            </w:r>
          </w:p>
        </w:tc>
        <w:tc>
          <w:tcPr>
            <w:tcW w:w="7082" w:type="dxa"/>
            <w:noWrap/>
            <w:hideMark/>
          </w:tcPr>
          <w:p w14:paraId="23A44D5B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Stężenie tlenków azotu (w częściach na 100 000 000)</w:t>
            </w:r>
          </w:p>
        </w:tc>
      </w:tr>
      <w:tr w:rsidR="001F562C" w:rsidRPr="001F562C" w14:paraId="1EBD12A4" w14:textId="77777777" w:rsidTr="00EA5F81">
        <w:trPr>
          <w:trHeight w:val="285"/>
        </w:trPr>
        <w:tc>
          <w:tcPr>
            <w:tcW w:w="456" w:type="dxa"/>
          </w:tcPr>
          <w:p w14:paraId="005D6483" w14:textId="158F80A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4" w:type="dxa"/>
            <w:noWrap/>
            <w:hideMark/>
          </w:tcPr>
          <w:p w14:paraId="18670B69" w14:textId="3E2DDBFE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7082" w:type="dxa"/>
            <w:noWrap/>
            <w:hideMark/>
          </w:tcPr>
          <w:p w14:paraId="442D73B7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Średnia liczba pomieszczeń na dom</w:t>
            </w:r>
          </w:p>
        </w:tc>
      </w:tr>
      <w:tr w:rsidR="001F562C" w:rsidRPr="001F562C" w14:paraId="5F06CC99" w14:textId="77777777" w:rsidTr="00EA5F81">
        <w:trPr>
          <w:trHeight w:val="285"/>
        </w:trPr>
        <w:tc>
          <w:tcPr>
            <w:tcW w:w="456" w:type="dxa"/>
          </w:tcPr>
          <w:p w14:paraId="19A24DB7" w14:textId="3D473C9E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4" w:type="dxa"/>
            <w:noWrap/>
            <w:hideMark/>
          </w:tcPr>
          <w:p w14:paraId="5680EB47" w14:textId="19E5A2C6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082" w:type="dxa"/>
            <w:noWrap/>
            <w:hideMark/>
          </w:tcPr>
          <w:p w14:paraId="2ACEEA7F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Odsetek zamieszkałych budynków wybudowanych przed 1940 rokiem</w:t>
            </w:r>
          </w:p>
        </w:tc>
      </w:tr>
      <w:tr w:rsidR="001F562C" w:rsidRPr="001F562C" w14:paraId="2D774039" w14:textId="77777777" w:rsidTr="00EA5F81">
        <w:trPr>
          <w:trHeight w:val="285"/>
        </w:trPr>
        <w:tc>
          <w:tcPr>
            <w:tcW w:w="456" w:type="dxa"/>
          </w:tcPr>
          <w:p w14:paraId="55DEAF1A" w14:textId="70ED4AD8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4" w:type="dxa"/>
            <w:noWrap/>
            <w:hideMark/>
          </w:tcPr>
          <w:p w14:paraId="22E3E7D8" w14:textId="028C27C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7082" w:type="dxa"/>
            <w:noWrap/>
            <w:hideMark/>
          </w:tcPr>
          <w:p w14:paraId="1C421047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Ważona odległość od pięciu bostońskich urzędów pracy</w:t>
            </w:r>
          </w:p>
        </w:tc>
      </w:tr>
      <w:tr w:rsidR="001F562C" w:rsidRPr="001F562C" w14:paraId="34523B78" w14:textId="77777777" w:rsidTr="00EA5F81">
        <w:trPr>
          <w:trHeight w:val="285"/>
        </w:trPr>
        <w:tc>
          <w:tcPr>
            <w:tcW w:w="456" w:type="dxa"/>
          </w:tcPr>
          <w:p w14:paraId="508B2B81" w14:textId="5A5D2B51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24" w:type="dxa"/>
            <w:noWrap/>
            <w:hideMark/>
          </w:tcPr>
          <w:p w14:paraId="52E788AC" w14:textId="5AF0521E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7082" w:type="dxa"/>
            <w:noWrap/>
            <w:hideMark/>
          </w:tcPr>
          <w:p w14:paraId="177310A5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 xml:space="preserve">Wskaźnik dostępności do </w:t>
            </w:r>
            <w:proofErr w:type="spellStart"/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glównych</w:t>
            </w:r>
            <w:proofErr w:type="spellEnd"/>
            <w:r w:rsidRPr="001F562C">
              <w:rPr>
                <w:rFonts w:ascii="Times New Roman" w:hAnsi="Times New Roman" w:cs="Times New Roman"/>
                <w:sz w:val="24"/>
                <w:szCs w:val="24"/>
              </w:rPr>
              <w:t xml:space="preserve"> arterii komunikacyjnych</w:t>
            </w:r>
          </w:p>
        </w:tc>
      </w:tr>
      <w:tr w:rsidR="001F562C" w:rsidRPr="001F562C" w14:paraId="6934E16A" w14:textId="77777777" w:rsidTr="00EA5F81">
        <w:trPr>
          <w:trHeight w:val="285"/>
        </w:trPr>
        <w:tc>
          <w:tcPr>
            <w:tcW w:w="456" w:type="dxa"/>
          </w:tcPr>
          <w:p w14:paraId="4DE9C17A" w14:textId="79C12CD2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4" w:type="dxa"/>
            <w:noWrap/>
            <w:hideMark/>
          </w:tcPr>
          <w:p w14:paraId="51C046E8" w14:textId="0610CF34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7082" w:type="dxa"/>
            <w:noWrap/>
            <w:hideMark/>
          </w:tcPr>
          <w:p w14:paraId="586D03BA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Pełna wartość podatku od nieruchomości na każde 10 000 dolarów</w:t>
            </w:r>
          </w:p>
        </w:tc>
      </w:tr>
      <w:tr w:rsidR="001F562C" w:rsidRPr="001F562C" w14:paraId="463D73AE" w14:textId="77777777" w:rsidTr="00EA5F81">
        <w:trPr>
          <w:trHeight w:val="285"/>
        </w:trPr>
        <w:tc>
          <w:tcPr>
            <w:tcW w:w="456" w:type="dxa"/>
          </w:tcPr>
          <w:p w14:paraId="5288242C" w14:textId="1C842B70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4" w:type="dxa"/>
            <w:noWrap/>
            <w:hideMark/>
          </w:tcPr>
          <w:p w14:paraId="2CB8A076" w14:textId="1BB03905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PTRATIO</w:t>
            </w:r>
          </w:p>
        </w:tc>
        <w:tc>
          <w:tcPr>
            <w:tcW w:w="7082" w:type="dxa"/>
            <w:noWrap/>
            <w:hideMark/>
          </w:tcPr>
          <w:p w14:paraId="41F0997F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Stosunek liczby uczniów do nauczycieli na każde miasteczko</w:t>
            </w:r>
          </w:p>
        </w:tc>
      </w:tr>
      <w:tr w:rsidR="001F562C" w:rsidRPr="001F562C" w14:paraId="7144158F" w14:textId="77777777" w:rsidTr="00EA5F81">
        <w:trPr>
          <w:trHeight w:val="285"/>
        </w:trPr>
        <w:tc>
          <w:tcPr>
            <w:tcW w:w="456" w:type="dxa"/>
          </w:tcPr>
          <w:p w14:paraId="7E4FCEC5" w14:textId="65CF33BA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24" w:type="dxa"/>
            <w:noWrap/>
            <w:hideMark/>
          </w:tcPr>
          <w:p w14:paraId="3E8BAC2F" w14:textId="4BE07E08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82" w:type="dxa"/>
            <w:noWrap/>
            <w:hideMark/>
          </w:tcPr>
          <w:p w14:paraId="0F5955FA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Odsetek osób pochodzenia afroamerykańskiego zamieszkujących dane miasteczko</w:t>
            </w:r>
          </w:p>
        </w:tc>
      </w:tr>
      <w:tr w:rsidR="001F562C" w:rsidRPr="001F562C" w14:paraId="58D29FBC" w14:textId="77777777" w:rsidTr="00EA5F81">
        <w:trPr>
          <w:trHeight w:val="285"/>
        </w:trPr>
        <w:tc>
          <w:tcPr>
            <w:tcW w:w="456" w:type="dxa"/>
          </w:tcPr>
          <w:p w14:paraId="14051BB6" w14:textId="7CD2E9DC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24" w:type="dxa"/>
            <w:noWrap/>
            <w:hideMark/>
          </w:tcPr>
          <w:p w14:paraId="5BFC0290" w14:textId="56BC61E9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7082" w:type="dxa"/>
            <w:noWrap/>
            <w:hideMark/>
          </w:tcPr>
          <w:p w14:paraId="6DFB32A4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 xml:space="preserve">Odsetek ubogiej </w:t>
            </w:r>
            <w:proofErr w:type="spellStart"/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częsci</w:t>
            </w:r>
            <w:proofErr w:type="spellEnd"/>
            <w:r w:rsidRPr="001F562C">
              <w:rPr>
                <w:rFonts w:ascii="Times New Roman" w:hAnsi="Times New Roman" w:cs="Times New Roman"/>
                <w:sz w:val="24"/>
                <w:szCs w:val="24"/>
              </w:rPr>
              <w:t xml:space="preserve"> społeczeństwa</w:t>
            </w:r>
          </w:p>
        </w:tc>
      </w:tr>
      <w:tr w:rsidR="001F562C" w:rsidRPr="001F562C" w14:paraId="346A62FB" w14:textId="77777777" w:rsidTr="00EA5F81">
        <w:trPr>
          <w:trHeight w:val="285"/>
        </w:trPr>
        <w:tc>
          <w:tcPr>
            <w:tcW w:w="456" w:type="dxa"/>
          </w:tcPr>
          <w:p w14:paraId="0BA408F8" w14:textId="5CEA9E18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24" w:type="dxa"/>
            <w:noWrap/>
            <w:hideMark/>
          </w:tcPr>
          <w:p w14:paraId="2346C757" w14:textId="2304D675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MEDV</w:t>
            </w:r>
          </w:p>
        </w:tc>
        <w:tc>
          <w:tcPr>
            <w:tcW w:w="7082" w:type="dxa"/>
            <w:noWrap/>
            <w:hideMark/>
          </w:tcPr>
          <w:p w14:paraId="6D5A187D" w14:textId="77777777" w:rsidR="001F562C" w:rsidRPr="001F562C" w:rsidRDefault="001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562C">
              <w:rPr>
                <w:rFonts w:ascii="Times New Roman" w:hAnsi="Times New Roman" w:cs="Times New Roman"/>
                <w:sz w:val="24"/>
                <w:szCs w:val="24"/>
              </w:rPr>
              <w:t>Mediana wartości zamieszkanych domów wyrażona w tysiącach dolarów</w:t>
            </w:r>
          </w:p>
        </w:tc>
      </w:tr>
    </w:tbl>
    <w:p w14:paraId="48DD594D" w14:textId="77777777" w:rsidR="001F562C" w:rsidRDefault="001F562C">
      <w:pPr>
        <w:rPr>
          <w:rFonts w:ascii="Times New Roman" w:hAnsi="Times New Roman" w:cs="Times New Roman"/>
          <w:sz w:val="24"/>
          <w:szCs w:val="24"/>
        </w:rPr>
      </w:pPr>
    </w:p>
    <w:p w14:paraId="25C26235" w14:textId="18047021" w:rsidR="003A51F8" w:rsidRDefault="003A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Cecha MEDV (ceny domów) jest wykorzystywana jako zmienna docelowa – zmienna której wartości chcemy przewidywać na podstawie 13 zmiennych objaśniających</w:t>
      </w:r>
      <w:r w:rsidR="001F562C">
        <w:rPr>
          <w:rFonts w:ascii="Times New Roman" w:hAnsi="Times New Roman" w:cs="Times New Roman"/>
          <w:sz w:val="24"/>
          <w:szCs w:val="24"/>
        </w:rPr>
        <w:t>.</w:t>
      </w:r>
    </w:p>
    <w:p w14:paraId="7D4E5BFB" w14:textId="016EC810" w:rsidR="009A75E6" w:rsidRPr="008E4E1B" w:rsidRDefault="009A75E6">
      <w:pPr>
        <w:rPr>
          <w:rFonts w:ascii="Times New Roman" w:hAnsi="Times New Roman" w:cs="Times New Roman"/>
          <w:b/>
          <w:sz w:val="24"/>
          <w:szCs w:val="24"/>
        </w:rPr>
      </w:pPr>
      <w:r w:rsidRPr="008E4E1B">
        <w:rPr>
          <w:rFonts w:ascii="Times New Roman" w:hAnsi="Times New Roman" w:cs="Times New Roman"/>
          <w:b/>
          <w:sz w:val="24"/>
          <w:szCs w:val="24"/>
        </w:rPr>
        <w:t>Pliki</w:t>
      </w:r>
      <w:r w:rsidR="003023DA" w:rsidRPr="008E4E1B">
        <w:rPr>
          <w:rFonts w:ascii="Times New Roman" w:hAnsi="Times New Roman" w:cs="Times New Roman"/>
          <w:b/>
          <w:sz w:val="24"/>
          <w:szCs w:val="24"/>
        </w:rPr>
        <w:t xml:space="preserve"> w repozytorium</w:t>
      </w:r>
      <w:r w:rsidRPr="008E4E1B">
        <w:rPr>
          <w:rFonts w:ascii="Times New Roman" w:hAnsi="Times New Roman" w:cs="Times New Roman"/>
          <w:b/>
          <w:sz w:val="24"/>
          <w:szCs w:val="24"/>
        </w:rPr>
        <w:t>:</w:t>
      </w:r>
    </w:p>
    <w:p w14:paraId="3F286438" w14:textId="0C6AF523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hou_all.csv</w:t>
      </w:r>
    </w:p>
    <w:p w14:paraId="5D936051" w14:textId="62A00712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houses_features.xlsx</w:t>
      </w:r>
    </w:p>
    <w:p w14:paraId="74685B73" w14:textId="066C6EF0" w:rsidR="00CD6154" w:rsidRDefault="00492B2F">
      <w:pPr>
        <w:rPr>
          <w:rFonts w:ascii="Times New Roman" w:hAnsi="Times New Roman" w:cs="Times New Roman"/>
          <w:b/>
          <w:sz w:val="24"/>
          <w:szCs w:val="24"/>
        </w:rPr>
      </w:pPr>
      <w:r w:rsidRPr="00492B2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D6154" w:rsidRPr="00492B2F">
        <w:rPr>
          <w:rFonts w:ascii="Times New Roman" w:hAnsi="Times New Roman" w:cs="Times New Roman"/>
          <w:b/>
          <w:sz w:val="24"/>
          <w:szCs w:val="24"/>
        </w:rPr>
        <w:t xml:space="preserve">Wykorzystanie algorytmu ewolucyjnego </w:t>
      </w:r>
      <w:proofErr w:type="spellStart"/>
      <w:r w:rsidR="00CD6154" w:rsidRPr="00492B2F">
        <w:rPr>
          <w:rFonts w:ascii="Times New Roman" w:hAnsi="Times New Roman" w:cs="Times New Roman"/>
          <w:b/>
          <w:sz w:val="24"/>
          <w:szCs w:val="24"/>
        </w:rPr>
        <w:t>Differential</w:t>
      </w:r>
      <w:proofErr w:type="spellEnd"/>
      <w:r w:rsidR="00CD6154" w:rsidRPr="00492B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6154" w:rsidRPr="00492B2F">
        <w:rPr>
          <w:rFonts w:ascii="Times New Roman" w:hAnsi="Times New Roman" w:cs="Times New Roman"/>
          <w:b/>
          <w:sz w:val="24"/>
          <w:szCs w:val="24"/>
        </w:rPr>
        <w:t>Evolution</w:t>
      </w:r>
      <w:proofErr w:type="spellEnd"/>
      <w:r w:rsidR="00CD6154" w:rsidRPr="00492B2F">
        <w:rPr>
          <w:rFonts w:ascii="Times New Roman" w:hAnsi="Times New Roman" w:cs="Times New Roman"/>
          <w:b/>
          <w:sz w:val="24"/>
          <w:szCs w:val="24"/>
        </w:rPr>
        <w:t xml:space="preserve"> do identyfikacji preferencji klientów dla przypadku oceny telefonów komórkowych</w:t>
      </w:r>
      <w:r w:rsidR="005519C1">
        <w:rPr>
          <w:rFonts w:ascii="Times New Roman" w:hAnsi="Times New Roman" w:cs="Times New Roman"/>
          <w:b/>
          <w:sz w:val="24"/>
          <w:szCs w:val="24"/>
        </w:rPr>
        <w:t xml:space="preserve"> – demonstracja w Python</w:t>
      </w:r>
    </w:p>
    <w:p w14:paraId="073026D1" w14:textId="4FE58B34" w:rsidR="00492B2F" w:rsidRDefault="0049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zaimplementowany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341A2CB9" w14:textId="3EB2F040" w:rsidR="00F622C0" w:rsidRDefault="00F6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Mamy wystarczająco duży zbiór z parametrami telefonów i znamy oceny </w:t>
      </w:r>
      <w:r w:rsidR="00665C4C">
        <w:rPr>
          <w:rFonts w:ascii="Times New Roman" w:hAnsi="Times New Roman" w:cs="Times New Roman"/>
          <w:sz w:val="24"/>
          <w:szCs w:val="24"/>
        </w:rPr>
        <w:t>ekspertów przeprowadzone z użyciem metody MCDA.</w:t>
      </w:r>
    </w:p>
    <w:p w14:paraId="71B79FE4" w14:textId="00AF7297" w:rsidR="00665C4C" w:rsidRDefault="0066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znamy wartości preferencji kryteriów (wag) ekspertów</w:t>
      </w:r>
      <w:r w:rsidR="000F457C">
        <w:rPr>
          <w:rFonts w:ascii="Times New Roman" w:hAnsi="Times New Roman" w:cs="Times New Roman"/>
          <w:sz w:val="24"/>
          <w:szCs w:val="24"/>
        </w:rPr>
        <w:t>.</w:t>
      </w:r>
    </w:p>
    <w:p w14:paraId="425CDC57" w14:textId="5A5EC4C4" w:rsidR="00665C4C" w:rsidRDefault="0066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zbioru uczącego algorytm genetyczny służy do identyfikacji tych wartości</w:t>
      </w:r>
      <w:r w:rsidR="000F457C">
        <w:rPr>
          <w:rFonts w:ascii="Times New Roman" w:hAnsi="Times New Roman" w:cs="Times New Roman"/>
          <w:sz w:val="24"/>
          <w:szCs w:val="24"/>
        </w:rPr>
        <w:t>.</w:t>
      </w:r>
    </w:p>
    <w:p w14:paraId="7F665734" w14:textId="457FF84A" w:rsidR="00665C4C" w:rsidRDefault="00665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Zidentyfikowane wartości wag można wykorzystać dla nowego zbioru i ocenić go posługując się zidentyfikowanymi wagami ekspertów.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0"/>
        <w:gridCol w:w="1475"/>
        <w:gridCol w:w="1231"/>
        <w:gridCol w:w="4775"/>
        <w:gridCol w:w="791"/>
      </w:tblGrid>
      <w:tr w:rsidR="00862C2C" w:rsidRPr="00862C2C" w14:paraId="2C08BAAA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4892B98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138" w:type="dxa"/>
            <w:noWrap/>
            <w:hideMark/>
          </w:tcPr>
          <w:p w14:paraId="3FE3A9C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334" w:type="dxa"/>
            <w:noWrap/>
            <w:hideMark/>
          </w:tcPr>
          <w:p w14:paraId="1BF4692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237" w:type="dxa"/>
            <w:noWrap/>
            <w:hideMark/>
          </w:tcPr>
          <w:p w14:paraId="0A7278FA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  <w:proofErr w:type="spellEnd"/>
          </w:p>
        </w:tc>
        <w:tc>
          <w:tcPr>
            <w:tcW w:w="849" w:type="dxa"/>
            <w:noWrap/>
            <w:hideMark/>
          </w:tcPr>
          <w:p w14:paraId="6497BBB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</w:tr>
      <w:tr w:rsidR="00862C2C" w:rsidRPr="00862C2C" w14:paraId="623B8A4C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65EDD02A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138" w:type="dxa"/>
            <w:noWrap/>
            <w:hideMark/>
          </w:tcPr>
          <w:p w14:paraId="6F57D53D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battery_power</w:t>
            </w:r>
            <w:proofErr w:type="spellEnd"/>
          </w:p>
        </w:tc>
        <w:tc>
          <w:tcPr>
            <w:tcW w:w="1334" w:type="dxa"/>
            <w:noWrap/>
            <w:hideMark/>
          </w:tcPr>
          <w:p w14:paraId="179C7A4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Battery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5237" w:type="dxa"/>
            <w:noWrap/>
            <w:hideMark/>
          </w:tcPr>
          <w:p w14:paraId="690BA5A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in one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mAh</w:t>
            </w:r>
            <w:proofErr w:type="spellEnd"/>
          </w:p>
        </w:tc>
        <w:tc>
          <w:tcPr>
            <w:tcW w:w="849" w:type="dxa"/>
            <w:noWrap/>
            <w:hideMark/>
          </w:tcPr>
          <w:p w14:paraId="7EDF93F1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402A9D6E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135684B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138" w:type="dxa"/>
            <w:noWrap/>
            <w:hideMark/>
          </w:tcPr>
          <w:p w14:paraId="18EEC131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1334" w:type="dxa"/>
            <w:noWrap/>
            <w:hideMark/>
          </w:tcPr>
          <w:p w14:paraId="1A76344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5237" w:type="dxa"/>
            <w:noWrap/>
            <w:hideMark/>
          </w:tcPr>
          <w:p w14:paraId="43BFE8C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3451C621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6A66F368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3DE65CB4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138" w:type="dxa"/>
            <w:noWrap/>
            <w:hideMark/>
          </w:tcPr>
          <w:p w14:paraId="497F33C4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clock_speed</w:t>
            </w:r>
            <w:proofErr w:type="spellEnd"/>
          </w:p>
        </w:tc>
        <w:tc>
          <w:tcPr>
            <w:tcW w:w="1334" w:type="dxa"/>
            <w:noWrap/>
            <w:hideMark/>
          </w:tcPr>
          <w:p w14:paraId="2FF1BFE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  <w:proofErr w:type="spellEnd"/>
          </w:p>
        </w:tc>
        <w:tc>
          <w:tcPr>
            <w:tcW w:w="5237" w:type="dxa"/>
            <w:noWrap/>
            <w:hideMark/>
          </w:tcPr>
          <w:p w14:paraId="685B77ED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microprocessor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executes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  <w:proofErr w:type="spellEnd"/>
          </w:p>
        </w:tc>
        <w:tc>
          <w:tcPr>
            <w:tcW w:w="849" w:type="dxa"/>
            <w:noWrap/>
            <w:hideMark/>
          </w:tcPr>
          <w:p w14:paraId="1814A0BB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15310919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0A94D5F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138" w:type="dxa"/>
            <w:noWrap/>
            <w:hideMark/>
          </w:tcPr>
          <w:p w14:paraId="0AE04D61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dual_sim</w:t>
            </w:r>
            <w:proofErr w:type="spellEnd"/>
          </w:p>
        </w:tc>
        <w:tc>
          <w:tcPr>
            <w:tcW w:w="1334" w:type="dxa"/>
            <w:noWrap/>
            <w:hideMark/>
          </w:tcPr>
          <w:p w14:paraId="5A05390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Dual sim</w:t>
            </w:r>
          </w:p>
        </w:tc>
        <w:tc>
          <w:tcPr>
            <w:tcW w:w="5237" w:type="dxa"/>
            <w:noWrap/>
            <w:hideMark/>
          </w:tcPr>
          <w:p w14:paraId="1568F97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dual sim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773707BE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29B8C5D7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1536CE5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C5</w:t>
            </w:r>
          </w:p>
        </w:tc>
        <w:tc>
          <w:tcPr>
            <w:tcW w:w="1138" w:type="dxa"/>
            <w:noWrap/>
            <w:hideMark/>
          </w:tcPr>
          <w:p w14:paraId="7296934E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1334" w:type="dxa"/>
            <w:noWrap/>
            <w:hideMark/>
          </w:tcPr>
          <w:p w14:paraId="159DFDEA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Fc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(Front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37" w:type="dxa"/>
            <w:noWrap/>
            <w:hideMark/>
          </w:tcPr>
          <w:p w14:paraId="6922C71B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mega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  <w:proofErr w:type="spellEnd"/>
          </w:p>
        </w:tc>
        <w:tc>
          <w:tcPr>
            <w:tcW w:w="849" w:type="dxa"/>
            <w:noWrap/>
            <w:hideMark/>
          </w:tcPr>
          <w:p w14:paraId="763D537C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77D7C13F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308AA47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138" w:type="dxa"/>
            <w:noWrap/>
            <w:hideMark/>
          </w:tcPr>
          <w:p w14:paraId="51D36D0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four_g</w:t>
            </w:r>
            <w:proofErr w:type="spellEnd"/>
          </w:p>
        </w:tc>
        <w:tc>
          <w:tcPr>
            <w:tcW w:w="1334" w:type="dxa"/>
            <w:noWrap/>
            <w:hideMark/>
          </w:tcPr>
          <w:p w14:paraId="37096CB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</w:tc>
        <w:tc>
          <w:tcPr>
            <w:tcW w:w="5237" w:type="dxa"/>
            <w:noWrap/>
            <w:hideMark/>
          </w:tcPr>
          <w:p w14:paraId="7F9BBE61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4G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14E387A7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2556FF91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B1D74D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138" w:type="dxa"/>
            <w:noWrap/>
            <w:hideMark/>
          </w:tcPr>
          <w:p w14:paraId="241825C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int_memory</w:t>
            </w:r>
            <w:proofErr w:type="spellEnd"/>
          </w:p>
        </w:tc>
        <w:tc>
          <w:tcPr>
            <w:tcW w:w="1334" w:type="dxa"/>
            <w:noWrap/>
            <w:hideMark/>
          </w:tcPr>
          <w:p w14:paraId="4D6D728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</w:p>
        </w:tc>
        <w:tc>
          <w:tcPr>
            <w:tcW w:w="5237" w:type="dxa"/>
            <w:noWrap/>
            <w:hideMark/>
          </w:tcPr>
          <w:p w14:paraId="7ACF397F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Memory in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Gigabytes</w:t>
            </w:r>
            <w:proofErr w:type="spellEnd"/>
          </w:p>
        </w:tc>
        <w:tc>
          <w:tcPr>
            <w:tcW w:w="849" w:type="dxa"/>
            <w:noWrap/>
            <w:hideMark/>
          </w:tcPr>
          <w:p w14:paraId="7ADDAD87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60894AAC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15972A5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138" w:type="dxa"/>
            <w:noWrap/>
            <w:hideMark/>
          </w:tcPr>
          <w:p w14:paraId="633FAB6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m_dep</w:t>
            </w:r>
            <w:proofErr w:type="spellEnd"/>
          </w:p>
        </w:tc>
        <w:tc>
          <w:tcPr>
            <w:tcW w:w="1334" w:type="dxa"/>
            <w:noWrap/>
            <w:hideMark/>
          </w:tcPr>
          <w:p w14:paraId="1C9ECAC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  <w:proofErr w:type="spellEnd"/>
          </w:p>
        </w:tc>
        <w:tc>
          <w:tcPr>
            <w:tcW w:w="5237" w:type="dxa"/>
            <w:noWrap/>
            <w:hideMark/>
          </w:tcPr>
          <w:p w14:paraId="12D54D7F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Mobile Depth in cm</w:t>
            </w:r>
          </w:p>
        </w:tc>
        <w:tc>
          <w:tcPr>
            <w:tcW w:w="849" w:type="dxa"/>
            <w:noWrap/>
            <w:hideMark/>
          </w:tcPr>
          <w:p w14:paraId="1C0AAC86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862C2C" w:rsidRPr="00862C2C" w14:paraId="3D707D97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0E0298F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1138" w:type="dxa"/>
            <w:noWrap/>
            <w:hideMark/>
          </w:tcPr>
          <w:p w14:paraId="14B294C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mobile_wt</w:t>
            </w:r>
            <w:proofErr w:type="spellEnd"/>
          </w:p>
        </w:tc>
        <w:tc>
          <w:tcPr>
            <w:tcW w:w="1334" w:type="dxa"/>
            <w:noWrap/>
            <w:hideMark/>
          </w:tcPr>
          <w:p w14:paraId="2202120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5237" w:type="dxa"/>
            <w:noWrap/>
            <w:hideMark/>
          </w:tcPr>
          <w:p w14:paraId="447A3C7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mobile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849" w:type="dxa"/>
            <w:noWrap/>
            <w:hideMark/>
          </w:tcPr>
          <w:p w14:paraId="206E2AE6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862C2C" w:rsidRPr="00862C2C" w14:paraId="4A761029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1F8EE10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138" w:type="dxa"/>
            <w:noWrap/>
            <w:hideMark/>
          </w:tcPr>
          <w:p w14:paraId="475A79FE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n_cores</w:t>
            </w:r>
            <w:proofErr w:type="spellEnd"/>
          </w:p>
        </w:tc>
        <w:tc>
          <w:tcPr>
            <w:tcW w:w="1334" w:type="dxa"/>
            <w:noWrap/>
            <w:hideMark/>
          </w:tcPr>
          <w:p w14:paraId="7506D991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proofErr w:type="spellEnd"/>
          </w:p>
        </w:tc>
        <w:tc>
          <w:tcPr>
            <w:tcW w:w="5237" w:type="dxa"/>
            <w:noWrap/>
            <w:hideMark/>
          </w:tcPr>
          <w:p w14:paraId="22D576C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849" w:type="dxa"/>
            <w:noWrap/>
            <w:hideMark/>
          </w:tcPr>
          <w:p w14:paraId="723A87BB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7B34E877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E56DF38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C11</w:t>
            </w:r>
          </w:p>
        </w:tc>
        <w:tc>
          <w:tcPr>
            <w:tcW w:w="1138" w:type="dxa"/>
            <w:noWrap/>
            <w:hideMark/>
          </w:tcPr>
          <w:p w14:paraId="55BE3784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proofErr w:type="spellEnd"/>
          </w:p>
        </w:tc>
        <w:tc>
          <w:tcPr>
            <w:tcW w:w="1334" w:type="dxa"/>
            <w:noWrap/>
            <w:hideMark/>
          </w:tcPr>
          <w:p w14:paraId="7D64AA6D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proofErr w:type="spellEnd"/>
          </w:p>
        </w:tc>
        <w:tc>
          <w:tcPr>
            <w:tcW w:w="5237" w:type="dxa"/>
            <w:noWrap/>
            <w:hideMark/>
          </w:tcPr>
          <w:p w14:paraId="19EB11E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mega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  <w:proofErr w:type="spellEnd"/>
          </w:p>
        </w:tc>
        <w:tc>
          <w:tcPr>
            <w:tcW w:w="849" w:type="dxa"/>
            <w:noWrap/>
            <w:hideMark/>
          </w:tcPr>
          <w:p w14:paraId="6A19CF5C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3234A1B1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37C71A9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C12</w:t>
            </w:r>
          </w:p>
        </w:tc>
        <w:tc>
          <w:tcPr>
            <w:tcW w:w="1138" w:type="dxa"/>
            <w:noWrap/>
            <w:hideMark/>
          </w:tcPr>
          <w:p w14:paraId="6C53C1F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px_height</w:t>
            </w:r>
            <w:proofErr w:type="spellEnd"/>
          </w:p>
        </w:tc>
        <w:tc>
          <w:tcPr>
            <w:tcW w:w="1334" w:type="dxa"/>
            <w:noWrap/>
            <w:hideMark/>
          </w:tcPr>
          <w:p w14:paraId="6445C40D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237" w:type="dxa"/>
            <w:noWrap/>
            <w:hideMark/>
          </w:tcPr>
          <w:p w14:paraId="637F08F4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Pixel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Resolution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849" w:type="dxa"/>
            <w:noWrap/>
            <w:hideMark/>
          </w:tcPr>
          <w:p w14:paraId="1B875781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74182857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82BD52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C13</w:t>
            </w:r>
          </w:p>
        </w:tc>
        <w:tc>
          <w:tcPr>
            <w:tcW w:w="1138" w:type="dxa"/>
            <w:noWrap/>
            <w:hideMark/>
          </w:tcPr>
          <w:p w14:paraId="349BED9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px_width</w:t>
            </w:r>
            <w:proofErr w:type="spellEnd"/>
          </w:p>
        </w:tc>
        <w:tc>
          <w:tcPr>
            <w:tcW w:w="1334" w:type="dxa"/>
            <w:noWrap/>
            <w:hideMark/>
          </w:tcPr>
          <w:p w14:paraId="5CF67FD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237" w:type="dxa"/>
            <w:noWrap/>
            <w:hideMark/>
          </w:tcPr>
          <w:p w14:paraId="7793279B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Pixel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Resolution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849" w:type="dxa"/>
            <w:noWrap/>
            <w:hideMark/>
          </w:tcPr>
          <w:p w14:paraId="6363509B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29172759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5DD0903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C14</w:t>
            </w:r>
          </w:p>
        </w:tc>
        <w:tc>
          <w:tcPr>
            <w:tcW w:w="1138" w:type="dxa"/>
            <w:noWrap/>
            <w:hideMark/>
          </w:tcPr>
          <w:p w14:paraId="253A26BD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334" w:type="dxa"/>
            <w:noWrap/>
            <w:hideMark/>
          </w:tcPr>
          <w:p w14:paraId="42ECEB7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5237" w:type="dxa"/>
            <w:noWrap/>
            <w:hideMark/>
          </w:tcPr>
          <w:p w14:paraId="16110C2B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Access Memory in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Megabytes</w:t>
            </w:r>
            <w:proofErr w:type="spellEnd"/>
          </w:p>
        </w:tc>
        <w:tc>
          <w:tcPr>
            <w:tcW w:w="849" w:type="dxa"/>
            <w:noWrap/>
            <w:hideMark/>
          </w:tcPr>
          <w:p w14:paraId="270C975A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0FC969D3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784D380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C15</w:t>
            </w:r>
          </w:p>
        </w:tc>
        <w:tc>
          <w:tcPr>
            <w:tcW w:w="1138" w:type="dxa"/>
            <w:noWrap/>
            <w:hideMark/>
          </w:tcPr>
          <w:p w14:paraId="456B554F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sc_h</w:t>
            </w:r>
            <w:proofErr w:type="spellEnd"/>
          </w:p>
        </w:tc>
        <w:tc>
          <w:tcPr>
            <w:tcW w:w="1334" w:type="dxa"/>
            <w:noWrap/>
            <w:hideMark/>
          </w:tcPr>
          <w:p w14:paraId="41B49FC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237" w:type="dxa"/>
            <w:noWrap/>
            <w:hideMark/>
          </w:tcPr>
          <w:p w14:paraId="4962543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mobile in cm</w:t>
            </w:r>
          </w:p>
        </w:tc>
        <w:tc>
          <w:tcPr>
            <w:tcW w:w="849" w:type="dxa"/>
            <w:noWrap/>
            <w:hideMark/>
          </w:tcPr>
          <w:p w14:paraId="5C464B73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27898147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3CED7E79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C16</w:t>
            </w:r>
          </w:p>
        </w:tc>
        <w:tc>
          <w:tcPr>
            <w:tcW w:w="1138" w:type="dxa"/>
            <w:noWrap/>
            <w:hideMark/>
          </w:tcPr>
          <w:p w14:paraId="7E19B1F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sc_w</w:t>
            </w:r>
            <w:proofErr w:type="spellEnd"/>
          </w:p>
        </w:tc>
        <w:tc>
          <w:tcPr>
            <w:tcW w:w="1334" w:type="dxa"/>
            <w:noWrap/>
            <w:hideMark/>
          </w:tcPr>
          <w:p w14:paraId="3ACDFC1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237" w:type="dxa"/>
            <w:noWrap/>
            <w:hideMark/>
          </w:tcPr>
          <w:p w14:paraId="0B4C0B3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mobile in cm</w:t>
            </w:r>
          </w:p>
        </w:tc>
        <w:tc>
          <w:tcPr>
            <w:tcW w:w="849" w:type="dxa"/>
            <w:noWrap/>
            <w:hideMark/>
          </w:tcPr>
          <w:p w14:paraId="7F5629AB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7EB937FD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613159E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C17</w:t>
            </w:r>
          </w:p>
        </w:tc>
        <w:tc>
          <w:tcPr>
            <w:tcW w:w="1138" w:type="dxa"/>
            <w:noWrap/>
            <w:hideMark/>
          </w:tcPr>
          <w:p w14:paraId="3D520BD1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talk_time</w:t>
            </w:r>
            <w:proofErr w:type="spellEnd"/>
          </w:p>
        </w:tc>
        <w:tc>
          <w:tcPr>
            <w:tcW w:w="1334" w:type="dxa"/>
            <w:noWrap/>
            <w:hideMark/>
          </w:tcPr>
          <w:p w14:paraId="0F9C2D2A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Talk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5237" w:type="dxa"/>
            <w:noWrap/>
            <w:hideMark/>
          </w:tcPr>
          <w:p w14:paraId="757D6EB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Longest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a single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talking</w:t>
            </w:r>
            <w:proofErr w:type="spellEnd"/>
          </w:p>
        </w:tc>
        <w:tc>
          <w:tcPr>
            <w:tcW w:w="849" w:type="dxa"/>
            <w:noWrap/>
            <w:hideMark/>
          </w:tcPr>
          <w:p w14:paraId="680E1143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0ABDE5C0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2A5E06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C18</w:t>
            </w:r>
          </w:p>
        </w:tc>
        <w:tc>
          <w:tcPr>
            <w:tcW w:w="1138" w:type="dxa"/>
            <w:noWrap/>
            <w:hideMark/>
          </w:tcPr>
          <w:p w14:paraId="509E435B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three_g</w:t>
            </w:r>
            <w:proofErr w:type="spellEnd"/>
          </w:p>
        </w:tc>
        <w:tc>
          <w:tcPr>
            <w:tcW w:w="1334" w:type="dxa"/>
            <w:noWrap/>
            <w:hideMark/>
          </w:tcPr>
          <w:p w14:paraId="628ACA88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Three G</w:t>
            </w:r>
          </w:p>
        </w:tc>
        <w:tc>
          <w:tcPr>
            <w:tcW w:w="5237" w:type="dxa"/>
            <w:noWrap/>
            <w:hideMark/>
          </w:tcPr>
          <w:p w14:paraId="0188A065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3G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717E0620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4AB2070D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3223B9F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C19</w:t>
            </w:r>
          </w:p>
        </w:tc>
        <w:tc>
          <w:tcPr>
            <w:tcW w:w="1138" w:type="dxa"/>
            <w:noWrap/>
            <w:hideMark/>
          </w:tcPr>
          <w:p w14:paraId="1FA1E996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touch_screen</w:t>
            </w:r>
            <w:proofErr w:type="spellEnd"/>
          </w:p>
        </w:tc>
        <w:tc>
          <w:tcPr>
            <w:tcW w:w="1334" w:type="dxa"/>
            <w:noWrap/>
            <w:hideMark/>
          </w:tcPr>
          <w:p w14:paraId="218AE374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5237" w:type="dxa"/>
            <w:noWrap/>
            <w:hideMark/>
          </w:tcPr>
          <w:p w14:paraId="6844A95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2D20498A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3DFCBA40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AC56859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C20</w:t>
            </w:r>
          </w:p>
        </w:tc>
        <w:tc>
          <w:tcPr>
            <w:tcW w:w="1138" w:type="dxa"/>
            <w:noWrap/>
            <w:hideMark/>
          </w:tcPr>
          <w:p w14:paraId="7240E403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</w:p>
        </w:tc>
        <w:tc>
          <w:tcPr>
            <w:tcW w:w="1334" w:type="dxa"/>
            <w:noWrap/>
            <w:hideMark/>
          </w:tcPr>
          <w:p w14:paraId="3E784472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proofErr w:type="spellEnd"/>
          </w:p>
        </w:tc>
        <w:tc>
          <w:tcPr>
            <w:tcW w:w="5237" w:type="dxa"/>
            <w:noWrap/>
            <w:hideMark/>
          </w:tcPr>
          <w:p w14:paraId="26E69EE9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Has wifi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not</w:t>
            </w:r>
          </w:p>
        </w:tc>
        <w:tc>
          <w:tcPr>
            <w:tcW w:w="849" w:type="dxa"/>
            <w:noWrap/>
            <w:hideMark/>
          </w:tcPr>
          <w:p w14:paraId="786B0DC8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2C2C" w:rsidRPr="00862C2C" w14:paraId="62C97AEF" w14:textId="77777777" w:rsidTr="00862C2C">
        <w:trPr>
          <w:trHeight w:val="285"/>
        </w:trPr>
        <w:tc>
          <w:tcPr>
            <w:tcW w:w="848" w:type="dxa"/>
            <w:noWrap/>
            <w:hideMark/>
          </w:tcPr>
          <w:p w14:paraId="23820830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C21</w:t>
            </w:r>
          </w:p>
        </w:tc>
        <w:tc>
          <w:tcPr>
            <w:tcW w:w="1138" w:type="dxa"/>
            <w:noWrap/>
            <w:hideMark/>
          </w:tcPr>
          <w:p w14:paraId="4E80D23C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price_range</w:t>
            </w:r>
            <w:proofErr w:type="spellEnd"/>
          </w:p>
        </w:tc>
        <w:tc>
          <w:tcPr>
            <w:tcW w:w="1334" w:type="dxa"/>
            <w:noWrap/>
            <w:hideMark/>
          </w:tcPr>
          <w:p w14:paraId="3F0E157F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5237" w:type="dxa"/>
            <w:noWrap/>
            <w:hideMark/>
          </w:tcPr>
          <w:p w14:paraId="1A5B90D7" w14:textId="77777777" w:rsidR="00862C2C" w:rsidRPr="00862C2C" w:rsidRDefault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849" w:type="dxa"/>
            <w:noWrap/>
            <w:hideMark/>
          </w:tcPr>
          <w:p w14:paraId="45D04A91" w14:textId="77777777" w:rsidR="00862C2C" w:rsidRPr="00862C2C" w:rsidRDefault="00862C2C" w:rsidP="00862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C2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59651742" w14:textId="77777777" w:rsidR="00862C2C" w:rsidRPr="00492B2F" w:rsidRDefault="00862C2C">
      <w:pPr>
        <w:rPr>
          <w:rFonts w:ascii="Times New Roman" w:hAnsi="Times New Roman" w:cs="Times New Roman"/>
          <w:sz w:val="24"/>
          <w:szCs w:val="24"/>
        </w:rPr>
      </w:pPr>
    </w:p>
    <w:p w14:paraId="21037EEE" w14:textId="4FB60E23" w:rsidR="00111A80" w:rsidRPr="008E4E1B" w:rsidRDefault="009A75E6">
      <w:pPr>
        <w:rPr>
          <w:rFonts w:ascii="Times New Roman" w:hAnsi="Times New Roman" w:cs="Times New Roman"/>
          <w:b/>
          <w:sz w:val="24"/>
          <w:szCs w:val="24"/>
        </w:rPr>
      </w:pPr>
      <w:r w:rsidRPr="008E4E1B">
        <w:rPr>
          <w:rFonts w:ascii="Times New Roman" w:hAnsi="Times New Roman" w:cs="Times New Roman"/>
          <w:b/>
          <w:sz w:val="24"/>
          <w:szCs w:val="24"/>
        </w:rPr>
        <w:t>Pliki</w:t>
      </w:r>
      <w:r w:rsidR="00E9783A" w:rsidRPr="008E4E1B">
        <w:rPr>
          <w:rFonts w:ascii="Times New Roman" w:hAnsi="Times New Roman" w:cs="Times New Roman"/>
          <w:b/>
          <w:sz w:val="24"/>
          <w:szCs w:val="24"/>
        </w:rPr>
        <w:t xml:space="preserve"> w repozytorium</w:t>
      </w:r>
      <w:r w:rsidRPr="008E4E1B">
        <w:rPr>
          <w:rFonts w:ascii="Times New Roman" w:hAnsi="Times New Roman" w:cs="Times New Roman"/>
          <w:b/>
          <w:sz w:val="24"/>
          <w:szCs w:val="24"/>
        </w:rPr>
        <w:t>:</w:t>
      </w:r>
    </w:p>
    <w:p w14:paraId="7435A7B4" w14:textId="07F7C180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criteria_phones.csv</w:t>
      </w:r>
    </w:p>
    <w:p w14:paraId="1FD0404B" w14:textId="31DA3B82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mobile_phones2000.csv</w:t>
      </w:r>
    </w:p>
    <w:p w14:paraId="56531EA1" w14:textId="7C1EBC82" w:rsidR="009A75E6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train_dataset.csv</w:t>
      </w:r>
    </w:p>
    <w:p w14:paraId="250D423B" w14:textId="2EDD7494" w:rsidR="009A75E6" w:rsidRPr="00A95D0A" w:rsidRDefault="009A7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test_dataset.csv</w:t>
      </w:r>
    </w:p>
    <w:sectPr w:rsidR="009A75E6" w:rsidRPr="00A95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C"/>
    <w:rsid w:val="00087B55"/>
    <w:rsid w:val="000F457C"/>
    <w:rsid w:val="00111A80"/>
    <w:rsid w:val="001F562C"/>
    <w:rsid w:val="003023DA"/>
    <w:rsid w:val="003A51F8"/>
    <w:rsid w:val="0042070E"/>
    <w:rsid w:val="00492B2F"/>
    <w:rsid w:val="005519C1"/>
    <w:rsid w:val="005A5835"/>
    <w:rsid w:val="00665C4C"/>
    <w:rsid w:val="007D2CEC"/>
    <w:rsid w:val="007F59E6"/>
    <w:rsid w:val="00862C2C"/>
    <w:rsid w:val="008E4E1B"/>
    <w:rsid w:val="00966B91"/>
    <w:rsid w:val="009A75E6"/>
    <w:rsid w:val="00A66CDC"/>
    <w:rsid w:val="00A8589D"/>
    <w:rsid w:val="00A95D0A"/>
    <w:rsid w:val="00B254FC"/>
    <w:rsid w:val="00B863EB"/>
    <w:rsid w:val="00CD6154"/>
    <w:rsid w:val="00D1626A"/>
    <w:rsid w:val="00E9783A"/>
    <w:rsid w:val="00EA5F81"/>
    <w:rsid w:val="00EC07E8"/>
    <w:rsid w:val="00F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FA64"/>
  <w15:chartTrackingRefBased/>
  <w15:docId w15:val="{C96D7E74-EAB8-4CE3-AC3F-EC5871B7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11A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1A80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1F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ptapod/uci-ml-datasets" TargetMode="External"/><Relationship Id="rId4" Type="http://schemas.openxmlformats.org/officeDocument/2006/relationships/hyperlink" Target="https://github.com/energyinpython/WS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644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Bączkiewicz</dc:creator>
  <cp:keywords/>
  <dc:description/>
  <cp:lastModifiedBy>Aleksandra Bączkiewicz</cp:lastModifiedBy>
  <cp:revision>27</cp:revision>
  <dcterms:created xsi:type="dcterms:W3CDTF">2022-10-28T18:00:00Z</dcterms:created>
  <dcterms:modified xsi:type="dcterms:W3CDTF">2022-10-28T19:48:00Z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a97abe1aedc62e92a232d2c822f49cc62b428bc96b6f7a117723d713f70b2ae6</vt:lpwstr>
  </property>
</Properties>
</file>