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1496" w14:textId="77777777" w:rsidR="00506F67" w:rsidRDefault="00506F67" w:rsidP="00506F67">
      <w:pPr>
        <w:numPr>
          <w:ilvl w:val="12"/>
          <w:numId w:val="0"/>
        </w:numPr>
        <w:tabs>
          <w:tab w:val="left" w:pos="1134"/>
        </w:tabs>
        <w:outlineLvl w:val="0"/>
        <w:rPr>
          <w:color w:val="000000"/>
          <w:sz w:val="20"/>
        </w:rPr>
      </w:pPr>
      <w:r>
        <w:rPr>
          <w:b/>
          <w:color w:val="000000"/>
        </w:rPr>
        <w:t>3+3. LOGICAL FRAMEWORK MATRIX – LFM</w:t>
      </w:r>
    </w:p>
    <w:p w14:paraId="733D98DA" w14:textId="77777777" w:rsidR="00506F67" w:rsidRDefault="00506F67" w:rsidP="00506F67">
      <w:pPr>
        <w:numPr>
          <w:ilvl w:val="12"/>
          <w:numId w:val="0"/>
        </w:numPr>
        <w:ind w:left="142"/>
        <w:rPr>
          <w:color w:val="000000"/>
          <w:sz w:val="20"/>
        </w:rPr>
      </w:pPr>
    </w:p>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86"/>
        <w:gridCol w:w="3687"/>
      </w:tblGrid>
      <w:tr w:rsidR="00506F67" w14:paraId="62BD16B3" w14:textId="77777777" w:rsidTr="00506F67">
        <w:trPr>
          <w:trHeight w:val="1217"/>
        </w:trPr>
        <w:tc>
          <w:tcPr>
            <w:tcW w:w="3685" w:type="dxa"/>
            <w:tcBorders>
              <w:top w:val="single" w:sz="4" w:space="0" w:color="auto"/>
              <w:left w:val="single" w:sz="4" w:space="0" w:color="auto"/>
              <w:bottom w:val="single" w:sz="4" w:space="0" w:color="auto"/>
              <w:right w:val="single" w:sz="4" w:space="0" w:color="auto"/>
            </w:tcBorders>
          </w:tcPr>
          <w:p w14:paraId="1D1DE5A6" w14:textId="77777777" w:rsidR="00506F67" w:rsidRDefault="00506F67">
            <w:pPr>
              <w:numPr>
                <w:ilvl w:val="12"/>
                <w:numId w:val="0"/>
              </w:numPr>
              <w:rPr>
                <w:b/>
                <w:color w:val="000000"/>
                <w:sz w:val="20"/>
              </w:rPr>
            </w:pPr>
            <w:r>
              <w:rPr>
                <w:b/>
                <w:color w:val="000000"/>
                <w:sz w:val="20"/>
              </w:rPr>
              <w:t>Wider Objective:</w:t>
            </w:r>
          </w:p>
          <w:p w14:paraId="1EFFCDED" w14:textId="77777777" w:rsidR="00506F67" w:rsidRDefault="00506F67">
            <w:pPr>
              <w:numPr>
                <w:ilvl w:val="12"/>
                <w:numId w:val="0"/>
              </w:numPr>
              <w:rPr>
                <w:bCs/>
                <w:i/>
                <w:iCs/>
                <w:color w:val="000000"/>
                <w:sz w:val="16"/>
              </w:rPr>
            </w:pPr>
            <w:r>
              <w:rPr>
                <w:bCs/>
                <w:i/>
                <w:iCs/>
                <w:color w:val="000000"/>
                <w:sz w:val="16"/>
              </w:rPr>
              <w:t>What is the overall broader objective, to which the project will contribute?</w:t>
            </w:r>
          </w:p>
          <w:p w14:paraId="2219707E" w14:textId="77777777" w:rsidR="00506F67" w:rsidRDefault="00506F67" w:rsidP="00506F67">
            <w:pPr>
              <w:widowControl w:val="0"/>
              <w:numPr>
                <w:ilvl w:val="0"/>
                <w:numId w:val="1"/>
              </w:numPr>
              <w:tabs>
                <w:tab w:val="left" w:pos="228"/>
              </w:tabs>
              <w:ind w:left="86" w:firstLine="0"/>
              <w:rPr>
                <w:bCs/>
                <w:color w:val="000000"/>
                <w:sz w:val="20"/>
              </w:rPr>
            </w:pPr>
            <w:proofErr w:type="spellStart"/>
            <w:r>
              <w:rPr>
                <w:bCs/>
                <w:color w:val="000000"/>
                <w:sz w:val="20"/>
              </w:rPr>
              <w:t>U</w:t>
            </w:r>
            <w:r w:rsidRPr="00506F67">
              <w:rPr>
                <w:bCs/>
                <w:color w:val="000000"/>
                <w:sz w:val="20"/>
              </w:rPr>
              <w:t>napređenje</w:t>
            </w:r>
            <w:proofErr w:type="spellEnd"/>
            <w:r w:rsidRPr="00506F67">
              <w:rPr>
                <w:bCs/>
                <w:color w:val="000000"/>
                <w:sz w:val="20"/>
              </w:rPr>
              <w:t xml:space="preserve"> </w:t>
            </w:r>
            <w:proofErr w:type="spellStart"/>
            <w:r w:rsidRPr="00506F67">
              <w:rPr>
                <w:bCs/>
                <w:color w:val="000000"/>
                <w:sz w:val="20"/>
              </w:rPr>
              <w:t>kontinuiranog</w:t>
            </w:r>
            <w:proofErr w:type="spellEnd"/>
            <w:r w:rsidRPr="00506F67">
              <w:rPr>
                <w:bCs/>
                <w:color w:val="000000"/>
                <w:sz w:val="20"/>
              </w:rPr>
              <w:t xml:space="preserve"> </w:t>
            </w:r>
            <w:proofErr w:type="spellStart"/>
            <w:r w:rsidRPr="00506F67">
              <w:rPr>
                <w:bCs/>
                <w:color w:val="000000"/>
                <w:sz w:val="20"/>
              </w:rPr>
              <w:t>obrazovanja</w:t>
            </w:r>
            <w:proofErr w:type="spellEnd"/>
            <w:r w:rsidRPr="00506F67">
              <w:rPr>
                <w:bCs/>
                <w:color w:val="000000"/>
                <w:sz w:val="20"/>
              </w:rPr>
              <w:t xml:space="preserve"> </w:t>
            </w:r>
            <w:proofErr w:type="spellStart"/>
            <w:r w:rsidRPr="00506F67">
              <w:rPr>
                <w:bCs/>
                <w:color w:val="000000"/>
                <w:sz w:val="20"/>
              </w:rPr>
              <w:t>i</w:t>
            </w:r>
            <w:proofErr w:type="spellEnd"/>
            <w:r w:rsidRPr="00506F67">
              <w:rPr>
                <w:bCs/>
                <w:color w:val="000000"/>
                <w:sz w:val="20"/>
              </w:rPr>
              <w:t xml:space="preserve"> </w:t>
            </w:r>
            <w:proofErr w:type="spellStart"/>
            <w:r w:rsidRPr="00506F67">
              <w:rPr>
                <w:bCs/>
                <w:color w:val="000000"/>
                <w:sz w:val="20"/>
              </w:rPr>
              <w:t>profesionalnog</w:t>
            </w:r>
            <w:proofErr w:type="spellEnd"/>
            <w:r w:rsidRPr="00506F67">
              <w:rPr>
                <w:bCs/>
                <w:color w:val="000000"/>
                <w:sz w:val="20"/>
              </w:rPr>
              <w:t xml:space="preserve"> </w:t>
            </w:r>
            <w:proofErr w:type="spellStart"/>
            <w:r w:rsidRPr="00506F67">
              <w:rPr>
                <w:bCs/>
                <w:color w:val="000000"/>
                <w:sz w:val="20"/>
              </w:rPr>
              <w:t>razvoja</w:t>
            </w:r>
            <w:proofErr w:type="spellEnd"/>
            <w:r w:rsidRPr="00506F67">
              <w:rPr>
                <w:bCs/>
                <w:color w:val="000000"/>
                <w:sz w:val="20"/>
              </w:rPr>
              <w:t xml:space="preserve"> </w:t>
            </w:r>
            <w:proofErr w:type="spellStart"/>
            <w:r w:rsidRPr="00506F67">
              <w:rPr>
                <w:bCs/>
                <w:color w:val="000000"/>
                <w:sz w:val="20"/>
              </w:rPr>
              <w:t>kroz</w:t>
            </w:r>
            <w:proofErr w:type="spellEnd"/>
            <w:r w:rsidRPr="00506F67">
              <w:rPr>
                <w:bCs/>
                <w:color w:val="000000"/>
                <w:sz w:val="20"/>
              </w:rPr>
              <w:t xml:space="preserve"> </w:t>
            </w:r>
            <w:proofErr w:type="spellStart"/>
            <w:r w:rsidRPr="00506F67">
              <w:rPr>
                <w:bCs/>
                <w:color w:val="000000"/>
                <w:sz w:val="20"/>
              </w:rPr>
              <w:t>pružanje</w:t>
            </w:r>
            <w:proofErr w:type="spellEnd"/>
            <w:r w:rsidRPr="00506F67">
              <w:rPr>
                <w:bCs/>
                <w:color w:val="000000"/>
                <w:sz w:val="20"/>
              </w:rPr>
              <w:t xml:space="preserve"> </w:t>
            </w:r>
            <w:proofErr w:type="spellStart"/>
            <w:r w:rsidRPr="00506F67">
              <w:rPr>
                <w:bCs/>
                <w:color w:val="000000"/>
                <w:sz w:val="20"/>
              </w:rPr>
              <w:t>fleksibilnih</w:t>
            </w:r>
            <w:proofErr w:type="spellEnd"/>
            <w:r w:rsidRPr="00506F67">
              <w:rPr>
                <w:bCs/>
                <w:color w:val="000000"/>
                <w:sz w:val="20"/>
              </w:rPr>
              <w:t xml:space="preserve">, </w:t>
            </w:r>
            <w:proofErr w:type="spellStart"/>
            <w:r w:rsidRPr="00506F67">
              <w:rPr>
                <w:bCs/>
                <w:color w:val="000000"/>
                <w:sz w:val="20"/>
              </w:rPr>
              <w:t>prilagođenih</w:t>
            </w:r>
            <w:proofErr w:type="spellEnd"/>
            <w:r w:rsidRPr="00506F67">
              <w:rPr>
                <w:bCs/>
                <w:color w:val="000000"/>
                <w:sz w:val="20"/>
              </w:rPr>
              <w:t xml:space="preserve"> </w:t>
            </w:r>
            <w:proofErr w:type="spellStart"/>
            <w:r w:rsidRPr="00506F67">
              <w:rPr>
                <w:bCs/>
                <w:color w:val="000000"/>
                <w:sz w:val="20"/>
              </w:rPr>
              <w:t>i</w:t>
            </w:r>
            <w:proofErr w:type="spellEnd"/>
            <w:r w:rsidRPr="00506F67">
              <w:rPr>
                <w:bCs/>
                <w:color w:val="000000"/>
                <w:sz w:val="20"/>
              </w:rPr>
              <w:t xml:space="preserve"> </w:t>
            </w:r>
            <w:proofErr w:type="spellStart"/>
            <w:r w:rsidRPr="00506F67">
              <w:rPr>
                <w:bCs/>
                <w:color w:val="000000"/>
                <w:sz w:val="20"/>
              </w:rPr>
              <w:t>pristupačnih</w:t>
            </w:r>
            <w:proofErr w:type="spellEnd"/>
            <w:r w:rsidRPr="00506F67">
              <w:rPr>
                <w:bCs/>
                <w:color w:val="000000"/>
                <w:sz w:val="20"/>
              </w:rPr>
              <w:t xml:space="preserve"> </w:t>
            </w:r>
            <w:proofErr w:type="spellStart"/>
            <w:r w:rsidRPr="00506F67">
              <w:rPr>
                <w:bCs/>
                <w:color w:val="000000"/>
                <w:sz w:val="20"/>
              </w:rPr>
              <w:t>obrazovnih</w:t>
            </w:r>
            <w:proofErr w:type="spellEnd"/>
            <w:r w:rsidRPr="00506F67">
              <w:rPr>
                <w:bCs/>
                <w:color w:val="000000"/>
                <w:sz w:val="20"/>
              </w:rPr>
              <w:t xml:space="preserve"> </w:t>
            </w:r>
            <w:proofErr w:type="spellStart"/>
            <w:r w:rsidRPr="00506F67">
              <w:rPr>
                <w:bCs/>
                <w:color w:val="000000"/>
                <w:sz w:val="20"/>
              </w:rPr>
              <w:t>mogućnosti</w:t>
            </w:r>
            <w:proofErr w:type="spellEnd"/>
          </w:p>
          <w:p w14:paraId="661E8C3E" w14:textId="6ED6B91E" w:rsidR="00506F67" w:rsidRPr="00506F67" w:rsidRDefault="00506F67" w:rsidP="00506F67">
            <w:pPr>
              <w:widowControl w:val="0"/>
              <w:numPr>
                <w:ilvl w:val="0"/>
                <w:numId w:val="1"/>
              </w:numPr>
              <w:tabs>
                <w:tab w:val="left" w:pos="228"/>
              </w:tabs>
              <w:ind w:left="86" w:firstLine="0"/>
              <w:rPr>
                <w:bCs/>
                <w:color w:val="000000"/>
                <w:sz w:val="20"/>
              </w:rPr>
            </w:pPr>
            <w:proofErr w:type="spellStart"/>
            <w:r w:rsidRPr="00506F67">
              <w:rPr>
                <w:bCs/>
                <w:color w:val="000000"/>
                <w:sz w:val="20"/>
              </w:rPr>
              <w:t>Omogućavanje</w:t>
            </w:r>
            <w:proofErr w:type="spellEnd"/>
            <w:r w:rsidRPr="00506F67">
              <w:rPr>
                <w:bCs/>
                <w:color w:val="000000"/>
                <w:sz w:val="20"/>
              </w:rPr>
              <w:t xml:space="preserve"> </w:t>
            </w:r>
            <w:proofErr w:type="spellStart"/>
            <w:r w:rsidRPr="00506F67">
              <w:rPr>
                <w:bCs/>
                <w:color w:val="000000"/>
                <w:sz w:val="20"/>
              </w:rPr>
              <w:t>većem</w:t>
            </w:r>
            <w:proofErr w:type="spellEnd"/>
            <w:r w:rsidRPr="00506F67">
              <w:rPr>
                <w:bCs/>
                <w:color w:val="000000"/>
                <w:sz w:val="20"/>
              </w:rPr>
              <w:t xml:space="preserve"> </w:t>
            </w:r>
            <w:proofErr w:type="spellStart"/>
            <w:r w:rsidRPr="00506F67">
              <w:rPr>
                <w:bCs/>
                <w:color w:val="000000"/>
                <w:sz w:val="20"/>
              </w:rPr>
              <w:t>broju</w:t>
            </w:r>
            <w:proofErr w:type="spellEnd"/>
            <w:r w:rsidRPr="00506F67">
              <w:rPr>
                <w:bCs/>
                <w:color w:val="000000"/>
                <w:sz w:val="20"/>
              </w:rPr>
              <w:t xml:space="preserve"> </w:t>
            </w:r>
            <w:proofErr w:type="spellStart"/>
            <w:r w:rsidRPr="00506F67">
              <w:rPr>
                <w:bCs/>
                <w:color w:val="000000"/>
                <w:sz w:val="20"/>
              </w:rPr>
              <w:t>ljudi</w:t>
            </w:r>
            <w:proofErr w:type="spellEnd"/>
            <w:r w:rsidRPr="00506F67">
              <w:rPr>
                <w:bCs/>
                <w:color w:val="000000"/>
                <w:sz w:val="20"/>
              </w:rPr>
              <w:t xml:space="preserve"> da </w:t>
            </w:r>
            <w:proofErr w:type="spellStart"/>
            <w:r w:rsidRPr="00506F67">
              <w:rPr>
                <w:bCs/>
                <w:color w:val="000000"/>
                <w:sz w:val="20"/>
              </w:rPr>
              <w:t>steknu</w:t>
            </w:r>
            <w:proofErr w:type="spellEnd"/>
            <w:r w:rsidRPr="00506F67">
              <w:rPr>
                <w:bCs/>
                <w:color w:val="000000"/>
                <w:sz w:val="20"/>
              </w:rPr>
              <w:t xml:space="preserve"> </w:t>
            </w:r>
            <w:proofErr w:type="spellStart"/>
            <w:r w:rsidRPr="00506F67">
              <w:rPr>
                <w:bCs/>
                <w:color w:val="000000"/>
                <w:sz w:val="20"/>
              </w:rPr>
              <w:t>nove</w:t>
            </w:r>
            <w:proofErr w:type="spellEnd"/>
            <w:r w:rsidRPr="00506F67">
              <w:rPr>
                <w:bCs/>
                <w:color w:val="000000"/>
                <w:sz w:val="20"/>
              </w:rPr>
              <w:t xml:space="preserve"> </w:t>
            </w:r>
            <w:proofErr w:type="spellStart"/>
            <w:r w:rsidRPr="00506F67">
              <w:rPr>
                <w:bCs/>
                <w:color w:val="000000"/>
                <w:sz w:val="20"/>
              </w:rPr>
              <w:t>ve</w:t>
            </w:r>
            <w:r>
              <w:rPr>
                <w:bCs/>
                <w:color w:val="000000"/>
                <w:sz w:val="20"/>
              </w:rPr>
              <w:t>š</w:t>
            </w:r>
            <w:r w:rsidRPr="00506F67">
              <w:rPr>
                <w:bCs/>
                <w:color w:val="000000"/>
                <w:sz w:val="20"/>
              </w:rPr>
              <w:t>tine</w:t>
            </w:r>
            <w:proofErr w:type="spellEnd"/>
            <w:r w:rsidRPr="00506F67">
              <w:rPr>
                <w:bCs/>
                <w:color w:val="000000"/>
                <w:sz w:val="20"/>
              </w:rPr>
              <w:t xml:space="preserve"> </w:t>
            </w:r>
            <w:proofErr w:type="spellStart"/>
            <w:r w:rsidRPr="00506F67">
              <w:rPr>
                <w:bCs/>
                <w:color w:val="000000"/>
                <w:sz w:val="20"/>
              </w:rPr>
              <w:t>i</w:t>
            </w:r>
            <w:proofErr w:type="spellEnd"/>
            <w:r w:rsidRPr="00506F67">
              <w:rPr>
                <w:bCs/>
                <w:color w:val="000000"/>
                <w:sz w:val="20"/>
              </w:rPr>
              <w:t xml:space="preserve"> </w:t>
            </w:r>
            <w:proofErr w:type="spellStart"/>
            <w:r w:rsidRPr="00506F67">
              <w:rPr>
                <w:bCs/>
                <w:color w:val="000000"/>
                <w:sz w:val="20"/>
              </w:rPr>
              <w:t>znanja</w:t>
            </w:r>
            <w:proofErr w:type="spellEnd"/>
            <w:r w:rsidRPr="00506F67">
              <w:rPr>
                <w:bCs/>
                <w:color w:val="000000"/>
                <w:sz w:val="20"/>
              </w:rPr>
              <w:t>,</w:t>
            </w:r>
            <w:r>
              <w:rPr>
                <w:bCs/>
                <w:color w:val="000000"/>
                <w:sz w:val="20"/>
              </w:rPr>
              <w:t xml:space="preserve"> </w:t>
            </w:r>
            <w:proofErr w:type="spellStart"/>
            <w:r w:rsidRPr="00506F67">
              <w:rPr>
                <w:bCs/>
                <w:color w:val="000000"/>
                <w:sz w:val="20"/>
              </w:rPr>
              <w:t>pov</w:t>
            </w:r>
            <w:r>
              <w:rPr>
                <w:bCs/>
                <w:color w:val="000000"/>
                <w:sz w:val="20"/>
              </w:rPr>
              <w:t>ećaju</w:t>
            </w:r>
            <w:proofErr w:type="spellEnd"/>
            <w:r>
              <w:rPr>
                <w:bCs/>
                <w:color w:val="000000"/>
                <w:sz w:val="20"/>
              </w:rPr>
              <w:t xml:space="preserve"> </w:t>
            </w:r>
            <w:proofErr w:type="spellStart"/>
            <w:r>
              <w:rPr>
                <w:bCs/>
                <w:color w:val="000000"/>
                <w:sz w:val="20"/>
              </w:rPr>
              <w:t>zapošljivost</w:t>
            </w:r>
            <w:proofErr w:type="spellEnd"/>
            <w:r>
              <w:rPr>
                <w:bCs/>
                <w:color w:val="000000"/>
                <w:sz w:val="20"/>
              </w:rPr>
              <w:t xml:space="preserve"> I </w:t>
            </w:r>
            <w:proofErr w:type="spellStart"/>
            <w:r>
              <w:rPr>
                <w:bCs/>
                <w:color w:val="000000"/>
                <w:sz w:val="20"/>
              </w:rPr>
              <w:t>prilagode</w:t>
            </w:r>
            <w:proofErr w:type="spellEnd"/>
            <w:r>
              <w:rPr>
                <w:bCs/>
                <w:color w:val="000000"/>
                <w:sz w:val="20"/>
              </w:rPr>
              <w:t xml:space="preserve"> se </w:t>
            </w:r>
            <w:proofErr w:type="spellStart"/>
            <w:r>
              <w:rPr>
                <w:bCs/>
                <w:color w:val="000000"/>
                <w:sz w:val="20"/>
              </w:rPr>
              <w:t>brzo</w:t>
            </w:r>
            <w:proofErr w:type="spellEnd"/>
            <w:r>
              <w:rPr>
                <w:bCs/>
                <w:color w:val="000000"/>
                <w:sz w:val="20"/>
              </w:rPr>
              <w:t xml:space="preserve"> </w:t>
            </w:r>
            <w:proofErr w:type="spellStart"/>
            <w:r>
              <w:rPr>
                <w:bCs/>
                <w:color w:val="000000"/>
                <w:sz w:val="20"/>
              </w:rPr>
              <w:t>promenljivim</w:t>
            </w:r>
            <w:proofErr w:type="spellEnd"/>
            <w:r>
              <w:rPr>
                <w:bCs/>
                <w:color w:val="000000"/>
                <w:sz w:val="20"/>
              </w:rPr>
              <w:t xml:space="preserve"> </w:t>
            </w:r>
            <w:proofErr w:type="spellStart"/>
            <w:r>
              <w:rPr>
                <w:bCs/>
                <w:color w:val="000000"/>
                <w:sz w:val="20"/>
              </w:rPr>
              <w:t>tržištima</w:t>
            </w:r>
            <w:proofErr w:type="spellEnd"/>
            <w:r>
              <w:rPr>
                <w:bCs/>
                <w:color w:val="000000"/>
                <w:sz w:val="20"/>
              </w:rPr>
              <w:t xml:space="preserve"> </w:t>
            </w:r>
            <w:proofErr w:type="spellStart"/>
            <w:r>
              <w:rPr>
                <w:bCs/>
                <w:color w:val="000000"/>
                <w:sz w:val="20"/>
              </w:rPr>
              <w:t>rada</w:t>
            </w:r>
            <w:proofErr w:type="spellEnd"/>
            <w:r>
              <w:rPr>
                <w:bCs/>
                <w:color w:val="000000"/>
                <w:sz w:val="20"/>
              </w:rPr>
              <w:t>.</w:t>
            </w:r>
          </w:p>
        </w:tc>
        <w:tc>
          <w:tcPr>
            <w:tcW w:w="3686" w:type="dxa"/>
            <w:tcBorders>
              <w:top w:val="single" w:sz="4" w:space="0" w:color="auto"/>
              <w:left w:val="single" w:sz="4" w:space="0" w:color="auto"/>
              <w:bottom w:val="single" w:sz="4" w:space="0" w:color="auto"/>
              <w:right w:val="single" w:sz="4" w:space="0" w:color="auto"/>
            </w:tcBorders>
          </w:tcPr>
          <w:p w14:paraId="3CF710FF" w14:textId="77777777" w:rsidR="00506F67" w:rsidRDefault="00506F67">
            <w:pPr>
              <w:pStyle w:val="berschrift3"/>
              <w:spacing w:before="0" w:after="0"/>
              <w:rPr>
                <w:bCs/>
                <w:iCs/>
                <w:color w:val="000000"/>
                <w:sz w:val="20"/>
              </w:rPr>
            </w:pPr>
            <w:r>
              <w:rPr>
                <w:bCs/>
                <w:i/>
                <w:iCs/>
                <w:color w:val="000000"/>
                <w:sz w:val="20"/>
              </w:rPr>
              <w:t>Indicators of progress:</w:t>
            </w:r>
          </w:p>
          <w:p w14:paraId="6D53E4BF" w14:textId="77777777" w:rsidR="00506F67" w:rsidRDefault="00506F67">
            <w:pPr>
              <w:rPr>
                <w:i/>
                <w:iCs/>
                <w:sz w:val="16"/>
              </w:rPr>
            </w:pPr>
            <w:r>
              <w:rPr>
                <w:i/>
                <w:iCs/>
                <w:sz w:val="16"/>
              </w:rPr>
              <w:t>What are the key indicators related to the wider objective?</w:t>
            </w:r>
          </w:p>
          <w:p w14:paraId="467B529F" w14:textId="539B7168" w:rsidR="00506F67" w:rsidRPr="00704A86" w:rsidRDefault="00731EFD" w:rsidP="00704A86">
            <w:pPr>
              <w:pStyle w:val="Listenabsatz"/>
              <w:widowControl w:val="0"/>
              <w:numPr>
                <w:ilvl w:val="0"/>
                <w:numId w:val="3"/>
              </w:numPr>
              <w:tabs>
                <w:tab w:val="left" w:pos="228"/>
              </w:tabs>
              <w:rPr>
                <w:noProof/>
                <w:sz w:val="18"/>
                <w:szCs w:val="18"/>
                <w:lang w:val="sr-Latn-RS"/>
              </w:rPr>
            </w:pPr>
            <w:r w:rsidRPr="00704A86">
              <w:rPr>
                <w:noProof/>
                <w:sz w:val="18"/>
                <w:szCs w:val="18"/>
                <w:lang w:val="sr-Latn-RS"/>
              </w:rPr>
              <w:t>Procenat završenih programa: Merenje procenata polaznika koji uspešno završe obrazovni program može pokazati efikasnost programa i nivo angažovanosti polaznika.</w:t>
            </w:r>
          </w:p>
          <w:p w14:paraId="041D7282" w14:textId="37C66ACA" w:rsidR="00506F67" w:rsidRDefault="00731EFD" w:rsidP="00731EFD">
            <w:pPr>
              <w:widowControl w:val="0"/>
              <w:tabs>
                <w:tab w:val="left" w:pos="228"/>
              </w:tabs>
              <w:ind w:left="86"/>
              <w:rPr>
                <w:noProof/>
                <w:sz w:val="18"/>
                <w:szCs w:val="18"/>
                <w:lang w:val="sr-Latn-RS"/>
              </w:rPr>
            </w:pPr>
            <w:r w:rsidRPr="00731EFD">
              <w:rPr>
                <w:noProof/>
                <w:sz w:val="18"/>
                <w:szCs w:val="18"/>
                <w:lang w:val="sr-Latn-RS"/>
              </w:rPr>
              <w:t>Ocena zadovoljstva polaznika: Ankete ili evaluacije koje merenje zadovoljstva polaznika programima i kursevima pružaju uvid u kvalitet i relevantnost obrazovnih sadržaja.</w:t>
            </w:r>
          </w:p>
          <w:p w14:paraId="6513CAE2" w14:textId="77777777" w:rsidR="00506F67" w:rsidRDefault="00731EFD" w:rsidP="00731EFD">
            <w:pPr>
              <w:widowControl w:val="0"/>
              <w:tabs>
                <w:tab w:val="left" w:pos="228"/>
              </w:tabs>
              <w:ind w:left="86"/>
              <w:rPr>
                <w:sz w:val="20"/>
                <w:lang w:val="sr-Latn-RS"/>
              </w:rPr>
            </w:pPr>
            <w:r w:rsidRPr="00731EFD">
              <w:rPr>
                <w:sz w:val="18"/>
                <w:szCs w:val="18"/>
                <w:lang w:val="sr-Latn-RS"/>
              </w:rPr>
              <w:t>Priznanje programa od strane industrije: Ako programi obrazovanja imaju priznanje ili podršku od strane relevantnih industrijskih udruženja ili kompanija, to može biti indikator njihove relevantnosti i kvaliteta</w:t>
            </w:r>
            <w:r w:rsidRPr="00731EFD">
              <w:rPr>
                <w:sz w:val="20"/>
                <w:lang w:val="sr-Latn-RS"/>
              </w:rPr>
              <w:t>.</w:t>
            </w:r>
          </w:p>
          <w:p w14:paraId="45760639" w14:textId="2E05764A" w:rsidR="00731EFD" w:rsidRPr="00704A86" w:rsidRDefault="00704A86" w:rsidP="00731EFD">
            <w:pPr>
              <w:pStyle w:val="Listenabsatz"/>
              <w:widowControl w:val="0"/>
              <w:numPr>
                <w:ilvl w:val="0"/>
                <w:numId w:val="2"/>
              </w:numPr>
              <w:tabs>
                <w:tab w:val="left" w:pos="228"/>
              </w:tabs>
              <w:rPr>
                <w:sz w:val="18"/>
                <w:szCs w:val="18"/>
                <w:lang w:val="sr-Latn-RS"/>
              </w:rPr>
            </w:pPr>
            <w:r w:rsidRPr="00704A86">
              <w:rPr>
                <w:sz w:val="18"/>
                <w:szCs w:val="18"/>
                <w:lang w:val="sr-Latn-RS"/>
              </w:rPr>
              <w:t>Stopa zaposlenosti polaznika: Praćenje stope zaposlenosti polaznika nakon završetka programa obrazovanja može ukazati na uspeh u povećanju zapošljivosti.Povećanje plate: Merenje povećanja plate polaznika nakon sticanja novih veština i znanja može biti ključni pokazatelj uspeha programa obrazovanja u prilagodbi tržištima rada.</w:t>
            </w:r>
          </w:p>
        </w:tc>
        <w:tc>
          <w:tcPr>
            <w:tcW w:w="3685" w:type="dxa"/>
            <w:tcBorders>
              <w:top w:val="single" w:sz="4" w:space="0" w:color="auto"/>
              <w:left w:val="single" w:sz="4" w:space="0" w:color="auto"/>
              <w:bottom w:val="single" w:sz="4" w:space="0" w:color="auto"/>
              <w:right w:val="single" w:sz="4" w:space="0" w:color="auto"/>
            </w:tcBorders>
          </w:tcPr>
          <w:p w14:paraId="5BD993E5" w14:textId="77777777" w:rsidR="00506F67" w:rsidRDefault="00506F67">
            <w:pPr>
              <w:pStyle w:val="berschrift4"/>
              <w:spacing w:before="0" w:after="0"/>
              <w:rPr>
                <w:bCs/>
                <w:color w:val="000000"/>
                <w:sz w:val="20"/>
              </w:rPr>
            </w:pPr>
            <w:r>
              <w:rPr>
                <w:bCs/>
                <w:iCs w:val="0"/>
                <w:caps/>
                <w:color w:val="000000"/>
                <w:sz w:val="20"/>
              </w:rPr>
              <w:t>How indicators will be measured:</w:t>
            </w:r>
          </w:p>
          <w:p w14:paraId="450B9434" w14:textId="77777777" w:rsidR="00506F67" w:rsidRDefault="00506F67">
            <w:pPr>
              <w:pStyle w:val="Kommentartext"/>
              <w:rPr>
                <w:rFonts w:ascii="Times New Roman" w:hAnsi="Times New Roman"/>
                <w:i/>
                <w:iCs/>
                <w:sz w:val="16"/>
                <w:lang w:eastAsia="en-US"/>
              </w:rPr>
            </w:pPr>
            <w:r>
              <w:rPr>
                <w:rFonts w:ascii="Times New Roman" w:hAnsi="Times New Roman"/>
                <w:i/>
                <w:iCs/>
                <w:sz w:val="16"/>
                <w:lang w:eastAsia="en-US"/>
              </w:rPr>
              <w:t>What are the sources of information on these indicators?</w:t>
            </w:r>
          </w:p>
          <w:p w14:paraId="6BC024ED" w14:textId="089D98E7" w:rsidR="00506F67" w:rsidRDefault="00506F67" w:rsidP="00CC055C">
            <w:pPr>
              <w:widowControl w:val="0"/>
              <w:numPr>
                <w:ilvl w:val="0"/>
                <w:numId w:val="1"/>
              </w:numPr>
              <w:tabs>
                <w:tab w:val="left" w:pos="228"/>
              </w:tabs>
              <w:ind w:left="86" w:firstLine="0"/>
              <w:rPr>
                <w:noProof/>
                <w:sz w:val="18"/>
                <w:szCs w:val="18"/>
                <w:lang w:val="sr-Latn-RS"/>
              </w:rPr>
            </w:pPr>
          </w:p>
          <w:p w14:paraId="45559AB3" w14:textId="77777777" w:rsidR="00506F67" w:rsidRDefault="00506F67">
            <w:pPr>
              <w:widowControl w:val="0"/>
              <w:tabs>
                <w:tab w:val="left" w:pos="228"/>
              </w:tabs>
              <w:ind w:left="86"/>
            </w:pPr>
          </w:p>
        </w:tc>
        <w:tc>
          <w:tcPr>
            <w:tcW w:w="3686" w:type="dxa"/>
            <w:tcBorders>
              <w:top w:val="single" w:sz="4" w:space="0" w:color="auto"/>
              <w:left w:val="single" w:sz="4" w:space="0" w:color="auto"/>
              <w:bottom w:val="single" w:sz="4" w:space="0" w:color="auto"/>
              <w:right w:val="single" w:sz="4" w:space="0" w:color="auto"/>
            </w:tcBorders>
          </w:tcPr>
          <w:p w14:paraId="001C8F96" w14:textId="77777777" w:rsidR="00506F67" w:rsidRDefault="00506F67">
            <w:pPr>
              <w:pStyle w:val="berschrift3"/>
              <w:tabs>
                <w:tab w:val="left" w:pos="170"/>
              </w:tabs>
              <w:spacing w:before="0" w:after="0"/>
              <w:rPr>
                <w:bCs/>
                <w:iCs/>
                <w:color w:val="000000"/>
                <w:sz w:val="20"/>
              </w:rPr>
            </w:pPr>
          </w:p>
        </w:tc>
      </w:tr>
      <w:tr w:rsidR="00506F67" w14:paraId="3F29390B" w14:textId="77777777" w:rsidTr="00506F67">
        <w:trPr>
          <w:trHeight w:val="1218"/>
        </w:trPr>
        <w:tc>
          <w:tcPr>
            <w:tcW w:w="3685" w:type="dxa"/>
            <w:tcBorders>
              <w:top w:val="single" w:sz="4" w:space="0" w:color="auto"/>
              <w:left w:val="single" w:sz="4" w:space="0" w:color="auto"/>
              <w:bottom w:val="single" w:sz="4" w:space="0" w:color="auto"/>
              <w:right w:val="single" w:sz="4" w:space="0" w:color="auto"/>
            </w:tcBorders>
          </w:tcPr>
          <w:p w14:paraId="0B1CCD7D" w14:textId="77777777" w:rsidR="00506F67" w:rsidRDefault="00506F67">
            <w:pPr>
              <w:numPr>
                <w:ilvl w:val="12"/>
                <w:numId w:val="0"/>
              </w:numPr>
              <w:rPr>
                <w:b/>
                <w:color w:val="000000"/>
                <w:sz w:val="20"/>
              </w:rPr>
            </w:pPr>
            <w:r>
              <w:rPr>
                <w:b/>
                <w:color w:val="000000"/>
                <w:sz w:val="20"/>
              </w:rPr>
              <w:t>Specific Project Objective/s:</w:t>
            </w:r>
          </w:p>
          <w:p w14:paraId="6B03EAF5" w14:textId="77777777" w:rsidR="00506F67" w:rsidRDefault="00506F67">
            <w:pPr>
              <w:numPr>
                <w:ilvl w:val="12"/>
                <w:numId w:val="0"/>
              </w:numPr>
              <w:rPr>
                <w:bCs/>
                <w:i/>
                <w:iCs/>
                <w:color w:val="000000"/>
                <w:sz w:val="16"/>
              </w:rPr>
            </w:pPr>
            <w:r>
              <w:rPr>
                <w:bCs/>
                <w:i/>
                <w:iCs/>
                <w:color w:val="000000"/>
                <w:sz w:val="16"/>
              </w:rPr>
              <w:t>What are the specific objectives, which the project shall achieve?</w:t>
            </w:r>
          </w:p>
          <w:p w14:paraId="10599BD6" w14:textId="77777777" w:rsidR="00506F67" w:rsidRDefault="00506F67">
            <w:pPr>
              <w:numPr>
                <w:ilvl w:val="12"/>
                <w:numId w:val="0"/>
              </w:numPr>
              <w:rPr>
                <w:bCs/>
                <w:i/>
                <w:iCs/>
                <w:color w:val="000000"/>
                <w:sz w:val="16"/>
              </w:rPr>
            </w:pPr>
          </w:p>
          <w:p w14:paraId="618D1D2F" w14:textId="77777777" w:rsidR="00506F67" w:rsidRDefault="00AB563B" w:rsidP="00CC055C">
            <w:pPr>
              <w:widowControl w:val="0"/>
              <w:numPr>
                <w:ilvl w:val="0"/>
                <w:numId w:val="1"/>
              </w:numPr>
              <w:tabs>
                <w:tab w:val="left" w:pos="229"/>
              </w:tabs>
              <w:ind w:left="86" w:firstLine="0"/>
              <w:rPr>
                <w:noProof/>
                <w:sz w:val="18"/>
                <w:szCs w:val="18"/>
                <w:lang w:val="sr-Latn-RS"/>
              </w:rPr>
            </w:pPr>
            <w:r w:rsidRPr="00AB563B">
              <w:rPr>
                <w:noProof/>
                <w:sz w:val="18"/>
                <w:szCs w:val="18"/>
                <w:lang w:val="sr-Latn-RS"/>
              </w:rPr>
              <w:t>Osiguranje interaktivnih i praktičnih kurseva zasnovanih na najnovijim istraživanjima i tehnologijama.</w:t>
            </w:r>
          </w:p>
          <w:p w14:paraId="13B64A8E" w14:textId="77777777" w:rsidR="00AB563B" w:rsidRDefault="00AB563B" w:rsidP="00CC055C">
            <w:pPr>
              <w:widowControl w:val="0"/>
              <w:numPr>
                <w:ilvl w:val="0"/>
                <w:numId w:val="1"/>
              </w:numPr>
              <w:tabs>
                <w:tab w:val="left" w:pos="229"/>
              </w:tabs>
              <w:ind w:left="86" w:firstLine="0"/>
              <w:rPr>
                <w:noProof/>
                <w:sz w:val="18"/>
                <w:szCs w:val="18"/>
                <w:lang w:val="sr-Latn-RS"/>
              </w:rPr>
            </w:pPr>
            <w:r w:rsidRPr="00AB563B">
              <w:rPr>
                <w:noProof/>
                <w:sz w:val="18"/>
                <w:szCs w:val="18"/>
                <w:lang w:val="sr-Latn-RS"/>
              </w:rPr>
              <w:t>Razvijanje online platforme koja omogućava studentima da pristupe kursevima sa bilo koje lokacije.</w:t>
            </w:r>
          </w:p>
          <w:p w14:paraId="21A78521" w14:textId="77777777" w:rsidR="00AB563B" w:rsidRDefault="00AB563B" w:rsidP="00CC055C">
            <w:pPr>
              <w:widowControl w:val="0"/>
              <w:numPr>
                <w:ilvl w:val="0"/>
                <w:numId w:val="1"/>
              </w:numPr>
              <w:tabs>
                <w:tab w:val="left" w:pos="229"/>
              </w:tabs>
              <w:ind w:left="86" w:firstLine="0"/>
              <w:rPr>
                <w:noProof/>
                <w:sz w:val="18"/>
                <w:szCs w:val="18"/>
                <w:lang w:val="sr-Latn-RS"/>
              </w:rPr>
            </w:pPr>
            <w:r w:rsidRPr="00AB563B">
              <w:rPr>
                <w:noProof/>
                <w:sz w:val="18"/>
                <w:szCs w:val="18"/>
                <w:lang w:val="sr-Latn-RS"/>
              </w:rPr>
              <w:t>Kontinuirano unapređenje programa na osnovu prikupljenih podataka i povratnih informacija od učesnika.</w:t>
            </w:r>
          </w:p>
          <w:p w14:paraId="0407B00E" w14:textId="43B44466" w:rsidR="00E7276E" w:rsidRPr="00E7276E" w:rsidRDefault="00E7276E" w:rsidP="00E7276E">
            <w:pPr>
              <w:widowControl w:val="0"/>
              <w:tabs>
                <w:tab w:val="left" w:pos="229"/>
              </w:tabs>
              <w:ind w:left="86"/>
              <w:rPr>
                <w:noProof/>
                <w:sz w:val="18"/>
                <w:szCs w:val="18"/>
                <w:lang w:val="sr-Latn-RS"/>
              </w:rPr>
            </w:pPr>
            <w:r w:rsidRPr="00E7276E">
              <w:rPr>
                <w:noProof/>
                <w:sz w:val="18"/>
                <w:szCs w:val="18"/>
                <w:lang w:val="sr-Latn-RS"/>
              </w:rPr>
              <w:lastRenderedPageBreak/>
              <w:t>Poseta univerzitetima koji vec koriste kratke kurseve iz oblasti vezanih za Bl</w:t>
            </w:r>
            <w:r>
              <w:rPr>
                <w:noProof/>
                <w:sz w:val="18"/>
                <w:szCs w:val="18"/>
                <w:lang w:val="sr-Latn-RS"/>
              </w:rPr>
              <w:t>ock change,WE</w:t>
            </w:r>
            <w:r w:rsidR="006067AC">
              <w:rPr>
                <w:noProof/>
                <w:sz w:val="18"/>
                <w:szCs w:val="18"/>
                <w:lang w:val="sr-Latn-RS"/>
              </w:rPr>
              <w:t>B strim,Pametni ugovori i vestacka inteligencija;</w:t>
            </w:r>
          </w:p>
        </w:tc>
        <w:tc>
          <w:tcPr>
            <w:tcW w:w="3686" w:type="dxa"/>
            <w:tcBorders>
              <w:top w:val="single" w:sz="4" w:space="0" w:color="auto"/>
              <w:left w:val="single" w:sz="4" w:space="0" w:color="auto"/>
              <w:bottom w:val="single" w:sz="4" w:space="0" w:color="auto"/>
              <w:right w:val="single" w:sz="4" w:space="0" w:color="auto"/>
            </w:tcBorders>
          </w:tcPr>
          <w:p w14:paraId="35F9C302" w14:textId="77777777" w:rsidR="00506F67" w:rsidRDefault="00506F67">
            <w:pPr>
              <w:pStyle w:val="berschrift2"/>
              <w:spacing w:before="0" w:after="0"/>
              <w:rPr>
                <w:rFonts w:ascii="Times New Roman" w:hAnsi="Times New Roman"/>
                <w:bCs/>
                <w:iCs/>
                <w:color w:val="000000"/>
                <w:sz w:val="20"/>
                <w:szCs w:val="20"/>
              </w:rPr>
            </w:pPr>
            <w:r>
              <w:rPr>
                <w:rFonts w:ascii="Times New Roman" w:hAnsi="Times New Roman"/>
                <w:bCs/>
                <w:iCs/>
                <w:color w:val="000000"/>
                <w:sz w:val="20"/>
              </w:rPr>
              <w:lastRenderedPageBreak/>
              <w:t>Indicators of progress:</w:t>
            </w:r>
          </w:p>
          <w:p w14:paraId="49BAE6DD" w14:textId="77777777" w:rsidR="00506F67" w:rsidRDefault="00506F67">
            <w:pPr>
              <w:rPr>
                <w:i/>
                <w:iCs/>
                <w:sz w:val="16"/>
              </w:rPr>
            </w:pPr>
            <w:r>
              <w:rPr>
                <w:i/>
                <w:iCs/>
                <w:sz w:val="16"/>
              </w:rPr>
              <w:t>What are the quantitative and qualitative indicators showing whether and to what extent the project’s specific objectives are achieved?</w:t>
            </w:r>
          </w:p>
          <w:p w14:paraId="6A33FF97" w14:textId="77777777" w:rsidR="00506F67" w:rsidRDefault="00506F67" w:rsidP="00E362F4">
            <w:pPr>
              <w:widowControl w:val="0"/>
              <w:numPr>
                <w:ilvl w:val="0"/>
                <w:numId w:val="1"/>
              </w:numPr>
              <w:tabs>
                <w:tab w:val="left" w:pos="228"/>
              </w:tabs>
              <w:ind w:left="86" w:firstLine="0"/>
              <w:rPr>
                <w:sz w:val="20"/>
              </w:rPr>
            </w:pPr>
          </w:p>
        </w:tc>
        <w:tc>
          <w:tcPr>
            <w:tcW w:w="3685" w:type="dxa"/>
            <w:tcBorders>
              <w:top w:val="single" w:sz="4" w:space="0" w:color="auto"/>
              <w:left w:val="single" w:sz="4" w:space="0" w:color="auto"/>
              <w:bottom w:val="single" w:sz="4" w:space="0" w:color="auto"/>
              <w:right w:val="single" w:sz="4" w:space="0" w:color="auto"/>
            </w:tcBorders>
          </w:tcPr>
          <w:p w14:paraId="67E12C9A" w14:textId="77777777" w:rsidR="00506F67" w:rsidRDefault="00506F67">
            <w:pPr>
              <w:numPr>
                <w:ilvl w:val="12"/>
                <w:numId w:val="0"/>
              </w:numPr>
              <w:tabs>
                <w:tab w:val="left" w:pos="170"/>
              </w:tabs>
              <w:rPr>
                <w:b/>
                <w:bCs/>
                <w:iCs/>
                <w:color w:val="000000"/>
                <w:sz w:val="20"/>
              </w:rPr>
            </w:pPr>
            <w:r>
              <w:rPr>
                <w:b/>
                <w:bCs/>
                <w:iCs/>
                <w:color w:val="000000"/>
                <w:sz w:val="20"/>
              </w:rPr>
              <w:t>How indicators will be measured:</w:t>
            </w:r>
          </w:p>
          <w:p w14:paraId="44790D9A" w14:textId="77777777" w:rsidR="00506F67" w:rsidRDefault="00506F67">
            <w:pPr>
              <w:numPr>
                <w:ilvl w:val="12"/>
                <w:numId w:val="0"/>
              </w:numPr>
              <w:tabs>
                <w:tab w:val="left" w:pos="170"/>
              </w:tabs>
              <w:rPr>
                <w:i/>
                <w:color w:val="000000"/>
                <w:sz w:val="16"/>
              </w:rPr>
            </w:pPr>
            <w:r>
              <w:rPr>
                <w:i/>
                <w:color w:val="000000"/>
                <w:sz w:val="16"/>
              </w:rPr>
              <w:t>What are the sources of information that exist and can be collected? What are the methods required to get this information?</w:t>
            </w:r>
          </w:p>
          <w:p w14:paraId="6A863266" w14:textId="77777777" w:rsidR="00506F67" w:rsidRDefault="00506F67" w:rsidP="00E362F4">
            <w:pPr>
              <w:widowControl w:val="0"/>
              <w:numPr>
                <w:ilvl w:val="0"/>
                <w:numId w:val="1"/>
              </w:numPr>
              <w:tabs>
                <w:tab w:val="left" w:pos="228"/>
              </w:tabs>
              <w:ind w:left="86" w:firstLine="0"/>
              <w:rPr>
                <w:iCs/>
                <w:color w:val="000000"/>
                <w:sz w:val="20"/>
              </w:rPr>
            </w:pPr>
          </w:p>
        </w:tc>
        <w:tc>
          <w:tcPr>
            <w:tcW w:w="3686" w:type="dxa"/>
            <w:tcBorders>
              <w:top w:val="single" w:sz="4" w:space="0" w:color="auto"/>
              <w:left w:val="single" w:sz="4" w:space="0" w:color="auto"/>
              <w:bottom w:val="single" w:sz="4" w:space="0" w:color="auto"/>
              <w:right w:val="single" w:sz="4" w:space="0" w:color="auto"/>
            </w:tcBorders>
          </w:tcPr>
          <w:p w14:paraId="39485BA8" w14:textId="77777777" w:rsidR="00506F67" w:rsidRDefault="00506F67">
            <w:pPr>
              <w:numPr>
                <w:ilvl w:val="12"/>
                <w:numId w:val="0"/>
              </w:numPr>
              <w:tabs>
                <w:tab w:val="left" w:pos="170"/>
              </w:tabs>
              <w:rPr>
                <w:b/>
                <w:bCs/>
                <w:iCs/>
                <w:color w:val="000000"/>
                <w:sz w:val="20"/>
              </w:rPr>
            </w:pPr>
            <w:r>
              <w:rPr>
                <w:b/>
                <w:bCs/>
                <w:iCs/>
                <w:color w:val="000000"/>
                <w:sz w:val="20"/>
              </w:rPr>
              <w:t>Assumptions &amp; risks:</w:t>
            </w:r>
          </w:p>
          <w:p w14:paraId="27F10563" w14:textId="77777777" w:rsidR="00506F67" w:rsidRDefault="00506F67">
            <w:pPr>
              <w:pStyle w:val="BulletBox"/>
              <w:numPr>
                <w:ilvl w:val="0"/>
                <w:numId w:val="0"/>
              </w:numPr>
            </w:pPr>
            <w:r>
              <w:rPr>
                <w:i/>
                <w:color w:val="000000"/>
                <w:sz w:val="16"/>
              </w:rPr>
              <w:t xml:space="preserve">What are the factors and conditions not under the direct control of the project, which are necessary to achieve these objectives? What risks </w:t>
            </w:r>
            <w:proofErr w:type="gramStart"/>
            <w:r>
              <w:rPr>
                <w:i/>
                <w:color w:val="000000"/>
                <w:sz w:val="16"/>
              </w:rPr>
              <w:t>have to</w:t>
            </w:r>
            <w:proofErr w:type="gramEnd"/>
            <w:r>
              <w:rPr>
                <w:i/>
                <w:color w:val="000000"/>
                <w:sz w:val="16"/>
              </w:rPr>
              <w:t xml:space="preserve"> be considered? </w:t>
            </w:r>
          </w:p>
          <w:p w14:paraId="284D790A" w14:textId="77777777" w:rsidR="00506F67" w:rsidRDefault="00506F67" w:rsidP="00E362F4">
            <w:pPr>
              <w:widowControl w:val="0"/>
              <w:tabs>
                <w:tab w:val="left" w:pos="228"/>
              </w:tabs>
              <w:ind w:left="86"/>
            </w:pPr>
          </w:p>
        </w:tc>
      </w:tr>
      <w:tr w:rsidR="00506F67" w14:paraId="2DD80218" w14:textId="77777777" w:rsidTr="00506F67">
        <w:trPr>
          <w:trHeight w:val="2814"/>
        </w:trPr>
        <w:tc>
          <w:tcPr>
            <w:tcW w:w="3685" w:type="dxa"/>
            <w:tcBorders>
              <w:top w:val="single" w:sz="4" w:space="0" w:color="auto"/>
              <w:left w:val="single" w:sz="4" w:space="0" w:color="auto"/>
              <w:bottom w:val="single" w:sz="4" w:space="0" w:color="auto"/>
              <w:right w:val="single" w:sz="4" w:space="0" w:color="auto"/>
            </w:tcBorders>
            <w:hideMark/>
          </w:tcPr>
          <w:p w14:paraId="2B7E2E9E" w14:textId="77777777" w:rsidR="00506F67" w:rsidRDefault="00506F67">
            <w:pPr>
              <w:rPr>
                <w:b/>
                <w:color w:val="000000"/>
                <w:sz w:val="20"/>
              </w:rPr>
            </w:pPr>
            <w:r>
              <w:rPr>
                <w:b/>
                <w:color w:val="000000"/>
                <w:sz w:val="20"/>
              </w:rPr>
              <w:lastRenderedPageBreak/>
              <w:t>Outputs (tangible) and Outcomes (intangible):</w:t>
            </w:r>
          </w:p>
          <w:p w14:paraId="22CF3226" w14:textId="77777777" w:rsidR="00506F67" w:rsidRDefault="00506F67" w:rsidP="00CC055C">
            <w:pPr>
              <w:widowControl w:val="0"/>
              <w:numPr>
                <w:ilvl w:val="0"/>
                <w:numId w:val="1"/>
              </w:numPr>
              <w:tabs>
                <w:tab w:val="left" w:pos="228"/>
              </w:tabs>
              <w:ind w:left="86" w:firstLine="0"/>
              <w:rPr>
                <w:sz w:val="16"/>
                <w:szCs w:val="16"/>
              </w:rPr>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 xml:space="preserve">grouped in </w:t>
            </w:r>
            <w:proofErr w:type="spellStart"/>
            <w:r>
              <w:rPr>
                <w:b/>
                <w:bCs/>
                <w:i/>
                <w:iCs/>
                <w:sz w:val="16"/>
                <w:szCs w:val="16"/>
                <w:u w:val="single"/>
              </w:rPr>
              <w:t>Workpackages</w:t>
            </w:r>
            <w:proofErr w:type="spellEnd"/>
            <w:r>
              <w:rPr>
                <w:b/>
                <w:bCs/>
                <w:i/>
                <w:iCs/>
                <w:sz w:val="16"/>
                <w:szCs w:val="16"/>
              </w:rPr>
              <w:t>)</w:t>
            </w:r>
            <w:r>
              <w:rPr>
                <w:bCs/>
                <w:i/>
                <w:iCs/>
                <w:sz w:val="16"/>
                <w:szCs w:val="16"/>
              </w:rPr>
              <w:t>,</w:t>
            </w:r>
            <w:r>
              <w:rPr>
                <w:bCs/>
                <w:i/>
                <w:iCs/>
                <w:color w:val="000000"/>
                <w:sz w:val="16"/>
                <w:szCs w:val="16"/>
              </w:rPr>
              <w:t xml:space="preserve"> leading to the specific objective/s.:</w:t>
            </w:r>
          </w:p>
          <w:p w14:paraId="01C3B1FA" w14:textId="786300E2" w:rsidR="00506F67" w:rsidRPr="006067AC" w:rsidRDefault="00506F67" w:rsidP="00CC055C">
            <w:pPr>
              <w:widowControl w:val="0"/>
              <w:numPr>
                <w:ilvl w:val="0"/>
                <w:numId w:val="1"/>
              </w:numPr>
              <w:tabs>
                <w:tab w:val="left" w:pos="228"/>
              </w:tabs>
              <w:ind w:left="86" w:firstLine="0"/>
              <w:rPr>
                <w:b/>
                <w:sz w:val="18"/>
                <w:szCs w:val="18"/>
                <w:lang w:val="de-DE"/>
              </w:rPr>
            </w:pPr>
            <w:r w:rsidRPr="006067AC">
              <w:rPr>
                <w:b/>
                <w:sz w:val="18"/>
                <w:szCs w:val="18"/>
                <w:lang w:val="de-DE"/>
              </w:rPr>
              <w:t xml:space="preserve">WP.1 </w:t>
            </w:r>
            <w:proofErr w:type="spellStart"/>
            <w:r w:rsidR="006067AC" w:rsidRPr="006067AC">
              <w:rPr>
                <w:b/>
                <w:sz w:val="18"/>
                <w:szCs w:val="18"/>
                <w:lang w:val="de-DE"/>
              </w:rPr>
              <w:t>Poseta</w:t>
            </w:r>
            <w:proofErr w:type="spellEnd"/>
            <w:r w:rsidR="006067AC" w:rsidRPr="006067AC">
              <w:rPr>
                <w:b/>
                <w:sz w:val="18"/>
                <w:szCs w:val="18"/>
                <w:lang w:val="de-DE"/>
              </w:rPr>
              <w:t xml:space="preserve"> </w:t>
            </w:r>
            <w:proofErr w:type="spellStart"/>
            <w:r w:rsidR="006067AC" w:rsidRPr="006067AC">
              <w:rPr>
                <w:b/>
                <w:sz w:val="18"/>
                <w:szCs w:val="18"/>
                <w:lang w:val="de-DE"/>
              </w:rPr>
              <w:t>univerzitetima</w:t>
            </w:r>
            <w:proofErr w:type="spellEnd"/>
            <w:r w:rsidR="006067AC" w:rsidRPr="006067AC">
              <w:rPr>
                <w:b/>
                <w:sz w:val="18"/>
                <w:szCs w:val="18"/>
                <w:lang w:val="de-DE"/>
              </w:rPr>
              <w:t xml:space="preserve"> </w:t>
            </w:r>
            <w:proofErr w:type="spellStart"/>
            <w:r w:rsidR="006067AC" w:rsidRPr="006067AC">
              <w:rPr>
                <w:b/>
                <w:sz w:val="18"/>
                <w:szCs w:val="18"/>
                <w:lang w:val="de-DE"/>
              </w:rPr>
              <w:t>koji</w:t>
            </w:r>
            <w:proofErr w:type="spellEnd"/>
            <w:r w:rsidR="006067AC" w:rsidRPr="006067AC">
              <w:rPr>
                <w:b/>
                <w:sz w:val="18"/>
                <w:szCs w:val="18"/>
                <w:lang w:val="de-DE"/>
              </w:rPr>
              <w:t xml:space="preserve"> </w:t>
            </w:r>
            <w:proofErr w:type="spellStart"/>
            <w:r w:rsidR="006067AC" w:rsidRPr="006067AC">
              <w:rPr>
                <w:b/>
                <w:sz w:val="18"/>
                <w:szCs w:val="18"/>
                <w:lang w:val="de-DE"/>
              </w:rPr>
              <w:t>k</w:t>
            </w:r>
            <w:r w:rsidR="006067AC">
              <w:rPr>
                <w:b/>
                <w:sz w:val="18"/>
                <w:szCs w:val="18"/>
                <w:lang w:val="de-DE"/>
              </w:rPr>
              <w:t>oriste</w:t>
            </w:r>
            <w:proofErr w:type="spellEnd"/>
            <w:r w:rsidR="006067AC">
              <w:rPr>
                <w:b/>
                <w:sz w:val="18"/>
                <w:szCs w:val="18"/>
                <w:lang w:val="de-DE"/>
              </w:rPr>
              <w:t xml:space="preserve"> </w:t>
            </w:r>
            <w:proofErr w:type="spellStart"/>
            <w:r w:rsidR="006067AC">
              <w:rPr>
                <w:b/>
                <w:sz w:val="18"/>
                <w:szCs w:val="18"/>
                <w:lang w:val="de-DE"/>
              </w:rPr>
              <w:t>kratke</w:t>
            </w:r>
            <w:proofErr w:type="spellEnd"/>
            <w:r w:rsidR="006067AC">
              <w:rPr>
                <w:b/>
                <w:sz w:val="18"/>
                <w:szCs w:val="18"/>
                <w:lang w:val="de-DE"/>
              </w:rPr>
              <w:t xml:space="preserve"> </w:t>
            </w:r>
            <w:proofErr w:type="spellStart"/>
            <w:r w:rsidR="006067AC">
              <w:rPr>
                <w:b/>
                <w:sz w:val="18"/>
                <w:szCs w:val="18"/>
                <w:lang w:val="de-DE"/>
              </w:rPr>
              <w:t>kurseve</w:t>
            </w:r>
            <w:proofErr w:type="spellEnd"/>
          </w:p>
          <w:p w14:paraId="4B8F72F3" w14:textId="70D31007" w:rsidR="00506F67" w:rsidRDefault="00506F67" w:rsidP="00CC055C">
            <w:pPr>
              <w:widowControl w:val="0"/>
              <w:numPr>
                <w:ilvl w:val="0"/>
                <w:numId w:val="1"/>
              </w:numPr>
              <w:tabs>
                <w:tab w:val="left" w:pos="228"/>
              </w:tabs>
              <w:ind w:left="86" w:firstLine="0"/>
              <w:rPr>
                <w:sz w:val="18"/>
                <w:szCs w:val="18"/>
                <w:lang w:val="en-TT"/>
              </w:rPr>
            </w:pPr>
            <w:r>
              <w:rPr>
                <w:sz w:val="18"/>
                <w:szCs w:val="18"/>
                <w:lang w:val="en-TT"/>
              </w:rPr>
              <w:t xml:space="preserve">1.1 </w:t>
            </w:r>
            <w:proofErr w:type="spellStart"/>
            <w:r w:rsidR="003A069D" w:rsidRPr="003A069D">
              <w:rPr>
                <w:sz w:val="18"/>
                <w:szCs w:val="18"/>
                <w:lang w:val="en-TT"/>
              </w:rPr>
              <w:t>Univerzitet</w:t>
            </w:r>
            <w:proofErr w:type="spellEnd"/>
            <w:r w:rsidR="003A069D" w:rsidRPr="003A069D">
              <w:rPr>
                <w:sz w:val="18"/>
                <w:szCs w:val="18"/>
                <w:lang w:val="en-TT"/>
              </w:rPr>
              <w:t xml:space="preserve"> </w:t>
            </w:r>
            <w:proofErr w:type="spellStart"/>
            <w:r w:rsidR="003A069D" w:rsidRPr="003A069D">
              <w:rPr>
                <w:sz w:val="18"/>
                <w:szCs w:val="18"/>
                <w:lang w:val="en-TT"/>
              </w:rPr>
              <w:t>Singidunum</w:t>
            </w:r>
            <w:proofErr w:type="spellEnd"/>
          </w:p>
          <w:p w14:paraId="5939B7C9" w14:textId="54E4DFC8" w:rsidR="00506F67" w:rsidRDefault="00506F67" w:rsidP="00CC055C">
            <w:pPr>
              <w:widowControl w:val="0"/>
              <w:numPr>
                <w:ilvl w:val="0"/>
                <w:numId w:val="1"/>
              </w:numPr>
              <w:tabs>
                <w:tab w:val="left" w:pos="228"/>
              </w:tabs>
              <w:ind w:left="86" w:firstLine="0"/>
              <w:rPr>
                <w:sz w:val="18"/>
                <w:szCs w:val="18"/>
                <w:lang w:val="en-TT"/>
              </w:rPr>
            </w:pPr>
            <w:r>
              <w:rPr>
                <w:sz w:val="18"/>
                <w:szCs w:val="18"/>
                <w:lang w:val="en-TT"/>
              </w:rPr>
              <w:t xml:space="preserve">1.2 </w:t>
            </w:r>
            <w:proofErr w:type="spellStart"/>
            <w:r w:rsidR="003A069D">
              <w:rPr>
                <w:sz w:val="18"/>
                <w:szCs w:val="18"/>
                <w:lang w:val="en-TT"/>
              </w:rPr>
              <w:t>Univerzitet</w:t>
            </w:r>
            <w:proofErr w:type="spellEnd"/>
            <w:r w:rsidR="003A069D">
              <w:rPr>
                <w:sz w:val="18"/>
                <w:szCs w:val="18"/>
                <w:lang w:val="en-TT"/>
              </w:rPr>
              <w:t xml:space="preserve"> Metropolitan</w:t>
            </w:r>
          </w:p>
          <w:p w14:paraId="164C6CE5" w14:textId="77D86365" w:rsidR="00506F67" w:rsidRDefault="00506F67" w:rsidP="00CC055C">
            <w:pPr>
              <w:widowControl w:val="0"/>
              <w:numPr>
                <w:ilvl w:val="0"/>
                <w:numId w:val="1"/>
              </w:numPr>
              <w:tabs>
                <w:tab w:val="left" w:pos="228"/>
              </w:tabs>
              <w:ind w:left="86" w:firstLine="0"/>
              <w:rPr>
                <w:sz w:val="18"/>
                <w:szCs w:val="18"/>
                <w:lang w:val="en-TT"/>
              </w:rPr>
            </w:pPr>
            <w:r>
              <w:rPr>
                <w:sz w:val="18"/>
                <w:szCs w:val="18"/>
                <w:lang w:val="en-TT"/>
              </w:rPr>
              <w:t xml:space="preserve">1.3 </w:t>
            </w:r>
            <w:proofErr w:type="spellStart"/>
            <w:r w:rsidR="003A069D">
              <w:rPr>
                <w:sz w:val="18"/>
                <w:szCs w:val="18"/>
                <w:lang w:val="en-TT"/>
              </w:rPr>
              <w:t>Univerzitet</w:t>
            </w:r>
            <w:proofErr w:type="spellEnd"/>
            <w:r w:rsidR="003A069D">
              <w:rPr>
                <w:sz w:val="18"/>
                <w:szCs w:val="18"/>
                <w:lang w:val="en-TT"/>
              </w:rPr>
              <w:t xml:space="preserve"> Union</w:t>
            </w:r>
          </w:p>
          <w:p w14:paraId="0CFA3CA0" w14:textId="3CE047C7" w:rsidR="00506F67" w:rsidRDefault="00506F67" w:rsidP="00CC055C">
            <w:pPr>
              <w:widowControl w:val="0"/>
              <w:numPr>
                <w:ilvl w:val="0"/>
                <w:numId w:val="1"/>
              </w:numPr>
              <w:tabs>
                <w:tab w:val="left" w:pos="228"/>
              </w:tabs>
              <w:ind w:left="86" w:firstLine="0"/>
              <w:rPr>
                <w:sz w:val="18"/>
                <w:szCs w:val="18"/>
                <w:lang w:val="en-TT"/>
              </w:rPr>
            </w:pPr>
            <w:r>
              <w:rPr>
                <w:sz w:val="18"/>
                <w:szCs w:val="18"/>
                <w:lang w:val="en-TT"/>
              </w:rPr>
              <w:t xml:space="preserve">1.4 </w:t>
            </w:r>
            <w:proofErr w:type="spellStart"/>
            <w:proofErr w:type="gramStart"/>
            <w:r w:rsidR="003A069D">
              <w:rPr>
                <w:sz w:val="18"/>
                <w:szCs w:val="18"/>
                <w:lang w:val="en-TT"/>
              </w:rPr>
              <w:t>Kampster</w:t>
            </w:r>
            <w:proofErr w:type="spellEnd"/>
            <w:r w:rsidR="003A069D">
              <w:rPr>
                <w:sz w:val="18"/>
                <w:szCs w:val="18"/>
                <w:lang w:val="en-TT"/>
              </w:rPr>
              <w:t>(</w:t>
            </w:r>
            <w:proofErr w:type="gramEnd"/>
            <w:r w:rsidR="003A069D">
              <w:rPr>
                <w:sz w:val="18"/>
                <w:szCs w:val="18"/>
                <w:lang w:val="en-TT"/>
              </w:rPr>
              <w:t xml:space="preserve">online </w:t>
            </w:r>
            <w:proofErr w:type="spellStart"/>
            <w:r w:rsidR="003A069D">
              <w:rPr>
                <w:sz w:val="18"/>
                <w:szCs w:val="18"/>
                <w:lang w:val="en-TT"/>
              </w:rPr>
              <w:t>platforma</w:t>
            </w:r>
            <w:proofErr w:type="spellEnd"/>
            <w:r w:rsidR="003A069D">
              <w:rPr>
                <w:sz w:val="18"/>
                <w:szCs w:val="18"/>
                <w:lang w:val="en-TT"/>
              </w:rPr>
              <w:t>)</w:t>
            </w:r>
          </w:p>
          <w:p w14:paraId="76F478C6" w14:textId="7D10C847" w:rsidR="00506F67" w:rsidRDefault="00506F67" w:rsidP="00CC055C">
            <w:pPr>
              <w:widowControl w:val="0"/>
              <w:numPr>
                <w:ilvl w:val="0"/>
                <w:numId w:val="1"/>
              </w:numPr>
              <w:tabs>
                <w:tab w:val="left" w:pos="228"/>
              </w:tabs>
              <w:ind w:left="86" w:firstLine="0"/>
              <w:rPr>
                <w:b/>
                <w:sz w:val="18"/>
                <w:szCs w:val="18"/>
                <w:lang w:val="en-TT"/>
              </w:rPr>
            </w:pPr>
            <w:r>
              <w:rPr>
                <w:b/>
                <w:sz w:val="18"/>
                <w:szCs w:val="18"/>
                <w:lang w:val="en-TT"/>
              </w:rPr>
              <w:t xml:space="preserve">WP.2 </w:t>
            </w:r>
            <w:proofErr w:type="spellStart"/>
            <w:r w:rsidR="006067AC" w:rsidRPr="006067AC">
              <w:rPr>
                <w:b/>
                <w:sz w:val="18"/>
                <w:szCs w:val="18"/>
                <w:lang w:val="en-TT"/>
              </w:rPr>
              <w:t>Osnove</w:t>
            </w:r>
            <w:proofErr w:type="spellEnd"/>
            <w:r w:rsidR="006067AC" w:rsidRPr="006067AC">
              <w:rPr>
                <w:b/>
                <w:sz w:val="18"/>
                <w:szCs w:val="18"/>
                <w:lang w:val="en-TT"/>
              </w:rPr>
              <w:t xml:space="preserve"> </w:t>
            </w:r>
            <w:proofErr w:type="spellStart"/>
            <w:r w:rsidR="006067AC" w:rsidRPr="006067AC">
              <w:rPr>
                <w:b/>
                <w:sz w:val="18"/>
                <w:szCs w:val="18"/>
                <w:lang w:val="en-TT"/>
              </w:rPr>
              <w:t>Blokčejna</w:t>
            </w:r>
            <w:proofErr w:type="spellEnd"/>
            <w:r w:rsidR="006067AC" w:rsidRPr="006067AC">
              <w:rPr>
                <w:b/>
                <w:sz w:val="18"/>
                <w:szCs w:val="18"/>
                <w:lang w:val="en-TT"/>
              </w:rPr>
              <w:t xml:space="preserve"> </w:t>
            </w:r>
            <w:proofErr w:type="spellStart"/>
            <w:r w:rsidR="006067AC" w:rsidRPr="006067AC">
              <w:rPr>
                <w:b/>
                <w:sz w:val="18"/>
                <w:szCs w:val="18"/>
                <w:lang w:val="en-TT"/>
              </w:rPr>
              <w:t>i</w:t>
            </w:r>
            <w:proofErr w:type="spellEnd"/>
            <w:r w:rsidR="006067AC" w:rsidRPr="006067AC">
              <w:rPr>
                <w:b/>
                <w:sz w:val="18"/>
                <w:szCs w:val="18"/>
                <w:lang w:val="en-TT"/>
              </w:rPr>
              <w:t xml:space="preserve"> Blok </w:t>
            </w:r>
            <w:proofErr w:type="spellStart"/>
            <w:r w:rsidR="006067AC" w:rsidRPr="006067AC">
              <w:rPr>
                <w:b/>
                <w:sz w:val="18"/>
                <w:szCs w:val="18"/>
                <w:lang w:val="en-TT"/>
              </w:rPr>
              <w:t>Promene</w:t>
            </w:r>
            <w:proofErr w:type="spellEnd"/>
          </w:p>
          <w:p w14:paraId="032F08D6" w14:textId="77777777" w:rsidR="006067AC" w:rsidRPr="006067AC" w:rsidRDefault="00506F67" w:rsidP="006067AC">
            <w:pPr>
              <w:pStyle w:val="BulletBox"/>
              <w:tabs>
                <w:tab w:val="clear" w:pos="1004"/>
                <w:tab w:val="num" w:pos="360"/>
              </w:tabs>
              <w:ind w:left="360"/>
              <w:rPr>
                <w:sz w:val="18"/>
                <w:szCs w:val="18"/>
                <w:lang w:val="en-TT" w:eastAsia="en-GB"/>
              </w:rPr>
            </w:pPr>
            <w:r w:rsidRPr="006067AC">
              <w:rPr>
                <w:sz w:val="18"/>
                <w:szCs w:val="18"/>
                <w:lang w:val="en-TT"/>
              </w:rPr>
              <w:t xml:space="preserve">2.1 </w:t>
            </w:r>
            <w:proofErr w:type="spellStart"/>
            <w:r w:rsidR="006067AC" w:rsidRPr="006067AC">
              <w:rPr>
                <w:sz w:val="18"/>
                <w:szCs w:val="18"/>
                <w:lang w:val="en-TT" w:eastAsia="en-GB"/>
              </w:rPr>
              <w:t>Uvod</w:t>
            </w:r>
            <w:proofErr w:type="spellEnd"/>
            <w:r w:rsidR="006067AC" w:rsidRPr="006067AC">
              <w:rPr>
                <w:sz w:val="18"/>
                <w:szCs w:val="18"/>
                <w:lang w:val="en-TT" w:eastAsia="en-GB"/>
              </w:rPr>
              <w:t xml:space="preserve"> u </w:t>
            </w:r>
            <w:proofErr w:type="spellStart"/>
            <w:r w:rsidR="006067AC" w:rsidRPr="006067AC">
              <w:rPr>
                <w:sz w:val="18"/>
                <w:szCs w:val="18"/>
                <w:lang w:val="en-TT" w:eastAsia="en-GB"/>
              </w:rPr>
              <w:t>koncept</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blokčejna</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i</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blok</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promene</w:t>
            </w:r>
            <w:proofErr w:type="spellEnd"/>
            <w:r w:rsidR="006067AC" w:rsidRPr="006067AC">
              <w:rPr>
                <w:sz w:val="18"/>
                <w:szCs w:val="18"/>
                <w:lang w:val="en-TT" w:eastAsia="en-GB"/>
              </w:rPr>
              <w:t>.</w:t>
            </w:r>
          </w:p>
          <w:p w14:paraId="1BCA3C0B" w14:textId="5E62553D" w:rsidR="00506F67" w:rsidRPr="006067AC" w:rsidRDefault="006067AC" w:rsidP="006067AC">
            <w:pPr>
              <w:pStyle w:val="BulletBox"/>
              <w:tabs>
                <w:tab w:val="clear" w:pos="1004"/>
                <w:tab w:val="num" w:pos="360"/>
              </w:tabs>
              <w:ind w:left="360"/>
              <w:rPr>
                <w:sz w:val="18"/>
                <w:szCs w:val="18"/>
                <w:lang w:val="en-TT" w:eastAsia="en-GB"/>
              </w:rPr>
            </w:pPr>
            <w:r>
              <w:rPr>
                <w:sz w:val="18"/>
                <w:szCs w:val="18"/>
                <w:lang w:val="en-TT" w:eastAsia="en-GB"/>
              </w:rPr>
              <w:t xml:space="preserve">2.2 </w:t>
            </w:r>
            <w:proofErr w:type="spellStart"/>
            <w:r w:rsidRPr="006067AC">
              <w:rPr>
                <w:sz w:val="18"/>
                <w:szCs w:val="18"/>
                <w:lang w:val="en-TT" w:eastAsia="en-GB"/>
              </w:rPr>
              <w:t>Objasniti</w:t>
            </w:r>
            <w:proofErr w:type="spellEnd"/>
            <w:r w:rsidRPr="006067AC">
              <w:rPr>
                <w:sz w:val="18"/>
                <w:szCs w:val="18"/>
                <w:lang w:val="en-TT" w:eastAsia="en-GB"/>
              </w:rPr>
              <w:t xml:space="preserve"> </w:t>
            </w:r>
            <w:proofErr w:type="spellStart"/>
            <w:r w:rsidRPr="006067AC">
              <w:rPr>
                <w:sz w:val="18"/>
                <w:szCs w:val="18"/>
                <w:lang w:val="en-TT" w:eastAsia="en-GB"/>
              </w:rPr>
              <w:t>tehnološke</w:t>
            </w:r>
            <w:proofErr w:type="spellEnd"/>
            <w:r w:rsidRPr="006067AC">
              <w:rPr>
                <w:sz w:val="18"/>
                <w:szCs w:val="18"/>
                <w:lang w:val="en-TT" w:eastAsia="en-GB"/>
              </w:rPr>
              <w:t xml:space="preserve"> </w:t>
            </w:r>
            <w:proofErr w:type="spellStart"/>
            <w:r w:rsidRPr="006067AC">
              <w:rPr>
                <w:sz w:val="18"/>
                <w:szCs w:val="18"/>
                <w:lang w:val="en-TT" w:eastAsia="en-GB"/>
              </w:rPr>
              <w:t>osnove</w:t>
            </w:r>
            <w:proofErr w:type="spellEnd"/>
            <w:r w:rsidRPr="006067AC">
              <w:rPr>
                <w:sz w:val="18"/>
                <w:szCs w:val="18"/>
                <w:lang w:val="en-TT" w:eastAsia="en-GB"/>
              </w:rPr>
              <w:t xml:space="preserve">, </w:t>
            </w:r>
            <w:proofErr w:type="spellStart"/>
            <w:r w:rsidRPr="006067AC">
              <w:rPr>
                <w:sz w:val="18"/>
                <w:szCs w:val="18"/>
                <w:lang w:val="en-TT" w:eastAsia="en-GB"/>
              </w:rPr>
              <w:t>kao</w:t>
            </w:r>
            <w:proofErr w:type="spellEnd"/>
            <w:r w:rsidRPr="006067AC">
              <w:rPr>
                <w:sz w:val="18"/>
                <w:szCs w:val="18"/>
                <w:lang w:val="en-TT" w:eastAsia="en-GB"/>
              </w:rPr>
              <w:t xml:space="preserve"> </w:t>
            </w:r>
            <w:proofErr w:type="spellStart"/>
            <w:r w:rsidRPr="006067AC">
              <w:rPr>
                <w:sz w:val="18"/>
                <w:szCs w:val="18"/>
                <w:lang w:val="en-TT" w:eastAsia="en-GB"/>
              </w:rPr>
              <w:t>što</w:t>
            </w:r>
            <w:proofErr w:type="spellEnd"/>
            <w:r w:rsidRPr="006067AC">
              <w:rPr>
                <w:sz w:val="18"/>
                <w:szCs w:val="18"/>
                <w:lang w:val="en-TT" w:eastAsia="en-GB"/>
              </w:rPr>
              <w:t xml:space="preserve"> </w:t>
            </w:r>
            <w:proofErr w:type="spellStart"/>
            <w:r w:rsidRPr="006067AC">
              <w:rPr>
                <w:sz w:val="18"/>
                <w:szCs w:val="18"/>
                <w:lang w:val="en-TT" w:eastAsia="en-GB"/>
              </w:rPr>
              <w:t>su</w:t>
            </w:r>
            <w:proofErr w:type="spellEnd"/>
            <w:r w:rsidRPr="006067AC">
              <w:rPr>
                <w:sz w:val="18"/>
                <w:szCs w:val="18"/>
                <w:lang w:val="en-TT" w:eastAsia="en-GB"/>
              </w:rPr>
              <w:t xml:space="preserve"> </w:t>
            </w:r>
            <w:proofErr w:type="spellStart"/>
            <w:r w:rsidRPr="006067AC">
              <w:rPr>
                <w:sz w:val="18"/>
                <w:szCs w:val="18"/>
                <w:lang w:val="en-TT" w:eastAsia="en-GB"/>
              </w:rPr>
              <w:t>decentralizacija</w:t>
            </w:r>
            <w:proofErr w:type="spellEnd"/>
            <w:r w:rsidRPr="006067AC">
              <w:rPr>
                <w:sz w:val="18"/>
                <w:szCs w:val="18"/>
                <w:lang w:val="en-TT" w:eastAsia="en-GB"/>
              </w:rPr>
              <w:t xml:space="preserve">, </w:t>
            </w:r>
            <w:proofErr w:type="spellStart"/>
            <w:r w:rsidRPr="006067AC">
              <w:rPr>
                <w:sz w:val="18"/>
                <w:szCs w:val="18"/>
                <w:lang w:val="en-TT" w:eastAsia="en-GB"/>
              </w:rPr>
              <w:t>distribuirana</w:t>
            </w:r>
            <w:proofErr w:type="spellEnd"/>
            <w:r w:rsidRPr="006067AC">
              <w:rPr>
                <w:sz w:val="18"/>
                <w:szCs w:val="18"/>
                <w:lang w:val="en-TT" w:eastAsia="en-GB"/>
              </w:rPr>
              <w:t xml:space="preserve"> </w:t>
            </w:r>
            <w:proofErr w:type="spellStart"/>
            <w:r w:rsidRPr="006067AC">
              <w:rPr>
                <w:sz w:val="18"/>
                <w:szCs w:val="18"/>
                <w:lang w:val="en-TT" w:eastAsia="en-GB"/>
              </w:rPr>
              <w:t>knjiga</w:t>
            </w:r>
            <w:proofErr w:type="spellEnd"/>
            <w:r w:rsidRPr="006067AC">
              <w:rPr>
                <w:sz w:val="18"/>
                <w:szCs w:val="18"/>
                <w:lang w:val="en-TT" w:eastAsia="en-GB"/>
              </w:rPr>
              <w:t xml:space="preserve"> </w:t>
            </w:r>
            <w:proofErr w:type="spellStart"/>
            <w:r w:rsidRPr="006067AC">
              <w:rPr>
                <w:sz w:val="18"/>
                <w:szCs w:val="18"/>
                <w:lang w:val="en-TT" w:eastAsia="en-GB"/>
              </w:rPr>
              <w:t>transakcija</w:t>
            </w:r>
            <w:proofErr w:type="spellEnd"/>
            <w:r w:rsidRPr="006067AC">
              <w:rPr>
                <w:sz w:val="18"/>
                <w:szCs w:val="18"/>
                <w:lang w:val="en-TT" w:eastAsia="en-GB"/>
              </w:rPr>
              <w:t xml:space="preserve"> </w:t>
            </w:r>
            <w:proofErr w:type="spellStart"/>
            <w:r w:rsidRPr="006067AC">
              <w:rPr>
                <w:sz w:val="18"/>
                <w:szCs w:val="18"/>
                <w:lang w:val="en-TT" w:eastAsia="en-GB"/>
              </w:rPr>
              <w:t>i</w:t>
            </w:r>
            <w:proofErr w:type="spellEnd"/>
            <w:r w:rsidRPr="006067AC">
              <w:rPr>
                <w:sz w:val="18"/>
                <w:szCs w:val="18"/>
                <w:lang w:val="en-TT" w:eastAsia="en-GB"/>
              </w:rPr>
              <w:t xml:space="preserve"> </w:t>
            </w:r>
            <w:proofErr w:type="spellStart"/>
            <w:r w:rsidRPr="006067AC">
              <w:rPr>
                <w:sz w:val="18"/>
                <w:szCs w:val="18"/>
                <w:lang w:val="en-TT" w:eastAsia="en-GB"/>
              </w:rPr>
              <w:t>kriptografija</w:t>
            </w:r>
            <w:proofErr w:type="spellEnd"/>
            <w:r w:rsidRPr="006067AC">
              <w:rPr>
                <w:sz w:val="18"/>
                <w:szCs w:val="18"/>
                <w:lang w:val="en-TT" w:eastAsia="en-GB"/>
              </w:rPr>
              <w:t>.</w:t>
            </w:r>
          </w:p>
          <w:p w14:paraId="759D593F" w14:textId="6438E7E6" w:rsidR="00506F67" w:rsidRPr="006067AC" w:rsidRDefault="00506F67" w:rsidP="006067AC">
            <w:pPr>
              <w:pStyle w:val="BulletBox"/>
              <w:tabs>
                <w:tab w:val="clear" w:pos="1004"/>
                <w:tab w:val="num" w:pos="360"/>
              </w:tabs>
              <w:ind w:left="360"/>
              <w:rPr>
                <w:sz w:val="18"/>
                <w:szCs w:val="18"/>
                <w:lang w:val="en-TT" w:eastAsia="en-GB"/>
              </w:rPr>
            </w:pPr>
            <w:r w:rsidRPr="006067AC">
              <w:rPr>
                <w:sz w:val="18"/>
                <w:szCs w:val="18"/>
                <w:lang w:val="en-TT"/>
              </w:rPr>
              <w:t xml:space="preserve">2.3 </w:t>
            </w:r>
            <w:proofErr w:type="spellStart"/>
            <w:r w:rsidR="006067AC" w:rsidRPr="006067AC">
              <w:rPr>
                <w:sz w:val="18"/>
                <w:szCs w:val="18"/>
                <w:lang w:val="en-TT" w:eastAsia="en-GB"/>
              </w:rPr>
              <w:t>Razmatranje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primena</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blokčejna</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izvan</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kriptovaluta</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uključujući</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pametne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ugovore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decentralizovane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aplikacije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DApps</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i</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tokenizaciju</w:t>
            </w:r>
            <w:proofErr w:type="spellEnd"/>
            <w:r w:rsidR="006067AC" w:rsidRPr="006067AC">
              <w:rPr>
                <w:sz w:val="18"/>
                <w:szCs w:val="18"/>
                <w:lang w:val="en-TT" w:eastAsia="en-GB"/>
              </w:rPr>
              <w:t>.</w:t>
            </w:r>
          </w:p>
          <w:p w14:paraId="3075B442" w14:textId="77DDF5E8" w:rsidR="00506F67" w:rsidRDefault="00506F67" w:rsidP="00CC055C">
            <w:pPr>
              <w:widowControl w:val="0"/>
              <w:numPr>
                <w:ilvl w:val="0"/>
                <w:numId w:val="1"/>
              </w:numPr>
              <w:tabs>
                <w:tab w:val="left" w:pos="228"/>
              </w:tabs>
              <w:ind w:left="86" w:firstLine="0"/>
              <w:rPr>
                <w:b/>
                <w:sz w:val="18"/>
                <w:szCs w:val="18"/>
                <w:lang w:val="en-TT"/>
              </w:rPr>
            </w:pPr>
            <w:r>
              <w:rPr>
                <w:b/>
                <w:sz w:val="18"/>
                <w:szCs w:val="18"/>
                <w:lang w:val="en-TT"/>
              </w:rPr>
              <w:t xml:space="preserve">WP.3 </w:t>
            </w:r>
            <w:proofErr w:type="spellStart"/>
            <w:r w:rsidR="006067AC" w:rsidRPr="006067AC">
              <w:rPr>
                <w:b/>
                <w:sz w:val="18"/>
                <w:szCs w:val="18"/>
                <w:lang w:val="en-TT"/>
              </w:rPr>
              <w:t>Razvoj</w:t>
            </w:r>
            <w:proofErr w:type="spellEnd"/>
            <w:r w:rsidR="006067AC" w:rsidRPr="006067AC">
              <w:rPr>
                <w:b/>
                <w:sz w:val="18"/>
                <w:szCs w:val="18"/>
                <w:lang w:val="en-TT"/>
              </w:rPr>
              <w:t xml:space="preserve"> </w:t>
            </w:r>
            <w:proofErr w:type="spellStart"/>
            <w:r w:rsidR="006067AC" w:rsidRPr="006067AC">
              <w:rPr>
                <w:b/>
                <w:sz w:val="18"/>
                <w:szCs w:val="18"/>
                <w:lang w:val="en-TT"/>
              </w:rPr>
              <w:t>Pametnih</w:t>
            </w:r>
            <w:proofErr w:type="spellEnd"/>
            <w:r w:rsidR="006067AC" w:rsidRPr="006067AC">
              <w:rPr>
                <w:b/>
                <w:sz w:val="18"/>
                <w:szCs w:val="18"/>
                <w:lang w:val="en-TT"/>
              </w:rPr>
              <w:t xml:space="preserve"> </w:t>
            </w:r>
            <w:proofErr w:type="spellStart"/>
            <w:r w:rsidR="006067AC" w:rsidRPr="006067AC">
              <w:rPr>
                <w:b/>
                <w:sz w:val="18"/>
                <w:szCs w:val="18"/>
                <w:lang w:val="en-TT"/>
              </w:rPr>
              <w:t>Ugovora</w:t>
            </w:r>
            <w:proofErr w:type="spellEnd"/>
          </w:p>
          <w:p w14:paraId="2E9110E2" w14:textId="5F903F05" w:rsidR="00506F67" w:rsidRPr="006067AC" w:rsidRDefault="00506F67" w:rsidP="006067AC">
            <w:pPr>
              <w:pStyle w:val="BulletBox"/>
              <w:tabs>
                <w:tab w:val="clear" w:pos="1004"/>
                <w:tab w:val="num" w:pos="360"/>
              </w:tabs>
              <w:ind w:left="360"/>
              <w:rPr>
                <w:sz w:val="18"/>
                <w:szCs w:val="18"/>
                <w:lang w:val="en-TT" w:eastAsia="en-GB"/>
              </w:rPr>
            </w:pPr>
            <w:r w:rsidRPr="006067AC">
              <w:rPr>
                <w:sz w:val="18"/>
                <w:szCs w:val="18"/>
                <w:lang w:val="en-TT"/>
              </w:rPr>
              <w:t xml:space="preserve">3.1 </w:t>
            </w:r>
            <w:proofErr w:type="spellStart"/>
            <w:r w:rsidR="006067AC" w:rsidRPr="006067AC">
              <w:rPr>
                <w:sz w:val="18"/>
                <w:szCs w:val="18"/>
                <w:lang w:val="en-TT" w:eastAsia="en-GB"/>
              </w:rPr>
              <w:t>Detaljan</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pregled</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pametnih</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ugovora</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i</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njihove</w:t>
            </w:r>
            <w:proofErr w:type="spellEnd"/>
            <w:r w:rsidR="006067AC" w:rsidRPr="006067AC">
              <w:rPr>
                <w:sz w:val="18"/>
                <w:szCs w:val="18"/>
                <w:lang w:val="en-TT" w:eastAsia="en-GB"/>
              </w:rPr>
              <w:t xml:space="preserve"> </w:t>
            </w:r>
            <w:proofErr w:type="spellStart"/>
            <w:r w:rsidR="006067AC" w:rsidRPr="006067AC">
              <w:rPr>
                <w:sz w:val="18"/>
                <w:szCs w:val="18"/>
                <w:lang w:val="en-TT" w:eastAsia="en-GB"/>
              </w:rPr>
              <w:t>funkcije</w:t>
            </w:r>
            <w:proofErr w:type="spellEnd"/>
            <w:r w:rsidR="006067AC" w:rsidRPr="006067AC">
              <w:rPr>
                <w:sz w:val="18"/>
                <w:szCs w:val="18"/>
                <w:lang w:val="en-TT" w:eastAsia="en-GB"/>
              </w:rPr>
              <w:t>.</w:t>
            </w:r>
          </w:p>
          <w:p w14:paraId="0E417DD4" w14:textId="217E4EBE" w:rsidR="00506F67" w:rsidRPr="006545E0" w:rsidRDefault="00506F67" w:rsidP="006545E0">
            <w:pPr>
              <w:pStyle w:val="BulletBox"/>
              <w:tabs>
                <w:tab w:val="clear" w:pos="1004"/>
                <w:tab w:val="num" w:pos="360"/>
              </w:tabs>
              <w:ind w:left="360"/>
              <w:rPr>
                <w:sz w:val="18"/>
                <w:szCs w:val="18"/>
                <w:lang w:val="en-TT" w:eastAsia="en-GB"/>
              </w:rPr>
            </w:pPr>
            <w:r w:rsidRPr="006545E0">
              <w:rPr>
                <w:sz w:val="18"/>
                <w:szCs w:val="18"/>
                <w:lang w:val="en-TT"/>
              </w:rPr>
              <w:t xml:space="preserve">3.2 </w:t>
            </w:r>
            <w:proofErr w:type="spellStart"/>
            <w:r w:rsidR="006545E0" w:rsidRPr="006545E0">
              <w:rPr>
                <w:sz w:val="18"/>
                <w:szCs w:val="18"/>
                <w:lang w:val="en-TT" w:eastAsia="en-GB"/>
              </w:rPr>
              <w:t>Učenje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programiranja</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pametnih</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ugovora</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koristeći</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popularne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platforme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kao</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što</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su</w:t>
            </w:r>
            <w:proofErr w:type="spellEnd"/>
            <w:r w:rsidR="006545E0" w:rsidRPr="006545E0">
              <w:rPr>
                <w:sz w:val="18"/>
                <w:szCs w:val="18"/>
                <w:lang w:val="en-TT" w:eastAsia="en-GB"/>
              </w:rPr>
              <w:t xml:space="preserve"> Ethereum, Solidity </w:t>
            </w:r>
            <w:proofErr w:type="spellStart"/>
            <w:r w:rsidR="006545E0" w:rsidRPr="006545E0">
              <w:rPr>
                <w:sz w:val="18"/>
                <w:szCs w:val="18"/>
                <w:lang w:val="en-TT" w:eastAsia="en-GB"/>
              </w:rPr>
              <w:t>i</w:t>
            </w:r>
            <w:proofErr w:type="spellEnd"/>
            <w:r w:rsidR="006545E0" w:rsidRPr="006545E0">
              <w:rPr>
                <w:sz w:val="18"/>
                <w:szCs w:val="18"/>
                <w:lang w:val="en-TT" w:eastAsia="en-GB"/>
              </w:rPr>
              <w:t xml:space="preserve"> Truffle.</w:t>
            </w:r>
          </w:p>
          <w:p w14:paraId="5DDC1961" w14:textId="77777777" w:rsidR="006545E0" w:rsidRPr="006545E0" w:rsidRDefault="00B6003F" w:rsidP="006545E0">
            <w:pPr>
              <w:pStyle w:val="BulletBox"/>
              <w:tabs>
                <w:tab w:val="clear" w:pos="1004"/>
                <w:tab w:val="num" w:pos="360"/>
              </w:tabs>
              <w:ind w:left="360"/>
              <w:rPr>
                <w:sz w:val="18"/>
                <w:szCs w:val="18"/>
                <w:lang w:val="en-TT" w:eastAsia="en-GB"/>
              </w:rPr>
            </w:pPr>
            <w:r w:rsidRPr="006545E0">
              <w:rPr>
                <w:sz w:val="18"/>
                <w:szCs w:val="18"/>
                <w:lang w:val="en-TT"/>
              </w:rPr>
              <w:t xml:space="preserve">3.3 </w:t>
            </w:r>
            <w:proofErr w:type="spellStart"/>
            <w:r w:rsidR="006545E0" w:rsidRPr="006545E0">
              <w:rPr>
                <w:sz w:val="18"/>
                <w:szCs w:val="18"/>
                <w:lang w:val="en-TT" w:eastAsia="en-GB"/>
              </w:rPr>
              <w:t>Demonstracija</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izrade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jednostavnih</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pametnih</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ugovora</w:t>
            </w:r>
            <w:proofErr w:type="spellEnd"/>
            <w:r w:rsidR="006545E0" w:rsidRPr="006545E0">
              <w:rPr>
                <w:sz w:val="18"/>
                <w:szCs w:val="18"/>
                <w:lang w:val="en-TT" w:eastAsia="en-GB"/>
              </w:rPr>
              <w:t xml:space="preserve"> za </w:t>
            </w:r>
            <w:proofErr w:type="spellStart"/>
            <w:r w:rsidR="006545E0" w:rsidRPr="006545E0">
              <w:rPr>
                <w:sz w:val="18"/>
                <w:szCs w:val="18"/>
                <w:lang w:val="en-TT" w:eastAsia="en-GB"/>
              </w:rPr>
              <w:t>različite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upotrebe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poput</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upravljanja</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digitalnim</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sredstvima</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ili</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automatizacije</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poslovnih</w:t>
            </w:r>
            <w:proofErr w:type="spellEnd"/>
            <w:r w:rsidR="006545E0" w:rsidRPr="006545E0">
              <w:rPr>
                <w:sz w:val="18"/>
                <w:szCs w:val="18"/>
                <w:lang w:val="en-TT" w:eastAsia="en-GB"/>
              </w:rPr>
              <w:t xml:space="preserve"> </w:t>
            </w:r>
            <w:proofErr w:type="spellStart"/>
            <w:r w:rsidR="006545E0" w:rsidRPr="006545E0">
              <w:rPr>
                <w:sz w:val="18"/>
                <w:szCs w:val="18"/>
                <w:lang w:val="en-TT" w:eastAsia="en-GB"/>
              </w:rPr>
              <w:t>procesa</w:t>
            </w:r>
            <w:proofErr w:type="spellEnd"/>
            <w:r w:rsidR="006545E0" w:rsidRPr="006545E0">
              <w:rPr>
                <w:sz w:val="18"/>
                <w:szCs w:val="18"/>
                <w:lang w:val="en-TT" w:eastAsia="en-GB"/>
              </w:rPr>
              <w:t>.</w:t>
            </w:r>
          </w:p>
          <w:p w14:paraId="12D98E73" w14:textId="230A9E0C" w:rsidR="00B6003F" w:rsidRDefault="006545E0" w:rsidP="00CC055C">
            <w:pPr>
              <w:widowControl w:val="0"/>
              <w:numPr>
                <w:ilvl w:val="0"/>
                <w:numId w:val="1"/>
              </w:numPr>
              <w:tabs>
                <w:tab w:val="left" w:pos="228"/>
              </w:tabs>
              <w:ind w:left="86" w:firstLine="0"/>
              <w:rPr>
                <w:b/>
                <w:bCs/>
                <w:sz w:val="18"/>
                <w:szCs w:val="18"/>
                <w:lang w:val="en-TT"/>
              </w:rPr>
            </w:pPr>
            <w:r w:rsidRPr="006545E0">
              <w:rPr>
                <w:b/>
                <w:bCs/>
                <w:sz w:val="18"/>
                <w:szCs w:val="18"/>
                <w:lang w:val="en-TT"/>
              </w:rPr>
              <w:t xml:space="preserve">WP.4 </w:t>
            </w:r>
            <w:r w:rsidRPr="006545E0">
              <w:rPr>
                <w:b/>
                <w:bCs/>
                <w:sz w:val="18"/>
                <w:szCs w:val="18"/>
                <w:lang w:val="en-TT"/>
              </w:rPr>
              <w:t xml:space="preserve">Web 3.0 </w:t>
            </w:r>
            <w:proofErr w:type="spellStart"/>
            <w:r w:rsidRPr="006545E0">
              <w:rPr>
                <w:b/>
                <w:bCs/>
                <w:sz w:val="18"/>
                <w:szCs w:val="18"/>
                <w:lang w:val="en-TT"/>
              </w:rPr>
              <w:t>Tehnologije</w:t>
            </w:r>
            <w:proofErr w:type="spellEnd"/>
          </w:p>
          <w:p w14:paraId="51F24283" w14:textId="77777777" w:rsidR="006545E0" w:rsidRDefault="006545E0" w:rsidP="006545E0">
            <w:pPr>
              <w:pStyle w:val="BulletBox"/>
              <w:tabs>
                <w:tab w:val="clear" w:pos="1004"/>
                <w:tab w:val="num" w:pos="360"/>
              </w:tabs>
              <w:ind w:left="360"/>
              <w:rPr>
                <w:sz w:val="18"/>
                <w:szCs w:val="18"/>
                <w:lang w:val="en-TT" w:eastAsia="en-GB"/>
              </w:rPr>
            </w:pPr>
            <w:r w:rsidRPr="006545E0">
              <w:rPr>
                <w:sz w:val="18"/>
                <w:szCs w:val="18"/>
                <w:lang w:val="en-TT"/>
              </w:rPr>
              <w:t xml:space="preserve">4.1 </w:t>
            </w:r>
            <w:proofErr w:type="spellStart"/>
            <w:r w:rsidRPr="006545E0">
              <w:rPr>
                <w:sz w:val="18"/>
                <w:szCs w:val="18"/>
                <w:lang w:val="en-TT" w:eastAsia="en-GB"/>
              </w:rPr>
              <w:t>Pregled</w:t>
            </w:r>
            <w:proofErr w:type="spellEnd"/>
            <w:r w:rsidRPr="006545E0">
              <w:rPr>
                <w:sz w:val="18"/>
                <w:szCs w:val="18"/>
                <w:lang w:val="en-TT" w:eastAsia="en-GB"/>
              </w:rPr>
              <w:t xml:space="preserve"> </w:t>
            </w:r>
            <w:proofErr w:type="spellStart"/>
            <w:r w:rsidRPr="006545E0">
              <w:rPr>
                <w:sz w:val="18"/>
                <w:szCs w:val="18"/>
                <w:lang w:val="en-TT" w:eastAsia="en-GB"/>
              </w:rPr>
              <w:t>evolucije</w:t>
            </w:r>
            <w:proofErr w:type="spellEnd"/>
            <w:r w:rsidRPr="006545E0">
              <w:rPr>
                <w:sz w:val="18"/>
                <w:szCs w:val="18"/>
                <w:lang w:val="en-TT" w:eastAsia="en-GB"/>
              </w:rPr>
              <w:t xml:space="preserve"> </w:t>
            </w:r>
            <w:proofErr w:type="spellStart"/>
            <w:r w:rsidRPr="006545E0">
              <w:rPr>
                <w:sz w:val="18"/>
                <w:szCs w:val="18"/>
                <w:lang w:val="en-TT" w:eastAsia="en-GB"/>
              </w:rPr>
              <w:t>weba</w:t>
            </w:r>
            <w:proofErr w:type="spellEnd"/>
            <w:r w:rsidRPr="006545E0">
              <w:rPr>
                <w:sz w:val="18"/>
                <w:szCs w:val="18"/>
                <w:lang w:val="en-TT" w:eastAsia="en-GB"/>
              </w:rPr>
              <w:t xml:space="preserve"> </w:t>
            </w:r>
            <w:proofErr w:type="spellStart"/>
            <w:r w:rsidRPr="006545E0">
              <w:rPr>
                <w:sz w:val="18"/>
                <w:szCs w:val="18"/>
                <w:lang w:val="en-TT" w:eastAsia="en-GB"/>
              </w:rPr>
              <w:t>od</w:t>
            </w:r>
            <w:proofErr w:type="spellEnd"/>
            <w:r w:rsidRPr="006545E0">
              <w:rPr>
                <w:sz w:val="18"/>
                <w:szCs w:val="18"/>
                <w:lang w:val="en-TT" w:eastAsia="en-GB"/>
              </w:rPr>
              <w:t xml:space="preserve"> </w:t>
            </w:r>
            <w:proofErr w:type="spellStart"/>
            <w:r w:rsidRPr="006545E0">
              <w:rPr>
                <w:sz w:val="18"/>
                <w:szCs w:val="18"/>
                <w:lang w:val="en-TT" w:eastAsia="en-GB"/>
              </w:rPr>
              <w:t>statičkih</w:t>
            </w:r>
            <w:proofErr w:type="spellEnd"/>
            <w:r w:rsidRPr="006545E0">
              <w:rPr>
                <w:sz w:val="18"/>
                <w:szCs w:val="18"/>
                <w:lang w:val="en-TT" w:eastAsia="en-GB"/>
              </w:rPr>
              <w:t xml:space="preserve"> </w:t>
            </w:r>
            <w:proofErr w:type="spellStart"/>
            <w:r w:rsidRPr="006545E0">
              <w:rPr>
                <w:sz w:val="18"/>
                <w:szCs w:val="18"/>
                <w:lang w:val="en-TT" w:eastAsia="en-GB"/>
              </w:rPr>
              <w:t>stranica</w:t>
            </w:r>
            <w:proofErr w:type="spellEnd"/>
            <w:r w:rsidRPr="006545E0">
              <w:rPr>
                <w:sz w:val="18"/>
                <w:szCs w:val="18"/>
                <w:lang w:val="en-TT" w:eastAsia="en-GB"/>
              </w:rPr>
              <w:t xml:space="preserve"> (Web 1.0) do </w:t>
            </w:r>
            <w:proofErr w:type="spellStart"/>
            <w:r w:rsidRPr="006545E0">
              <w:rPr>
                <w:sz w:val="18"/>
                <w:szCs w:val="18"/>
                <w:lang w:val="en-TT" w:eastAsia="en-GB"/>
              </w:rPr>
              <w:t>dinamičnih</w:t>
            </w:r>
            <w:proofErr w:type="spellEnd"/>
            <w:r w:rsidRPr="006545E0">
              <w:rPr>
                <w:sz w:val="18"/>
                <w:szCs w:val="18"/>
                <w:lang w:val="en-TT" w:eastAsia="en-GB"/>
              </w:rPr>
              <w:t xml:space="preserve"> </w:t>
            </w:r>
            <w:proofErr w:type="spellStart"/>
            <w:r w:rsidRPr="006545E0">
              <w:rPr>
                <w:sz w:val="18"/>
                <w:szCs w:val="18"/>
                <w:lang w:val="en-TT" w:eastAsia="en-GB"/>
              </w:rPr>
              <w:t>aplikacija</w:t>
            </w:r>
            <w:proofErr w:type="spellEnd"/>
            <w:r w:rsidRPr="006545E0">
              <w:rPr>
                <w:sz w:val="18"/>
                <w:szCs w:val="18"/>
                <w:lang w:val="en-TT" w:eastAsia="en-GB"/>
              </w:rPr>
              <w:t xml:space="preserve"> (Web 2.0)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budućnosti</w:t>
            </w:r>
            <w:proofErr w:type="spellEnd"/>
            <w:r w:rsidRPr="006545E0">
              <w:rPr>
                <w:sz w:val="18"/>
                <w:szCs w:val="18"/>
                <w:lang w:val="en-TT" w:eastAsia="en-GB"/>
              </w:rPr>
              <w:t xml:space="preserve"> </w:t>
            </w:r>
            <w:proofErr w:type="spellStart"/>
            <w:r w:rsidRPr="006545E0">
              <w:rPr>
                <w:sz w:val="18"/>
                <w:szCs w:val="18"/>
                <w:lang w:val="en-TT" w:eastAsia="en-GB"/>
              </w:rPr>
              <w:t>weba</w:t>
            </w:r>
            <w:proofErr w:type="spellEnd"/>
            <w:r w:rsidRPr="006545E0">
              <w:rPr>
                <w:sz w:val="18"/>
                <w:szCs w:val="18"/>
                <w:lang w:val="en-TT" w:eastAsia="en-GB"/>
              </w:rPr>
              <w:t xml:space="preserve"> (Web 3.0).</w:t>
            </w:r>
          </w:p>
          <w:p w14:paraId="481FCE10" w14:textId="05507F65" w:rsidR="006545E0" w:rsidRPr="006545E0" w:rsidRDefault="006545E0" w:rsidP="006545E0">
            <w:pPr>
              <w:pStyle w:val="BulletBox"/>
              <w:tabs>
                <w:tab w:val="clear" w:pos="1004"/>
                <w:tab w:val="num" w:pos="360"/>
              </w:tabs>
              <w:ind w:left="360"/>
              <w:rPr>
                <w:sz w:val="18"/>
                <w:szCs w:val="18"/>
                <w:lang w:val="en-TT" w:eastAsia="en-GB"/>
              </w:rPr>
            </w:pPr>
            <w:r>
              <w:rPr>
                <w:sz w:val="18"/>
                <w:szCs w:val="18"/>
                <w:lang w:val="en-TT" w:eastAsia="en-GB"/>
              </w:rPr>
              <w:t xml:space="preserve">4.2 </w:t>
            </w:r>
            <w:proofErr w:type="spellStart"/>
            <w:r w:rsidRPr="006545E0">
              <w:rPr>
                <w:sz w:val="18"/>
                <w:szCs w:val="18"/>
                <w:lang w:val="en-TT" w:eastAsia="en-GB"/>
              </w:rPr>
              <w:t>Razmatranje</w:t>
            </w:r>
            <w:proofErr w:type="spellEnd"/>
            <w:r w:rsidRPr="006545E0">
              <w:rPr>
                <w:sz w:val="18"/>
                <w:szCs w:val="18"/>
                <w:lang w:val="en-TT" w:eastAsia="en-GB"/>
              </w:rPr>
              <w:t xml:space="preserve"> </w:t>
            </w:r>
            <w:proofErr w:type="spellStart"/>
            <w:r w:rsidRPr="006545E0">
              <w:rPr>
                <w:sz w:val="18"/>
                <w:szCs w:val="18"/>
                <w:lang w:val="en-TT" w:eastAsia="en-GB"/>
              </w:rPr>
              <w:t>tehnologija</w:t>
            </w:r>
            <w:proofErr w:type="spellEnd"/>
            <w:r w:rsidRPr="006545E0">
              <w:rPr>
                <w:sz w:val="18"/>
                <w:szCs w:val="18"/>
                <w:lang w:val="en-TT" w:eastAsia="en-GB"/>
              </w:rPr>
              <w:t xml:space="preserve"> </w:t>
            </w:r>
            <w:proofErr w:type="spellStart"/>
            <w:r w:rsidRPr="006545E0">
              <w:rPr>
                <w:sz w:val="18"/>
                <w:szCs w:val="18"/>
                <w:lang w:val="en-TT" w:eastAsia="en-GB"/>
              </w:rPr>
              <w:t>koje</w:t>
            </w:r>
            <w:proofErr w:type="spellEnd"/>
            <w:r w:rsidRPr="006545E0">
              <w:rPr>
                <w:sz w:val="18"/>
                <w:szCs w:val="18"/>
                <w:lang w:val="en-TT" w:eastAsia="en-GB"/>
              </w:rPr>
              <w:t xml:space="preserve"> </w:t>
            </w:r>
            <w:proofErr w:type="spellStart"/>
            <w:r w:rsidRPr="006545E0">
              <w:rPr>
                <w:sz w:val="18"/>
                <w:szCs w:val="18"/>
                <w:lang w:val="en-TT" w:eastAsia="en-GB"/>
              </w:rPr>
              <w:t>čine</w:t>
            </w:r>
            <w:proofErr w:type="spellEnd"/>
            <w:r w:rsidRPr="006545E0">
              <w:rPr>
                <w:sz w:val="18"/>
                <w:szCs w:val="18"/>
                <w:lang w:val="en-TT" w:eastAsia="en-GB"/>
              </w:rPr>
              <w:t xml:space="preserve"> Web 3.0, </w:t>
            </w:r>
            <w:proofErr w:type="spellStart"/>
            <w:r w:rsidRPr="006545E0">
              <w:rPr>
                <w:sz w:val="18"/>
                <w:szCs w:val="18"/>
                <w:lang w:val="en-TT" w:eastAsia="en-GB"/>
              </w:rPr>
              <w:t>kao</w:t>
            </w:r>
            <w:proofErr w:type="spellEnd"/>
            <w:r w:rsidRPr="006545E0">
              <w:rPr>
                <w:sz w:val="18"/>
                <w:szCs w:val="18"/>
                <w:lang w:val="en-TT" w:eastAsia="en-GB"/>
              </w:rPr>
              <w:t xml:space="preserve"> </w:t>
            </w:r>
            <w:proofErr w:type="spellStart"/>
            <w:r w:rsidRPr="006545E0">
              <w:rPr>
                <w:sz w:val="18"/>
                <w:szCs w:val="18"/>
                <w:lang w:val="en-TT" w:eastAsia="en-GB"/>
              </w:rPr>
              <w:t>što</w:t>
            </w:r>
            <w:proofErr w:type="spellEnd"/>
            <w:r w:rsidRPr="006545E0">
              <w:rPr>
                <w:sz w:val="18"/>
                <w:szCs w:val="18"/>
                <w:lang w:val="en-TT" w:eastAsia="en-GB"/>
              </w:rPr>
              <w:t xml:space="preserve"> </w:t>
            </w:r>
            <w:proofErr w:type="spellStart"/>
            <w:r w:rsidRPr="006545E0">
              <w:rPr>
                <w:sz w:val="18"/>
                <w:szCs w:val="18"/>
                <w:lang w:val="en-TT" w:eastAsia="en-GB"/>
              </w:rPr>
              <w:t>su</w:t>
            </w:r>
            <w:proofErr w:type="spellEnd"/>
            <w:r w:rsidRPr="006545E0">
              <w:rPr>
                <w:sz w:val="18"/>
                <w:szCs w:val="18"/>
                <w:lang w:val="en-TT" w:eastAsia="en-GB"/>
              </w:rPr>
              <w:t xml:space="preserve"> </w:t>
            </w:r>
            <w:proofErr w:type="spellStart"/>
            <w:r w:rsidRPr="006545E0">
              <w:rPr>
                <w:sz w:val="18"/>
                <w:szCs w:val="18"/>
                <w:lang w:val="en-TT" w:eastAsia="en-GB"/>
              </w:rPr>
              <w:t>decentralizovane</w:t>
            </w:r>
            <w:proofErr w:type="spellEnd"/>
            <w:r w:rsidRPr="006545E0">
              <w:rPr>
                <w:sz w:val="18"/>
                <w:szCs w:val="18"/>
                <w:lang w:val="en-TT" w:eastAsia="en-GB"/>
              </w:rPr>
              <w:t xml:space="preserve"> </w:t>
            </w:r>
            <w:proofErr w:type="spellStart"/>
            <w:r w:rsidRPr="006545E0">
              <w:rPr>
                <w:sz w:val="18"/>
                <w:szCs w:val="18"/>
                <w:lang w:val="en-TT" w:eastAsia="en-GB"/>
              </w:rPr>
              <w:t>platforme</w:t>
            </w:r>
            <w:proofErr w:type="spellEnd"/>
            <w:r w:rsidRPr="006545E0">
              <w:rPr>
                <w:sz w:val="18"/>
                <w:szCs w:val="18"/>
                <w:lang w:val="en-TT" w:eastAsia="en-GB"/>
              </w:rPr>
              <w:t xml:space="preserve">, </w:t>
            </w:r>
            <w:r w:rsidRPr="006545E0">
              <w:rPr>
                <w:sz w:val="18"/>
                <w:szCs w:val="18"/>
                <w:lang w:val="en-TT" w:eastAsia="en-GB"/>
              </w:rPr>
              <w:lastRenderedPageBreak/>
              <w:t>IPFS (</w:t>
            </w:r>
            <w:proofErr w:type="spellStart"/>
            <w:r w:rsidRPr="006545E0">
              <w:rPr>
                <w:sz w:val="18"/>
                <w:szCs w:val="18"/>
                <w:lang w:val="en-TT" w:eastAsia="en-GB"/>
              </w:rPr>
              <w:t>InterPlanetary</w:t>
            </w:r>
            <w:proofErr w:type="spellEnd"/>
            <w:r w:rsidRPr="006545E0">
              <w:rPr>
                <w:sz w:val="18"/>
                <w:szCs w:val="18"/>
                <w:lang w:val="en-TT" w:eastAsia="en-GB"/>
              </w:rPr>
              <w:t xml:space="preserve"> File System), peer-to-peer </w:t>
            </w:r>
            <w:proofErr w:type="spellStart"/>
            <w:r w:rsidRPr="006545E0">
              <w:rPr>
                <w:sz w:val="18"/>
                <w:szCs w:val="18"/>
                <w:lang w:val="en-TT" w:eastAsia="en-GB"/>
              </w:rPr>
              <w:t>mreže</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decentralizovani</w:t>
            </w:r>
            <w:proofErr w:type="spellEnd"/>
            <w:r w:rsidRPr="006545E0">
              <w:rPr>
                <w:sz w:val="18"/>
                <w:szCs w:val="18"/>
                <w:lang w:val="en-TT" w:eastAsia="en-GB"/>
              </w:rPr>
              <w:t xml:space="preserve"> </w:t>
            </w:r>
            <w:proofErr w:type="spellStart"/>
            <w:r w:rsidRPr="006545E0">
              <w:rPr>
                <w:sz w:val="18"/>
                <w:szCs w:val="18"/>
                <w:lang w:val="en-TT" w:eastAsia="en-GB"/>
              </w:rPr>
              <w:t>identitet</w:t>
            </w:r>
            <w:proofErr w:type="spellEnd"/>
            <w:r w:rsidRPr="006545E0">
              <w:rPr>
                <w:sz w:val="18"/>
                <w:szCs w:val="18"/>
                <w:lang w:val="en-TT" w:eastAsia="en-GB"/>
              </w:rPr>
              <w:t>.</w:t>
            </w:r>
          </w:p>
          <w:p w14:paraId="6F49EB0B" w14:textId="6BD36CBA" w:rsidR="006545E0" w:rsidRDefault="006545E0" w:rsidP="006545E0">
            <w:pPr>
              <w:widowControl w:val="0"/>
              <w:numPr>
                <w:ilvl w:val="0"/>
                <w:numId w:val="1"/>
              </w:numPr>
              <w:tabs>
                <w:tab w:val="left" w:pos="228"/>
              </w:tabs>
              <w:ind w:left="86" w:firstLine="0"/>
              <w:rPr>
                <w:b/>
                <w:bCs/>
                <w:sz w:val="18"/>
                <w:szCs w:val="18"/>
                <w:lang w:val="en-TT"/>
              </w:rPr>
            </w:pPr>
            <w:r w:rsidRPr="006545E0">
              <w:rPr>
                <w:b/>
                <w:bCs/>
                <w:sz w:val="18"/>
                <w:szCs w:val="18"/>
                <w:lang w:val="en-TT"/>
              </w:rPr>
              <w:t>WP.</w:t>
            </w:r>
            <w:r>
              <w:rPr>
                <w:b/>
                <w:bCs/>
                <w:sz w:val="18"/>
                <w:szCs w:val="18"/>
                <w:lang w:val="en-TT"/>
              </w:rPr>
              <w:t xml:space="preserve">5 </w:t>
            </w:r>
            <w:proofErr w:type="spellStart"/>
            <w:r w:rsidRPr="006545E0">
              <w:rPr>
                <w:b/>
                <w:bCs/>
                <w:sz w:val="18"/>
                <w:szCs w:val="18"/>
                <w:lang w:val="en-TT"/>
              </w:rPr>
              <w:t>Primene</w:t>
            </w:r>
            <w:proofErr w:type="spellEnd"/>
            <w:r w:rsidRPr="006545E0">
              <w:rPr>
                <w:b/>
                <w:bCs/>
                <w:sz w:val="18"/>
                <w:szCs w:val="18"/>
                <w:lang w:val="en-TT"/>
              </w:rPr>
              <w:t xml:space="preserve"> </w:t>
            </w:r>
            <w:proofErr w:type="spellStart"/>
            <w:r w:rsidRPr="006545E0">
              <w:rPr>
                <w:b/>
                <w:bCs/>
                <w:sz w:val="18"/>
                <w:szCs w:val="18"/>
                <w:lang w:val="en-TT"/>
              </w:rPr>
              <w:t>Veštačke</w:t>
            </w:r>
            <w:proofErr w:type="spellEnd"/>
            <w:r w:rsidRPr="006545E0">
              <w:rPr>
                <w:b/>
                <w:bCs/>
                <w:sz w:val="18"/>
                <w:szCs w:val="18"/>
                <w:lang w:val="en-TT"/>
              </w:rPr>
              <w:t xml:space="preserve"> </w:t>
            </w:r>
            <w:proofErr w:type="spellStart"/>
            <w:r w:rsidRPr="006545E0">
              <w:rPr>
                <w:b/>
                <w:bCs/>
                <w:sz w:val="18"/>
                <w:szCs w:val="18"/>
                <w:lang w:val="en-TT"/>
              </w:rPr>
              <w:t>Inteligencije</w:t>
            </w:r>
            <w:proofErr w:type="spellEnd"/>
          </w:p>
          <w:p w14:paraId="592E8A1D" w14:textId="77777777" w:rsidR="006545E0" w:rsidRPr="006545E0" w:rsidRDefault="006545E0" w:rsidP="006545E0">
            <w:pPr>
              <w:pStyle w:val="BulletBox"/>
              <w:tabs>
                <w:tab w:val="clear" w:pos="1004"/>
                <w:tab w:val="num" w:pos="360"/>
              </w:tabs>
              <w:ind w:left="360"/>
              <w:rPr>
                <w:sz w:val="18"/>
                <w:szCs w:val="18"/>
                <w:lang w:val="en-TT" w:eastAsia="en-GB"/>
              </w:rPr>
            </w:pPr>
            <w:r w:rsidRPr="006545E0">
              <w:rPr>
                <w:sz w:val="18"/>
                <w:szCs w:val="18"/>
                <w:lang w:val="en-TT"/>
              </w:rPr>
              <w:t xml:space="preserve">5.1 </w:t>
            </w:r>
            <w:proofErr w:type="spellStart"/>
            <w:r w:rsidRPr="006545E0">
              <w:rPr>
                <w:sz w:val="18"/>
                <w:szCs w:val="18"/>
                <w:lang w:val="en-TT" w:eastAsia="en-GB"/>
              </w:rPr>
              <w:t>Prikaz</w:t>
            </w:r>
            <w:proofErr w:type="spellEnd"/>
            <w:r w:rsidRPr="006545E0">
              <w:rPr>
                <w:sz w:val="18"/>
                <w:szCs w:val="18"/>
                <w:lang w:val="en-TT" w:eastAsia="en-GB"/>
              </w:rPr>
              <w:t xml:space="preserve"> </w:t>
            </w:r>
            <w:proofErr w:type="spellStart"/>
            <w:r w:rsidRPr="006545E0">
              <w:rPr>
                <w:sz w:val="18"/>
                <w:szCs w:val="18"/>
                <w:lang w:val="en-TT" w:eastAsia="en-GB"/>
              </w:rPr>
              <w:t>različitih</w:t>
            </w:r>
            <w:proofErr w:type="spellEnd"/>
            <w:r w:rsidRPr="006545E0">
              <w:rPr>
                <w:sz w:val="18"/>
                <w:szCs w:val="18"/>
                <w:lang w:val="en-TT" w:eastAsia="en-GB"/>
              </w:rPr>
              <w:t xml:space="preserve"> </w:t>
            </w:r>
            <w:proofErr w:type="spellStart"/>
            <w:r w:rsidRPr="006545E0">
              <w:rPr>
                <w:sz w:val="18"/>
                <w:szCs w:val="18"/>
                <w:lang w:val="en-TT" w:eastAsia="en-GB"/>
              </w:rPr>
              <w:t>primena</w:t>
            </w:r>
            <w:proofErr w:type="spellEnd"/>
            <w:r w:rsidRPr="006545E0">
              <w:rPr>
                <w:sz w:val="18"/>
                <w:szCs w:val="18"/>
                <w:lang w:val="en-TT" w:eastAsia="en-GB"/>
              </w:rPr>
              <w:t xml:space="preserve"> </w:t>
            </w:r>
            <w:proofErr w:type="spellStart"/>
            <w:r w:rsidRPr="006545E0">
              <w:rPr>
                <w:sz w:val="18"/>
                <w:szCs w:val="18"/>
                <w:lang w:val="en-TT" w:eastAsia="en-GB"/>
              </w:rPr>
              <w:t>veštačke</w:t>
            </w:r>
            <w:proofErr w:type="spellEnd"/>
            <w:r w:rsidRPr="006545E0">
              <w:rPr>
                <w:sz w:val="18"/>
                <w:szCs w:val="18"/>
                <w:lang w:val="en-TT" w:eastAsia="en-GB"/>
              </w:rPr>
              <w:t xml:space="preserve"> </w:t>
            </w:r>
            <w:proofErr w:type="spellStart"/>
            <w:r w:rsidRPr="006545E0">
              <w:rPr>
                <w:sz w:val="18"/>
                <w:szCs w:val="18"/>
                <w:lang w:val="en-TT" w:eastAsia="en-GB"/>
              </w:rPr>
              <w:t>inteligencije</w:t>
            </w:r>
            <w:proofErr w:type="spellEnd"/>
            <w:r w:rsidRPr="006545E0">
              <w:rPr>
                <w:sz w:val="18"/>
                <w:szCs w:val="18"/>
                <w:lang w:val="en-TT" w:eastAsia="en-GB"/>
              </w:rPr>
              <w:t xml:space="preserve">, </w:t>
            </w:r>
            <w:proofErr w:type="spellStart"/>
            <w:r w:rsidRPr="006545E0">
              <w:rPr>
                <w:sz w:val="18"/>
                <w:szCs w:val="18"/>
                <w:lang w:val="en-TT" w:eastAsia="en-GB"/>
              </w:rPr>
              <w:t>uključujući</w:t>
            </w:r>
            <w:proofErr w:type="spellEnd"/>
            <w:r w:rsidRPr="006545E0">
              <w:rPr>
                <w:sz w:val="18"/>
                <w:szCs w:val="18"/>
                <w:lang w:val="en-TT" w:eastAsia="en-GB"/>
              </w:rPr>
              <w:t xml:space="preserve"> </w:t>
            </w:r>
            <w:proofErr w:type="spellStart"/>
            <w:r w:rsidRPr="006545E0">
              <w:rPr>
                <w:sz w:val="18"/>
                <w:szCs w:val="18"/>
                <w:lang w:val="en-TT" w:eastAsia="en-GB"/>
              </w:rPr>
              <w:t>mašinsko</w:t>
            </w:r>
            <w:proofErr w:type="spellEnd"/>
            <w:r w:rsidRPr="006545E0">
              <w:rPr>
                <w:sz w:val="18"/>
                <w:szCs w:val="18"/>
                <w:lang w:val="en-TT" w:eastAsia="en-GB"/>
              </w:rPr>
              <w:t xml:space="preserve"> </w:t>
            </w:r>
            <w:proofErr w:type="spellStart"/>
            <w:r w:rsidRPr="006545E0">
              <w:rPr>
                <w:sz w:val="18"/>
                <w:szCs w:val="18"/>
                <w:lang w:val="en-TT" w:eastAsia="en-GB"/>
              </w:rPr>
              <w:t>učenje</w:t>
            </w:r>
            <w:proofErr w:type="spellEnd"/>
            <w:r w:rsidRPr="006545E0">
              <w:rPr>
                <w:sz w:val="18"/>
                <w:szCs w:val="18"/>
                <w:lang w:val="en-TT" w:eastAsia="en-GB"/>
              </w:rPr>
              <w:t xml:space="preserve">, </w:t>
            </w:r>
            <w:proofErr w:type="spellStart"/>
            <w:r w:rsidRPr="006545E0">
              <w:rPr>
                <w:sz w:val="18"/>
                <w:szCs w:val="18"/>
                <w:lang w:val="en-TT" w:eastAsia="en-GB"/>
              </w:rPr>
              <w:t>duboko</w:t>
            </w:r>
            <w:proofErr w:type="spellEnd"/>
            <w:r w:rsidRPr="006545E0">
              <w:rPr>
                <w:sz w:val="18"/>
                <w:szCs w:val="18"/>
                <w:lang w:val="en-TT" w:eastAsia="en-GB"/>
              </w:rPr>
              <w:t xml:space="preserve"> </w:t>
            </w:r>
            <w:proofErr w:type="spellStart"/>
            <w:r w:rsidRPr="006545E0">
              <w:rPr>
                <w:sz w:val="18"/>
                <w:szCs w:val="18"/>
                <w:lang w:val="en-TT" w:eastAsia="en-GB"/>
              </w:rPr>
              <w:t>učenje</w:t>
            </w:r>
            <w:proofErr w:type="spellEnd"/>
            <w:r w:rsidRPr="006545E0">
              <w:rPr>
                <w:sz w:val="18"/>
                <w:szCs w:val="18"/>
                <w:lang w:val="en-TT" w:eastAsia="en-GB"/>
              </w:rPr>
              <w:t xml:space="preserve">, </w:t>
            </w:r>
            <w:proofErr w:type="spellStart"/>
            <w:r w:rsidRPr="006545E0">
              <w:rPr>
                <w:sz w:val="18"/>
                <w:szCs w:val="18"/>
                <w:lang w:val="en-TT" w:eastAsia="en-GB"/>
              </w:rPr>
              <w:t>obradu</w:t>
            </w:r>
            <w:proofErr w:type="spellEnd"/>
            <w:r w:rsidRPr="006545E0">
              <w:rPr>
                <w:sz w:val="18"/>
                <w:szCs w:val="18"/>
                <w:lang w:val="en-TT" w:eastAsia="en-GB"/>
              </w:rPr>
              <w:t xml:space="preserve"> </w:t>
            </w:r>
            <w:proofErr w:type="spellStart"/>
            <w:r w:rsidRPr="006545E0">
              <w:rPr>
                <w:sz w:val="18"/>
                <w:szCs w:val="18"/>
                <w:lang w:val="en-TT" w:eastAsia="en-GB"/>
              </w:rPr>
              <w:t>prirodnog</w:t>
            </w:r>
            <w:proofErr w:type="spellEnd"/>
            <w:r w:rsidRPr="006545E0">
              <w:rPr>
                <w:sz w:val="18"/>
                <w:szCs w:val="18"/>
                <w:lang w:val="en-TT" w:eastAsia="en-GB"/>
              </w:rPr>
              <w:t xml:space="preserve"> </w:t>
            </w:r>
            <w:proofErr w:type="spellStart"/>
            <w:r w:rsidRPr="006545E0">
              <w:rPr>
                <w:sz w:val="18"/>
                <w:szCs w:val="18"/>
                <w:lang w:val="en-TT" w:eastAsia="en-GB"/>
              </w:rPr>
              <w:t>jezika</w:t>
            </w:r>
            <w:proofErr w:type="spellEnd"/>
            <w:r w:rsidRPr="006545E0">
              <w:rPr>
                <w:sz w:val="18"/>
                <w:szCs w:val="18"/>
                <w:lang w:val="en-TT" w:eastAsia="en-GB"/>
              </w:rPr>
              <w:t xml:space="preserve">, </w:t>
            </w:r>
            <w:proofErr w:type="spellStart"/>
            <w:r w:rsidRPr="006545E0">
              <w:rPr>
                <w:sz w:val="18"/>
                <w:szCs w:val="18"/>
                <w:lang w:val="en-TT" w:eastAsia="en-GB"/>
              </w:rPr>
              <w:t>analizu</w:t>
            </w:r>
            <w:proofErr w:type="spellEnd"/>
            <w:r w:rsidRPr="006545E0">
              <w:rPr>
                <w:sz w:val="18"/>
                <w:szCs w:val="18"/>
                <w:lang w:val="en-TT" w:eastAsia="en-GB"/>
              </w:rPr>
              <w:t xml:space="preserve"> </w:t>
            </w:r>
            <w:proofErr w:type="spellStart"/>
            <w:r w:rsidRPr="006545E0">
              <w:rPr>
                <w:sz w:val="18"/>
                <w:szCs w:val="18"/>
                <w:lang w:val="en-TT" w:eastAsia="en-GB"/>
              </w:rPr>
              <w:t>podataka</w:t>
            </w:r>
            <w:proofErr w:type="spellEnd"/>
            <w:r w:rsidRPr="006545E0">
              <w:rPr>
                <w:sz w:val="18"/>
                <w:szCs w:val="18"/>
                <w:lang w:val="en-TT" w:eastAsia="en-GB"/>
              </w:rPr>
              <w:t xml:space="preserve">, </w:t>
            </w:r>
            <w:proofErr w:type="spellStart"/>
            <w:r w:rsidRPr="006545E0">
              <w:rPr>
                <w:sz w:val="18"/>
                <w:szCs w:val="18"/>
                <w:lang w:val="en-TT" w:eastAsia="en-GB"/>
              </w:rPr>
              <w:t>itd</w:t>
            </w:r>
            <w:proofErr w:type="spellEnd"/>
            <w:r w:rsidRPr="006545E0">
              <w:rPr>
                <w:sz w:val="18"/>
                <w:szCs w:val="18"/>
                <w:lang w:val="en-TT" w:eastAsia="en-GB"/>
              </w:rPr>
              <w:t>.</w:t>
            </w:r>
          </w:p>
          <w:p w14:paraId="40185830" w14:textId="77777777" w:rsidR="006545E0" w:rsidRPr="006545E0" w:rsidRDefault="006545E0" w:rsidP="006545E0">
            <w:pPr>
              <w:pStyle w:val="BulletBox"/>
              <w:tabs>
                <w:tab w:val="clear" w:pos="1004"/>
                <w:tab w:val="num" w:pos="360"/>
              </w:tabs>
              <w:ind w:left="360"/>
              <w:rPr>
                <w:sz w:val="18"/>
                <w:szCs w:val="18"/>
                <w:lang w:val="en-TT" w:eastAsia="en-GB"/>
              </w:rPr>
            </w:pPr>
            <w:r w:rsidRPr="006545E0">
              <w:rPr>
                <w:sz w:val="18"/>
                <w:szCs w:val="18"/>
                <w:lang w:val="en-TT"/>
              </w:rPr>
              <w:t xml:space="preserve">5.2 </w:t>
            </w:r>
            <w:proofErr w:type="spellStart"/>
            <w:r w:rsidRPr="006545E0">
              <w:rPr>
                <w:sz w:val="18"/>
                <w:szCs w:val="18"/>
                <w:lang w:val="en-TT" w:eastAsia="en-GB"/>
              </w:rPr>
              <w:t>Učenje</w:t>
            </w:r>
            <w:proofErr w:type="spellEnd"/>
            <w:r w:rsidRPr="006545E0">
              <w:rPr>
                <w:sz w:val="18"/>
                <w:szCs w:val="18"/>
                <w:lang w:val="en-TT" w:eastAsia="en-GB"/>
              </w:rPr>
              <w:t xml:space="preserve"> </w:t>
            </w:r>
            <w:proofErr w:type="spellStart"/>
            <w:r w:rsidRPr="006545E0">
              <w:rPr>
                <w:sz w:val="18"/>
                <w:szCs w:val="18"/>
                <w:lang w:val="en-TT" w:eastAsia="en-GB"/>
              </w:rPr>
              <w:t>osnovnih</w:t>
            </w:r>
            <w:proofErr w:type="spellEnd"/>
            <w:r w:rsidRPr="006545E0">
              <w:rPr>
                <w:sz w:val="18"/>
                <w:szCs w:val="18"/>
                <w:lang w:val="en-TT" w:eastAsia="en-GB"/>
              </w:rPr>
              <w:t xml:space="preserve"> </w:t>
            </w:r>
            <w:proofErr w:type="spellStart"/>
            <w:r w:rsidRPr="006545E0">
              <w:rPr>
                <w:sz w:val="18"/>
                <w:szCs w:val="18"/>
                <w:lang w:val="en-TT" w:eastAsia="en-GB"/>
              </w:rPr>
              <w:t>algoritama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tehnika</w:t>
            </w:r>
            <w:proofErr w:type="spellEnd"/>
            <w:r w:rsidRPr="006545E0">
              <w:rPr>
                <w:sz w:val="18"/>
                <w:szCs w:val="18"/>
                <w:lang w:val="en-TT" w:eastAsia="en-GB"/>
              </w:rPr>
              <w:t xml:space="preserve"> </w:t>
            </w:r>
            <w:proofErr w:type="spellStart"/>
            <w:r w:rsidRPr="006545E0">
              <w:rPr>
                <w:sz w:val="18"/>
                <w:szCs w:val="18"/>
                <w:lang w:val="en-TT" w:eastAsia="en-GB"/>
              </w:rPr>
              <w:t>veštačke</w:t>
            </w:r>
            <w:proofErr w:type="spellEnd"/>
            <w:r w:rsidRPr="006545E0">
              <w:rPr>
                <w:sz w:val="18"/>
                <w:szCs w:val="18"/>
                <w:lang w:val="en-TT" w:eastAsia="en-GB"/>
              </w:rPr>
              <w:t xml:space="preserve"> </w:t>
            </w:r>
            <w:proofErr w:type="spellStart"/>
            <w:r w:rsidRPr="006545E0">
              <w:rPr>
                <w:sz w:val="18"/>
                <w:szCs w:val="18"/>
                <w:lang w:val="en-TT" w:eastAsia="en-GB"/>
              </w:rPr>
              <w:t>inteligencije</w:t>
            </w:r>
            <w:proofErr w:type="spellEnd"/>
            <w:r w:rsidRPr="006545E0">
              <w:rPr>
                <w:sz w:val="18"/>
                <w:szCs w:val="18"/>
                <w:lang w:val="en-TT" w:eastAsia="en-GB"/>
              </w:rPr>
              <w:t xml:space="preserve">, </w:t>
            </w:r>
            <w:proofErr w:type="spellStart"/>
            <w:r w:rsidRPr="006545E0">
              <w:rPr>
                <w:sz w:val="18"/>
                <w:szCs w:val="18"/>
                <w:lang w:val="en-TT" w:eastAsia="en-GB"/>
              </w:rPr>
              <w:t>kao</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alata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platformi</w:t>
            </w:r>
            <w:proofErr w:type="spellEnd"/>
            <w:r w:rsidRPr="006545E0">
              <w:rPr>
                <w:sz w:val="18"/>
                <w:szCs w:val="18"/>
                <w:lang w:val="en-TT" w:eastAsia="en-GB"/>
              </w:rPr>
              <w:t xml:space="preserve"> za </w:t>
            </w:r>
            <w:proofErr w:type="spellStart"/>
            <w:r w:rsidRPr="006545E0">
              <w:rPr>
                <w:sz w:val="18"/>
                <w:szCs w:val="18"/>
                <w:lang w:val="en-TT" w:eastAsia="en-GB"/>
              </w:rPr>
              <w:t>implementaciju</w:t>
            </w:r>
            <w:proofErr w:type="spellEnd"/>
            <w:r w:rsidRPr="006545E0">
              <w:rPr>
                <w:sz w:val="18"/>
                <w:szCs w:val="18"/>
                <w:lang w:val="en-TT" w:eastAsia="en-GB"/>
              </w:rPr>
              <w:t xml:space="preserve"> AI </w:t>
            </w:r>
            <w:proofErr w:type="spellStart"/>
            <w:r w:rsidRPr="006545E0">
              <w:rPr>
                <w:sz w:val="18"/>
                <w:szCs w:val="18"/>
                <w:lang w:val="en-TT" w:eastAsia="en-GB"/>
              </w:rPr>
              <w:t>aplikacija</w:t>
            </w:r>
            <w:proofErr w:type="spellEnd"/>
            <w:r w:rsidRPr="006545E0">
              <w:rPr>
                <w:sz w:val="18"/>
                <w:szCs w:val="18"/>
                <w:lang w:val="en-TT" w:eastAsia="en-GB"/>
              </w:rPr>
              <w:t>.</w:t>
            </w:r>
          </w:p>
          <w:p w14:paraId="629F1DBD" w14:textId="77777777" w:rsidR="006545E0" w:rsidRPr="006545E0" w:rsidRDefault="006545E0" w:rsidP="006545E0">
            <w:pPr>
              <w:pStyle w:val="BulletBox"/>
              <w:tabs>
                <w:tab w:val="clear" w:pos="1004"/>
                <w:tab w:val="num" w:pos="360"/>
              </w:tabs>
              <w:ind w:left="360"/>
              <w:rPr>
                <w:sz w:val="18"/>
                <w:szCs w:val="18"/>
                <w:lang w:val="en-TT" w:eastAsia="en-GB"/>
              </w:rPr>
            </w:pPr>
            <w:proofErr w:type="spellStart"/>
            <w:r w:rsidRPr="006545E0">
              <w:rPr>
                <w:sz w:val="18"/>
                <w:szCs w:val="18"/>
                <w:lang w:val="en-TT" w:eastAsia="en-GB"/>
              </w:rPr>
              <w:t>Praktične</w:t>
            </w:r>
            <w:proofErr w:type="spellEnd"/>
            <w:r w:rsidRPr="006545E0">
              <w:rPr>
                <w:sz w:val="18"/>
                <w:szCs w:val="18"/>
                <w:lang w:val="en-TT" w:eastAsia="en-GB"/>
              </w:rPr>
              <w:t xml:space="preserve"> </w:t>
            </w:r>
            <w:proofErr w:type="spellStart"/>
            <w:r w:rsidRPr="006545E0">
              <w:rPr>
                <w:sz w:val="18"/>
                <w:szCs w:val="18"/>
                <w:lang w:val="en-TT" w:eastAsia="en-GB"/>
              </w:rPr>
              <w:t>vežbe</w:t>
            </w:r>
            <w:proofErr w:type="spellEnd"/>
            <w:r w:rsidRPr="006545E0">
              <w:rPr>
                <w:sz w:val="18"/>
                <w:szCs w:val="18"/>
                <w:lang w:val="en-TT" w:eastAsia="en-GB"/>
              </w:rPr>
              <w:t xml:space="preserve"> za </w:t>
            </w:r>
            <w:proofErr w:type="spellStart"/>
            <w:r w:rsidRPr="006545E0">
              <w:rPr>
                <w:sz w:val="18"/>
                <w:szCs w:val="18"/>
                <w:lang w:val="en-TT" w:eastAsia="en-GB"/>
              </w:rPr>
              <w:t>razvoj</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implementaciju</w:t>
            </w:r>
            <w:proofErr w:type="spellEnd"/>
            <w:r w:rsidRPr="006545E0">
              <w:rPr>
                <w:sz w:val="18"/>
                <w:szCs w:val="18"/>
                <w:lang w:val="en-TT" w:eastAsia="en-GB"/>
              </w:rPr>
              <w:t xml:space="preserve"> AI </w:t>
            </w:r>
            <w:proofErr w:type="spellStart"/>
            <w:r w:rsidRPr="006545E0">
              <w:rPr>
                <w:sz w:val="18"/>
                <w:szCs w:val="18"/>
                <w:lang w:val="en-TT" w:eastAsia="en-GB"/>
              </w:rPr>
              <w:t>rešenja</w:t>
            </w:r>
            <w:proofErr w:type="spellEnd"/>
            <w:r w:rsidRPr="006545E0">
              <w:rPr>
                <w:sz w:val="18"/>
                <w:szCs w:val="18"/>
                <w:lang w:val="en-TT" w:eastAsia="en-GB"/>
              </w:rPr>
              <w:t xml:space="preserve"> u </w:t>
            </w:r>
            <w:proofErr w:type="spellStart"/>
            <w:r w:rsidRPr="006545E0">
              <w:rPr>
                <w:sz w:val="18"/>
                <w:szCs w:val="18"/>
                <w:lang w:val="en-TT" w:eastAsia="en-GB"/>
              </w:rPr>
              <w:t>realnim</w:t>
            </w:r>
            <w:proofErr w:type="spellEnd"/>
            <w:r w:rsidRPr="006545E0">
              <w:rPr>
                <w:sz w:val="18"/>
                <w:szCs w:val="18"/>
                <w:lang w:val="en-TT" w:eastAsia="en-GB"/>
              </w:rPr>
              <w:t xml:space="preserve"> </w:t>
            </w:r>
            <w:proofErr w:type="spellStart"/>
            <w:r w:rsidRPr="006545E0">
              <w:rPr>
                <w:sz w:val="18"/>
                <w:szCs w:val="18"/>
                <w:lang w:val="en-TT" w:eastAsia="en-GB"/>
              </w:rPr>
              <w:t>scenarijima</w:t>
            </w:r>
            <w:proofErr w:type="spellEnd"/>
            <w:r w:rsidRPr="006545E0">
              <w:rPr>
                <w:sz w:val="18"/>
                <w:szCs w:val="18"/>
                <w:lang w:val="en-TT" w:eastAsia="en-GB"/>
              </w:rPr>
              <w:t xml:space="preserve">, </w:t>
            </w:r>
            <w:proofErr w:type="spellStart"/>
            <w:r w:rsidRPr="006545E0">
              <w:rPr>
                <w:sz w:val="18"/>
                <w:szCs w:val="18"/>
                <w:lang w:val="en-TT" w:eastAsia="en-GB"/>
              </w:rPr>
              <w:t>kao</w:t>
            </w:r>
            <w:proofErr w:type="spellEnd"/>
            <w:r w:rsidRPr="006545E0">
              <w:rPr>
                <w:sz w:val="18"/>
                <w:szCs w:val="18"/>
                <w:lang w:val="en-TT" w:eastAsia="en-GB"/>
              </w:rPr>
              <w:t xml:space="preserve"> </w:t>
            </w:r>
            <w:proofErr w:type="spellStart"/>
            <w:r w:rsidRPr="006545E0">
              <w:rPr>
                <w:sz w:val="18"/>
                <w:szCs w:val="18"/>
                <w:lang w:val="en-TT" w:eastAsia="en-GB"/>
              </w:rPr>
              <w:t>što</w:t>
            </w:r>
            <w:proofErr w:type="spellEnd"/>
            <w:r w:rsidRPr="006545E0">
              <w:rPr>
                <w:sz w:val="18"/>
                <w:szCs w:val="18"/>
                <w:lang w:val="en-TT" w:eastAsia="en-GB"/>
              </w:rPr>
              <w:t xml:space="preserve"> </w:t>
            </w:r>
            <w:proofErr w:type="spellStart"/>
            <w:r w:rsidRPr="006545E0">
              <w:rPr>
                <w:sz w:val="18"/>
                <w:szCs w:val="18"/>
                <w:lang w:val="en-TT" w:eastAsia="en-GB"/>
              </w:rPr>
              <w:t>su</w:t>
            </w:r>
            <w:proofErr w:type="spellEnd"/>
            <w:r w:rsidRPr="006545E0">
              <w:rPr>
                <w:sz w:val="18"/>
                <w:szCs w:val="18"/>
                <w:lang w:val="en-TT" w:eastAsia="en-GB"/>
              </w:rPr>
              <w:t xml:space="preserve"> </w:t>
            </w:r>
            <w:proofErr w:type="spellStart"/>
            <w:r w:rsidRPr="006545E0">
              <w:rPr>
                <w:sz w:val="18"/>
                <w:szCs w:val="18"/>
                <w:lang w:val="en-TT" w:eastAsia="en-GB"/>
              </w:rPr>
              <w:t>predikcija</w:t>
            </w:r>
            <w:proofErr w:type="spellEnd"/>
            <w:r w:rsidRPr="006545E0">
              <w:rPr>
                <w:sz w:val="18"/>
                <w:szCs w:val="18"/>
                <w:lang w:val="en-TT" w:eastAsia="en-GB"/>
              </w:rPr>
              <w:t xml:space="preserve">, </w:t>
            </w:r>
            <w:proofErr w:type="spellStart"/>
            <w:r w:rsidRPr="006545E0">
              <w:rPr>
                <w:sz w:val="18"/>
                <w:szCs w:val="18"/>
                <w:lang w:val="en-TT" w:eastAsia="en-GB"/>
              </w:rPr>
              <w:t>klasifikacija</w:t>
            </w:r>
            <w:proofErr w:type="spellEnd"/>
            <w:r w:rsidRPr="006545E0">
              <w:rPr>
                <w:sz w:val="18"/>
                <w:szCs w:val="18"/>
                <w:lang w:val="en-TT" w:eastAsia="en-GB"/>
              </w:rPr>
              <w:t xml:space="preserve">, </w:t>
            </w:r>
            <w:proofErr w:type="spellStart"/>
            <w:r w:rsidRPr="006545E0">
              <w:rPr>
                <w:sz w:val="18"/>
                <w:szCs w:val="18"/>
                <w:lang w:val="en-TT" w:eastAsia="en-GB"/>
              </w:rPr>
              <w:t>segmentacija</w:t>
            </w:r>
            <w:proofErr w:type="spellEnd"/>
            <w:r w:rsidRPr="006545E0">
              <w:rPr>
                <w:sz w:val="18"/>
                <w:szCs w:val="18"/>
                <w:lang w:val="en-TT" w:eastAsia="en-GB"/>
              </w:rPr>
              <w:t xml:space="preserve">, </w:t>
            </w:r>
            <w:proofErr w:type="spellStart"/>
            <w:r w:rsidRPr="006545E0">
              <w:rPr>
                <w:sz w:val="18"/>
                <w:szCs w:val="18"/>
                <w:lang w:val="en-TT" w:eastAsia="en-GB"/>
              </w:rPr>
              <w:t>itd</w:t>
            </w:r>
            <w:proofErr w:type="spellEnd"/>
            <w:r w:rsidRPr="006545E0">
              <w:rPr>
                <w:sz w:val="18"/>
                <w:szCs w:val="18"/>
                <w:lang w:val="en-TT" w:eastAsia="en-GB"/>
              </w:rPr>
              <w:t>.</w:t>
            </w:r>
          </w:p>
          <w:p w14:paraId="3B50062D" w14:textId="411FF98E" w:rsidR="006545E0" w:rsidRDefault="006545E0" w:rsidP="006545E0">
            <w:pPr>
              <w:widowControl w:val="0"/>
              <w:numPr>
                <w:ilvl w:val="0"/>
                <w:numId w:val="1"/>
              </w:numPr>
              <w:tabs>
                <w:tab w:val="left" w:pos="228"/>
              </w:tabs>
              <w:ind w:left="86" w:firstLine="0"/>
              <w:rPr>
                <w:b/>
                <w:bCs/>
                <w:sz w:val="18"/>
                <w:szCs w:val="18"/>
                <w:lang w:val="en-TT"/>
              </w:rPr>
            </w:pPr>
            <w:r w:rsidRPr="006545E0">
              <w:rPr>
                <w:b/>
                <w:bCs/>
                <w:sz w:val="18"/>
                <w:szCs w:val="18"/>
                <w:lang w:val="en-TT"/>
              </w:rPr>
              <w:t>WP.</w:t>
            </w:r>
            <w:proofErr w:type="gramStart"/>
            <w:r>
              <w:rPr>
                <w:b/>
                <w:bCs/>
                <w:sz w:val="18"/>
                <w:szCs w:val="18"/>
                <w:lang w:val="en-TT"/>
              </w:rPr>
              <w:t xml:space="preserve">6 </w:t>
            </w:r>
            <w:r>
              <w:rPr>
                <w:b/>
                <w:bCs/>
                <w:sz w:val="18"/>
                <w:szCs w:val="18"/>
                <w:lang w:val="en-TT"/>
              </w:rPr>
              <w:t xml:space="preserve"> </w:t>
            </w:r>
            <w:proofErr w:type="spellStart"/>
            <w:r w:rsidRPr="006545E0">
              <w:rPr>
                <w:b/>
                <w:bCs/>
                <w:sz w:val="18"/>
                <w:szCs w:val="18"/>
                <w:lang w:val="en-TT"/>
              </w:rPr>
              <w:t>Mreženje</w:t>
            </w:r>
            <w:proofErr w:type="spellEnd"/>
            <w:proofErr w:type="gramEnd"/>
            <w:r w:rsidRPr="006545E0">
              <w:rPr>
                <w:b/>
                <w:bCs/>
                <w:sz w:val="18"/>
                <w:szCs w:val="18"/>
                <w:lang w:val="en-TT"/>
              </w:rPr>
              <w:t xml:space="preserve"> </w:t>
            </w:r>
            <w:proofErr w:type="spellStart"/>
            <w:r w:rsidRPr="006545E0">
              <w:rPr>
                <w:b/>
                <w:bCs/>
                <w:sz w:val="18"/>
                <w:szCs w:val="18"/>
                <w:lang w:val="en-TT"/>
              </w:rPr>
              <w:t>i</w:t>
            </w:r>
            <w:proofErr w:type="spellEnd"/>
            <w:r w:rsidRPr="006545E0">
              <w:rPr>
                <w:b/>
                <w:bCs/>
                <w:sz w:val="18"/>
                <w:szCs w:val="18"/>
                <w:lang w:val="en-TT"/>
              </w:rPr>
              <w:t xml:space="preserve"> </w:t>
            </w:r>
            <w:proofErr w:type="spellStart"/>
            <w:r w:rsidRPr="006545E0">
              <w:rPr>
                <w:b/>
                <w:bCs/>
                <w:sz w:val="18"/>
                <w:szCs w:val="18"/>
                <w:lang w:val="en-TT"/>
              </w:rPr>
              <w:t>Diskusije</w:t>
            </w:r>
            <w:proofErr w:type="spellEnd"/>
          </w:p>
          <w:p w14:paraId="3D4C9CD2" w14:textId="77777777" w:rsidR="006545E0" w:rsidRPr="006545E0" w:rsidRDefault="006545E0" w:rsidP="006545E0">
            <w:pPr>
              <w:pStyle w:val="BulletBox"/>
              <w:tabs>
                <w:tab w:val="clear" w:pos="1004"/>
                <w:tab w:val="num" w:pos="360"/>
              </w:tabs>
              <w:ind w:left="360"/>
              <w:rPr>
                <w:sz w:val="18"/>
                <w:szCs w:val="18"/>
                <w:lang w:val="en-TT" w:eastAsia="en-GB"/>
              </w:rPr>
            </w:pPr>
            <w:r w:rsidRPr="006545E0">
              <w:rPr>
                <w:sz w:val="18"/>
                <w:szCs w:val="18"/>
                <w:lang w:val="en-TT"/>
              </w:rPr>
              <w:t xml:space="preserve">6.1 </w:t>
            </w:r>
            <w:proofErr w:type="spellStart"/>
            <w:r w:rsidRPr="006545E0">
              <w:rPr>
                <w:sz w:val="18"/>
                <w:szCs w:val="18"/>
                <w:lang w:val="en-TT" w:eastAsia="en-GB"/>
              </w:rPr>
              <w:t>Organizovanje</w:t>
            </w:r>
            <w:proofErr w:type="spellEnd"/>
            <w:r w:rsidRPr="006545E0">
              <w:rPr>
                <w:sz w:val="18"/>
                <w:szCs w:val="18"/>
                <w:lang w:val="en-TT" w:eastAsia="en-GB"/>
              </w:rPr>
              <w:t xml:space="preserve"> panela, </w:t>
            </w:r>
            <w:proofErr w:type="spellStart"/>
            <w:r w:rsidRPr="006545E0">
              <w:rPr>
                <w:sz w:val="18"/>
                <w:szCs w:val="18"/>
                <w:lang w:val="en-TT" w:eastAsia="en-GB"/>
              </w:rPr>
              <w:t>diskusija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radionica</w:t>
            </w:r>
            <w:proofErr w:type="spellEnd"/>
            <w:r w:rsidRPr="006545E0">
              <w:rPr>
                <w:sz w:val="18"/>
                <w:szCs w:val="18"/>
                <w:lang w:val="en-TT" w:eastAsia="en-GB"/>
              </w:rPr>
              <w:t xml:space="preserve"> </w:t>
            </w:r>
            <w:proofErr w:type="spellStart"/>
            <w:r w:rsidRPr="006545E0">
              <w:rPr>
                <w:sz w:val="18"/>
                <w:szCs w:val="18"/>
                <w:lang w:val="en-TT" w:eastAsia="en-GB"/>
              </w:rPr>
              <w:t>sa</w:t>
            </w:r>
            <w:proofErr w:type="spellEnd"/>
            <w:r w:rsidRPr="006545E0">
              <w:rPr>
                <w:sz w:val="18"/>
                <w:szCs w:val="18"/>
                <w:lang w:val="en-TT" w:eastAsia="en-GB"/>
              </w:rPr>
              <w:t xml:space="preserve"> </w:t>
            </w:r>
            <w:proofErr w:type="spellStart"/>
            <w:r w:rsidRPr="006545E0">
              <w:rPr>
                <w:sz w:val="18"/>
                <w:szCs w:val="18"/>
                <w:lang w:val="en-TT" w:eastAsia="en-GB"/>
              </w:rPr>
              <w:t>stručnjacima</w:t>
            </w:r>
            <w:proofErr w:type="spellEnd"/>
            <w:r w:rsidRPr="006545E0">
              <w:rPr>
                <w:sz w:val="18"/>
                <w:szCs w:val="18"/>
                <w:lang w:val="en-TT" w:eastAsia="en-GB"/>
              </w:rPr>
              <w:t xml:space="preserve"> </w:t>
            </w:r>
            <w:proofErr w:type="spellStart"/>
            <w:r w:rsidRPr="006545E0">
              <w:rPr>
                <w:sz w:val="18"/>
                <w:szCs w:val="18"/>
                <w:lang w:val="en-TT" w:eastAsia="en-GB"/>
              </w:rPr>
              <w:t>iz</w:t>
            </w:r>
            <w:proofErr w:type="spellEnd"/>
            <w:r w:rsidRPr="006545E0">
              <w:rPr>
                <w:sz w:val="18"/>
                <w:szCs w:val="18"/>
                <w:lang w:val="en-TT" w:eastAsia="en-GB"/>
              </w:rPr>
              <w:t xml:space="preserve"> </w:t>
            </w:r>
            <w:proofErr w:type="spellStart"/>
            <w:r w:rsidRPr="006545E0">
              <w:rPr>
                <w:sz w:val="18"/>
                <w:szCs w:val="18"/>
                <w:lang w:val="en-TT" w:eastAsia="en-GB"/>
              </w:rPr>
              <w:t>industrije</w:t>
            </w:r>
            <w:proofErr w:type="spellEnd"/>
            <w:r w:rsidRPr="006545E0">
              <w:rPr>
                <w:sz w:val="18"/>
                <w:szCs w:val="18"/>
                <w:lang w:val="en-TT" w:eastAsia="en-GB"/>
              </w:rPr>
              <w:t xml:space="preserve">, </w:t>
            </w:r>
            <w:proofErr w:type="spellStart"/>
            <w:r w:rsidRPr="006545E0">
              <w:rPr>
                <w:sz w:val="18"/>
                <w:szCs w:val="18"/>
                <w:lang w:val="en-TT" w:eastAsia="en-GB"/>
              </w:rPr>
              <w:t>istraživačkim</w:t>
            </w:r>
            <w:proofErr w:type="spellEnd"/>
            <w:r w:rsidRPr="006545E0">
              <w:rPr>
                <w:sz w:val="18"/>
                <w:szCs w:val="18"/>
                <w:lang w:val="en-TT" w:eastAsia="en-GB"/>
              </w:rPr>
              <w:t xml:space="preserve"> </w:t>
            </w:r>
            <w:proofErr w:type="spellStart"/>
            <w:r w:rsidRPr="006545E0">
              <w:rPr>
                <w:sz w:val="18"/>
                <w:szCs w:val="18"/>
                <w:lang w:val="en-TT" w:eastAsia="en-GB"/>
              </w:rPr>
              <w:t>centrima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drugim</w:t>
            </w:r>
            <w:proofErr w:type="spellEnd"/>
            <w:r w:rsidRPr="006545E0">
              <w:rPr>
                <w:sz w:val="18"/>
                <w:szCs w:val="18"/>
                <w:lang w:val="en-TT" w:eastAsia="en-GB"/>
              </w:rPr>
              <w:t xml:space="preserve"> </w:t>
            </w:r>
            <w:proofErr w:type="spellStart"/>
            <w:r w:rsidRPr="006545E0">
              <w:rPr>
                <w:sz w:val="18"/>
                <w:szCs w:val="18"/>
                <w:lang w:val="en-TT" w:eastAsia="en-GB"/>
              </w:rPr>
              <w:t>relevantnim</w:t>
            </w:r>
            <w:proofErr w:type="spellEnd"/>
            <w:r w:rsidRPr="006545E0">
              <w:rPr>
                <w:sz w:val="18"/>
                <w:szCs w:val="18"/>
                <w:lang w:val="en-TT" w:eastAsia="en-GB"/>
              </w:rPr>
              <w:t xml:space="preserve"> </w:t>
            </w:r>
            <w:proofErr w:type="spellStart"/>
            <w:r w:rsidRPr="006545E0">
              <w:rPr>
                <w:sz w:val="18"/>
                <w:szCs w:val="18"/>
                <w:lang w:val="en-TT" w:eastAsia="en-GB"/>
              </w:rPr>
              <w:t>organizacijama</w:t>
            </w:r>
            <w:proofErr w:type="spellEnd"/>
            <w:r w:rsidRPr="006545E0">
              <w:rPr>
                <w:sz w:val="18"/>
                <w:szCs w:val="18"/>
                <w:lang w:val="en-TT" w:eastAsia="en-GB"/>
              </w:rPr>
              <w:t>.</w:t>
            </w:r>
          </w:p>
          <w:p w14:paraId="77372A92" w14:textId="4CCAA6AB" w:rsidR="006545E0" w:rsidRPr="006545E0" w:rsidRDefault="006545E0" w:rsidP="006545E0">
            <w:pPr>
              <w:pStyle w:val="BulletBox"/>
              <w:tabs>
                <w:tab w:val="clear" w:pos="1004"/>
                <w:tab w:val="num" w:pos="360"/>
              </w:tabs>
              <w:ind w:left="360"/>
              <w:rPr>
                <w:sz w:val="18"/>
                <w:szCs w:val="18"/>
                <w:lang w:val="en-TT" w:eastAsia="en-GB"/>
              </w:rPr>
            </w:pPr>
            <w:r w:rsidRPr="006545E0">
              <w:rPr>
                <w:sz w:val="18"/>
                <w:szCs w:val="18"/>
                <w:lang w:val="en-TT"/>
              </w:rPr>
              <w:t>6.2</w:t>
            </w:r>
            <w:r>
              <w:t xml:space="preserve"> </w:t>
            </w:r>
            <w:proofErr w:type="spellStart"/>
            <w:r w:rsidRPr="006545E0">
              <w:rPr>
                <w:sz w:val="18"/>
                <w:szCs w:val="18"/>
                <w:lang w:val="en-TT" w:eastAsia="en-GB"/>
              </w:rPr>
              <w:t>Omogućavanje</w:t>
            </w:r>
            <w:proofErr w:type="spellEnd"/>
            <w:r w:rsidRPr="006545E0">
              <w:rPr>
                <w:sz w:val="18"/>
                <w:szCs w:val="18"/>
                <w:lang w:val="en-TT" w:eastAsia="en-GB"/>
              </w:rPr>
              <w:t xml:space="preserve"> </w:t>
            </w:r>
            <w:proofErr w:type="spellStart"/>
            <w:r w:rsidRPr="006545E0">
              <w:rPr>
                <w:sz w:val="18"/>
                <w:szCs w:val="18"/>
                <w:lang w:val="en-TT" w:eastAsia="en-GB"/>
              </w:rPr>
              <w:t>učesnicima</w:t>
            </w:r>
            <w:proofErr w:type="spellEnd"/>
            <w:r w:rsidRPr="006545E0">
              <w:rPr>
                <w:sz w:val="18"/>
                <w:szCs w:val="18"/>
                <w:lang w:val="en-TT" w:eastAsia="en-GB"/>
              </w:rPr>
              <w:t xml:space="preserve"> da se </w:t>
            </w:r>
            <w:proofErr w:type="spellStart"/>
            <w:r w:rsidRPr="006545E0">
              <w:rPr>
                <w:sz w:val="18"/>
                <w:szCs w:val="18"/>
                <w:lang w:val="en-TT" w:eastAsia="en-GB"/>
              </w:rPr>
              <w:t>povežu</w:t>
            </w:r>
            <w:proofErr w:type="spellEnd"/>
            <w:r w:rsidRPr="006545E0">
              <w:rPr>
                <w:sz w:val="18"/>
                <w:szCs w:val="18"/>
                <w:lang w:val="en-TT" w:eastAsia="en-GB"/>
              </w:rPr>
              <w:t xml:space="preserve">, </w:t>
            </w:r>
            <w:proofErr w:type="spellStart"/>
            <w:r w:rsidRPr="006545E0">
              <w:rPr>
                <w:sz w:val="18"/>
                <w:szCs w:val="18"/>
                <w:lang w:val="en-TT" w:eastAsia="en-GB"/>
              </w:rPr>
              <w:t>razmene</w:t>
            </w:r>
            <w:proofErr w:type="spellEnd"/>
            <w:r w:rsidRPr="006545E0">
              <w:rPr>
                <w:sz w:val="18"/>
                <w:szCs w:val="18"/>
                <w:lang w:val="en-TT" w:eastAsia="en-GB"/>
              </w:rPr>
              <w:t xml:space="preserve"> </w:t>
            </w:r>
            <w:proofErr w:type="spellStart"/>
            <w:r w:rsidRPr="006545E0">
              <w:rPr>
                <w:sz w:val="18"/>
                <w:szCs w:val="18"/>
                <w:lang w:val="en-TT" w:eastAsia="en-GB"/>
              </w:rPr>
              <w:t>iskustva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ideje</w:t>
            </w:r>
            <w:proofErr w:type="spellEnd"/>
            <w:r w:rsidRPr="006545E0">
              <w:rPr>
                <w:sz w:val="18"/>
                <w:szCs w:val="18"/>
                <w:lang w:val="en-TT" w:eastAsia="en-GB"/>
              </w:rPr>
              <w:t xml:space="preserve">, </w:t>
            </w:r>
            <w:proofErr w:type="spellStart"/>
            <w:r w:rsidRPr="006545E0">
              <w:rPr>
                <w:sz w:val="18"/>
                <w:szCs w:val="18"/>
                <w:lang w:val="en-TT" w:eastAsia="en-GB"/>
              </w:rPr>
              <w:t>kao</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da </w:t>
            </w:r>
            <w:proofErr w:type="spellStart"/>
            <w:r w:rsidRPr="006545E0">
              <w:rPr>
                <w:sz w:val="18"/>
                <w:szCs w:val="18"/>
                <w:lang w:val="en-TT" w:eastAsia="en-GB"/>
              </w:rPr>
              <w:t>postavljaju</w:t>
            </w:r>
            <w:proofErr w:type="spellEnd"/>
            <w:r w:rsidRPr="006545E0">
              <w:rPr>
                <w:sz w:val="18"/>
                <w:szCs w:val="18"/>
                <w:lang w:val="en-TT" w:eastAsia="en-GB"/>
              </w:rPr>
              <w:t xml:space="preserve"> </w:t>
            </w:r>
            <w:proofErr w:type="spellStart"/>
            <w:r w:rsidRPr="006545E0">
              <w:rPr>
                <w:sz w:val="18"/>
                <w:szCs w:val="18"/>
                <w:lang w:val="en-TT" w:eastAsia="en-GB"/>
              </w:rPr>
              <w:t>pitanja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diskutuju</w:t>
            </w:r>
            <w:proofErr w:type="spellEnd"/>
            <w:r w:rsidRPr="006545E0">
              <w:rPr>
                <w:sz w:val="18"/>
                <w:szCs w:val="18"/>
                <w:lang w:val="en-TT" w:eastAsia="en-GB"/>
              </w:rPr>
              <w:t xml:space="preserve"> o </w:t>
            </w:r>
            <w:proofErr w:type="spellStart"/>
            <w:r w:rsidRPr="006545E0">
              <w:rPr>
                <w:sz w:val="18"/>
                <w:szCs w:val="18"/>
                <w:lang w:val="en-TT" w:eastAsia="en-GB"/>
              </w:rPr>
              <w:t>aktuelnim</w:t>
            </w:r>
            <w:proofErr w:type="spellEnd"/>
            <w:r w:rsidRPr="006545E0">
              <w:rPr>
                <w:sz w:val="18"/>
                <w:szCs w:val="18"/>
                <w:lang w:val="en-TT" w:eastAsia="en-GB"/>
              </w:rPr>
              <w:t xml:space="preserve"> </w:t>
            </w:r>
            <w:proofErr w:type="spellStart"/>
            <w:r w:rsidRPr="006545E0">
              <w:rPr>
                <w:sz w:val="18"/>
                <w:szCs w:val="18"/>
                <w:lang w:val="en-TT" w:eastAsia="en-GB"/>
              </w:rPr>
              <w:t>temama</w:t>
            </w:r>
            <w:proofErr w:type="spellEnd"/>
            <w:r w:rsidRPr="006545E0">
              <w:rPr>
                <w:sz w:val="18"/>
                <w:szCs w:val="18"/>
                <w:lang w:val="en-TT" w:eastAsia="en-GB"/>
              </w:rPr>
              <w:t xml:space="preserve"> </w:t>
            </w:r>
            <w:proofErr w:type="spellStart"/>
            <w:r w:rsidRPr="006545E0">
              <w:rPr>
                <w:sz w:val="18"/>
                <w:szCs w:val="18"/>
                <w:lang w:val="en-TT" w:eastAsia="en-GB"/>
              </w:rPr>
              <w:t>i</w:t>
            </w:r>
            <w:proofErr w:type="spellEnd"/>
            <w:r w:rsidRPr="006545E0">
              <w:rPr>
                <w:sz w:val="18"/>
                <w:szCs w:val="18"/>
                <w:lang w:val="en-TT" w:eastAsia="en-GB"/>
              </w:rPr>
              <w:t xml:space="preserve"> </w:t>
            </w:r>
            <w:proofErr w:type="spellStart"/>
            <w:r w:rsidRPr="006545E0">
              <w:rPr>
                <w:sz w:val="18"/>
                <w:szCs w:val="18"/>
                <w:lang w:val="en-TT" w:eastAsia="en-GB"/>
              </w:rPr>
              <w:t>trendovima</w:t>
            </w:r>
            <w:proofErr w:type="spellEnd"/>
            <w:r w:rsidRPr="006545E0">
              <w:rPr>
                <w:sz w:val="18"/>
                <w:szCs w:val="18"/>
                <w:lang w:val="en-TT" w:eastAsia="en-GB"/>
              </w:rPr>
              <w:t>.</w:t>
            </w:r>
          </w:p>
          <w:p w14:paraId="03E79B4A" w14:textId="1A691801" w:rsidR="006545E0" w:rsidRPr="006545E0" w:rsidRDefault="006545E0" w:rsidP="006545E0">
            <w:pPr>
              <w:widowControl w:val="0"/>
              <w:tabs>
                <w:tab w:val="left" w:pos="228"/>
              </w:tabs>
              <w:ind w:left="86"/>
              <w:rPr>
                <w:sz w:val="18"/>
                <w:szCs w:val="18"/>
                <w:lang w:val="en-TT"/>
              </w:rPr>
            </w:pPr>
          </w:p>
          <w:p w14:paraId="35D76414" w14:textId="0CA74DB7" w:rsidR="00506F67" w:rsidRDefault="00506F67" w:rsidP="007B204F">
            <w:pPr>
              <w:widowControl w:val="0"/>
              <w:tabs>
                <w:tab w:val="left" w:pos="228"/>
              </w:tabs>
              <w:ind w:left="86"/>
              <w:rPr>
                <w:bCs/>
                <w:color w:val="000000"/>
              </w:rPr>
            </w:pPr>
          </w:p>
        </w:tc>
        <w:tc>
          <w:tcPr>
            <w:tcW w:w="3686" w:type="dxa"/>
            <w:tcBorders>
              <w:top w:val="single" w:sz="4" w:space="0" w:color="auto"/>
              <w:left w:val="single" w:sz="4" w:space="0" w:color="auto"/>
              <w:bottom w:val="single" w:sz="4" w:space="0" w:color="auto"/>
              <w:right w:val="single" w:sz="4" w:space="0" w:color="auto"/>
            </w:tcBorders>
            <w:hideMark/>
          </w:tcPr>
          <w:p w14:paraId="23272384" w14:textId="77777777" w:rsidR="00506F67" w:rsidRDefault="00506F67">
            <w:pPr>
              <w:tabs>
                <w:tab w:val="left" w:pos="170"/>
              </w:tabs>
              <w:rPr>
                <w:b/>
                <w:bCs/>
                <w:iCs/>
                <w:color w:val="000000"/>
                <w:sz w:val="20"/>
              </w:rPr>
            </w:pPr>
            <w:r>
              <w:rPr>
                <w:b/>
                <w:bCs/>
                <w:iCs/>
                <w:color w:val="000000"/>
                <w:sz w:val="20"/>
              </w:rPr>
              <w:lastRenderedPageBreak/>
              <w:t>Indicators of progress:</w:t>
            </w:r>
          </w:p>
          <w:p w14:paraId="2F8A4709" w14:textId="77777777" w:rsidR="00506F67" w:rsidRDefault="00506F67">
            <w:pPr>
              <w:numPr>
                <w:ilvl w:val="12"/>
                <w:numId w:val="0"/>
              </w:numPr>
              <w:tabs>
                <w:tab w:val="left" w:pos="170"/>
              </w:tabs>
              <w:rPr>
                <w:i/>
                <w:iCs/>
                <w:sz w:val="16"/>
              </w:rPr>
            </w:pPr>
            <w:r>
              <w:rPr>
                <w:i/>
                <w:iCs/>
                <w:sz w:val="16"/>
              </w:rPr>
              <w:t>What are the indicators to measure whether and to what extent the project achieves the envisaged results and effects?</w:t>
            </w:r>
          </w:p>
          <w:p w14:paraId="0A834AD7" w14:textId="5690ADBA" w:rsidR="00506F67" w:rsidRDefault="00506F67" w:rsidP="00CC055C">
            <w:pPr>
              <w:widowControl w:val="0"/>
              <w:numPr>
                <w:ilvl w:val="0"/>
                <w:numId w:val="1"/>
              </w:numPr>
              <w:tabs>
                <w:tab w:val="left" w:pos="228"/>
              </w:tabs>
              <w:ind w:left="86" w:firstLine="0"/>
              <w:rPr>
                <w:noProof/>
                <w:sz w:val="18"/>
                <w:szCs w:val="18"/>
                <w:lang w:val="en-TT"/>
              </w:rPr>
            </w:pPr>
          </w:p>
        </w:tc>
        <w:tc>
          <w:tcPr>
            <w:tcW w:w="3685" w:type="dxa"/>
            <w:tcBorders>
              <w:top w:val="single" w:sz="4" w:space="0" w:color="auto"/>
              <w:left w:val="single" w:sz="4" w:space="0" w:color="auto"/>
              <w:bottom w:val="single" w:sz="4" w:space="0" w:color="auto"/>
              <w:right w:val="single" w:sz="4" w:space="0" w:color="auto"/>
            </w:tcBorders>
            <w:hideMark/>
          </w:tcPr>
          <w:p w14:paraId="69DAC0D7" w14:textId="77777777" w:rsidR="00506F67" w:rsidRDefault="00506F67">
            <w:pPr>
              <w:tabs>
                <w:tab w:val="left" w:pos="170"/>
              </w:tabs>
              <w:rPr>
                <w:b/>
                <w:bCs/>
                <w:iCs/>
                <w:color w:val="000000"/>
                <w:sz w:val="20"/>
              </w:rPr>
            </w:pPr>
            <w:r>
              <w:rPr>
                <w:b/>
                <w:bCs/>
                <w:iCs/>
                <w:color w:val="000000"/>
                <w:sz w:val="20"/>
              </w:rPr>
              <w:t>How indicators will be measured:</w:t>
            </w:r>
          </w:p>
          <w:p w14:paraId="0824F4CA" w14:textId="77777777" w:rsidR="00506F67" w:rsidRDefault="00506F67">
            <w:pPr>
              <w:numPr>
                <w:ilvl w:val="12"/>
                <w:numId w:val="0"/>
              </w:numPr>
              <w:tabs>
                <w:tab w:val="left" w:pos="170"/>
              </w:tabs>
              <w:rPr>
                <w:i/>
                <w:iCs/>
                <w:sz w:val="16"/>
              </w:rPr>
            </w:pPr>
            <w:r>
              <w:rPr>
                <w:i/>
                <w:iCs/>
                <w:sz w:val="16"/>
              </w:rPr>
              <w:t>What are the sources of information on these indicators?</w:t>
            </w:r>
          </w:p>
          <w:p w14:paraId="61C3DD77" w14:textId="147A2915" w:rsidR="00506F67" w:rsidRDefault="00506F67" w:rsidP="00CC055C">
            <w:pPr>
              <w:widowControl w:val="0"/>
              <w:numPr>
                <w:ilvl w:val="0"/>
                <w:numId w:val="1"/>
              </w:numPr>
              <w:tabs>
                <w:tab w:val="left" w:pos="228"/>
              </w:tabs>
              <w:ind w:left="86" w:firstLine="0"/>
              <w:rPr>
                <w:color w:val="000000"/>
                <w:sz w:val="20"/>
              </w:rPr>
            </w:pPr>
          </w:p>
        </w:tc>
        <w:tc>
          <w:tcPr>
            <w:tcW w:w="3686" w:type="dxa"/>
            <w:tcBorders>
              <w:top w:val="single" w:sz="4" w:space="0" w:color="auto"/>
              <w:left w:val="single" w:sz="4" w:space="0" w:color="auto"/>
              <w:bottom w:val="single" w:sz="4" w:space="0" w:color="auto"/>
              <w:right w:val="single" w:sz="4" w:space="0" w:color="auto"/>
            </w:tcBorders>
          </w:tcPr>
          <w:p w14:paraId="32140C73" w14:textId="77777777" w:rsidR="00506F67" w:rsidRDefault="00506F67">
            <w:pPr>
              <w:tabs>
                <w:tab w:val="left" w:pos="170"/>
              </w:tabs>
              <w:rPr>
                <w:b/>
                <w:bCs/>
                <w:iCs/>
                <w:color w:val="000000"/>
                <w:sz w:val="20"/>
              </w:rPr>
            </w:pPr>
            <w:r>
              <w:rPr>
                <w:b/>
                <w:bCs/>
                <w:iCs/>
                <w:color w:val="000000"/>
                <w:sz w:val="20"/>
              </w:rPr>
              <w:t>Assumptions &amp; risks:</w:t>
            </w:r>
          </w:p>
          <w:p w14:paraId="462E7909" w14:textId="77777777" w:rsidR="00506F67" w:rsidRDefault="00506F67">
            <w:pPr>
              <w:numPr>
                <w:ilvl w:val="12"/>
                <w:numId w:val="0"/>
              </w:numPr>
              <w:tabs>
                <w:tab w:val="left" w:pos="170"/>
              </w:tabs>
              <w:rPr>
                <w:i/>
                <w:color w:val="000000"/>
                <w:sz w:val="16"/>
              </w:rPr>
            </w:pPr>
            <w:r>
              <w:rPr>
                <w:i/>
                <w:color w:val="000000"/>
                <w:sz w:val="16"/>
              </w:rPr>
              <w:t xml:space="preserve">What external factors and conditions must be realised to obtain the expected outcomes and results on schedule? </w:t>
            </w:r>
          </w:p>
          <w:p w14:paraId="7FE61F43" w14:textId="77777777" w:rsidR="00506F67" w:rsidRDefault="00506F67">
            <w:pPr>
              <w:rPr>
                <w:noProof/>
                <w:sz w:val="18"/>
                <w:szCs w:val="18"/>
                <w:lang w:val="sr-Latn-CS"/>
              </w:rPr>
            </w:pPr>
          </w:p>
          <w:p w14:paraId="3D3ED0AB" w14:textId="77777777" w:rsidR="00506F67" w:rsidRDefault="00506F67" w:rsidP="00E362F4">
            <w:pPr>
              <w:widowControl w:val="0"/>
              <w:numPr>
                <w:ilvl w:val="0"/>
                <w:numId w:val="1"/>
              </w:numPr>
              <w:tabs>
                <w:tab w:val="left" w:pos="228"/>
              </w:tabs>
              <w:ind w:left="86" w:firstLine="0"/>
            </w:pPr>
          </w:p>
        </w:tc>
      </w:tr>
      <w:tr w:rsidR="00506F67" w14:paraId="261F0679" w14:textId="77777777" w:rsidTr="00506F67">
        <w:trPr>
          <w:trHeight w:val="2815"/>
        </w:trPr>
        <w:tc>
          <w:tcPr>
            <w:tcW w:w="3685" w:type="dxa"/>
            <w:tcBorders>
              <w:top w:val="single" w:sz="4" w:space="0" w:color="auto"/>
              <w:left w:val="single" w:sz="4" w:space="0" w:color="auto"/>
              <w:bottom w:val="single" w:sz="4" w:space="0" w:color="auto"/>
              <w:right w:val="single" w:sz="4" w:space="0" w:color="auto"/>
            </w:tcBorders>
            <w:hideMark/>
          </w:tcPr>
          <w:p w14:paraId="52D5219E" w14:textId="77777777" w:rsidR="00506F67" w:rsidRDefault="00506F67">
            <w:pPr>
              <w:rPr>
                <w:b/>
                <w:color w:val="000000"/>
                <w:sz w:val="20"/>
              </w:rPr>
            </w:pPr>
            <w:r>
              <w:rPr>
                <w:b/>
                <w:color w:val="000000"/>
                <w:sz w:val="20"/>
              </w:rPr>
              <w:t>Activities:</w:t>
            </w:r>
          </w:p>
          <w:p w14:paraId="55778E80" w14:textId="77777777" w:rsidR="00506F67" w:rsidRDefault="00506F67">
            <w:pPr>
              <w:rPr>
                <w:bCs/>
                <w:i/>
                <w:iCs/>
                <w:color w:val="000000"/>
                <w:sz w:val="16"/>
                <w:szCs w:val="16"/>
              </w:rPr>
            </w:pPr>
            <w:r>
              <w:rPr>
                <w:bCs/>
                <w:i/>
                <w:iCs/>
                <w:color w:val="000000"/>
                <w:sz w:val="16"/>
                <w:szCs w:val="16"/>
              </w:rPr>
              <w:t xml:space="preserve">What are the key activities to be carried out </w:t>
            </w:r>
            <w:r>
              <w:rPr>
                <w:bCs/>
                <w:i/>
                <w:iCs/>
                <w:sz w:val="16"/>
                <w:szCs w:val="16"/>
              </w:rPr>
              <w:t>(</w:t>
            </w:r>
            <w:r>
              <w:rPr>
                <w:b/>
                <w:bCs/>
                <w:i/>
                <w:iCs/>
                <w:sz w:val="16"/>
                <w:szCs w:val="16"/>
                <w:u w:val="single"/>
              </w:rPr>
              <w:t xml:space="preserve">grouped in </w:t>
            </w:r>
            <w:proofErr w:type="spellStart"/>
            <w:r>
              <w:rPr>
                <w:b/>
                <w:bCs/>
                <w:i/>
                <w:iCs/>
                <w:sz w:val="16"/>
                <w:szCs w:val="16"/>
                <w:u w:val="single"/>
              </w:rPr>
              <w:t>Workpackages</w:t>
            </w:r>
            <w:proofErr w:type="spellEnd"/>
            <w:r>
              <w:rPr>
                <w:b/>
                <w:bCs/>
                <w:i/>
                <w:iCs/>
                <w:sz w:val="16"/>
                <w:szCs w:val="16"/>
              </w:rPr>
              <w:t>)</w:t>
            </w:r>
            <w:r>
              <w:rPr>
                <w:bCs/>
                <w:i/>
                <w:iCs/>
                <w:color w:val="000000"/>
                <w:sz w:val="16"/>
                <w:szCs w:val="16"/>
              </w:rPr>
              <w:t xml:space="preserve"> and in what sequence </w:t>
            </w:r>
            <w:proofErr w:type="gramStart"/>
            <w:r>
              <w:rPr>
                <w:bCs/>
                <w:i/>
                <w:iCs/>
                <w:color w:val="000000"/>
                <w:sz w:val="16"/>
                <w:szCs w:val="16"/>
              </w:rPr>
              <w:t>in order to</w:t>
            </w:r>
            <w:proofErr w:type="gramEnd"/>
            <w:r>
              <w:rPr>
                <w:bCs/>
                <w:i/>
                <w:iCs/>
                <w:color w:val="000000"/>
                <w:sz w:val="16"/>
                <w:szCs w:val="16"/>
              </w:rPr>
              <w:t xml:space="preserve"> produce the expected results?</w:t>
            </w:r>
          </w:p>
          <w:p w14:paraId="74E693F9" w14:textId="77777777" w:rsidR="0035206C" w:rsidRPr="0035206C" w:rsidRDefault="0035206C" w:rsidP="00CC055C">
            <w:pPr>
              <w:widowControl w:val="0"/>
              <w:numPr>
                <w:ilvl w:val="0"/>
                <w:numId w:val="1"/>
              </w:numPr>
              <w:tabs>
                <w:tab w:val="left" w:pos="228"/>
              </w:tabs>
              <w:ind w:left="86" w:firstLine="0"/>
              <w:rPr>
                <w:noProof/>
                <w:sz w:val="18"/>
                <w:szCs w:val="18"/>
                <w:lang w:val="en-TT"/>
              </w:rPr>
            </w:pPr>
          </w:p>
          <w:p w14:paraId="66A2B81D" w14:textId="14D2C545" w:rsidR="00506F67" w:rsidRDefault="00506F67" w:rsidP="00CC055C">
            <w:pPr>
              <w:widowControl w:val="0"/>
              <w:numPr>
                <w:ilvl w:val="0"/>
                <w:numId w:val="1"/>
              </w:numPr>
              <w:tabs>
                <w:tab w:val="left" w:pos="228"/>
              </w:tabs>
              <w:ind w:left="86" w:firstLine="0"/>
              <w:rPr>
                <w:noProof/>
                <w:sz w:val="18"/>
                <w:szCs w:val="18"/>
                <w:lang w:val="en-TT"/>
              </w:rPr>
            </w:pPr>
            <w:r>
              <w:rPr>
                <w:b/>
                <w:noProof/>
                <w:sz w:val="18"/>
                <w:szCs w:val="18"/>
                <w:lang w:val="en-TT"/>
              </w:rPr>
              <w:t>WP.1.</w:t>
            </w:r>
          </w:p>
          <w:p w14:paraId="4EBEB30B" w14:textId="1960B7A8" w:rsidR="007B204F" w:rsidRDefault="007B204F" w:rsidP="00CC055C">
            <w:pPr>
              <w:widowControl w:val="0"/>
              <w:numPr>
                <w:ilvl w:val="0"/>
                <w:numId w:val="1"/>
              </w:numPr>
              <w:tabs>
                <w:tab w:val="left" w:pos="228"/>
              </w:tabs>
              <w:ind w:left="86" w:firstLine="0"/>
              <w:rPr>
                <w:noProof/>
                <w:sz w:val="18"/>
                <w:szCs w:val="18"/>
                <w:lang w:val="en-TT"/>
              </w:rPr>
            </w:pPr>
            <w:r w:rsidRPr="007B204F">
              <w:rPr>
                <w:noProof/>
                <w:sz w:val="18"/>
                <w:szCs w:val="18"/>
                <w:lang w:val="en-TT"/>
              </w:rPr>
              <w:t>1.1.1</w:t>
            </w:r>
            <w:r w:rsidR="0010289C">
              <w:t xml:space="preserve"> </w:t>
            </w:r>
            <w:r w:rsidR="0010289C" w:rsidRPr="0010289C">
              <w:rPr>
                <w:noProof/>
                <w:sz w:val="18"/>
                <w:szCs w:val="18"/>
                <w:lang w:val="en-TT"/>
              </w:rPr>
              <w:t xml:space="preserve">Bitan deo ovih programa su praktične vežbe i projekti koji omogućavaju studentima da primene svoje teorijsko znanje u stvarnim situacijama. To može uključivati rad sa simuliranim ili stvarnim podacima, rad na projektima sa stvarnim klijentima iz industrije, upotrebu specijalizovanih alata i tehnologija, kao i rad u timovima na rešavanju konkretnih problema. Univerzitet Singidunum može pozvati stručnjake iz industrije da budu gostujući predavači na ovim programima. To omogućava studentima da čuju direktne primere iz prakse, dobiju uvid u aktuelne trendove i izazove u industriji i uspostave kontakte za </w:t>
            </w:r>
            <w:r w:rsidR="0010289C" w:rsidRPr="0010289C">
              <w:rPr>
                <w:noProof/>
                <w:sz w:val="18"/>
                <w:szCs w:val="18"/>
                <w:lang w:val="en-TT"/>
              </w:rPr>
              <w:lastRenderedPageBreak/>
              <w:t>buduće profesionalne prilike.Univerzitet može sarađivati sa kompanijama iz fintech sektora kako bi studentima pružio mogućnosti za stažiranje i praksu tokom studija. Takođe, može organizovati sajmove zapošljavanja ili mrežne događaje na kojima se studenti mogu povezati sa potencijalnim poslodavcima.</w:t>
            </w:r>
          </w:p>
          <w:p w14:paraId="5D20BD23" w14:textId="2D2EC436" w:rsidR="00D43BFC" w:rsidRPr="00FC331F" w:rsidRDefault="007B204F" w:rsidP="00CC055C">
            <w:pPr>
              <w:widowControl w:val="0"/>
              <w:numPr>
                <w:ilvl w:val="0"/>
                <w:numId w:val="1"/>
              </w:numPr>
              <w:tabs>
                <w:tab w:val="left" w:pos="228"/>
              </w:tabs>
              <w:ind w:left="86" w:firstLine="0"/>
              <w:rPr>
                <w:noProof/>
                <w:sz w:val="18"/>
                <w:szCs w:val="18"/>
              </w:rPr>
            </w:pPr>
            <w:r w:rsidRPr="00D43BFC">
              <w:rPr>
                <w:noProof/>
                <w:sz w:val="18"/>
                <w:szCs w:val="18"/>
                <w:lang w:val="en-TT"/>
              </w:rPr>
              <w:t xml:space="preserve">1.1.2. </w:t>
            </w:r>
            <w:r w:rsidR="00FC331F" w:rsidRPr="00FC331F">
              <w:rPr>
                <w:noProof/>
                <w:sz w:val="18"/>
                <w:szCs w:val="18"/>
                <w:lang w:val="en-TT"/>
              </w:rPr>
              <w:t>Studenti imaju priliku da uče o programiranju pametnih ugovora kroz kurseve koji se fokusiraju na jezik kao što je Solidity (za Ethereum platformu) ili druge jezike koji se koriste za pametne ugovore na drugim blockchain platformama.MetLab inicijativa verovatno organizuje radionice i praktične vežbe gde studenti mogu primeniti svoje znanje iz blockchain tehnologije i pametnih ugovora na konkretnim projektnim zadacima. Ovo uključuje razvoj, testiranje i implementaciju pametnih ugovora u simuliranim ili stvarnim okruženjima. MetLab inicijativa može imati partnerstva sa kompanijama iz fintech sektora i drugim industrijama koje koriste blockchain tehnologiju. Ovo može uključivati prakse, projekte u saradnji sa kompanijama ili mogućnosti za zapošljavanje nakon završetka programa.</w:t>
            </w:r>
          </w:p>
          <w:p w14:paraId="3B5E4E05" w14:textId="1A913AD3" w:rsidR="007B204F" w:rsidRPr="00957148" w:rsidRDefault="007B204F" w:rsidP="0010289C">
            <w:pPr>
              <w:pStyle w:val="BulletBox"/>
              <w:tabs>
                <w:tab w:val="clear" w:pos="1004"/>
                <w:tab w:val="num" w:pos="360"/>
              </w:tabs>
              <w:ind w:left="360"/>
              <w:rPr>
                <w:noProof/>
                <w:sz w:val="18"/>
                <w:szCs w:val="18"/>
              </w:rPr>
            </w:pPr>
            <w:r w:rsidRPr="00957148">
              <w:rPr>
                <w:noProof/>
                <w:sz w:val="18"/>
                <w:szCs w:val="18"/>
              </w:rPr>
              <w:t>1.1.3</w:t>
            </w:r>
            <w:r w:rsidR="00957148">
              <w:t xml:space="preserve"> </w:t>
            </w:r>
            <w:r w:rsidR="00957148" w:rsidRPr="00957148">
              <w:rPr>
                <w:noProof/>
                <w:sz w:val="18"/>
                <w:szCs w:val="18"/>
              </w:rPr>
              <w:t xml:space="preserve">Pored formalnih programa, Univerzitet Union nudi i sertifikacione kurseve iz oblasti blockchain tehnologije i pametnih ugovora. Ovi kursevi su često fokusirani na konkretne veštine i tehnologije, pružajući studentima mogućnost da steknu sertifikate koji su relevantni za industriju.Aktivnosti praktičnih vežbi i projekata su deo programa, gde studenti imaju priliku da primene svoje znanje iz blockchain tehnologije i pametnih ugovora na stvarnim projektima i scenarijima. Univerzitet Union može imati saradnju sa kompanijama iz IT sektora i fintech industrije kako bi omogućio studentima pristup stvarnim projektima, mentorstvo od strane stručnjaka iz industrije i mogućnosti za prakse ili </w:t>
            </w:r>
            <w:r w:rsidR="00957148" w:rsidRPr="00957148">
              <w:rPr>
                <w:noProof/>
                <w:sz w:val="18"/>
                <w:szCs w:val="18"/>
              </w:rPr>
              <w:lastRenderedPageBreak/>
              <w:t>zapošljavanje.</w:t>
            </w:r>
          </w:p>
          <w:p w14:paraId="30C0E7D7" w14:textId="26EF4918" w:rsidR="0010289C" w:rsidRPr="00957148" w:rsidRDefault="0010289C" w:rsidP="0010289C">
            <w:pPr>
              <w:pStyle w:val="BulletBox"/>
              <w:tabs>
                <w:tab w:val="clear" w:pos="1004"/>
                <w:tab w:val="num" w:pos="360"/>
              </w:tabs>
              <w:ind w:left="360"/>
              <w:rPr>
                <w:noProof/>
                <w:sz w:val="18"/>
                <w:szCs w:val="18"/>
              </w:rPr>
            </w:pPr>
            <w:r w:rsidRPr="00957148">
              <w:rPr>
                <w:noProof/>
                <w:sz w:val="18"/>
                <w:szCs w:val="18"/>
                <w:lang w:eastAsia="en-GB"/>
              </w:rPr>
              <w:t>1.1.4</w:t>
            </w:r>
            <w:r w:rsidRPr="00957148">
              <w:t xml:space="preserve"> </w:t>
            </w:r>
            <w:r w:rsidR="00957148" w:rsidRPr="00957148">
              <w:rPr>
                <w:sz w:val="18"/>
                <w:szCs w:val="18"/>
              </w:rPr>
              <w:t xml:space="preserve">Pored </w:t>
            </w:r>
            <w:proofErr w:type="spellStart"/>
            <w:r w:rsidR="00957148" w:rsidRPr="00957148">
              <w:rPr>
                <w:sz w:val="18"/>
                <w:szCs w:val="18"/>
              </w:rPr>
              <w:t>osnovnih</w:t>
            </w:r>
            <w:proofErr w:type="spellEnd"/>
            <w:r w:rsidR="00957148" w:rsidRPr="00957148">
              <w:rPr>
                <w:sz w:val="18"/>
                <w:szCs w:val="18"/>
              </w:rPr>
              <w:t xml:space="preserve"> </w:t>
            </w:r>
            <w:proofErr w:type="spellStart"/>
            <w:r w:rsidR="00957148" w:rsidRPr="00957148">
              <w:rPr>
                <w:sz w:val="18"/>
                <w:szCs w:val="18"/>
              </w:rPr>
              <w:t>kurseva</w:t>
            </w:r>
            <w:proofErr w:type="spellEnd"/>
            <w:r w:rsidR="00957148" w:rsidRPr="00957148">
              <w:rPr>
                <w:sz w:val="18"/>
                <w:szCs w:val="18"/>
              </w:rPr>
              <w:t xml:space="preserve">, </w:t>
            </w:r>
            <w:proofErr w:type="spellStart"/>
            <w:r w:rsidR="00957148" w:rsidRPr="00957148">
              <w:rPr>
                <w:sz w:val="18"/>
                <w:szCs w:val="18"/>
              </w:rPr>
              <w:t>Kampster</w:t>
            </w:r>
            <w:proofErr w:type="spellEnd"/>
            <w:r w:rsidR="00957148" w:rsidRPr="00957148">
              <w:rPr>
                <w:sz w:val="18"/>
                <w:szCs w:val="18"/>
              </w:rPr>
              <w:t xml:space="preserve"> </w:t>
            </w:r>
            <w:proofErr w:type="spellStart"/>
            <w:r w:rsidR="00957148" w:rsidRPr="00957148">
              <w:rPr>
                <w:sz w:val="18"/>
                <w:szCs w:val="18"/>
              </w:rPr>
              <w:t>takođe</w:t>
            </w:r>
            <w:proofErr w:type="spellEnd"/>
            <w:r w:rsidR="00957148" w:rsidRPr="00957148">
              <w:rPr>
                <w:sz w:val="18"/>
                <w:szCs w:val="18"/>
              </w:rPr>
              <w:t xml:space="preserve"> </w:t>
            </w:r>
            <w:proofErr w:type="spellStart"/>
            <w:r w:rsidR="00957148" w:rsidRPr="00957148">
              <w:rPr>
                <w:sz w:val="18"/>
                <w:szCs w:val="18"/>
              </w:rPr>
              <w:t>nudi</w:t>
            </w:r>
            <w:proofErr w:type="spellEnd"/>
            <w:r w:rsidR="00957148" w:rsidRPr="00957148">
              <w:rPr>
                <w:sz w:val="18"/>
                <w:szCs w:val="18"/>
              </w:rPr>
              <w:t xml:space="preserve"> </w:t>
            </w:r>
            <w:proofErr w:type="spellStart"/>
            <w:r w:rsidR="00957148" w:rsidRPr="00957148">
              <w:rPr>
                <w:sz w:val="18"/>
                <w:szCs w:val="18"/>
              </w:rPr>
              <w:t>napredne</w:t>
            </w:r>
            <w:proofErr w:type="spellEnd"/>
            <w:r w:rsidR="00957148" w:rsidRPr="00957148">
              <w:rPr>
                <w:sz w:val="18"/>
                <w:szCs w:val="18"/>
              </w:rPr>
              <w:t xml:space="preserve"> </w:t>
            </w:r>
            <w:proofErr w:type="spellStart"/>
            <w:r w:rsidR="00957148" w:rsidRPr="00957148">
              <w:rPr>
                <w:sz w:val="18"/>
                <w:szCs w:val="18"/>
              </w:rPr>
              <w:t>kurseve</w:t>
            </w:r>
            <w:proofErr w:type="spellEnd"/>
            <w:r w:rsidR="00957148" w:rsidRPr="00957148">
              <w:rPr>
                <w:sz w:val="18"/>
                <w:szCs w:val="18"/>
              </w:rPr>
              <w:t xml:space="preserve"> koji se </w:t>
            </w:r>
            <w:proofErr w:type="spellStart"/>
            <w:r w:rsidR="00957148" w:rsidRPr="00957148">
              <w:rPr>
                <w:sz w:val="18"/>
                <w:szCs w:val="18"/>
              </w:rPr>
              <w:t>bave</w:t>
            </w:r>
            <w:proofErr w:type="spellEnd"/>
            <w:r w:rsidR="00957148" w:rsidRPr="00957148">
              <w:rPr>
                <w:sz w:val="18"/>
                <w:szCs w:val="18"/>
              </w:rPr>
              <w:t xml:space="preserve"> </w:t>
            </w:r>
            <w:proofErr w:type="spellStart"/>
            <w:r w:rsidR="00957148" w:rsidRPr="00957148">
              <w:rPr>
                <w:sz w:val="18"/>
                <w:szCs w:val="18"/>
              </w:rPr>
              <w:t>složenijim</w:t>
            </w:r>
            <w:proofErr w:type="spellEnd"/>
            <w:r w:rsidR="00957148" w:rsidRPr="00957148">
              <w:rPr>
                <w:sz w:val="18"/>
                <w:szCs w:val="18"/>
              </w:rPr>
              <w:t xml:space="preserve"> </w:t>
            </w:r>
            <w:proofErr w:type="spellStart"/>
            <w:r w:rsidR="00957148" w:rsidRPr="00957148">
              <w:rPr>
                <w:sz w:val="18"/>
                <w:szCs w:val="18"/>
              </w:rPr>
              <w:t>konceptima</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w:t>
            </w:r>
            <w:proofErr w:type="spellStart"/>
            <w:r w:rsidR="00957148" w:rsidRPr="00957148">
              <w:rPr>
                <w:sz w:val="18"/>
                <w:szCs w:val="18"/>
              </w:rPr>
              <w:t>tehnologijama</w:t>
            </w:r>
            <w:proofErr w:type="spellEnd"/>
            <w:r w:rsidR="00957148" w:rsidRPr="00957148">
              <w:rPr>
                <w:sz w:val="18"/>
                <w:szCs w:val="18"/>
              </w:rPr>
              <w:t xml:space="preserve"> u web </w:t>
            </w:r>
            <w:proofErr w:type="spellStart"/>
            <w:r w:rsidR="00957148" w:rsidRPr="00957148">
              <w:rPr>
                <w:sz w:val="18"/>
                <w:szCs w:val="18"/>
              </w:rPr>
              <w:t>razvoju</w:t>
            </w:r>
            <w:proofErr w:type="spellEnd"/>
            <w:r w:rsidR="00957148" w:rsidRPr="00957148">
              <w:rPr>
                <w:sz w:val="18"/>
                <w:szCs w:val="18"/>
              </w:rPr>
              <w:t xml:space="preserve">. To </w:t>
            </w:r>
            <w:proofErr w:type="spellStart"/>
            <w:r w:rsidR="00957148" w:rsidRPr="00957148">
              <w:rPr>
                <w:sz w:val="18"/>
                <w:szCs w:val="18"/>
              </w:rPr>
              <w:t>može</w:t>
            </w:r>
            <w:proofErr w:type="spellEnd"/>
            <w:r w:rsidR="00957148" w:rsidRPr="00957148">
              <w:rPr>
                <w:sz w:val="18"/>
                <w:szCs w:val="18"/>
              </w:rPr>
              <w:t xml:space="preserve"> </w:t>
            </w:r>
            <w:proofErr w:type="spellStart"/>
            <w:r w:rsidR="00957148" w:rsidRPr="00957148">
              <w:rPr>
                <w:sz w:val="18"/>
                <w:szCs w:val="18"/>
              </w:rPr>
              <w:t>uključivati</w:t>
            </w:r>
            <w:proofErr w:type="spellEnd"/>
            <w:r w:rsidR="00957148" w:rsidRPr="00957148">
              <w:rPr>
                <w:sz w:val="18"/>
                <w:szCs w:val="18"/>
              </w:rPr>
              <w:t xml:space="preserve"> </w:t>
            </w:r>
            <w:proofErr w:type="spellStart"/>
            <w:r w:rsidR="00957148" w:rsidRPr="00957148">
              <w:rPr>
                <w:sz w:val="18"/>
                <w:szCs w:val="18"/>
              </w:rPr>
              <w:t>dublje</w:t>
            </w:r>
            <w:proofErr w:type="spellEnd"/>
            <w:r w:rsidR="00957148" w:rsidRPr="00957148">
              <w:rPr>
                <w:sz w:val="18"/>
                <w:szCs w:val="18"/>
              </w:rPr>
              <w:t xml:space="preserve"> </w:t>
            </w:r>
            <w:proofErr w:type="spellStart"/>
            <w:r w:rsidR="00957148" w:rsidRPr="00957148">
              <w:rPr>
                <w:sz w:val="18"/>
                <w:szCs w:val="18"/>
              </w:rPr>
              <w:t>razumevanje</w:t>
            </w:r>
            <w:proofErr w:type="spellEnd"/>
            <w:r w:rsidR="00957148" w:rsidRPr="00957148">
              <w:rPr>
                <w:sz w:val="18"/>
                <w:szCs w:val="18"/>
              </w:rPr>
              <w:t xml:space="preserve"> CSS-a, </w:t>
            </w:r>
            <w:proofErr w:type="spellStart"/>
            <w:r w:rsidR="00957148" w:rsidRPr="00957148">
              <w:rPr>
                <w:sz w:val="18"/>
                <w:szCs w:val="18"/>
              </w:rPr>
              <w:t>napredne</w:t>
            </w:r>
            <w:proofErr w:type="spellEnd"/>
            <w:r w:rsidR="00957148" w:rsidRPr="00957148">
              <w:rPr>
                <w:sz w:val="18"/>
                <w:szCs w:val="18"/>
              </w:rPr>
              <w:t xml:space="preserve"> </w:t>
            </w:r>
            <w:proofErr w:type="spellStart"/>
            <w:r w:rsidR="00957148" w:rsidRPr="00957148">
              <w:rPr>
                <w:sz w:val="18"/>
                <w:szCs w:val="18"/>
              </w:rPr>
              <w:t>tehnike</w:t>
            </w:r>
            <w:proofErr w:type="spellEnd"/>
            <w:r w:rsidR="00957148" w:rsidRPr="00957148">
              <w:rPr>
                <w:sz w:val="18"/>
                <w:szCs w:val="18"/>
              </w:rPr>
              <w:t xml:space="preserve"> </w:t>
            </w:r>
            <w:proofErr w:type="spellStart"/>
            <w:r w:rsidR="00957148" w:rsidRPr="00957148">
              <w:rPr>
                <w:sz w:val="18"/>
                <w:szCs w:val="18"/>
              </w:rPr>
              <w:t>JavaScripta</w:t>
            </w:r>
            <w:proofErr w:type="spellEnd"/>
            <w:r w:rsidR="00957148" w:rsidRPr="00957148">
              <w:rPr>
                <w:sz w:val="18"/>
                <w:szCs w:val="18"/>
              </w:rPr>
              <w:t xml:space="preserve">, </w:t>
            </w:r>
            <w:proofErr w:type="spellStart"/>
            <w:r w:rsidR="00957148" w:rsidRPr="00957148">
              <w:rPr>
                <w:sz w:val="18"/>
                <w:szCs w:val="18"/>
              </w:rPr>
              <w:t>upotrebu</w:t>
            </w:r>
            <w:proofErr w:type="spellEnd"/>
            <w:r w:rsidR="00957148" w:rsidRPr="00957148">
              <w:rPr>
                <w:sz w:val="18"/>
                <w:szCs w:val="18"/>
              </w:rPr>
              <w:t xml:space="preserve"> </w:t>
            </w:r>
            <w:proofErr w:type="spellStart"/>
            <w:r w:rsidR="00957148" w:rsidRPr="00957148">
              <w:rPr>
                <w:sz w:val="18"/>
                <w:szCs w:val="18"/>
              </w:rPr>
              <w:t>okvira</w:t>
            </w:r>
            <w:proofErr w:type="spellEnd"/>
            <w:r w:rsidR="00957148" w:rsidRPr="00957148">
              <w:rPr>
                <w:sz w:val="18"/>
                <w:szCs w:val="18"/>
              </w:rPr>
              <w:t xml:space="preserve"> </w:t>
            </w:r>
            <w:proofErr w:type="spellStart"/>
            <w:r w:rsidR="00957148" w:rsidRPr="00957148">
              <w:rPr>
                <w:sz w:val="18"/>
                <w:szCs w:val="18"/>
              </w:rPr>
              <w:t>kao</w:t>
            </w:r>
            <w:proofErr w:type="spellEnd"/>
            <w:r w:rsidR="00957148" w:rsidRPr="00957148">
              <w:rPr>
                <w:sz w:val="18"/>
                <w:szCs w:val="18"/>
              </w:rPr>
              <w:t xml:space="preserve"> </w:t>
            </w:r>
            <w:proofErr w:type="spellStart"/>
            <w:r w:rsidR="00957148" w:rsidRPr="00957148">
              <w:rPr>
                <w:sz w:val="18"/>
                <w:szCs w:val="18"/>
              </w:rPr>
              <w:t>što</w:t>
            </w:r>
            <w:proofErr w:type="spellEnd"/>
            <w:r w:rsidR="00957148" w:rsidRPr="00957148">
              <w:rPr>
                <w:sz w:val="18"/>
                <w:szCs w:val="18"/>
              </w:rPr>
              <w:t xml:space="preserve"> </w:t>
            </w:r>
            <w:proofErr w:type="spellStart"/>
            <w:r w:rsidR="00957148" w:rsidRPr="00957148">
              <w:rPr>
                <w:sz w:val="18"/>
                <w:szCs w:val="18"/>
              </w:rPr>
              <w:t>su</w:t>
            </w:r>
            <w:proofErr w:type="spellEnd"/>
            <w:r w:rsidR="00957148" w:rsidRPr="00957148">
              <w:rPr>
                <w:sz w:val="18"/>
                <w:szCs w:val="18"/>
              </w:rPr>
              <w:t xml:space="preserve"> Bootstrap </w:t>
            </w:r>
            <w:proofErr w:type="spellStart"/>
            <w:r w:rsidR="00957148" w:rsidRPr="00957148">
              <w:rPr>
                <w:sz w:val="18"/>
                <w:szCs w:val="18"/>
              </w:rPr>
              <w:t>i</w:t>
            </w:r>
            <w:proofErr w:type="spellEnd"/>
            <w:r w:rsidR="00957148" w:rsidRPr="00957148">
              <w:rPr>
                <w:sz w:val="18"/>
                <w:szCs w:val="18"/>
              </w:rPr>
              <w:t xml:space="preserve"> jQuery </w:t>
            </w:r>
            <w:proofErr w:type="spellStart"/>
            <w:r w:rsidR="00957148" w:rsidRPr="00957148">
              <w:rPr>
                <w:sz w:val="18"/>
                <w:szCs w:val="18"/>
              </w:rPr>
              <w:t>na</w:t>
            </w:r>
            <w:proofErr w:type="spellEnd"/>
            <w:r w:rsidR="00957148" w:rsidRPr="00957148">
              <w:rPr>
                <w:sz w:val="18"/>
                <w:szCs w:val="18"/>
              </w:rPr>
              <w:t xml:space="preserve"> </w:t>
            </w:r>
            <w:proofErr w:type="spellStart"/>
            <w:r w:rsidR="00957148" w:rsidRPr="00957148">
              <w:rPr>
                <w:sz w:val="18"/>
                <w:szCs w:val="18"/>
              </w:rPr>
              <w:t>naprednijem</w:t>
            </w:r>
            <w:proofErr w:type="spellEnd"/>
            <w:r w:rsidR="00957148" w:rsidRPr="00957148">
              <w:rPr>
                <w:sz w:val="18"/>
                <w:szCs w:val="18"/>
              </w:rPr>
              <w:t xml:space="preserve"> </w:t>
            </w:r>
            <w:proofErr w:type="spellStart"/>
            <w:r w:rsidR="00957148" w:rsidRPr="00957148">
              <w:rPr>
                <w:sz w:val="18"/>
                <w:szCs w:val="18"/>
              </w:rPr>
              <w:t>nivou</w:t>
            </w:r>
            <w:proofErr w:type="spellEnd"/>
            <w:r w:rsidR="00957148" w:rsidRPr="00957148">
              <w:rPr>
                <w:sz w:val="18"/>
                <w:szCs w:val="18"/>
              </w:rPr>
              <w:t xml:space="preserve">, </w:t>
            </w:r>
            <w:proofErr w:type="spellStart"/>
            <w:r w:rsidR="00957148" w:rsidRPr="00957148">
              <w:rPr>
                <w:sz w:val="18"/>
                <w:szCs w:val="18"/>
              </w:rPr>
              <w:t>kao</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w:t>
            </w:r>
            <w:proofErr w:type="spellStart"/>
            <w:r w:rsidR="00957148" w:rsidRPr="00957148">
              <w:rPr>
                <w:sz w:val="18"/>
                <w:szCs w:val="18"/>
              </w:rPr>
              <w:t>druge</w:t>
            </w:r>
            <w:proofErr w:type="spellEnd"/>
            <w:r w:rsidR="00957148" w:rsidRPr="00957148">
              <w:rPr>
                <w:sz w:val="18"/>
                <w:szCs w:val="18"/>
              </w:rPr>
              <w:t xml:space="preserve"> </w:t>
            </w:r>
            <w:proofErr w:type="spellStart"/>
            <w:r w:rsidR="00957148" w:rsidRPr="00957148">
              <w:rPr>
                <w:sz w:val="18"/>
                <w:szCs w:val="18"/>
              </w:rPr>
              <w:t>napredne</w:t>
            </w:r>
            <w:proofErr w:type="spellEnd"/>
            <w:r w:rsidR="00957148" w:rsidRPr="00957148">
              <w:rPr>
                <w:sz w:val="18"/>
                <w:szCs w:val="18"/>
              </w:rPr>
              <w:t xml:space="preserve"> </w:t>
            </w:r>
            <w:proofErr w:type="spellStart"/>
            <w:r w:rsidR="00957148" w:rsidRPr="00957148">
              <w:rPr>
                <w:sz w:val="18"/>
                <w:szCs w:val="18"/>
              </w:rPr>
              <w:t>teme</w:t>
            </w:r>
            <w:proofErr w:type="spellEnd"/>
            <w:r w:rsidR="00957148" w:rsidRPr="00957148">
              <w:rPr>
                <w:sz w:val="18"/>
                <w:szCs w:val="18"/>
              </w:rPr>
              <w:t xml:space="preserve">. </w:t>
            </w:r>
            <w:proofErr w:type="spellStart"/>
            <w:r w:rsidR="00957148" w:rsidRPr="00957148">
              <w:rPr>
                <w:sz w:val="18"/>
                <w:szCs w:val="18"/>
              </w:rPr>
              <w:t>Kursevi</w:t>
            </w:r>
            <w:proofErr w:type="spellEnd"/>
            <w:r w:rsidR="00957148" w:rsidRPr="00957148">
              <w:rPr>
                <w:sz w:val="18"/>
                <w:szCs w:val="18"/>
              </w:rPr>
              <w:t xml:space="preserve"> </w:t>
            </w:r>
            <w:proofErr w:type="spellStart"/>
            <w:r w:rsidR="00957148" w:rsidRPr="00957148">
              <w:rPr>
                <w:sz w:val="18"/>
                <w:szCs w:val="18"/>
              </w:rPr>
              <w:t>na</w:t>
            </w:r>
            <w:proofErr w:type="spellEnd"/>
            <w:r w:rsidR="00957148" w:rsidRPr="00957148">
              <w:rPr>
                <w:sz w:val="18"/>
                <w:szCs w:val="18"/>
              </w:rPr>
              <w:t xml:space="preserve"> </w:t>
            </w:r>
            <w:proofErr w:type="spellStart"/>
            <w:r w:rsidR="00957148" w:rsidRPr="00957148">
              <w:rPr>
                <w:sz w:val="18"/>
                <w:szCs w:val="18"/>
              </w:rPr>
              <w:t>Kampsteru</w:t>
            </w:r>
            <w:proofErr w:type="spellEnd"/>
            <w:r w:rsidR="00957148" w:rsidRPr="00957148">
              <w:rPr>
                <w:sz w:val="18"/>
                <w:szCs w:val="18"/>
              </w:rPr>
              <w:t xml:space="preserve"> </w:t>
            </w:r>
            <w:proofErr w:type="spellStart"/>
            <w:r w:rsidR="00957148" w:rsidRPr="00957148">
              <w:rPr>
                <w:sz w:val="18"/>
                <w:szCs w:val="18"/>
              </w:rPr>
              <w:t>često</w:t>
            </w:r>
            <w:proofErr w:type="spellEnd"/>
            <w:r w:rsidR="00957148" w:rsidRPr="00957148">
              <w:rPr>
                <w:sz w:val="18"/>
                <w:szCs w:val="18"/>
              </w:rPr>
              <w:t xml:space="preserve"> </w:t>
            </w:r>
            <w:proofErr w:type="spellStart"/>
            <w:r w:rsidR="00957148" w:rsidRPr="00957148">
              <w:rPr>
                <w:sz w:val="18"/>
                <w:szCs w:val="18"/>
              </w:rPr>
              <w:t>uključuju</w:t>
            </w:r>
            <w:proofErr w:type="spellEnd"/>
            <w:r w:rsidR="00957148" w:rsidRPr="00957148">
              <w:rPr>
                <w:sz w:val="18"/>
                <w:szCs w:val="18"/>
              </w:rPr>
              <w:t xml:space="preserve"> online video </w:t>
            </w:r>
            <w:proofErr w:type="spellStart"/>
            <w:r w:rsidR="00957148" w:rsidRPr="00957148">
              <w:rPr>
                <w:sz w:val="18"/>
                <w:szCs w:val="18"/>
              </w:rPr>
              <w:t>lekcije</w:t>
            </w:r>
            <w:proofErr w:type="spellEnd"/>
            <w:r w:rsidR="00957148" w:rsidRPr="00957148">
              <w:rPr>
                <w:sz w:val="18"/>
                <w:szCs w:val="18"/>
              </w:rPr>
              <w:t xml:space="preserve"> </w:t>
            </w:r>
            <w:proofErr w:type="spellStart"/>
            <w:r w:rsidR="00957148" w:rsidRPr="00957148">
              <w:rPr>
                <w:sz w:val="18"/>
                <w:szCs w:val="18"/>
              </w:rPr>
              <w:t>koje</w:t>
            </w:r>
            <w:proofErr w:type="spellEnd"/>
            <w:r w:rsidR="00957148" w:rsidRPr="00957148">
              <w:rPr>
                <w:sz w:val="18"/>
                <w:szCs w:val="18"/>
              </w:rPr>
              <w:t xml:space="preserve"> </w:t>
            </w:r>
            <w:proofErr w:type="spellStart"/>
            <w:r w:rsidR="00957148" w:rsidRPr="00957148">
              <w:rPr>
                <w:sz w:val="18"/>
                <w:szCs w:val="18"/>
              </w:rPr>
              <w:t>vam</w:t>
            </w:r>
            <w:proofErr w:type="spellEnd"/>
            <w:r w:rsidR="00957148" w:rsidRPr="00957148">
              <w:rPr>
                <w:sz w:val="18"/>
                <w:szCs w:val="18"/>
              </w:rPr>
              <w:t xml:space="preserve"> </w:t>
            </w:r>
            <w:proofErr w:type="spellStart"/>
            <w:r w:rsidR="00957148" w:rsidRPr="00957148">
              <w:rPr>
                <w:sz w:val="18"/>
                <w:szCs w:val="18"/>
              </w:rPr>
              <w:t>omogućuju</w:t>
            </w:r>
            <w:proofErr w:type="spellEnd"/>
            <w:r w:rsidR="00957148" w:rsidRPr="00957148">
              <w:rPr>
                <w:sz w:val="18"/>
                <w:szCs w:val="18"/>
              </w:rPr>
              <w:t xml:space="preserve"> da </w:t>
            </w:r>
            <w:proofErr w:type="spellStart"/>
            <w:r w:rsidR="00957148" w:rsidRPr="00957148">
              <w:rPr>
                <w:sz w:val="18"/>
                <w:szCs w:val="18"/>
              </w:rPr>
              <w:t>pratite</w:t>
            </w:r>
            <w:proofErr w:type="spellEnd"/>
            <w:r w:rsidR="00957148" w:rsidRPr="00957148">
              <w:rPr>
                <w:sz w:val="18"/>
                <w:szCs w:val="18"/>
              </w:rPr>
              <w:t xml:space="preserve"> </w:t>
            </w:r>
            <w:proofErr w:type="spellStart"/>
            <w:r w:rsidR="00957148" w:rsidRPr="00957148">
              <w:rPr>
                <w:sz w:val="18"/>
                <w:szCs w:val="18"/>
              </w:rPr>
              <w:t>instrukcije</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w:t>
            </w:r>
            <w:proofErr w:type="spellStart"/>
            <w:r w:rsidR="00957148" w:rsidRPr="00957148">
              <w:rPr>
                <w:sz w:val="18"/>
                <w:szCs w:val="18"/>
              </w:rPr>
              <w:t>demonstracije</w:t>
            </w:r>
            <w:proofErr w:type="spellEnd"/>
            <w:r w:rsidR="00957148" w:rsidRPr="00957148">
              <w:rPr>
                <w:sz w:val="18"/>
                <w:szCs w:val="18"/>
              </w:rPr>
              <w:t xml:space="preserve"> u </w:t>
            </w:r>
            <w:proofErr w:type="spellStart"/>
            <w:r w:rsidR="00957148" w:rsidRPr="00957148">
              <w:rPr>
                <w:sz w:val="18"/>
                <w:szCs w:val="18"/>
              </w:rPr>
              <w:t>realnom</w:t>
            </w:r>
            <w:proofErr w:type="spellEnd"/>
            <w:r w:rsidR="00957148" w:rsidRPr="00957148">
              <w:rPr>
                <w:sz w:val="18"/>
                <w:szCs w:val="18"/>
              </w:rPr>
              <w:t xml:space="preserve"> </w:t>
            </w:r>
            <w:proofErr w:type="spellStart"/>
            <w:r w:rsidR="00957148" w:rsidRPr="00957148">
              <w:rPr>
                <w:sz w:val="18"/>
                <w:szCs w:val="18"/>
              </w:rPr>
              <w:t>vremenu</w:t>
            </w:r>
            <w:proofErr w:type="spellEnd"/>
            <w:r w:rsidR="00957148" w:rsidRPr="00957148">
              <w:rPr>
                <w:sz w:val="18"/>
                <w:szCs w:val="18"/>
              </w:rPr>
              <w:t xml:space="preserve">. Ovo je </w:t>
            </w:r>
            <w:proofErr w:type="spellStart"/>
            <w:r w:rsidR="00957148" w:rsidRPr="00957148">
              <w:rPr>
                <w:sz w:val="18"/>
                <w:szCs w:val="18"/>
              </w:rPr>
              <w:t>efikasan</w:t>
            </w:r>
            <w:proofErr w:type="spellEnd"/>
            <w:r w:rsidR="00957148" w:rsidRPr="00957148">
              <w:rPr>
                <w:sz w:val="18"/>
                <w:szCs w:val="18"/>
              </w:rPr>
              <w:t xml:space="preserve"> </w:t>
            </w:r>
            <w:proofErr w:type="spellStart"/>
            <w:r w:rsidR="00957148" w:rsidRPr="00957148">
              <w:rPr>
                <w:sz w:val="18"/>
                <w:szCs w:val="18"/>
              </w:rPr>
              <w:t>način</w:t>
            </w:r>
            <w:proofErr w:type="spellEnd"/>
            <w:r w:rsidR="00957148" w:rsidRPr="00957148">
              <w:rPr>
                <w:sz w:val="18"/>
                <w:szCs w:val="18"/>
              </w:rPr>
              <w:t xml:space="preserve"> </w:t>
            </w:r>
            <w:proofErr w:type="spellStart"/>
            <w:r w:rsidR="00957148" w:rsidRPr="00957148">
              <w:rPr>
                <w:sz w:val="18"/>
                <w:szCs w:val="18"/>
              </w:rPr>
              <w:t>učenja</w:t>
            </w:r>
            <w:proofErr w:type="spellEnd"/>
            <w:r w:rsidR="00957148" w:rsidRPr="00957148">
              <w:rPr>
                <w:sz w:val="18"/>
                <w:szCs w:val="18"/>
              </w:rPr>
              <w:t xml:space="preserve">, </w:t>
            </w:r>
            <w:proofErr w:type="spellStart"/>
            <w:r w:rsidR="00957148" w:rsidRPr="00957148">
              <w:rPr>
                <w:sz w:val="18"/>
                <w:szCs w:val="18"/>
              </w:rPr>
              <w:t>posebno</w:t>
            </w:r>
            <w:proofErr w:type="spellEnd"/>
            <w:r w:rsidR="00957148" w:rsidRPr="00957148">
              <w:rPr>
                <w:sz w:val="18"/>
                <w:szCs w:val="18"/>
              </w:rPr>
              <w:t xml:space="preserve"> za </w:t>
            </w:r>
            <w:proofErr w:type="spellStart"/>
            <w:r w:rsidR="00957148" w:rsidRPr="00957148">
              <w:rPr>
                <w:sz w:val="18"/>
                <w:szCs w:val="18"/>
              </w:rPr>
              <w:t>vizuelne</w:t>
            </w:r>
            <w:proofErr w:type="spellEnd"/>
            <w:r w:rsidR="00957148" w:rsidRPr="00957148">
              <w:rPr>
                <w:sz w:val="18"/>
                <w:szCs w:val="18"/>
              </w:rPr>
              <w:t xml:space="preserve"> </w:t>
            </w:r>
            <w:proofErr w:type="spellStart"/>
            <w:r w:rsidR="00957148" w:rsidRPr="00957148">
              <w:rPr>
                <w:sz w:val="18"/>
                <w:szCs w:val="18"/>
              </w:rPr>
              <w:t>učenike</w:t>
            </w:r>
            <w:proofErr w:type="spellEnd"/>
            <w:r w:rsidR="00957148" w:rsidRPr="00957148">
              <w:rPr>
                <w:sz w:val="18"/>
                <w:szCs w:val="18"/>
              </w:rPr>
              <w:t xml:space="preserve">. </w:t>
            </w:r>
            <w:proofErr w:type="spellStart"/>
            <w:r w:rsidR="00957148" w:rsidRPr="00957148">
              <w:rPr>
                <w:sz w:val="18"/>
                <w:szCs w:val="18"/>
              </w:rPr>
              <w:t>Kampster</w:t>
            </w:r>
            <w:proofErr w:type="spellEnd"/>
            <w:r w:rsidR="00957148" w:rsidRPr="00957148">
              <w:rPr>
                <w:sz w:val="18"/>
                <w:szCs w:val="18"/>
              </w:rPr>
              <w:t xml:space="preserve"> </w:t>
            </w:r>
            <w:proofErr w:type="spellStart"/>
            <w:r w:rsidR="00957148" w:rsidRPr="00957148">
              <w:rPr>
                <w:sz w:val="18"/>
                <w:szCs w:val="18"/>
              </w:rPr>
              <w:t>može</w:t>
            </w:r>
            <w:proofErr w:type="spellEnd"/>
            <w:r w:rsidR="00957148" w:rsidRPr="00957148">
              <w:rPr>
                <w:sz w:val="18"/>
                <w:szCs w:val="18"/>
              </w:rPr>
              <w:t xml:space="preserve"> </w:t>
            </w:r>
            <w:proofErr w:type="spellStart"/>
            <w:r w:rsidR="00957148" w:rsidRPr="00957148">
              <w:rPr>
                <w:sz w:val="18"/>
                <w:szCs w:val="18"/>
              </w:rPr>
              <w:t>imati</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online </w:t>
            </w:r>
            <w:proofErr w:type="spellStart"/>
            <w:r w:rsidR="00957148" w:rsidRPr="00957148">
              <w:rPr>
                <w:sz w:val="18"/>
                <w:szCs w:val="18"/>
              </w:rPr>
              <w:t>zajednicu</w:t>
            </w:r>
            <w:proofErr w:type="spellEnd"/>
            <w:r w:rsidR="00957148" w:rsidRPr="00957148">
              <w:rPr>
                <w:sz w:val="18"/>
                <w:szCs w:val="18"/>
              </w:rPr>
              <w:t xml:space="preserve"> </w:t>
            </w:r>
            <w:proofErr w:type="spellStart"/>
            <w:r w:rsidR="00957148" w:rsidRPr="00957148">
              <w:rPr>
                <w:sz w:val="18"/>
                <w:szCs w:val="18"/>
              </w:rPr>
              <w:t>studenata</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w:t>
            </w:r>
            <w:proofErr w:type="spellStart"/>
            <w:r w:rsidR="00957148" w:rsidRPr="00957148">
              <w:rPr>
                <w:sz w:val="18"/>
                <w:szCs w:val="18"/>
              </w:rPr>
              <w:t>instruktora</w:t>
            </w:r>
            <w:proofErr w:type="spellEnd"/>
            <w:r w:rsidR="00957148" w:rsidRPr="00957148">
              <w:rPr>
                <w:sz w:val="18"/>
                <w:szCs w:val="18"/>
              </w:rPr>
              <w:t xml:space="preserve"> </w:t>
            </w:r>
            <w:proofErr w:type="spellStart"/>
            <w:r w:rsidR="00957148" w:rsidRPr="00957148">
              <w:rPr>
                <w:sz w:val="18"/>
                <w:szCs w:val="18"/>
              </w:rPr>
              <w:t>gde</w:t>
            </w:r>
            <w:proofErr w:type="spellEnd"/>
            <w:r w:rsidR="00957148" w:rsidRPr="00957148">
              <w:rPr>
                <w:sz w:val="18"/>
                <w:szCs w:val="18"/>
              </w:rPr>
              <w:t xml:space="preserve"> </w:t>
            </w:r>
            <w:proofErr w:type="spellStart"/>
            <w:r w:rsidR="00957148" w:rsidRPr="00957148">
              <w:rPr>
                <w:sz w:val="18"/>
                <w:szCs w:val="18"/>
              </w:rPr>
              <w:t>možete</w:t>
            </w:r>
            <w:proofErr w:type="spellEnd"/>
            <w:r w:rsidR="00957148" w:rsidRPr="00957148">
              <w:rPr>
                <w:sz w:val="18"/>
                <w:szCs w:val="18"/>
              </w:rPr>
              <w:t xml:space="preserve"> </w:t>
            </w:r>
            <w:proofErr w:type="spellStart"/>
            <w:r w:rsidR="00957148" w:rsidRPr="00957148">
              <w:rPr>
                <w:sz w:val="18"/>
                <w:szCs w:val="18"/>
              </w:rPr>
              <w:t>postavljati</w:t>
            </w:r>
            <w:proofErr w:type="spellEnd"/>
            <w:r w:rsidR="00957148" w:rsidRPr="00957148">
              <w:rPr>
                <w:sz w:val="18"/>
                <w:szCs w:val="18"/>
              </w:rPr>
              <w:t xml:space="preserve"> </w:t>
            </w:r>
            <w:proofErr w:type="spellStart"/>
            <w:r w:rsidR="00957148" w:rsidRPr="00957148">
              <w:rPr>
                <w:sz w:val="18"/>
                <w:szCs w:val="18"/>
              </w:rPr>
              <w:t>pitanja</w:t>
            </w:r>
            <w:proofErr w:type="spellEnd"/>
            <w:r w:rsidR="00957148" w:rsidRPr="00957148">
              <w:rPr>
                <w:sz w:val="18"/>
                <w:szCs w:val="18"/>
              </w:rPr>
              <w:t xml:space="preserve">, </w:t>
            </w:r>
            <w:proofErr w:type="spellStart"/>
            <w:r w:rsidR="00957148" w:rsidRPr="00957148">
              <w:rPr>
                <w:sz w:val="18"/>
                <w:szCs w:val="18"/>
              </w:rPr>
              <w:t>deliti</w:t>
            </w:r>
            <w:proofErr w:type="spellEnd"/>
            <w:r w:rsidR="00957148" w:rsidRPr="00957148">
              <w:rPr>
                <w:sz w:val="18"/>
                <w:szCs w:val="18"/>
              </w:rPr>
              <w:t xml:space="preserve"> </w:t>
            </w:r>
            <w:proofErr w:type="spellStart"/>
            <w:r w:rsidR="00957148" w:rsidRPr="00957148">
              <w:rPr>
                <w:sz w:val="18"/>
                <w:szCs w:val="18"/>
              </w:rPr>
              <w:t>iskustva</w:t>
            </w:r>
            <w:proofErr w:type="spellEnd"/>
            <w:r w:rsidR="00957148" w:rsidRPr="00957148">
              <w:rPr>
                <w:sz w:val="18"/>
                <w:szCs w:val="18"/>
              </w:rPr>
              <w:t xml:space="preserve"> </w:t>
            </w:r>
            <w:proofErr w:type="spellStart"/>
            <w:r w:rsidR="00957148" w:rsidRPr="00957148">
              <w:rPr>
                <w:sz w:val="18"/>
                <w:szCs w:val="18"/>
              </w:rPr>
              <w:t>i</w:t>
            </w:r>
            <w:proofErr w:type="spellEnd"/>
            <w:r w:rsidR="00957148" w:rsidRPr="00957148">
              <w:rPr>
                <w:sz w:val="18"/>
                <w:szCs w:val="18"/>
              </w:rPr>
              <w:t xml:space="preserve"> </w:t>
            </w:r>
            <w:proofErr w:type="spellStart"/>
            <w:r w:rsidR="00957148" w:rsidRPr="00957148">
              <w:rPr>
                <w:sz w:val="18"/>
                <w:szCs w:val="18"/>
              </w:rPr>
              <w:t>dobiti</w:t>
            </w:r>
            <w:proofErr w:type="spellEnd"/>
            <w:r w:rsidR="00957148" w:rsidRPr="00957148">
              <w:rPr>
                <w:sz w:val="18"/>
                <w:szCs w:val="18"/>
              </w:rPr>
              <w:t xml:space="preserve"> </w:t>
            </w:r>
            <w:proofErr w:type="spellStart"/>
            <w:r w:rsidR="00957148" w:rsidRPr="00957148">
              <w:rPr>
                <w:sz w:val="18"/>
                <w:szCs w:val="18"/>
              </w:rPr>
              <w:t>podršku</w:t>
            </w:r>
            <w:proofErr w:type="spellEnd"/>
            <w:r w:rsidR="00957148" w:rsidRPr="00957148">
              <w:rPr>
                <w:sz w:val="18"/>
                <w:szCs w:val="18"/>
              </w:rPr>
              <w:t xml:space="preserve"> </w:t>
            </w:r>
            <w:proofErr w:type="spellStart"/>
            <w:r w:rsidR="00957148" w:rsidRPr="00957148">
              <w:rPr>
                <w:sz w:val="18"/>
                <w:szCs w:val="18"/>
              </w:rPr>
              <w:t>tokom</w:t>
            </w:r>
            <w:proofErr w:type="spellEnd"/>
            <w:r w:rsidR="00957148" w:rsidRPr="00957148">
              <w:rPr>
                <w:sz w:val="18"/>
                <w:szCs w:val="18"/>
              </w:rPr>
              <w:t xml:space="preserve"> </w:t>
            </w:r>
            <w:proofErr w:type="spellStart"/>
            <w:r w:rsidR="00957148" w:rsidRPr="00957148">
              <w:rPr>
                <w:sz w:val="18"/>
                <w:szCs w:val="18"/>
              </w:rPr>
              <w:t>učenja</w:t>
            </w:r>
            <w:proofErr w:type="spellEnd"/>
            <w:r w:rsidR="00957148" w:rsidRPr="00957148">
              <w:rPr>
                <w:sz w:val="18"/>
                <w:szCs w:val="18"/>
              </w:rPr>
              <w:t>.</w:t>
            </w:r>
          </w:p>
          <w:p w14:paraId="254D651A" w14:textId="7431AA62" w:rsidR="0010289C" w:rsidRPr="00957148" w:rsidRDefault="0010289C" w:rsidP="00957148">
            <w:pPr>
              <w:pStyle w:val="BulletBox"/>
              <w:numPr>
                <w:ilvl w:val="0"/>
                <w:numId w:val="0"/>
              </w:numPr>
              <w:ind w:left="360"/>
              <w:rPr>
                <w:noProof/>
                <w:sz w:val="18"/>
                <w:szCs w:val="18"/>
              </w:rPr>
            </w:pPr>
          </w:p>
          <w:p w14:paraId="4DBC575D" w14:textId="77777777" w:rsidR="00506F67" w:rsidRDefault="00506F67" w:rsidP="007B204F">
            <w:pPr>
              <w:widowControl w:val="0"/>
              <w:tabs>
                <w:tab w:val="left" w:pos="228"/>
              </w:tabs>
              <w:ind w:left="86"/>
              <w:rPr>
                <w:b/>
                <w:noProof/>
                <w:sz w:val="18"/>
                <w:szCs w:val="18"/>
                <w:lang w:val="en-TT"/>
              </w:rPr>
            </w:pPr>
            <w:r>
              <w:rPr>
                <w:b/>
                <w:noProof/>
                <w:sz w:val="18"/>
                <w:szCs w:val="18"/>
                <w:lang w:val="en-TT"/>
              </w:rPr>
              <w:t xml:space="preserve">WP.2. </w:t>
            </w:r>
          </w:p>
          <w:p w14:paraId="5F7F9375" w14:textId="77777777" w:rsidR="007B204F" w:rsidRDefault="007B204F" w:rsidP="00CC055C">
            <w:pPr>
              <w:widowControl w:val="0"/>
              <w:numPr>
                <w:ilvl w:val="0"/>
                <w:numId w:val="1"/>
              </w:numPr>
              <w:tabs>
                <w:tab w:val="left" w:pos="228"/>
              </w:tabs>
              <w:ind w:left="86" w:firstLine="0"/>
              <w:rPr>
                <w:noProof/>
                <w:sz w:val="18"/>
                <w:szCs w:val="18"/>
                <w:lang w:val="en-TT"/>
              </w:rPr>
            </w:pPr>
            <w:r w:rsidRPr="007B204F">
              <w:rPr>
                <w:noProof/>
                <w:sz w:val="18"/>
                <w:szCs w:val="18"/>
                <w:lang w:val="en-TT"/>
              </w:rPr>
              <w:t>1.2.1. Izbor literature, članaka, udžbenika, online resursa i drugih materijala koji će podržati svaku temu.</w:t>
            </w:r>
            <w:r w:rsidR="00506F67">
              <w:rPr>
                <w:noProof/>
                <w:sz w:val="18"/>
                <w:szCs w:val="18"/>
                <w:lang w:val="en-TT"/>
              </w:rPr>
              <w:t xml:space="preserve">Activity </w:t>
            </w:r>
          </w:p>
          <w:p w14:paraId="0DEE076B" w14:textId="77777777" w:rsidR="007B204F" w:rsidRDefault="007B204F" w:rsidP="00CC055C">
            <w:pPr>
              <w:widowControl w:val="0"/>
              <w:numPr>
                <w:ilvl w:val="0"/>
                <w:numId w:val="1"/>
              </w:numPr>
              <w:tabs>
                <w:tab w:val="left" w:pos="228"/>
              </w:tabs>
              <w:ind w:left="86" w:firstLine="0"/>
              <w:rPr>
                <w:noProof/>
                <w:sz w:val="18"/>
                <w:szCs w:val="18"/>
                <w:lang w:val="en-TT"/>
              </w:rPr>
            </w:pPr>
            <w:r w:rsidRPr="007B204F">
              <w:rPr>
                <w:noProof/>
                <w:sz w:val="18"/>
                <w:szCs w:val="18"/>
                <w:lang w:val="en-TT"/>
              </w:rPr>
              <w:t>1.2.2. Uključivanje relevantnih resursa koji će studentima omogućiti dalje istraživanje i produbljivanje znanja.</w:t>
            </w:r>
          </w:p>
          <w:p w14:paraId="1ED2F3A0" w14:textId="77777777" w:rsidR="007B204F" w:rsidRPr="007B204F" w:rsidRDefault="007B204F" w:rsidP="00CC055C">
            <w:pPr>
              <w:widowControl w:val="0"/>
              <w:numPr>
                <w:ilvl w:val="0"/>
                <w:numId w:val="1"/>
              </w:numPr>
              <w:tabs>
                <w:tab w:val="left" w:pos="228"/>
              </w:tabs>
              <w:ind w:left="86" w:firstLine="0"/>
              <w:rPr>
                <w:b/>
                <w:noProof/>
                <w:sz w:val="18"/>
                <w:szCs w:val="18"/>
                <w:lang w:val="en-TT"/>
              </w:rPr>
            </w:pPr>
            <w:r w:rsidRPr="007B204F">
              <w:rPr>
                <w:noProof/>
                <w:sz w:val="18"/>
                <w:szCs w:val="18"/>
                <w:lang w:val="en-TT"/>
              </w:rPr>
              <w:t>1.2.3. Uključivanje dodatnih informacija kao što su pravila kursa, politika o plagijarizmu, kontakt informacije za dodatnu podršku i resurse, itd.</w:t>
            </w:r>
          </w:p>
          <w:p w14:paraId="76E110C5" w14:textId="2CA70762"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 xml:space="preserve">WP.3.  </w:t>
            </w:r>
          </w:p>
          <w:p w14:paraId="3B0B65BB" w14:textId="77777777" w:rsidR="003F693D" w:rsidRDefault="003F693D" w:rsidP="00CC055C">
            <w:pPr>
              <w:widowControl w:val="0"/>
              <w:numPr>
                <w:ilvl w:val="0"/>
                <w:numId w:val="1"/>
              </w:numPr>
              <w:tabs>
                <w:tab w:val="left" w:pos="228"/>
              </w:tabs>
              <w:ind w:left="86" w:firstLine="0"/>
              <w:rPr>
                <w:noProof/>
                <w:sz w:val="18"/>
                <w:szCs w:val="18"/>
                <w:lang w:val="en-TT"/>
              </w:rPr>
            </w:pPr>
            <w:r w:rsidRPr="003F693D">
              <w:rPr>
                <w:noProof/>
                <w:sz w:val="18"/>
                <w:szCs w:val="18"/>
                <w:lang w:val="en-TT"/>
              </w:rPr>
              <w:t>1.3.1. Organizovanje radionica i grupnih radova koji podstiču saradnju, timski rad i kreativno rešavanje problema.</w:t>
            </w:r>
          </w:p>
          <w:p w14:paraId="7C2604F6" w14:textId="77777777" w:rsidR="003F693D" w:rsidRPr="003F693D" w:rsidRDefault="003F693D" w:rsidP="00CC055C">
            <w:pPr>
              <w:widowControl w:val="0"/>
              <w:numPr>
                <w:ilvl w:val="0"/>
                <w:numId w:val="1"/>
              </w:numPr>
              <w:tabs>
                <w:tab w:val="left" w:pos="228"/>
              </w:tabs>
              <w:ind w:left="86" w:firstLine="0"/>
              <w:rPr>
                <w:b/>
                <w:noProof/>
                <w:sz w:val="18"/>
                <w:szCs w:val="18"/>
                <w:lang w:val="en-TT"/>
              </w:rPr>
            </w:pPr>
            <w:r w:rsidRPr="003F693D">
              <w:rPr>
                <w:noProof/>
                <w:sz w:val="18"/>
                <w:szCs w:val="18"/>
                <w:lang w:val="en-TT"/>
              </w:rPr>
              <w:t>1.3.2. Prikupljanje povratnih informacija od studenata kako bi se identifikovale snage, slabosti i prilike za unapređenje praktičnih aktivnosti.</w:t>
            </w:r>
          </w:p>
          <w:p w14:paraId="0CA102B3" w14:textId="4439E57F"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 xml:space="preserve">WP.4. </w:t>
            </w:r>
          </w:p>
          <w:p w14:paraId="17F14AFF" w14:textId="0182FFDE" w:rsidR="00506F67" w:rsidRPr="003F693D" w:rsidRDefault="003F693D" w:rsidP="00CC055C">
            <w:pPr>
              <w:widowControl w:val="0"/>
              <w:numPr>
                <w:ilvl w:val="0"/>
                <w:numId w:val="1"/>
              </w:numPr>
              <w:tabs>
                <w:tab w:val="left" w:pos="228"/>
              </w:tabs>
              <w:ind w:left="86" w:firstLine="0"/>
              <w:rPr>
                <w:noProof/>
                <w:sz w:val="18"/>
                <w:szCs w:val="18"/>
                <w:lang w:val="de-DE"/>
              </w:rPr>
            </w:pPr>
            <w:r w:rsidRPr="003F693D">
              <w:rPr>
                <w:rStyle w:val="selectable-text"/>
                <w:rFonts w:eastAsiaTheme="majorEastAsia"/>
                <w:sz w:val="18"/>
                <w:szCs w:val="18"/>
                <w:lang w:val="de-DE"/>
              </w:rPr>
              <w:t xml:space="preserve">2.1.2 </w:t>
            </w:r>
            <w:proofErr w:type="spellStart"/>
            <w:r w:rsidRPr="003F693D">
              <w:rPr>
                <w:rStyle w:val="selectable-text"/>
                <w:rFonts w:eastAsiaTheme="majorEastAsia"/>
                <w:sz w:val="18"/>
                <w:szCs w:val="18"/>
                <w:lang w:val="de-DE"/>
              </w:rPr>
              <w:t>Definisanje</w:t>
            </w:r>
            <w:proofErr w:type="spellEnd"/>
            <w:r w:rsidRPr="003F693D">
              <w:rPr>
                <w:rStyle w:val="selectable-text"/>
                <w:rFonts w:eastAsiaTheme="majorEastAsia"/>
                <w:sz w:val="18"/>
                <w:szCs w:val="18"/>
                <w:lang w:val="de-DE"/>
              </w:rPr>
              <w:t xml:space="preserve"> </w:t>
            </w:r>
            <w:proofErr w:type="spellStart"/>
            <w:r w:rsidRPr="003F693D">
              <w:rPr>
                <w:rStyle w:val="selectable-text"/>
                <w:rFonts w:eastAsiaTheme="majorEastAsia"/>
                <w:sz w:val="18"/>
                <w:szCs w:val="18"/>
                <w:lang w:val="de-DE"/>
              </w:rPr>
              <w:t>funkcionalnih</w:t>
            </w:r>
            <w:proofErr w:type="spellEnd"/>
            <w:r w:rsidRPr="003F693D">
              <w:rPr>
                <w:rStyle w:val="selectable-text"/>
                <w:rFonts w:eastAsiaTheme="majorEastAsia"/>
                <w:sz w:val="18"/>
                <w:szCs w:val="18"/>
                <w:lang w:val="de-DE"/>
              </w:rPr>
              <w:t xml:space="preserve"> i </w:t>
            </w:r>
            <w:proofErr w:type="spellStart"/>
            <w:r w:rsidRPr="003F693D">
              <w:rPr>
                <w:rStyle w:val="selectable-text"/>
                <w:rFonts w:eastAsiaTheme="majorEastAsia"/>
                <w:sz w:val="18"/>
                <w:szCs w:val="18"/>
                <w:lang w:val="de-DE"/>
              </w:rPr>
              <w:t>tehničkih</w:t>
            </w:r>
            <w:proofErr w:type="spellEnd"/>
            <w:r w:rsidRPr="003F693D">
              <w:rPr>
                <w:rStyle w:val="selectable-text"/>
                <w:rFonts w:eastAsiaTheme="majorEastAsia"/>
                <w:sz w:val="18"/>
                <w:szCs w:val="18"/>
                <w:lang w:val="de-DE"/>
              </w:rPr>
              <w:t xml:space="preserve"> </w:t>
            </w:r>
            <w:proofErr w:type="spellStart"/>
            <w:r w:rsidRPr="003F693D">
              <w:rPr>
                <w:rStyle w:val="selectable-text"/>
                <w:rFonts w:eastAsiaTheme="majorEastAsia"/>
                <w:sz w:val="18"/>
                <w:szCs w:val="18"/>
                <w:lang w:val="de-DE"/>
              </w:rPr>
              <w:t>zahteva</w:t>
            </w:r>
            <w:proofErr w:type="spellEnd"/>
            <w:r w:rsidRPr="003F693D">
              <w:rPr>
                <w:rStyle w:val="selectable-text"/>
                <w:rFonts w:eastAsiaTheme="majorEastAsia"/>
                <w:sz w:val="18"/>
                <w:szCs w:val="18"/>
                <w:lang w:val="de-DE"/>
              </w:rPr>
              <w:t xml:space="preserve"> </w:t>
            </w:r>
            <w:proofErr w:type="spellStart"/>
            <w:r w:rsidRPr="003F693D">
              <w:rPr>
                <w:rStyle w:val="selectable-text"/>
                <w:rFonts w:eastAsiaTheme="majorEastAsia"/>
                <w:sz w:val="18"/>
                <w:szCs w:val="18"/>
                <w:lang w:val="de-DE"/>
              </w:rPr>
              <w:t>koje</w:t>
            </w:r>
            <w:proofErr w:type="spellEnd"/>
            <w:r w:rsidRPr="003F693D">
              <w:rPr>
                <w:rStyle w:val="selectable-text"/>
                <w:rFonts w:eastAsiaTheme="majorEastAsia"/>
                <w:sz w:val="18"/>
                <w:szCs w:val="18"/>
                <w:lang w:val="de-DE"/>
              </w:rPr>
              <w:t xml:space="preserve"> LMS </w:t>
            </w:r>
            <w:proofErr w:type="spellStart"/>
            <w:r w:rsidRPr="003F693D">
              <w:rPr>
                <w:rStyle w:val="selectable-text"/>
                <w:rFonts w:eastAsiaTheme="majorEastAsia"/>
                <w:sz w:val="18"/>
                <w:szCs w:val="18"/>
                <w:lang w:val="de-DE"/>
              </w:rPr>
              <w:t>platforma</w:t>
            </w:r>
            <w:proofErr w:type="spellEnd"/>
            <w:r w:rsidRPr="003F693D">
              <w:rPr>
                <w:rStyle w:val="selectable-text"/>
                <w:rFonts w:eastAsiaTheme="majorEastAsia"/>
                <w:sz w:val="18"/>
                <w:szCs w:val="18"/>
                <w:lang w:val="de-DE"/>
              </w:rPr>
              <w:t xml:space="preserve"> </w:t>
            </w:r>
            <w:proofErr w:type="spellStart"/>
            <w:r w:rsidRPr="003F693D">
              <w:rPr>
                <w:rStyle w:val="selectable-text"/>
                <w:rFonts w:eastAsiaTheme="majorEastAsia"/>
                <w:sz w:val="18"/>
                <w:szCs w:val="18"/>
                <w:lang w:val="de-DE"/>
              </w:rPr>
              <w:t>treba</w:t>
            </w:r>
            <w:proofErr w:type="spellEnd"/>
            <w:r w:rsidRPr="003F693D">
              <w:rPr>
                <w:rStyle w:val="selectable-text"/>
                <w:rFonts w:eastAsiaTheme="majorEastAsia"/>
                <w:sz w:val="18"/>
                <w:szCs w:val="18"/>
                <w:lang w:val="de-DE"/>
              </w:rPr>
              <w:t xml:space="preserve"> da </w:t>
            </w:r>
            <w:proofErr w:type="spellStart"/>
            <w:r w:rsidRPr="003F693D">
              <w:rPr>
                <w:rStyle w:val="selectable-text"/>
                <w:rFonts w:eastAsiaTheme="majorEastAsia"/>
                <w:sz w:val="18"/>
                <w:szCs w:val="18"/>
                <w:lang w:val="de-DE"/>
              </w:rPr>
              <w:t>ispuni</w:t>
            </w:r>
            <w:proofErr w:type="spellEnd"/>
            <w:r w:rsidRPr="003F693D">
              <w:rPr>
                <w:rStyle w:val="selectable-text"/>
                <w:rFonts w:eastAsiaTheme="majorEastAsia"/>
                <w:sz w:val="18"/>
                <w:szCs w:val="18"/>
                <w:lang w:val="de-DE"/>
              </w:rPr>
              <w:t>.</w:t>
            </w:r>
          </w:p>
          <w:p w14:paraId="1ED6D46F"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Activity 4.2 Delivery of consulting services of partner institution according to individual needs</w:t>
            </w:r>
          </w:p>
          <w:p w14:paraId="32A057DA" w14:textId="48739A23" w:rsidR="00506F67" w:rsidRPr="003F693D"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lastRenderedPageBreak/>
              <w:t xml:space="preserve">WP.5. </w:t>
            </w:r>
          </w:p>
          <w:p w14:paraId="426A135E" w14:textId="77777777" w:rsidR="003F693D" w:rsidRDefault="003F693D" w:rsidP="00CC055C">
            <w:pPr>
              <w:widowControl w:val="0"/>
              <w:numPr>
                <w:ilvl w:val="0"/>
                <w:numId w:val="1"/>
              </w:numPr>
              <w:tabs>
                <w:tab w:val="left" w:pos="228"/>
              </w:tabs>
              <w:ind w:left="86" w:firstLine="0"/>
              <w:rPr>
                <w:b/>
                <w:noProof/>
                <w:sz w:val="18"/>
                <w:szCs w:val="18"/>
                <w:lang w:val="en-TT"/>
              </w:rPr>
            </w:pPr>
          </w:p>
          <w:p w14:paraId="63ADFF55" w14:textId="7A75E7B1" w:rsidR="00506F67" w:rsidRDefault="00506F67" w:rsidP="00CC055C">
            <w:pPr>
              <w:widowControl w:val="0"/>
              <w:numPr>
                <w:ilvl w:val="0"/>
                <w:numId w:val="1"/>
              </w:numPr>
              <w:tabs>
                <w:tab w:val="left" w:pos="228"/>
              </w:tabs>
              <w:ind w:left="86" w:firstLine="0"/>
              <w:rPr>
                <w:noProof/>
                <w:sz w:val="18"/>
                <w:szCs w:val="18"/>
                <w:lang w:val="en-TT"/>
              </w:rPr>
            </w:pPr>
          </w:p>
          <w:p w14:paraId="25293A78" w14:textId="77777777"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 xml:space="preserve">WP. 6. </w:t>
            </w:r>
          </w:p>
          <w:p w14:paraId="632C6036" w14:textId="77777777" w:rsidR="003F693D" w:rsidRDefault="003F693D" w:rsidP="00CC055C">
            <w:pPr>
              <w:widowControl w:val="0"/>
              <w:numPr>
                <w:ilvl w:val="0"/>
                <w:numId w:val="1"/>
              </w:numPr>
              <w:tabs>
                <w:tab w:val="left" w:pos="228"/>
              </w:tabs>
              <w:ind w:left="86" w:firstLine="0"/>
              <w:rPr>
                <w:b/>
                <w:noProof/>
                <w:sz w:val="18"/>
                <w:szCs w:val="18"/>
                <w:lang w:val="en-TT"/>
              </w:rPr>
            </w:pPr>
          </w:p>
          <w:p w14:paraId="18B63E39" w14:textId="77777777"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 xml:space="preserve">WP.7. </w:t>
            </w:r>
          </w:p>
          <w:p w14:paraId="4E8AA36D" w14:textId="77777777" w:rsidR="003F693D" w:rsidRDefault="003F693D" w:rsidP="00CC055C">
            <w:pPr>
              <w:widowControl w:val="0"/>
              <w:numPr>
                <w:ilvl w:val="0"/>
                <w:numId w:val="1"/>
              </w:numPr>
              <w:tabs>
                <w:tab w:val="left" w:pos="228"/>
              </w:tabs>
              <w:ind w:left="86" w:firstLine="0"/>
              <w:rPr>
                <w:b/>
                <w:noProof/>
                <w:sz w:val="18"/>
                <w:szCs w:val="18"/>
                <w:lang w:val="en-TT"/>
              </w:rPr>
            </w:pPr>
          </w:p>
          <w:p w14:paraId="61BE72BB" w14:textId="77777777"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 xml:space="preserve">WP.8. </w:t>
            </w:r>
          </w:p>
          <w:p w14:paraId="6B27D0C3" w14:textId="77777777" w:rsidR="003F693D" w:rsidRDefault="003F693D" w:rsidP="00CC055C">
            <w:pPr>
              <w:widowControl w:val="0"/>
              <w:numPr>
                <w:ilvl w:val="0"/>
                <w:numId w:val="1"/>
              </w:numPr>
              <w:tabs>
                <w:tab w:val="left" w:pos="228"/>
              </w:tabs>
              <w:ind w:left="86" w:firstLine="0"/>
              <w:rPr>
                <w:b/>
                <w:noProof/>
                <w:sz w:val="18"/>
                <w:szCs w:val="18"/>
                <w:lang w:val="en-TT"/>
              </w:rPr>
            </w:pPr>
          </w:p>
          <w:p w14:paraId="6CB50031" w14:textId="77777777" w:rsidR="00506F67" w:rsidRDefault="00506F67" w:rsidP="00CC055C">
            <w:pPr>
              <w:widowControl w:val="0"/>
              <w:numPr>
                <w:ilvl w:val="0"/>
                <w:numId w:val="1"/>
              </w:numPr>
              <w:tabs>
                <w:tab w:val="left" w:pos="228"/>
              </w:tabs>
              <w:ind w:left="86" w:firstLine="0"/>
              <w:rPr>
                <w:b/>
                <w:noProof/>
                <w:sz w:val="18"/>
                <w:szCs w:val="18"/>
                <w:lang w:val="en-TT"/>
              </w:rPr>
            </w:pPr>
            <w:r>
              <w:rPr>
                <w:b/>
                <w:noProof/>
                <w:sz w:val="18"/>
                <w:szCs w:val="18"/>
                <w:lang w:val="en-TT"/>
              </w:rPr>
              <w:t>WP.9.</w:t>
            </w:r>
          </w:p>
          <w:p w14:paraId="3F99085C" w14:textId="7180C7EA" w:rsidR="00506F67" w:rsidRDefault="00506F67" w:rsidP="00CC055C">
            <w:pPr>
              <w:widowControl w:val="0"/>
              <w:numPr>
                <w:ilvl w:val="0"/>
                <w:numId w:val="1"/>
              </w:numPr>
              <w:tabs>
                <w:tab w:val="left" w:pos="228"/>
              </w:tabs>
              <w:ind w:left="86" w:firstLine="0"/>
              <w:rPr>
                <w:sz w:val="18"/>
                <w:szCs w:val="18"/>
                <w:lang w:val="en-TT"/>
              </w:rPr>
            </w:pPr>
          </w:p>
        </w:tc>
        <w:tc>
          <w:tcPr>
            <w:tcW w:w="3686" w:type="dxa"/>
            <w:tcBorders>
              <w:top w:val="single" w:sz="4" w:space="0" w:color="auto"/>
              <w:left w:val="single" w:sz="4" w:space="0" w:color="auto"/>
              <w:bottom w:val="single" w:sz="4" w:space="0" w:color="auto"/>
              <w:right w:val="single" w:sz="4" w:space="0" w:color="auto"/>
            </w:tcBorders>
          </w:tcPr>
          <w:p w14:paraId="6CE28F61" w14:textId="77777777" w:rsidR="00506F67" w:rsidRDefault="00506F67">
            <w:pPr>
              <w:pStyle w:val="berschrift3"/>
              <w:spacing w:before="0" w:after="0"/>
              <w:rPr>
                <w:color w:val="000000"/>
                <w:sz w:val="20"/>
                <w:szCs w:val="20"/>
              </w:rPr>
            </w:pPr>
            <w:r>
              <w:rPr>
                <w:i/>
                <w:color w:val="000000"/>
                <w:sz w:val="20"/>
              </w:rPr>
              <w:lastRenderedPageBreak/>
              <w:t>Inputs:</w:t>
            </w:r>
          </w:p>
          <w:p w14:paraId="4AA373E6" w14:textId="77777777" w:rsidR="00506F67" w:rsidRDefault="00506F67">
            <w:pPr>
              <w:rPr>
                <w:i/>
                <w:iCs/>
                <w:sz w:val="16"/>
              </w:rPr>
            </w:pPr>
            <w:r>
              <w:rPr>
                <w:i/>
                <w:iCs/>
                <w:sz w:val="16"/>
              </w:rPr>
              <w:t xml:space="preserve">What inputs are required to implement these activities, e.g. staff time, equipment, mobilities, publications etc.? </w:t>
            </w:r>
          </w:p>
          <w:p w14:paraId="7BA21B8A"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Staff costs: 372,550</w:t>
            </w:r>
          </w:p>
          <w:p w14:paraId="150766EF"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Travel costs: 112,010</w:t>
            </w:r>
          </w:p>
          <w:p w14:paraId="5804A495"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Costs of stay: 256,890</w:t>
            </w:r>
          </w:p>
          <w:p w14:paraId="452AC617"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Equipment: 154,550</w:t>
            </w:r>
          </w:p>
          <w:p w14:paraId="14FE31A8"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Subcontracting: 36.000,00</w:t>
            </w:r>
          </w:p>
          <w:p w14:paraId="76C3B093" w14:textId="77777777" w:rsidR="00506F67" w:rsidRDefault="00506F67" w:rsidP="00CC055C">
            <w:pPr>
              <w:widowControl w:val="0"/>
              <w:numPr>
                <w:ilvl w:val="0"/>
                <w:numId w:val="1"/>
              </w:numPr>
              <w:tabs>
                <w:tab w:val="left" w:pos="228"/>
              </w:tabs>
              <w:ind w:left="86" w:firstLine="0"/>
              <w:rPr>
                <w:noProof/>
                <w:sz w:val="18"/>
                <w:szCs w:val="18"/>
                <w:lang w:val="en-TT"/>
              </w:rPr>
            </w:pPr>
            <w:r>
              <w:rPr>
                <w:noProof/>
                <w:sz w:val="18"/>
                <w:szCs w:val="18"/>
                <w:lang w:val="en-TT"/>
              </w:rPr>
              <w:t>Co-financing: 94.166,00</w:t>
            </w:r>
          </w:p>
          <w:p w14:paraId="4C5A0098" w14:textId="77777777" w:rsidR="00506F67" w:rsidRDefault="00506F67">
            <w:pPr>
              <w:widowControl w:val="0"/>
              <w:tabs>
                <w:tab w:val="left" w:pos="228"/>
              </w:tabs>
              <w:ind w:left="86"/>
              <w:rPr>
                <w:sz w:val="20"/>
              </w:rPr>
            </w:pPr>
          </w:p>
        </w:tc>
        <w:tc>
          <w:tcPr>
            <w:tcW w:w="3685" w:type="dxa"/>
            <w:tcBorders>
              <w:top w:val="single" w:sz="4" w:space="0" w:color="auto"/>
              <w:left w:val="single" w:sz="4" w:space="0" w:color="auto"/>
              <w:bottom w:val="single" w:sz="4" w:space="0" w:color="auto"/>
              <w:right w:val="single" w:sz="4" w:space="0" w:color="auto"/>
            </w:tcBorders>
          </w:tcPr>
          <w:p w14:paraId="33D5B78A" w14:textId="77777777" w:rsidR="00506F67" w:rsidRDefault="00506F67">
            <w:pPr>
              <w:numPr>
                <w:ilvl w:val="12"/>
                <w:numId w:val="0"/>
              </w:numPr>
              <w:ind w:left="170"/>
              <w:rPr>
                <w:i/>
                <w:color w:val="000000"/>
                <w:sz w:val="20"/>
              </w:rPr>
            </w:pPr>
          </w:p>
        </w:tc>
        <w:tc>
          <w:tcPr>
            <w:tcW w:w="3686" w:type="dxa"/>
            <w:tcBorders>
              <w:top w:val="single" w:sz="4" w:space="0" w:color="auto"/>
              <w:left w:val="single" w:sz="4" w:space="0" w:color="auto"/>
              <w:bottom w:val="single" w:sz="4" w:space="0" w:color="auto"/>
              <w:right w:val="single" w:sz="4" w:space="0" w:color="auto"/>
            </w:tcBorders>
            <w:hideMark/>
          </w:tcPr>
          <w:p w14:paraId="28EEE753" w14:textId="77777777" w:rsidR="00506F67" w:rsidRDefault="00506F67">
            <w:pPr>
              <w:numPr>
                <w:ilvl w:val="12"/>
                <w:numId w:val="0"/>
              </w:numPr>
              <w:tabs>
                <w:tab w:val="left" w:pos="170"/>
              </w:tabs>
              <w:ind w:left="170"/>
              <w:rPr>
                <w:b/>
                <w:bCs/>
                <w:iCs/>
                <w:color w:val="000000"/>
                <w:sz w:val="20"/>
              </w:rPr>
            </w:pPr>
            <w:r>
              <w:rPr>
                <w:b/>
                <w:bCs/>
                <w:iCs/>
                <w:color w:val="000000"/>
                <w:sz w:val="20"/>
              </w:rPr>
              <w:t>Assumptions, risks and pre-conditions:</w:t>
            </w:r>
          </w:p>
          <w:p w14:paraId="702D2BD9" w14:textId="77777777" w:rsidR="00506F67" w:rsidRDefault="00506F67">
            <w:pPr>
              <w:numPr>
                <w:ilvl w:val="12"/>
                <w:numId w:val="0"/>
              </w:numPr>
              <w:tabs>
                <w:tab w:val="left" w:pos="170"/>
              </w:tabs>
              <w:rPr>
                <w:i/>
                <w:iCs/>
                <w:sz w:val="16"/>
              </w:rPr>
            </w:pPr>
            <w:r>
              <w:rPr>
                <w:i/>
                <w:iCs/>
                <w:sz w:val="16"/>
              </w:rPr>
              <w:t xml:space="preserve">What pre-conditions are required before the project starts? What conditions outside the project’s direct control </w:t>
            </w:r>
            <w:proofErr w:type="gramStart"/>
            <w:r>
              <w:rPr>
                <w:i/>
                <w:iCs/>
                <w:sz w:val="16"/>
              </w:rPr>
              <w:t>have to</w:t>
            </w:r>
            <w:proofErr w:type="gramEnd"/>
            <w:r>
              <w:rPr>
                <w:i/>
                <w:iCs/>
                <w:sz w:val="16"/>
              </w:rPr>
              <w:t xml:space="preserve"> be present for the implementation of the planned activities?</w:t>
            </w:r>
          </w:p>
          <w:p w14:paraId="3698FC97" w14:textId="3488BB09" w:rsidR="00506F67" w:rsidRDefault="00506F67" w:rsidP="00CC055C">
            <w:pPr>
              <w:widowControl w:val="0"/>
              <w:numPr>
                <w:ilvl w:val="0"/>
                <w:numId w:val="1"/>
              </w:numPr>
              <w:tabs>
                <w:tab w:val="left" w:pos="228"/>
              </w:tabs>
              <w:ind w:left="86" w:firstLine="0"/>
              <w:rPr>
                <w:noProof/>
                <w:sz w:val="18"/>
                <w:szCs w:val="18"/>
                <w:lang w:val="en-TT"/>
              </w:rPr>
            </w:pPr>
          </w:p>
        </w:tc>
      </w:tr>
    </w:tbl>
    <w:p w14:paraId="0F480CBA" w14:textId="77777777" w:rsidR="00506F67" w:rsidRDefault="00506F67" w:rsidP="00506F67"/>
    <w:p w14:paraId="0C5099DB" w14:textId="77777777" w:rsidR="00C02D2F" w:rsidRDefault="00C02D2F"/>
    <w:sectPr w:rsidR="00C02D2F" w:rsidSect="00506F6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24A63"/>
    <w:multiLevelType w:val="hybridMultilevel"/>
    <w:tmpl w:val="E9D2D720"/>
    <w:lvl w:ilvl="0" w:tplc="241A0001">
      <w:start w:val="1"/>
      <w:numFmt w:val="bullet"/>
      <w:lvlText w:val=""/>
      <w:lvlJc w:val="left"/>
      <w:pPr>
        <w:ind w:left="806" w:hanging="360"/>
      </w:pPr>
      <w:rPr>
        <w:rFonts w:ascii="Symbol" w:hAnsi="Symbol" w:hint="default"/>
      </w:rPr>
    </w:lvl>
    <w:lvl w:ilvl="1" w:tplc="241A0003" w:tentative="1">
      <w:start w:val="1"/>
      <w:numFmt w:val="bullet"/>
      <w:lvlText w:val="o"/>
      <w:lvlJc w:val="left"/>
      <w:pPr>
        <w:ind w:left="1526" w:hanging="360"/>
      </w:pPr>
      <w:rPr>
        <w:rFonts w:ascii="Courier New" w:hAnsi="Courier New" w:cs="Courier New" w:hint="default"/>
      </w:rPr>
    </w:lvl>
    <w:lvl w:ilvl="2" w:tplc="241A0005" w:tentative="1">
      <w:start w:val="1"/>
      <w:numFmt w:val="bullet"/>
      <w:lvlText w:val=""/>
      <w:lvlJc w:val="left"/>
      <w:pPr>
        <w:ind w:left="2246" w:hanging="360"/>
      </w:pPr>
      <w:rPr>
        <w:rFonts w:ascii="Wingdings" w:hAnsi="Wingdings" w:hint="default"/>
      </w:rPr>
    </w:lvl>
    <w:lvl w:ilvl="3" w:tplc="241A0001" w:tentative="1">
      <w:start w:val="1"/>
      <w:numFmt w:val="bullet"/>
      <w:lvlText w:val=""/>
      <w:lvlJc w:val="left"/>
      <w:pPr>
        <w:ind w:left="2966" w:hanging="360"/>
      </w:pPr>
      <w:rPr>
        <w:rFonts w:ascii="Symbol" w:hAnsi="Symbol" w:hint="default"/>
      </w:rPr>
    </w:lvl>
    <w:lvl w:ilvl="4" w:tplc="241A0003" w:tentative="1">
      <w:start w:val="1"/>
      <w:numFmt w:val="bullet"/>
      <w:lvlText w:val="o"/>
      <w:lvlJc w:val="left"/>
      <w:pPr>
        <w:ind w:left="3686" w:hanging="360"/>
      </w:pPr>
      <w:rPr>
        <w:rFonts w:ascii="Courier New" w:hAnsi="Courier New" w:cs="Courier New" w:hint="default"/>
      </w:rPr>
    </w:lvl>
    <w:lvl w:ilvl="5" w:tplc="241A0005" w:tentative="1">
      <w:start w:val="1"/>
      <w:numFmt w:val="bullet"/>
      <w:lvlText w:val=""/>
      <w:lvlJc w:val="left"/>
      <w:pPr>
        <w:ind w:left="4406" w:hanging="360"/>
      </w:pPr>
      <w:rPr>
        <w:rFonts w:ascii="Wingdings" w:hAnsi="Wingdings" w:hint="default"/>
      </w:rPr>
    </w:lvl>
    <w:lvl w:ilvl="6" w:tplc="241A0001" w:tentative="1">
      <w:start w:val="1"/>
      <w:numFmt w:val="bullet"/>
      <w:lvlText w:val=""/>
      <w:lvlJc w:val="left"/>
      <w:pPr>
        <w:ind w:left="5126" w:hanging="360"/>
      </w:pPr>
      <w:rPr>
        <w:rFonts w:ascii="Symbol" w:hAnsi="Symbol" w:hint="default"/>
      </w:rPr>
    </w:lvl>
    <w:lvl w:ilvl="7" w:tplc="241A0003" w:tentative="1">
      <w:start w:val="1"/>
      <w:numFmt w:val="bullet"/>
      <w:lvlText w:val="o"/>
      <w:lvlJc w:val="left"/>
      <w:pPr>
        <w:ind w:left="5846" w:hanging="360"/>
      </w:pPr>
      <w:rPr>
        <w:rFonts w:ascii="Courier New" w:hAnsi="Courier New" w:cs="Courier New" w:hint="default"/>
      </w:rPr>
    </w:lvl>
    <w:lvl w:ilvl="8" w:tplc="241A0005" w:tentative="1">
      <w:start w:val="1"/>
      <w:numFmt w:val="bullet"/>
      <w:lvlText w:val=""/>
      <w:lvlJc w:val="left"/>
      <w:pPr>
        <w:ind w:left="6566" w:hanging="360"/>
      </w:pPr>
      <w:rPr>
        <w:rFonts w:ascii="Wingdings" w:hAnsi="Wingdings" w:hint="default"/>
      </w:rPr>
    </w:lvl>
  </w:abstractNum>
  <w:abstractNum w:abstractNumId="1" w15:restartNumberingAfterBreak="0">
    <w:nsid w:val="25BA0EC6"/>
    <w:multiLevelType w:val="hybridMultilevel"/>
    <w:tmpl w:val="DDA8385E"/>
    <w:lvl w:ilvl="0" w:tplc="241A0001">
      <w:start w:val="1"/>
      <w:numFmt w:val="bullet"/>
      <w:lvlText w:val=""/>
      <w:lvlJc w:val="left"/>
      <w:pPr>
        <w:ind w:left="806" w:hanging="360"/>
      </w:pPr>
      <w:rPr>
        <w:rFonts w:ascii="Symbol" w:hAnsi="Symbol" w:hint="default"/>
      </w:rPr>
    </w:lvl>
    <w:lvl w:ilvl="1" w:tplc="241A0003" w:tentative="1">
      <w:start w:val="1"/>
      <w:numFmt w:val="bullet"/>
      <w:lvlText w:val="o"/>
      <w:lvlJc w:val="left"/>
      <w:pPr>
        <w:ind w:left="1526" w:hanging="360"/>
      </w:pPr>
      <w:rPr>
        <w:rFonts w:ascii="Courier New" w:hAnsi="Courier New" w:cs="Courier New" w:hint="default"/>
      </w:rPr>
    </w:lvl>
    <w:lvl w:ilvl="2" w:tplc="241A0005" w:tentative="1">
      <w:start w:val="1"/>
      <w:numFmt w:val="bullet"/>
      <w:lvlText w:val=""/>
      <w:lvlJc w:val="left"/>
      <w:pPr>
        <w:ind w:left="2246" w:hanging="360"/>
      </w:pPr>
      <w:rPr>
        <w:rFonts w:ascii="Wingdings" w:hAnsi="Wingdings" w:hint="default"/>
      </w:rPr>
    </w:lvl>
    <w:lvl w:ilvl="3" w:tplc="241A0001" w:tentative="1">
      <w:start w:val="1"/>
      <w:numFmt w:val="bullet"/>
      <w:lvlText w:val=""/>
      <w:lvlJc w:val="left"/>
      <w:pPr>
        <w:ind w:left="2966" w:hanging="360"/>
      </w:pPr>
      <w:rPr>
        <w:rFonts w:ascii="Symbol" w:hAnsi="Symbol" w:hint="default"/>
      </w:rPr>
    </w:lvl>
    <w:lvl w:ilvl="4" w:tplc="241A0003" w:tentative="1">
      <w:start w:val="1"/>
      <w:numFmt w:val="bullet"/>
      <w:lvlText w:val="o"/>
      <w:lvlJc w:val="left"/>
      <w:pPr>
        <w:ind w:left="3686" w:hanging="360"/>
      </w:pPr>
      <w:rPr>
        <w:rFonts w:ascii="Courier New" w:hAnsi="Courier New" w:cs="Courier New" w:hint="default"/>
      </w:rPr>
    </w:lvl>
    <w:lvl w:ilvl="5" w:tplc="241A0005" w:tentative="1">
      <w:start w:val="1"/>
      <w:numFmt w:val="bullet"/>
      <w:lvlText w:val=""/>
      <w:lvlJc w:val="left"/>
      <w:pPr>
        <w:ind w:left="4406" w:hanging="360"/>
      </w:pPr>
      <w:rPr>
        <w:rFonts w:ascii="Wingdings" w:hAnsi="Wingdings" w:hint="default"/>
      </w:rPr>
    </w:lvl>
    <w:lvl w:ilvl="6" w:tplc="241A0001" w:tentative="1">
      <w:start w:val="1"/>
      <w:numFmt w:val="bullet"/>
      <w:lvlText w:val=""/>
      <w:lvlJc w:val="left"/>
      <w:pPr>
        <w:ind w:left="5126" w:hanging="360"/>
      </w:pPr>
      <w:rPr>
        <w:rFonts w:ascii="Symbol" w:hAnsi="Symbol" w:hint="default"/>
      </w:rPr>
    </w:lvl>
    <w:lvl w:ilvl="7" w:tplc="241A0003" w:tentative="1">
      <w:start w:val="1"/>
      <w:numFmt w:val="bullet"/>
      <w:lvlText w:val="o"/>
      <w:lvlJc w:val="left"/>
      <w:pPr>
        <w:ind w:left="5846" w:hanging="360"/>
      </w:pPr>
      <w:rPr>
        <w:rFonts w:ascii="Courier New" w:hAnsi="Courier New" w:cs="Courier New" w:hint="default"/>
      </w:rPr>
    </w:lvl>
    <w:lvl w:ilvl="8" w:tplc="241A0005" w:tentative="1">
      <w:start w:val="1"/>
      <w:numFmt w:val="bullet"/>
      <w:lvlText w:val=""/>
      <w:lvlJc w:val="left"/>
      <w:pPr>
        <w:ind w:left="6566" w:hanging="360"/>
      </w:pPr>
      <w:rPr>
        <w:rFonts w:ascii="Wingdings" w:hAnsi="Wingdings" w:hint="default"/>
      </w:rPr>
    </w:lvl>
  </w:abstractNum>
  <w:abstractNum w:abstractNumId="2" w15:restartNumberingAfterBreak="0">
    <w:nsid w:val="5AB16E98"/>
    <w:multiLevelType w:val="hybridMultilevel"/>
    <w:tmpl w:val="E9166E5A"/>
    <w:lvl w:ilvl="0" w:tplc="1A602FBE">
      <w:start w:val="1"/>
      <w:numFmt w:val="bullet"/>
      <w:pStyle w:val="BulletBox"/>
      <w:lvlText w:val=""/>
      <w:lvlJc w:val="left"/>
      <w:pPr>
        <w:tabs>
          <w:tab w:val="num" w:pos="360"/>
        </w:tabs>
        <w:ind w:left="360" w:hanging="360"/>
      </w:pPr>
      <w:rPr>
        <w:rFonts w:ascii="Symbol" w:hAnsi="Symbol" w:hint="default"/>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num w:numId="1" w16cid:durableId="156305639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6140551">
    <w:abstractNumId w:val="1"/>
  </w:num>
  <w:num w:numId="3" w16cid:durableId="76253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67"/>
    <w:rsid w:val="0010289C"/>
    <w:rsid w:val="0035206C"/>
    <w:rsid w:val="003A069D"/>
    <w:rsid w:val="003F693D"/>
    <w:rsid w:val="00506F67"/>
    <w:rsid w:val="006067AC"/>
    <w:rsid w:val="006545E0"/>
    <w:rsid w:val="00704A86"/>
    <w:rsid w:val="00731EFD"/>
    <w:rsid w:val="007B204F"/>
    <w:rsid w:val="008F6FAD"/>
    <w:rsid w:val="00957148"/>
    <w:rsid w:val="00AB563B"/>
    <w:rsid w:val="00B6003F"/>
    <w:rsid w:val="00C02D2F"/>
    <w:rsid w:val="00C70194"/>
    <w:rsid w:val="00CE39DE"/>
    <w:rsid w:val="00D43BFC"/>
    <w:rsid w:val="00E362F4"/>
    <w:rsid w:val="00E7276E"/>
    <w:rsid w:val="00FC33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8DEC"/>
  <w15:chartTrackingRefBased/>
  <w15:docId w15:val="{3D69C90E-D6F0-4E80-A0F1-7CE821F8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6F67"/>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berschrift1">
    <w:name w:val="heading 1"/>
    <w:basedOn w:val="Standard"/>
    <w:next w:val="Standard"/>
    <w:link w:val="berschrift1Zchn"/>
    <w:uiPriority w:val="9"/>
    <w:qFormat/>
    <w:rsid w:val="0050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semiHidden/>
    <w:unhideWhenUsed/>
    <w:qFormat/>
    <w:rsid w:val="0050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semiHidden/>
    <w:unhideWhenUsed/>
    <w:qFormat/>
    <w:rsid w:val="00506F6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semiHidden/>
    <w:unhideWhenUsed/>
    <w:qFormat/>
    <w:rsid w:val="00506F6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6F6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6F67"/>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6F67"/>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6F67"/>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6F67"/>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6F6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semiHidden/>
    <w:rsid w:val="00506F6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semiHidden/>
    <w:rsid w:val="00506F6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semiHidden/>
    <w:rsid w:val="00506F6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6F6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6F6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6F6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6F6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6F67"/>
    <w:rPr>
      <w:rFonts w:eastAsiaTheme="majorEastAsia" w:cstheme="majorBidi"/>
      <w:color w:val="272727" w:themeColor="text1" w:themeTint="D8"/>
    </w:rPr>
  </w:style>
  <w:style w:type="paragraph" w:styleId="Titel">
    <w:name w:val="Title"/>
    <w:basedOn w:val="Standard"/>
    <w:next w:val="Standard"/>
    <w:link w:val="TitelZchn"/>
    <w:uiPriority w:val="10"/>
    <w:qFormat/>
    <w:rsid w:val="00506F67"/>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6F6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6F6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6F6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6F6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06F67"/>
    <w:rPr>
      <w:i/>
      <w:iCs/>
      <w:color w:val="404040" w:themeColor="text1" w:themeTint="BF"/>
    </w:rPr>
  </w:style>
  <w:style w:type="paragraph" w:styleId="Listenabsatz">
    <w:name w:val="List Paragraph"/>
    <w:basedOn w:val="Standard"/>
    <w:uiPriority w:val="34"/>
    <w:qFormat/>
    <w:rsid w:val="00506F67"/>
    <w:pPr>
      <w:ind w:left="720"/>
      <w:contextualSpacing/>
    </w:pPr>
  </w:style>
  <w:style w:type="character" w:styleId="IntensiveHervorhebung">
    <w:name w:val="Intense Emphasis"/>
    <w:basedOn w:val="Absatz-Standardschriftart"/>
    <w:uiPriority w:val="21"/>
    <w:qFormat/>
    <w:rsid w:val="00506F67"/>
    <w:rPr>
      <w:i/>
      <w:iCs/>
      <w:color w:val="0F4761" w:themeColor="accent1" w:themeShade="BF"/>
    </w:rPr>
  </w:style>
  <w:style w:type="paragraph" w:styleId="IntensivesZitat">
    <w:name w:val="Intense Quote"/>
    <w:basedOn w:val="Standard"/>
    <w:next w:val="Standard"/>
    <w:link w:val="IntensivesZitatZchn"/>
    <w:uiPriority w:val="30"/>
    <w:qFormat/>
    <w:rsid w:val="0050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6F67"/>
    <w:rPr>
      <w:i/>
      <w:iCs/>
      <w:color w:val="0F4761" w:themeColor="accent1" w:themeShade="BF"/>
    </w:rPr>
  </w:style>
  <w:style w:type="character" w:styleId="IntensiverVerweis">
    <w:name w:val="Intense Reference"/>
    <w:basedOn w:val="Absatz-Standardschriftart"/>
    <w:uiPriority w:val="32"/>
    <w:qFormat/>
    <w:rsid w:val="00506F67"/>
    <w:rPr>
      <w:b/>
      <w:bCs/>
      <w:smallCaps/>
      <w:color w:val="0F4761" w:themeColor="accent1" w:themeShade="BF"/>
      <w:spacing w:val="5"/>
    </w:rPr>
  </w:style>
  <w:style w:type="paragraph" w:styleId="Kommentartext">
    <w:name w:val="annotation text"/>
    <w:basedOn w:val="Standard"/>
    <w:link w:val="KommentartextZchn"/>
    <w:semiHidden/>
    <w:unhideWhenUsed/>
    <w:rsid w:val="00506F67"/>
    <w:pPr>
      <w:widowControl w:val="0"/>
      <w:jc w:val="both"/>
    </w:pPr>
    <w:rPr>
      <w:rFonts w:ascii="Book Antiqua" w:hAnsi="Book Antiqua"/>
      <w:sz w:val="20"/>
      <w:szCs w:val="20"/>
      <w:lang w:eastAsia="x-none"/>
    </w:rPr>
  </w:style>
  <w:style w:type="character" w:customStyle="1" w:styleId="KommentartextZchn">
    <w:name w:val="Kommentartext Zchn"/>
    <w:basedOn w:val="Absatz-Standardschriftart"/>
    <w:link w:val="Kommentartext"/>
    <w:semiHidden/>
    <w:rsid w:val="00506F67"/>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Standard"/>
    <w:rsid w:val="00506F67"/>
    <w:pPr>
      <w:widowControl w:val="0"/>
      <w:numPr>
        <w:numId w:val="1"/>
      </w:numPr>
      <w:tabs>
        <w:tab w:val="clear" w:pos="360"/>
        <w:tab w:val="left" w:pos="228"/>
        <w:tab w:val="num" w:pos="1004"/>
      </w:tabs>
      <w:ind w:left="1004"/>
    </w:pPr>
    <w:rPr>
      <w:sz w:val="20"/>
      <w:szCs w:val="20"/>
      <w:lang w:eastAsia="en-US"/>
    </w:rPr>
  </w:style>
  <w:style w:type="character" w:customStyle="1" w:styleId="selectable-text">
    <w:name w:val="selectable-text"/>
    <w:basedOn w:val="Absatz-Standardschriftart"/>
    <w:rsid w:val="003F6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0552">
      <w:bodyDiv w:val="1"/>
      <w:marLeft w:val="0"/>
      <w:marRight w:val="0"/>
      <w:marTop w:val="0"/>
      <w:marBottom w:val="0"/>
      <w:divBdr>
        <w:top w:val="none" w:sz="0" w:space="0" w:color="auto"/>
        <w:left w:val="none" w:sz="0" w:space="0" w:color="auto"/>
        <w:bottom w:val="none" w:sz="0" w:space="0" w:color="auto"/>
        <w:right w:val="none" w:sz="0" w:space="0" w:color="auto"/>
      </w:divBdr>
    </w:div>
    <w:div w:id="147866506">
      <w:bodyDiv w:val="1"/>
      <w:marLeft w:val="0"/>
      <w:marRight w:val="0"/>
      <w:marTop w:val="0"/>
      <w:marBottom w:val="0"/>
      <w:divBdr>
        <w:top w:val="none" w:sz="0" w:space="0" w:color="auto"/>
        <w:left w:val="none" w:sz="0" w:space="0" w:color="auto"/>
        <w:bottom w:val="none" w:sz="0" w:space="0" w:color="auto"/>
        <w:right w:val="none" w:sz="0" w:space="0" w:color="auto"/>
      </w:divBdr>
    </w:div>
    <w:div w:id="206795185">
      <w:bodyDiv w:val="1"/>
      <w:marLeft w:val="0"/>
      <w:marRight w:val="0"/>
      <w:marTop w:val="0"/>
      <w:marBottom w:val="0"/>
      <w:divBdr>
        <w:top w:val="none" w:sz="0" w:space="0" w:color="auto"/>
        <w:left w:val="none" w:sz="0" w:space="0" w:color="auto"/>
        <w:bottom w:val="none" w:sz="0" w:space="0" w:color="auto"/>
        <w:right w:val="none" w:sz="0" w:space="0" w:color="auto"/>
      </w:divBdr>
    </w:div>
    <w:div w:id="273483820">
      <w:bodyDiv w:val="1"/>
      <w:marLeft w:val="0"/>
      <w:marRight w:val="0"/>
      <w:marTop w:val="0"/>
      <w:marBottom w:val="0"/>
      <w:divBdr>
        <w:top w:val="none" w:sz="0" w:space="0" w:color="auto"/>
        <w:left w:val="none" w:sz="0" w:space="0" w:color="auto"/>
        <w:bottom w:val="none" w:sz="0" w:space="0" w:color="auto"/>
        <w:right w:val="none" w:sz="0" w:space="0" w:color="auto"/>
      </w:divBdr>
    </w:div>
    <w:div w:id="549004083">
      <w:bodyDiv w:val="1"/>
      <w:marLeft w:val="0"/>
      <w:marRight w:val="0"/>
      <w:marTop w:val="0"/>
      <w:marBottom w:val="0"/>
      <w:divBdr>
        <w:top w:val="none" w:sz="0" w:space="0" w:color="auto"/>
        <w:left w:val="none" w:sz="0" w:space="0" w:color="auto"/>
        <w:bottom w:val="none" w:sz="0" w:space="0" w:color="auto"/>
        <w:right w:val="none" w:sz="0" w:space="0" w:color="auto"/>
      </w:divBdr>
    </w:div>
    <w:div w:id="625427434">
      <w:bodyDiv w:val="1"/>
      <w:marLeft w:val="0"/>
      <w:marRight w:val="0"/>
      <w:marTop w:val="0"/>
      <w:marBottom w:val="0"/>
      <w:divBdr>
        <w:top w:val="none" w:sz="0" w:space="0" w:color="auto"/>
        <w:left w:val="none" w:sz="0" w:space="0" w:color="auto"/>
        <w:bottom w:val="none" w:sz="0" w:space="0" w:color="auto"/>
        <w:right w:val="none" w:sz="0" w:space="0" w:color="auto"/>
      </w:divBdr>
    </w:div>
    <w:div w:id="1047804697">
      <w:bodyDiv w:val="1"/>
      <w:marLeft w:val="0"/>
      <w:marRight w:val="0"/>
      <w:marTop w:val="0"/>
      <w:marBottom w:val="0"/>
      <w:divBdr>
        <w:top w:val="none" w:sz="0" w:space="0" w:color="auto"/>
        <w:left w:val="none" w:sz="0" w:space="0" w:color="auto"/>
        <w:bottom w:val="none" w:sz="0" w:space="0" w:color="auto"/>
        <w:right w:val="none" w:sz="0" w:space="0" w:color="auto"/>
      </w:divBdr>
    </w:div>
    <w:div w:id="1137643658">
      <w:bodyDiv w:val="1"/>
      <w:marLeft w:val="0"/>
      <w:marRight w:val="0"/>
      <w:marTop w:val="0"/>
      <w:marBottom w:val="0"/>
      <w:divBdr>
        <w:top w:val="none" w:sz="0" w:space="0" w:color="auto"/>
        <w:left w:val="none" w:sz="0" w:space="0" w:color="auto"/>
        <w:bottom w:val="none" w:sz="0" w:space="0" w:color="auto"/>
        <w:right w:val="none" w:sz="0" w:space="0" w:color="auto"/>
      </w:divBdr>
    </w:div>
    <w:div w:id="1280182475">
      <w:bodyDiv w:val="1"/>
      <w:marLeft w:val="0"/>
      <w:marRight w:val="0"/>
      <w:marTop w:val="0"/>
      <w:marBottom w:val="0"/>
      <w:divBdr>
        <w:top w:val="none" w:sz="0" w:space="0" w:color="auto"/>
        <w:left w:val="none" w:sz="0" w:space="0" w:color="auto"/>
        <w:bottom w:val="none" w:sz="0" w:space="0" w:color="auto"/>
        <w:right w:val="none" w:sz="0" w:space="0" w:color="auto"/>
      </w:divBdr>
    </w:div>
    <w:div w:id="1298874510">
      <w:bodyDiv w:val="1"/>
      <w:marLeft w:val="0"/>
      <w:marRight w:val="0"/>
      <w:marTop w:val="0"/>
      <w:marBottom w:val="0"/>
      <w:divBdr>
        <w:top w:val="none" w:sz="0" w:space="0" w:color="auto"/>
        <w:left w:val="none" w:sz="0" w:space="0" w:color="auto"/>
        <w:bottom w:val="none" w:sz="0" w:space="0" w:color="auto"/>
        <w:right w:val="none" w:sz="0" w:space="0" w:color="auto"/>
      </w:divBdr>
    </w:div>
    <w:div w:id="1404138283">
      <w:bodyDiv w:val="1"/>
      <w:marLeft w:val="0"/>
      <w:marRight w:val="0"/>
      <w:marTop w:val="0"/>
      <w:marBottom w:val="0"/>
      <w:divBdr>
        <w:top w:val="none" w:sz="0" w:space="0" w:color="auto"/>
        <w:left w:val="none" w:sz="0" w:space="0" w:color="auto"/>
        <w:bottom w:val="none" w:sz="0" w:space="0" w:color="auto"/>
        <w:right w:val="none" w:sz="0" w:space="0" w:color="auto"/>
      </w:divBdr>
    </w:div>
    <w:div w:id="1694574462">
      <w:bodyDiv w:val="1"/>
      <w:marLeft w:val="0"/>
      <w:marRight w:val="0"/>
      <w:marTop w:val="0"/>
      <w:marBottom w:val="0"/>
      <w:divBdr>
        <w:top w:val="none" w:sz="0" w:space="0" w:color="auto"/>
        <w:left w:val="none" w:sz="0" w:space="0" w:color="auto"/>
        <w:bottom w:val="none" w:sz="0" w:space="0" w:color="auto"/>
        <w:right w:val="none" w:sz="0" w:space="0" w:color="auto"/>
      </w:divBdr>
    </w:div>
    <w:div w:id="1930115897">
      <w:bodyDiv w:val="1"/>
      <w:marLeft w:val="0"/>
      <w:marRight w:val="0"/>
      <w:marTop w:val="0"/>
      <w:marBottom w:val="0"/>
      <w:divBdr>
        <w:top w:val="none" w:sz="0" w:space="0" w:color="auto"/>
        <w:left w:val="none" w:sz="0" w:space="0" w:color="auto"/>
        <w:bottom w:val="none" w:sz="0" w:space="0" w:color="auto"/>
        <w:right w:val="none" w:sz="0" w:space="0" w:color="auto"/>
      </w:divBdr>
    </w:div>
    <w:div w:id="20111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C6712-183B-4AE3-BD87-A03E6C12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1427</Words>
  <Characters>8135</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Zerina Zecovic</dc:creator>
  <cp:keywords/>
  <dc:description/>
  <cp:lastModifiedBy>Zerina Zecovic</cp:lastModifiedBy>
  <cp:revision>3</cp:revision>
  <dcterms:created xsi:type="dcterms:W3CDTF">2024-05-15T11:05:00Z</dcterms:created>
  <dcterms:modified xsi:type="dcterms:W3CDTF">2024-05-22T11:21:00Z</dcterms:modified>
</cp:coreProperties>
</file>