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71496" w14:textId="77777777" w:rsidR="00506F67" w:rsidRDefault="00506F67" w:rsidP="00506F67">
      <w:pPr>
        <w:numPr>
          <w:ilvl w:val="12"/>
          <w:numId w:val="0"/>
        </w:numPr>
        <w:tabs>
          <w:tab w:val="left" w:pos="1134"/>
        </w:tabs>
        <w:outlineLvl w:val="0"/>
        <w:rPr>
          <w:color w:val="000000"/>
          <w:sz w:val="20"/>
        </w:rPr>
      </w:pPr>
      <w:r>
        <w:rPr>
          <w:b/>
          <w:color w:val="000000"/>
        </w:rPr>
        <w:t>3+3. LOGICAL FRAMEWORK MATRIX – LFM</w:t>
      </w:r>
    </w:p>
    <w:p w14:paraId="733D98DA" w14:textId="77777777" w:rsidR="00506F67" w:rsidRDefault="00506F67" w:rsidP="00506F67">
      <w:pPr>
        <w:numPr>
          <w:ilvl w:val="12"/>
          <w:numId w:val="0"/>
        </w:numPr>
        <w:ind w:left="142"/>
        <w:rPr>
          <w:color w:val="000000"/>
          <w:sz w:val="20"/>
        </w:rPr>
      </w:pPr>
    </w:p>
    <w:tbl>
      <w:tblPr>
        <w:tblW w:w="14745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3685"/>
        <w:gridCol w:w="3687"/>
        <w:gridCol w:w="3686"/>
        <w:gridCol w:w="3687"/>
      </w:tblGrid>
      <w:tr w:rsidR="00506F67" w14:paraId="62BD16B3" w14:textId="77777777" w:rsidTr="00506F67">
        <w:trPr>
          <w:trHeight w:val="1217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DE5A6" w14:textId="77777777" w:rsidR="00506F67" w:rsidRDefault="00506F67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Wider Objective:</w:t>
            </w:r>
          </w:p>
          <w:p w14:paraId="1EFFCDED" w14:textId="77777777" w:rsidR="00506F67" w:rsidRDefault="00506F67"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</w:rPr>
            </w:pPr>
            <w:r>
              <w:rPr>
                <w:bCs/>
                <w:i/>
                <w:iCs/>
                <w:color w:val="000000"/>
                <w:sz w:val="16"/>
              </w:rPr>
              <w:t>What is the overall broader objective, to which the project will contribute?</w:t>
            </w:r>
          </w:p>
          <w:p w14:paraId="2219707E" w14:textId="77777777" w:rsidR="00506F67" w:rsidRDefault="00506F67" w:rsidP="00506F67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bCs/>
                <w:color w:val="000000"/>
                <w:sz w:val="20"/>
              </w:rPr>
            </w:pPr>
            <w:proofErr w:type="spellStart"/>
            <w:r>
              <w:rPr>
                <w:bCs/>
                <w:color w:val="000000"/>
                <w:sz w:val="20"/>
              </w:rPr>
              <w:t>U</w:t>
            </w:r>
            <w:r w:rsidRPr="00506F67">
              <w:rPr>
                <w:bCs/>
                <w:color w:val="000000"/>
                <w:sz w:val="20"/>
              </w:rPr>
              <w:t>napređenje</w:t>
            </w:r>
            <w:proofErr w:type="spellEnd"/>
            <w:r w:rsidRPr="00506F67">
              <w:rPr>
                <w:bCs/>
                <w:color w:val="000000"/>
                <w:sz w:val="20"/>
              </w:rPr>
              <w:t xml:space="preserve"> </w:t>
            </w:r>
            <w:proofErr w:type="spellStart"/>
            <w:r w:rsidRPr="00506F67">
              <w:rPr>
                <w:bCs/>
                <w:color w:val="000000"/>
                <w:sz w:val="20"/>
              </w:rPr>
              <w:t>kontinuiranog</w:t>
            </w:r>
            <w:proofErr w:type="spellEnd"/>
            <w:r w:rsidRPr="00506F67">
              <w:rPr>
                <w:bCs/>
                <w:color w:val="000000"/>
                <w:sz w:val="20"/>
              </w:rPr>
              <w:t xml:space="preserve"> </w:t>
            </w:r>
            <w:proofErr w:type="spellStart"/>
            <w:r w:rsidRPr="00506F67">
              <w:rPr>
                <w:bCs/>
                <w:color w:val="000000"/>
                <w:sz w:val="20"/>
              </w:rPr>
              <w:t>obrazovanja</w:t>
            </w:r>
            <w:proofErr w:type="spellEnd"/>
            <w:r w:rsidRPr="00506F67">
              <w:rPr>
                <w:bCs/>
                <w:color w:val="000000"/>
                <w:sz w:val="20"/>
              </w:rPr>
              <w:t xml:space="preserve"> </w:t>
            </w:r>
            <w:proofErr w:type="spellStart"/>
            <w:r w:rsidRPr="00506F67">
              <w:rPr>
                <w:bCs/>
                <w:color w:val="000000"/>
                <w:sz w:val="20"/>
              </w:rPr>
              <w:t>i</w:t>
            </w:r>
            <w:proofErr w:type="spellEnd"/>
            <w:r w:rsidRPr="00506F67">
              <w:rPr>
                <w:bCs/>
                <w:color w:val="000000"/>
                <w:sz w:val="20"/>
              </w:rPr>
              <w:t xml:space="preserve"> </w:t>
            </w:r>
            <w:proofErr w:type="spellStart"/>
            <w:r w:rsidRPr="00506F67">
              <w:rPr>
                <w:bCs/>
                <w:color w:val="000000"/>
                <w:sz w:val="20"/>
              </w:rPr>
              <w:t>profesionalnog</w:t>
            </w:r>
            <w:proofErr w:type="spellEnd"/>
            <w:r w:rsidRPr="00506F67">
              <w:rPr>
                <w:bCs/>
                <w:color w:val="000000"/>
                <w:sz w:val="20"/>
              </w:rPr>
              <w:t xml:space="preserve"> </w:t>
            </w:r>
            <w:proofErr w:type="spellStart"/>
            <w:r w:rsidRPr="00506F67">
              <w:rPr>
                <w:bCs/>
                <w:color w:val="000000"/>
                <w:sz w:val="20"/>
              </w:rPr>
              <w:t>razvoja</w:t>
            </w:r>
            <w:proofErr w:type="spellEnd"/>
            <w:r w:rsidRPr="00506F67">
              <w:rPr>
                <w:bCs/>
                <w:color w:val="000000"/>
                <w:sz w:val="20"/>
              </w:rPr>
              <w:t xml:space="preserve"> </w:t>
            </w:r>
            <w:proofErr w:type="spellStart"/>
            <w:r w:rsidRPr="00506F67">
              <w:rPr>
                <w:bCs/>
                <w:color w:val="000000"/>
                <w:sz w:val="20"/>
              </w:rPr>
              <w:t>kroz</w:t>
            </w:r>
            <w:proofErr w:type="spellEnd"/>
            <w:r w:rsidRPr="00506F67">
              <w:rPr>
                <w:bCs/>
                <w:color w:val="000000"/>
                <w:sz w:val="20"/>
              </w:rPr>
              <w:t xml:space="preserve"> </w:t>
            </w:r>
            <w:proofErr w:type="spellStart"/>
            <w:r w:rsidRPr="00506F67">
              <w:rPr>
                <w:bCs/>
                <w:color w:val="000000"/>
                <w:sz w:val="20"/>
              </w:rPr>
              <w:t>pružanje</w:t>
            </w:r>
            <w:proofErr w:type="spellEnd"/>
            <w:r w:rsidRPr="00506F67">
              <w:rPr>
                <w:bCs/>
                <w:color w:val="000000"/>
                <w:sz w:val="20"/>
              </w:rPr>
              <w:t xml:space="preserve"> </w:t>
            </w:r>
            <w:proofErr w:type="spellStart"/>
            <w:r w:rsidRPr="00506F67">
              <w:rPr>
                <w:bCs/>
                <w:color w:val="000000"/>
                <w:sz w:val="20"/>
              </w:rPr>
              <w:t>fleksibilnih</w:t>
            </w:r>
            <w:proofErr w:type="spellEnd"/>
            <w:r w:rsidRPr="00506F67">
              <w:rPr>
                <w:bCs/>
                <w:color w:val="000000"/>
                <w:sz w:val="20"/>
              </w:rPr>
              <w:t xml:space="preserve">, </w:t>
            </w:r>
            <w:proofErr w:type="spellStart"/>
            <w:r w:rsidRPr="00506F67">
              <w:rPr>
                <w:bCs/>
                <w:color w:val="000000"/>
                <w:sz w:val="20"/>
              </w:rPr>
              <w:t>prilagođenih</w:t>
            </w:r>
            <w:proofErr w:type="spellEnd"/>
            <w:r w:rsidRPr="00506F67">
              <w:rPr>
                <w:bCs/>
                <w:color w:val="000000"/>
                <w:sz w:val="20"/>
              </w:rPr>
              <w:t xml:space="preserve"> </w:t>
            </w:r>
            <w:proofErr w:type="spellStart"/>
            <w:r w:rsidRPr="00506F67">
              <w:rPr>
                <w:bCs/>
                <w:color w:val="000000"/>
                <w:sz w:val="20"/>
              </w:rPr>
              <w:t>i</w:t>
            </w:r>
            <w:proofErr w:type="spellEnd"/>
            <w:r w:rsidRPr="00506F67">
              <w:rPr>
                <w:bCs/>
                <w:color w:val="000000"/>
                <w:sz w:val="20"/>
              </w:rPr>
              <w:t xml:space="preserve"> </w:t>
            </w:r>
            <w:proofErr w:type="spellStart"/>
            <w:r w:rsidRPr="00506F67">
              <w:rPr>
                <w:bCs/>
                <w:color w:val="000000"/>
                <w:sz w:val="20"/>
              </w:rPr>
              <w:t>pristupačnih</w:t>
            </w:r>
            <w:proofErr w:type="spellEnd"/>
            <w:r w:rsidRPr="00506F67">
              <w:rPr>
                <w:bCs/>
                <w:color w:val="000000"/>
                <w:sz w:val="20"/>
              </w:rPr>
              <w:t xml:space="preserve"> </w:t>
            </w:r>
            <w:proofErr w:type="spellStart"/>
            <w:r w:rsidRPr="00506F67">
              <w:rPr>
                <w:bCs/>
                <w:color w:val="000000"/>
                <w:sz w:val="20"/>
              </w:rPr>
              <w:t>obrazovnih</w:t>
            </w:r>
            <w:proofErr w:type="spellEnd"/>
            <w:r w:rsidRPr="00506F67">
              <w:rPr>
                <w:bCs/>
                <w:color w:val="000000"/>
                <w:sz w:val="20"/>
              </w:rPr>
              <w:t xml:space="preserve"> </w:t>
            </w:r>
            <w:proofErr w:type="spellStart"/>
            <w:r w:rsidRPr="00506F67">
              <w:rPr>
                <w:bCs/>
                <w:color w:val="000000"/>
                <w:sz w:val="20"/>
              </w:rPr>
              <w:t>mogućnosti</w:t>
            </w:r>
            <w:proofErr w:type="spellEnd"/>
          </w:p>
          <w:p w14:paraId="661E8C3E" w14:textId="6ED6B91E" w:rsidR="00506F67" w:rsidRPr="00506F67" w:rsidRDefault="00506F67" w:rsidP="00506F67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bCs/>
                <w:color w:val="000000"/>
                <w:sz w:val="20"/>
              </w:rPr>
            </w:pPr>
            <w:proofErr w:type="spellStart"/>
            <w:r w:rsidRPr="00506F67">
              <w:rPr>
                <w:bCs/>
                <w:color w:val="000000"/>
                <w:sz w:val="20"/>
              </w:rPr>
              <w:t>Omogućavanje</w:t>
            </w:r>
            <w:proofErr w:type="spellEnd"/>
            <w:r w:rsidRPr="00506F67">
              <w:rPr>
                <w:bCs/>
                <w:color w:val="000000"/>
                <w:sz w:val="20"/>
              </w:rPr>
              <w:t xml:space="preserve"> </w:t>
            </w:r>
            <w:proofErr w:type="spellStart"/>
            <w:r w:rsidRPr="00506F67">
              <w:rPr>
                <w:bCs/>
                <w:color w:val="000000"/>
                <w:sz w:val="20"/>
              </w:rPr>
              <w:t>većem</w:t>
            </w:r>
            <w:proofErr w:type="spellEnd"/>
            <w:r w:rsidRPr="00506F67">
              <w:rPr>
                <w:bCs/>
                <w:color w:val="000000"/>
                <w:sz w:val="20"/>
              </w:rPr>
              <w:t xml:space="preserve"> </w:t>
            </w:r>
            <w:proofErr w:type="spellStart"/>
            <w:r w:rsidRPr="00506F67">
              <w:rPr>
                <w:bCs/>
                <w:color w:val="000000"/>
                <w:sz w:val="20"/>
              </w:rPr>
              <w:t>broju</w:t>
            </w:r>
            <w:proofErr w:type="spellEnd"/>
            <w:r w:rsidRPr="00506F67">
              <w:rPr>
                <w:bCs/>
                <w:color w:val="000000"/>
                <w:sz w:val="20"/>
              </w:rPr>
              <w:t xml:space="preserve"> </w:t>
            </w:r>
            <w:proofErr w:type="spellStart"/>
            <w:r w:rsidRPr="00506F67">
              <w:rPr>
                <w:bCs/>
                <w:color w:val="000000"/>
                <w:sz w:val="20"/>
              </w:rPr>
              <w:t>ljudi</w:t>
            </w:r>
            <w:proofErr w:type="spellEnd"/>
            <w:r w:rsidRPr="00506F67">
              <w:rPr>
                <w:bCs/>
                <w:color w:val="000000"/>
                <w:sz w:val="20"/>
              </w:rPr>
              <w:t xml:space="preserve"> da </w:t>
            </w:r>
            <w:proofErr w:type="spellStart"/>
            <w:r w:rsidRPr="00506F67">
              <w:rPr>
                <w:bCs/>
                <w:color w:val="000000"/>
                <w:sz w:val="20"/>
              </w:rPr>
              <w:t>steknu</w:t>
            </w:r>
            <w:proofErr w:type="spellEnd"/>
            <w:r w:rsidRPr="00506F67">
              <w:rPr>
                <w:bCs/>
                <w:color w:val="000000"/>
                <w:sz w:val="20"/>
              </w:rPr>
              <w:t xml:space="preserve"> </w:t>
            </w:r>
            <w:proofErr w:type="spellStart"/>
            <w:r w:rsidRPr="00506F67">
              <w:rPr>
                <w:bCs/>
                <w:color w:val="000000"/>
                <w:sz w:val="20"/>
              </w:rPr>
              <w:t>nove</w:t>
            </w:r>
            <w:proofErr w:type="spellEnd"/>
            <w:r w:rsidRPr="00506F67">
              <w:rPr>
                <w:bCs/>
                <w:color w:val="000000"/>
                <w:sz w:val="20"/>
              </w:rPr>
              <w:t xml:space="preserve"> </w:t>
            </w:r>
            <w:proofErr w:type="spellStart"/>
            <w:r w:rsidRPr="00506F67">
              <w:rPr>
                <w:bCs/>
                <w:color w:val="000000"/>
                <w:sz w:val="20"/>
              </w:rPr>
              <w:t>ve</w:t>
            </w:r>
            <w:r>
              <w:rPr>
                <w:bCs/>
                <w:color w:val="000000"/>
                <w:sz w:val="20"/>
              </w:rPr>
              <w:t>š</w:t>
            </w:r>
            <w:r w:rsidRPr="00506F67">
              <w:rPr>
                <w:bCs/>
                <w:color w:val="000000"/>
                <w:sz w:val="20"/>
              </w:rPr>
              <w:t>tine</w:t>
            </w:r>
            <w:proofErr w:type="spellEnd"/>
            <w:r w:rsidRPr="00506F67">
              <w:rPr>
                <w:bCs/>
                <w:color w:val="000000"/>
                <w:sz w:val="20"/>
              </w:rPr>
              <w:t xml:space="preserve"> </w:t>
            </w:r>
            <w:proofErr w:type="spellStart"/>
            <w:r w:rsidRPr="00506F67">
              <w:rPr>
                <w:bCs/>
                <w:color w:val="000000"/>
                <w:sz w:val="20"/>
              </w:rPr>
              <w:t>i</w:t>
            </w:r>
            <w:proofErr w:type="spellEnd"/>
            <w:r w:rsidRPr="00506F67">
              <w:rPr>
                <w:bCs/>
                <w:color w:val="000000"/>
                <w:sz w:val="20"/>
              </w:rPr>
              <w:t xml:space="preserve"> </w:t>
            </w:r>
            <w:proofErr w:type="spellStart"/>
            <w:r w:rsidRPr="00506F67">
              <w:rPr>
                <w:bCs/>
                <w:color w:val="000000"/>
                <w:sz w:val="20"/>
              </w:rPr>
              <w:t>znanja</w:t>
            </w:r>
            <w:proofErr w:type="spellEnd"/>
            <w:r w:rsidRPr="00506F67">
              <w:rPr>
                <w:bCs/>
                <w:color w:val="000000"/>
                <w:sz w:val="20"/>
              </w:rPr>
              <w:t>,</w:t>
            </w:r>
            <w:r>
              <w:rPr>
                <w:bCs/>
                <w:color w:val="000000"/>
                <w:sz w:val="20"/>
              </w:rPr>
              <w:t xml:space="preserve"> </w:t>
            </w:r>
            <w:proofErr w:type="spellStart"/>
            <w:r w:rsidRPr="00506F67">
              <w:rPr>
                <w:bCs/>
                <w:color w:val="000000"/>
                <w:sz w:val="20"/>
              </w:rPr>
              <w:t>pov</w:t>
            </w:r>
            <w:r>
              <w:rPr>
                <w:bCs/>
                <w:color w:val="000000"/>
                <w:sz w:val="20"/>
              </w:rPr>
              <w:t>ećaju</w:t>
            </w:r>
            <w:proofErr w:type="spellEnd"/>
            <w:r>
              <w:rPr>
                <w:bCs/>
                <w:color w:val="000000"/>
                <w:sz w:val="20"/>
              </w:rPr>
              <w:t xml:space="preserve"> </w:t>
            </w:r>
            <w:proofErr w:type="spellStart"/>
            <w:r>
              <w:rPr>
                <w:bCs/>
                <w:color w:val="000000"/>
                <w:sz w:val="20"/>
              </w:rPr>
              <w:t>zapošljivost</w:t>
            </w:r>
            <w:proofErr w:type="spellEnd"/>
            <w:r>
              <w:rPr>
                <w:bCs/>
                <w:color w:val="000000"/>
                <w:sz w:val="20"/>
              </w:rPr>
              <w:t xml:space="preserve"> I </w:t>
            </w:r>
            <w:proofErr w:type="spellStart"/>
            <w:r>
              <w:rPr>
                <w:bCs/>
                <w:color w:val="000000"/>
                <w:sz w:val="20"/>
              </w:rPr>
              <w:t>prilagode</w:t>
            </w:r>
            <w:proofErr w:type="spellEnd"/>
            <w:r>
              <w:rPr>
                <w:bCs/>
                <w:color w:val="000000"/>
                <w:sz w:val="20"/>
              </w:rPr>
              <w:t xml:space="preserve"> se </w:t>
            </w:r>
            <w:proofErr w:type="spellStart"/>
            <w:r>
              <w:rPr>
                <w:bCs/>
                <w:color w:val="000000"/>
                <w:sz w:val="20"/>
              </w:rPr>
              <w:t>brzo</w:t>
            </w:r>
            <w:proofErr w:type="spellEnd"/>
            <w:r>
              <w:rPr>
                <w:bCs/>
                <w:color w:val="000000"/>
                <w:sz w:val="20"/>
              </w:rPr>
              <w:t xml:space="preserve"> </w:t>
            </w:r>
            <w:proofErr w:type="spellStart"/>
            <w:r>
              <w:rPr>
                <w:bCs/>
                <w:color w:val="000000"/>
                <w:sz w:val="20"/>
              </w:rPr>
              <w:t>promenljivim</w:t>
            </w:r>
            <w:proofErr w:type="spellEnd"/>
            <w:r>
              <w:rPr>
                <w:bCs/>
                <w:color w:val="000000"/>
                <w:sz w:val="20"/>
              </w:rPr>
              <w:t xml:space="preserve"> </w:t>
            </w:r>
            <w:proofErr w:type="spellStart"/>
            <w:r>
              <w:rPr>
                <w:bCs/>
                <w:color w:val="000000"/>
                <w:sz w:val="20"/>
              </w:rPr>
              <w:t>tržištima</w:t>
            </w:r>
            <w:proofErr w:type="spellEnd"/>
            <w:r>
              <w:rPr>
                <w:bCs/>
                <w:color w:val="000000"/>
                <w:sz w:val="20"/>
              </w:rPr>
              <w:t xml:space="preserve"> </w:t>
            </w:r>
            <w:proofErr w:type="spellStart"/>
            <w:r>
              <w:rPr>
                <w:bCs/>
                <w:color w:val="000000"/>
                <w:sz w:val="20"/>
              </w:rPr>
              <w:t>rada</w:t>
            </w:r>
            <w:proofErr w:type="spellEnd"/>
            <w:r>
              <w:rPr>
                <w:bCs/>
                <w:color w:val="000000"/>
                <w:sz w:val="20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710FF" w14:textId="77777777" w:rsidR="00506F67" w:rsidRDefault="00506F67">
            <w:pPr>
              <w:pStyle w:val="berschrift3"/>
              <w:spacing w:before="0" w:after="0"/>
              <w:rPr>
                <w:bCs/>
                <w:iCs/>
                <w:color w:val="000000"/>
                <w:sz w:val="20"/>
              </w:rPr>
            </w:pPr>
            <w:r>
              <w:rPr>
                <w:bCs/>
                <w:i/>
                <w:iCs/>
                <w:color w:val="000000"/>
                <w:sz w:val="20"/>
              </w:rPr>
              <w:t>Indicators of progress:</w:t>
            </w:r>
          </w:p>
          <w:p w14:paraId="6D53E4BF" w14:textId="77777777" w:rsidR="00506F67" w:rsidRDefault="00506F67">
            <w:pPr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What are the key indicators related to the wider objective?</w:t>
            </w:r>
          </w:p>
          <w:p w14:paraId="467B529F" w14:textId="77777777" w:rsidR="00506F67" w:rsidRDefault="00506F67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>
              <w:rPr>
                <w:noProof/>
                <w:sz w:val="18"/>
                <w:szCs w:val="18"/>
                <w:lang w:val="sr-Latn-RS"/>
              </w:rPr>
              <w:t xml:space="preserve">Level of improvement of municipal and regional service </w:t>
            </w:r>
          </w:p>
          <w:p w14:paraId="041D7282" w14:textId="77777777" w:rsidR="00506F67" w:rsidRDefault="00506F67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>
              <w:rPr>
                <w:noProof/>
                <w:sz w:val="18"/>
                <w:szCs w:val="18"/>
                <w:lang w:val="sr-Latn-RS"/>
              </w:rPr>
              <w:t>Increased number of new services offered by Local authorities, Regional developmental agencies, SME clusters and Youth offices</w:t>
            </w:r>
          </w:p>
          <w:p w14:paraId="78BEA968" w14:textId="77777777" w:rsidR="00506F67" w:rsidRDefault="00506F67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>
              <w:rPr>
                <w:noProof/>
                <w:sz w:val="18"/>
                <w:szCs w:val="18"/>
                <w:lang w:val="sr-Latn-RS"/>
              </w:rPr>
              <w:t>Established partnership between Academic and Local authorities, Regional developmental agencies, SME clusters and Youth offices</w:t>
            </w:r>
          </w:p>
          <w:p w14:paraId="45760639" w14:textId="77777777" w:rsidR="00506F67" w:rsidRDefault="00506F67">
            <w:pPr>
              <w:widowControl w:val="0"/>
              <w:tabs>
                <w:tab w:val="left" w:pos="228"/>
              </w:tabs>
              <w:ind w:left="86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993E5" w14:textId="77777777" w:rsidR="00506F67" w:rsidRDefault="00506F67">
            <w:pPr>
              <w:pStyle w:val="berschrift4"/>
              <w:spacing w:before="0" w:after="0"/>
              <w:rPr>
                <w:bCs/>
                <w:color w:val="000000"/>
                <w:sz w:val="20"/>
              </w:rPr>
            </w:pPr>
            <w:r>
              <w:rPr>
                <w:bCs/>
                <w:iCs w:val="0"/>
                <w:caps/>
                <w:color w:val="000000"/>
                <w:sz w:val="20"/>
              </w:rPr>
              <w:t>How indicators will be measured:</w:t>
            </w:r>
          </w:p>
          <w:p w14:paraId="450B9434" w14:textId="77777777" w:rsidR="00506F67" w:rsidRDefault="00506F67">
            <w:pPr>
              <w:pStyle w:val="Kommentartext"/>
              <w:rPr>
                <w:rFonts w:ascii="Times New Roman" w:hAnsi="Times New Roman"/>
                <w:i/>
                <w:iCs/>
                <w:sz w:val="16"/>
                <w:lang w:eastAsia="en-US"/>
              </w:rPr>
            </w:pPr>
            <w:r>
              <w:rPr>
                <w:rFonts w:ascii="Times New Roman" w:hAnsi="Times New Roman"/>
                <w:i/>
                <w:iCs/>
                <w:sz w:val="16"/>
                <w:lang w:eastAsia="en-US"/>
              </w:rPr>
              <w:t>What are the sources of information on these indicators?</w:t>
            </w:r>
          </w:p>
          <w:p w14:paraId="68416AD3" w14:textId="77777777" w:rsidR="00506F67" w:rsidRDefault="00506F67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>
              <w:rPr>
                <w:noProof/>
                <w:sz w:val="18"/>
                <w:szCs w:val="18"/>
                <w:lang w:val="sr-Latn-RS"/>
              </w:rPr>
              <w:t>Local authorities systematisations and regulation books</w:t>
            </w:r>
          </w:p>
          <w:p w14:paraId="30AC1BFC" w14:textId="77777777" w:rsidR="00506F67" w:rsidRDefault="00506F67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>
              <w:rPr>
                <w:noProof/>
                <w:sz w:val="18"/>
                <w:szCs w:val="18"/>
                <w:lang w:val="sr-Latn-RS"/>
              </w:rPr>
              <w:t>Regional developmental agencies, Youth offices and SME clusters services developed</w:t>
            </w:r>
          </w:p>
          <w:p w14:paraId="55BA6BA3" w14:textId="77777777" w:rsidR="00506F67" w:rsidRDefault="00506F67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>
              <w:rPr>
                <w:noProof/>
                <w:sz w:val="18"/>
                <w:szCs w:val="18"/>
                <w:lang w:val="sr-Latn-RS"/>
              </w:rPr>
              <w:t>Trainings curriculums offered by HEI in line with local and regional developmental needs</w:t>
            </w:r>
          </w:p>
          <w:p w14:paraId="6BC024ED" w14:textId="77777777" w:rsidR="00506F67" w:rsidRDefault="00506F67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>
              <w:rPr>
                <w:noProof/>
                <w:sz w:val="18"/>
                <w:szCs w:val="18"/>
                <w:lang w:val="sr-Latn-RS"/>
              </w:rPr>
              <w:t>Evaluation reports</w:t>
            </w:r>
          </w:p>
          <w:p w14:paraId="45559AB3" w14:textId="77777777" w:rsidR="00506F67" w:rsidRDefault="00506F67">
            <w:pPr>
              <w:widowControl w:val="0"/>
              <w:tabs>
                <w:tab w:val="left" w:pos="228"/>
              </w:tabs>
              <w:ind w:left="86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C8F96" w14:textId="77777777" w:rsidR="00506F67" w:rsidRDefault="00506F67">
            <w:pPr>
              <w:pStyle w:val="berschrift3"/>
              <w:tabs>
                <w:tab w:val="left" w:pos="170"/>
              </w:tabs>
              <w:spacing w:before="0" w:after="0"/>
              <w:rPr>
                <w:bCs/>
                <w:iCs/>
                <w:color w:val="000000"/>
                <w:sz w:val="20"/>
              </w:rPr>
            </w:pPr>
          </w:p>
        </w:tc>
      </w:tr>
      <w:tr w:rsidR="00506F67" w14:paraId="3F29390B" w14:textId="77777777" w:rsidTr="00506F67">
        <w:trPr>
          <w:trHeight w:val="1218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CCD7D" w14:textId="77777777" w:rsidR="00506F67" w:rsidRDefault="00506F67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Specific Project Objective/s:</w:t>
            </w:r>
          </w:p>
          <w:p w14:paraId="6B03EAF5" w14:textId="77777777" w:rsidR="00506F67" w:rsidRDefault="00506F67"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</w:rPr>
            </w:pPr>
            <w:r>
              <w:rPr>
                <w:bCs/>
                <w:i/>
                <w:iCs/>
                <w:color w:val="000000"/>
                <w:sz w:val="16"/>
              </w:rPr>
              <w:t>What are the specific objectives, which the project shall achieve?</w:t>
            </w:r>
          </w:p>
          <w:p w14:paraId="10599BD6" w14:textId="77777777" w:rsidR="00506F67" w:rsidRDefault="00506F67"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</w:rPr>
            </w:pPr>
          </w:p>
          <w:p w14:paraId="618D1D2F" w14:textId="77777777" w:rsidR="00506F67" w:rsidRDefault="00AB563B" w:rsidP="00CC055C">
            <w:pPr>
              <w:widowControl w:val="0"/>
              <w:numPr>
                <w:ilvl w:val="0"/>
                <w:numId w:val="1"/>
              </w:numPr>
              <w:tabs>
                <w:tab w:val="left" w:pos="229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 w:rsidRPr="00AB563B">
              <w:rPr>
                <w:noProof/>
                <w:sz w:val="18"/>
                <w:szCs w:val="18"/>
                <w:lang w:val="sr-Latn-RS"/>
              </w:rPr>
              <w:t>Osiguranje interaktivnih i praktičnih kurseva zasnovanih na najnovijim istraživanjima i tehnologijama.</w:t>
            </w:r>
          </w:p>
          <w:p w14:paraId="13B64A8E" w14:textId="77777777" w:rsidR="00AB563B" w:rsidRDefault="00AB563B" w:rsidP="00CC055C">
            <w:pPr>
              <w:widowControl w:val="0"/>
              <w:numPr>
                <w:ilvl w:val="0"/>
                <w:numId w:val="1"/>
              </w:numPr>
              <w:tabs>
                <w:tab w:val="left" w:pos="229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 w:rsidRPr="00AB563B">
              <w:rPr>
                <w:noProof/>
                <w:sz w:val="18"/>
                <w:szCs w:val="18"/>
                <w:lang w:val="sr-Latn-RS"/>
              </w:rPr>
              <w:t>Razvijanje online platforme koja omogućava studentima da pristupe kursevima sa bilo koje lokacije.</w:t>
            </w:r>
          </w:p>
          <w:p w14:paraId="0407B00E" w14:textId="402ABEA7" w:rsidR="00AB563B" w:rsidRDefault="00AB563B" w:rsidP="00CC055C">
            <w:pPr>
              <w:widowControl w:val="0"/>
              <w:numPr>
                <w:ilvl w:val="0"/>
                <w:numId w:val="1"/>
              </w:numPr>
              <w:tabs>
                <w:tab w:val="left" w:pos="229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 w:rsidRPr="00AB563B">
              <w:rPr>
                <w:noProof/>
                <w:sz w:val="18"/>
                <w:szCs w:val="18"/>
                <w:lang w:val="sr-Latn-RS"/>
              </w:rPr>
              <w:t>Kontinuirano unapređenje programa na osnovu prikupljenih podataka i povratnih informacija od učesnika.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9C302" w14:textId="77777777" w:rsidR="00506F67" w:rsidRDefault="00506F67">
            <w:pPr>
              <w:pStyle w:val="berschrift2"/>
              <w:spacing w:before="0" w:after="0"/>
              <w:rPr>
                <w:rFonts w:ascii="Times New Roman" w:hAnsi="Times New Roman"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0"/>
              </w:rPr>
              <w:t>Indicators of progress:</w:t>
            </w:r>
          </w:p>
          <w:p w14:paraId="49BAE6DD" w14:textId="77777777" w:rsidR="00506F67" w:rsidRDefault="00506F67">
            <w:pPr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What are the quantitative and qualitative indicators showing whether and to what extent the project’s specific objectives are achieved?</w:t>
            </w:r>
          </w:p>
          <w:p w14:paraId="22377C89" w14:textId="77777777" w:rsidR="00506F67" w:rsidRDefault="00506F67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szCs w:val="22"/>
                <w:lang w:val="en-TT"/>
              </w:rPr>
            </w:pPr>
            <w:r>
              <w:rPr>
                <w:noProof/>
                <w:sz w:val="18"/>
                <w:szCs w:val="18"/>
                <w:lang w:val="sr-Latn-RS"/>
              </w:rPr>
              <w:t>Development of training programmes and consulting services for local authorities, RDA, SME clusters and Youth offices at participating universities (9 Developed training courses applicable in 9 project municipalities and additional municipalities in the region facing similar challenges)</w:t>
            </w:r>
          </w:p>
          <w:p w14:paraId="45B15BDA" w14:textId="77777777" w:rsidR="00506F67" w:rsidRDefault="00506F67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>
              <w:rPr>
                <w:noProof/>
                <w:sz w:val="18"/>
                <w:szCs w:val="18"/>
                <w:lang w:val="sr-Latn-RS"/>
              </w:rPr>
              <w:t>Adopting European methods, concepts and programmes in the field of training and consulting</w:t>
            </w:r>
          </w:p>
          <w:p w14:paraId="401D89FF" w14:textId="77777777" w:rsidR="00506F67" w:rsidRDefault="00506F67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>
              <w:rPr>
                <w:noProof/>
                <w:sz w:val="18"/>
                <w:szCs w:val="18"/>
                <w:lang w:val="sr-Latn-RS"/>
              </w:rPr>
              <w:t xml:space="preserve">Retraining teaching staff (lecturers and assistants) </w:t>
            </w:r>
          </w:p>
          <w:p w14:paraId="4843C045" w14:textId="77777777" w:rsidR="00506F67" w:rsidRDefault="00506F67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>
              <w:rPr>
                <w:noProof/>
                <w:sz w:val="18"/>
                <w:szCs w:val="18"/>
                <w:lang w:val="sr-Latn-RS"/>
              </w:rPr>
              <w:t>Adopting European methods, concepts and programmes in providing services to local communities</w:t>
            </w:r>
          </w:p>
          <w:p w14:paraId="6A33FF97" w14:textId="77777777" w:rsidR="00506F67" w:rsidRDefault="00506F67">
            <w:pPr>
              <w:widowControl w:val="0"/>
              <w:tabs>
                <w:tab w:val="left" w:pos="229"/>
              </w:tabs>
              <w:ind w:left="86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12C9A" w14:textId="77777777" w:rsidR="00506F67" w:rsidRDefault="00506F67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>
              <w:rPr>
                <w:b/>
                <w:bCs/>
                <w:iCs/>
                <w:color w:val="000000"/>
                <w:sz w:val="20"/>
              </w:rPr>
              <w:t>How indicators will be measured:</w:t>
            </w:r>
          </w:p>
          <w:p w14:paraId="44790D9A" w14:textId="77777777" w:rsidR="00506F67" w:rsidRDefault="00506F67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color w:val="000000"/>
                <w:sz w:val="16"/>
              </w:rPr>
            </w:pPr>
            <w:r>
              <w:rPr>
                <w:i/>
                <w:color w:val="000000"/>
                <w:sz w:val="16"/>
              </w:rPr>
              <w:t>What are the sources of information that exist and can be collected? What are the methods required to get this information?</w:t>
            </w:r>
          </w:p>
          <w:p w14:paraId="730B97DF" w14:textId="77777777" w:rsidR="00506F67" w:rsidRDefault="00506F67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iCs/>
                <w:noProof/>
                <w:sz w:val="18"/>
                <w:szCs w:val="18"/>
                <w:lang w:val="sr-Latn-RS"/>
              </w:rPr>
            </w:pPr>
            <w:r>
              <w:rPr>
                <w:noProof/>
                <w:sz w:val="18"/>
                <w:szCs w:val="18"/>
                <w:lang w:val="sr-Latn-RS"/>
              </w:rPr>
              <w:t>A number of  up-to-date courses, new handbooks and consulting services</w:t>
            </w:r>
          </w:p>
          <w:p w14:paraId="1ECE386E" w14:textId="77777777" w:rsidR="00506F67" w:rsidRDefault="00506F67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iCs/>
                <w:noProof/>
                <w:sz w:val="18"/>
                <w:szCs w:val="18"/>
                <w:lang w:val="sr-Latn-RS"/>
              </w:rPr>
            </w:pPr>
            <w:r>
              <w:rPr>
                <w:noProof/>
                <w:sz w:val="18"/>
                <w:szCs w:val="18"/>
                <w:lang w:val="sr-Latn-RS"/>
              </w:rPr>
              <w:t xml:space="preserve">A number of  teaching staff retrained in EU </w:t>
            </w:r>
          </w:p>
          <w:p w14:paraId="68579585" w14:textId="77777777" w:rsidR="00506F67" w:rsidRDefault="00506F67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iCs/>
                <w:noProof/>
                <w:sz w:val="18"/>
                <w:szCs w:val="18"/>
                <w:lang w:val="sr-Latn-RS"/>
              </w:rPr>
            </w:pPr>
            <w:r>
              <w:rPr>
                <w:noProof/>
                <w:sz w:val="18"/>
                <w:szCs w:val="18"/>
                <w:lang w:val="sr-Latn-RS"/>
              </w:rPr>
              <w:t xml:space="preserve">A number of local authority, RDA, SME cljusters and Youth office trained employees </w:t>
            </w:r>
          </w:p>
          <w:p w14:paraId="03100D0D" w14:textId="77777777" w:rsidR="00506F67" w:rsidRDefault="00506F67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iCs/>
                <w:noProof/>
                <w:sz w:val="18"/>
                <w:szCs w:val="18"/>
                <w:lang w:val="sr-Latn-RS"/>
              </w:rPr>
            </w:pPr>
            <w:r>
              <w:rPr>
                <w:noProof/>
                <w:sz w:val="18"/>
                <w:szCs w:val="18"/>
                <w:lang w:val="sr-Latn-RS"/>
              </w:rPr>
              <w:t xml:space="preserve">A number of cooperation agrements </w:t>
            </w:r>
          </w:p>
          <w:p w14:paraId="19D15742" w14:textId="77777777" w:rsidR="00506F67" w:rsidRDefault="00506F67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iCs/>
                <w:noProof/>
                <w:color w:val="000000"/>
                <w:sz w:val="20"/>
                <w:lang w:val="sr-Latn-RS"/>
              </w:rPr>
            </w:pPr>
            <w:r>
              <w:rPr>
                <w:iCs/>
                <w:noProof/>
                <w:sz w:val="18"/>
                <w:szCs w:val="18"/>
                <w:lang w:val="sr-Latn-RS"/>
              </w:rPr>
              <w:t>A number of courses pertaining to EU standards and adopted by authorized regulatory bodies</w:t>
            </w:r>
          </w:p>
          <w:p w14:paraId="0F0D46EA" w14:textId="77777777" w:rsidR="00506F67" w:rsidRDefault="00506F67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iCs/>
                <w:noProof/>
                <w:color w:val="000000"/>
                <w:sz w:val="20"/>
                <w:lang w:val="sr-Latn-RS"/>
              </w:rPr>
            </w:pPr>
            <w:r>
              <w:rPr>
                <w:iCs/>
                <w:noProof/>
                <w:sz w:val="18"/>
                <w:szCs w:val="18"/>
                <w:lang w:val="sr-Latn-RS"/>
              </w:rPr>
              <w:t>A number of newly developed services of partner institutions</w:t>
            </w:r>
          </w:p>
          <w:p w14:paraId="0B663183" w14:textId="77777777" w:rsidR="00506F67" w:rsidRDefault="00506F67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iCs/>
                <w:noProof/>
                <w:color w:val="000000"/>
                <w:sz w:val="20"/>
                <w:lang w:val="sr-Latn-RS"/>
              </w:rPr>
            </w:pPr>
            <w:r>
              <w:rPr>
                <w:iCs/>
                <w:noProof/>
                <w:sz w:val="18"/>
                <w:szCs w:val="18"/>
                <w:lang w:val="sr-Latn-RS"/>
              </w:rPr>
              <w:t>A number of prepared project proposals</w:t>
            </w:r>
          </w:p>
          <w:p w14:paraId="6A863266" w14:textId="77777777" w:rsidR="00506F67" w:rsidRDefault="00506F67">
            <w:pPr>
              <w:widowControl w:val="0"/>
              <w:tabs>
                <w:tab w:val="left" w:pos="228"/>
              </w:tabs>
              <w:ind w:left="86"/>
              <w:rPr>
                <w:iCs/>
                <w:color w:val="000000"/>
                <w:sz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85BA8" w14:textId="77777777" w:rsidR="00506F67" w:rsidRDefault="00506F67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>
              <w:rPr>
                <w:b/>
                <w:bCs/>
                <w:iCs/>
                <w:color w:val="000000"/>
                <w:sz w:val="20"/>
              </w:rPr>
              <w:t>Assumptions &amp; risks:</w:t>
            </w:r>
          </w:p>
          <w:p w14:paraId="27F10563" w14:textId="77777777" w:rsidR="00506F67" w:rsidRDefault="00506F67">
            <w:pPr>
              <w:pStyle w:val="BulletBox"/>
              <w:numPr>
                <w:ilvl w:val="0"/>
                <w:numId w:val="0"/>
              </w:numPr>
            </w:pPr>
            <w:r>
              <w:rPr>
                <w:i/>
                <w:color w:val="000000"/>
                <w:sz w:val="16"/>
              </w:rPr>
              <w:t xml:space="preserve">What are the factors and conditions not under the direct control of the project, which are necessary to achieve these objectives? What risks </w:t>
            </w:r>
            <w:proofErr w:type="gramStart"/>
            <w:r>
              <w:rPr>
                <w:i/>
                <w:color w:val="000000"/>
                <w:sz w:val="16"/>
              </w:rPr>
              <w:t>have to</w:t>
            </w:r>
            <w:proofErr w:type="gramEnd"/>
            <w:r>
              <w:rPr>
                <w:i/>
                <w:color w:val="000000"/>
                <w:sz w:val="16"/>
              </w:rPr>
              <w:t xml:space="preserve"> be considered? </w:t>
            </w:r>
          </w:p>
          <w:p w14:paraId="64687A22" w14:textId="77777777" w:rsidR="00506F67" w:rsidRDefault="00506F67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>
              <w:rPr>
                <w:noProof/>
                <w:sz w:val="18"/>
                <w:szCs w:val="18"/>
                <w:lang w:val="sr-Latn-RS"/>
              </w:rPr>
              <w:t xml:space="preserve">Social stability </w:t>
            </w:r>
          </w:p>
          <w:p w14:paraId="17225C05" w14:textId="77777777" w:rsidR="00506F67" w:rsidRDefault="00506F67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>
              <w:rPr>
                <w:noProof/>
                <w:sz w:val="18"/>
                <w:szCs w:val="18"/>
                <w:lang w:val="sr-Latn-RS"/>
              </w:rPr>
              <w:t xml:space="preserve">Weak institutional and financial support from national authorities  </w:t>
            </w:r>
          </w:p>
          <w:p w14:paraId="1C30F459" w14:textId="77777777" w:rsidR="00506F67" w:rsidRDefault="00506F67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>
              <w:rPr>
                <w:noProof/>
                <w:sz w:val="18"/>
                <w:szCs w:val="18"/>
                <w:lang w:val="sr-Latn-RS"/>
              </w:rPr>
              <w:t xml:space="preserve">Weak institutional and financial support from local authorities  </w:t>
            </w:r>
          </w:p>
          <w:p w14:paraId="1D1ACD94" w14:textId="77777777" w:rsidR="00506F67" w:rsidRDefault="00506F67">
            <w:pPr>
              <w:widowControl w:val="0"/>
              <w:tabs>
                <w:tab w:val="left" w:pos="228"/>
              </w:tabs>
              <w:ind w:left="86"/>
              <w:rPr>
                <w:noProof/>
                <w:sz w:val="18"/>
                <w:szCs w:val="18"/>
                <w:lang w:val="sr-Latn-RS"/>
              </w:rPr>
            </w:pPr>
          </w:p>
          <w:p w14:paraId="284D790A" w14:textId="77777777" w:rsidR="00506F67" w:rsidRDefault="00506F67">
            <w:pPr>
              <w:pStyle w:val="BulletBox"/>
              <w:numPr>
                <w:ilvl w:val="0"/>
                <w:numId w:val="0"/>
              </w:numPr>
              <w:ind w:left="1004"/>
            </w:pPr>
          </w:p>
        </w:tc>
      </w:tr>
      <w:tr w:rsidR="00506F67" w14:paraId="2DD80218" w14:textId="77777777" w:rsidTr="00506F67">
        <w:trPr>
          <w:trHeight w:val="2814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E2E9E" w14:textId="77777777" w:rsidR="00506F67" w:rsidRDefault="00506F67">
            <w:pPr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lastRenderedPageBreak/>
              <w:t>Outputs (tangible) and Outcomes (intangible):</w:t>
            </w:r>
          </w:p>
          <w:p w14:paraId="22CF3226" w14:textId="77777777" w:rsidR="00506F67" w:rsidRDefault="00506F67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sz w:val="16"/>
                <w:szCs w:val="16"/>
              </w:rPr>
            </w:pPr>
            <w:r>
              <w:rPr>
                <w:bCs/>
                <w:i/>
                <w:iCs/>
                <w:color w:val="000000"/>
                <w:sz w:val="16"/>
                <w:szCs w:val="16"/>
              </w:rPr>
              <w:t xml:space="preserve">Please provide the list of concrete DELIVERABLES - outputs/outcomes </w:t>
            </w:r>
            <w:r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/>
                <w:bCs/>
                <w:i/>
                <w:iCs/>
                <w:sz w:val="16"/>
                <w:szCs w:val="16"/>
                <w:u w:val="single"/>
              </w:rPr>
              <w:t xml:space="preserve">grouped in </w:t>
            </w:r>
            <w:proofErr w:type="spellStart"/>
            <w:r>
              <w:rPr>
                <w:b/>
                <w:bCs/>
                <w:i/>
                <w:iCs/>
                <w:sz w:val="16"/>
                <w:szCs w:val="16"/>
                <w:u w:val="single"/>
              </w:rPr>
              <w:t>Workpackages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>)</w:t>
            </w:r>
            <w:r>
              <w:rPr>
                <w:bCs/>
                <w:i/>
                <w:iCs/>
                <w:sz w:val="16"/>
                <w:szCs w:val="16"/>
              </w:rPr>
              <w:t>,</w:t>
            </w:r>
            <w:r>
              <w:rPr>
                <w:bCs/>
                <w:i/>
                <w:iCs/>
                <w:color w:val="000000"/>
                <w:sz w:val="16"/>
                <w:szCs w:val="16"/>
              </w:rPr>
              <w:t xml:space="preserve"> leading to the specific objective/s.:</w:t>
            </w:r>
          </w:p>
          <w:p w14:paraId="01C3B1FA" w14:textId="2CCB2105" w:rsidR="00506F67" w:rsidRDefault="00506F67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b/>
                <w:sz w:val="18"/>
                <w:szCs w:val="18"/>
                <w:lang w:val="en-TT"/>
              </w:rPr>
            </w:pPr>
            <w:r>
              <w:rPr>
                <w:b/>
                <w:sz w:val="18"/>
                <w:szCs w:val="18"/>
                <w:lang w:val="en-TT"/>
              </w:rPr>
              <w:t xml:space="preserve">WP.1 </w:t>
            </w:r>
            <w:proofErr w:type="spellStart"/>
            <w:r w:rsidR="00C70194">
              <w:rPr>
                <w:b/>
                <w:sz w:val="18"/>
                <w:szCs w:val="18"/>
                <w:lang w:val="en-TT"/>
              </w:rPr>
              <w:t>Razvoj</w:t>
            </w:r>
            <w:proofErr w:type="spellEnd"/>
            <w:r w:rsidR="00C70194">
              <w:rPr>
                <w:b/>
                <w:sz w:val="18"/>
                <w:szCs w:val="18"/>
                <w:lang w:val="en-TT"/>
              </w:rPr>
              <w:t xml:space="preserve"> </w:t>
            </w:r>
            <w:proofErr w:type="spellStart"/>
            <w:r w:rsidR="00C70194">
              <w:rPr>
                <w:b/>
                <w:sz w:val="18"/>
                <w:szCs w:val="18"/>
                <w:lang w:val="en-TT"/>
              </w:rPr>
              <w:t>kurikuluma</w:t>
            </w:r>
            <w:proofErr w:type="spellEnd"/>
          </w:p>
          <w:p w14:paraId="4B8F72F3" w14:textId="1DFCC5B4" w:rsidR="00506F67" w:rsidRDefault="00506F67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sz w:val="18"/>
                <w:szCs w:val="18"/>
                <w:lang w:val="en-TT"/>
              </w:rPr>
            </w:pPr>
            <w:r>
              <w:rPr>
                <w:sz w:val="18"/>
                <w:szCs w:val="18"/>
                <w:lang w:val="en-TT"/>
              </w:rPr>
              <w:t xml:space="preserve">1.1 </w:t>
            </w:r>
            <w:proofErr w:type="spellStart"/>
            <w:r w:rsidR="00C70194">
              <w:rPr>
                <w:sz w:val="18"/>
                <w:szCs w:val="18"/>
                <w:lang w:val="en-TT"/>
              </w:rPr>
              <w:t>Struktura</w:t>
            </w:r>
            <w:proofErr w:type="spellEnd"/>
            <w:r w:rsidR="00C70194">
              <w:rPr>
                <w:sz w:val="18"/>
                <w:szCs w:val="18"/>
                <w:lang w:val="en-TT"/>
              </w:rPr>
              <w:t xml:space="preserve"> </w:t>
            </w:r>
            <w:proofErr w:type="spellStart"/>
            <w:r w:rsidR="00C70194">
              <w:rPr>
                <w:sz w:val="18"/>
                <w:szCs w:val="18"/>
                <w:lang w:val="en-TT"/>
              </w:rPr>
              <w:t>kurikuluma</w:t>
            </w:r>
            <w:proofErr w:type="spellEnd"/>
          </w:p>
          <w:p w14:paraId="5939B7C9" w14:textId="1D3C7726" w:rsidR="00506F67" w:rsidRDefault="00506F67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sz w:val="18"/>
                <w:szCs w:val="18"/>
                <w:lang w:val="en-TT"/>
              </w:rPr>
            </w:pPr>
            <w:r>
              <w:rPr>
                <w:sz w:val="18"/>
                <w:szCs w:val="18"/>
                <w:lang w:val="en-TT"/>
              </w:rPr>
              <w:t xml:space="preserve">1.2 </w:t>
            </w:r>
            <w:r w:rsidR="00C70194">
              <w:rPr>
                <w:sz w:val="18"/>
                <w:szCs w:val="18"/>
                <w:lang w:val="en-TT"/>
              </w:rPr>
              <w:t>Syllabus</w:t>
            </w:r>
          </w:p>
          <w:p w14:paraId="164C6CE5" w14:textId="5C43CF15" w:rsidR="00506F67" w:rsidRDefault="00506F67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sz w:val="18"/>
                <w:szCs w:val="18"/>
                <w:lang w:val="en-TT"/>
              </w:rPr>
            </w:pPr>
            <w:r>
              <w:rPr>
                <w:sz w:val="18"/>
                <w:szCs w:val="18"/>
                <w:lang w:val="en-TT"/>
              </w:rPr>
              <w:t xml:space="preserve">1.3 </w:t>
            </w:r>
            <w:r w:rsidR="00C70194">
              <w:rPr>
                <w:sz w:val="18"/>
                <w:szCs w:val="18"/>
                <w:lang w:val="en-TT"/>
              </w:rPr>
              <w:t xml:space="preserve">Plan </w:t>
            </w:r>
            <w:proofErr w:type="spellStart"/>
            <w:r w:rsidR="00C70194">
              <w:rPr>
                <w:sz w:val="18"/>
                <w:szCs w:val="18"/>
                <w:lang w:val="en-TT"/>
              </w:rPr>
              <w:t>procene</w:t>
            </w:r>
            <w:proofErr w:type="spellEnd"/>
            <w:r w:rsidR="00C70194">
              <w:rPr>
                <w:sz w:val="18"/>
                <w:szCs w:val="18"/>
                <w:lang w:val="en-TT"/>
              </w:rPr>
              <w:t xml:space="preserve"> </w:t>
            </w:r>
            <w:proofErr w:type="spellStart"/>
            <w:r w:rsidR="00C70194">
              <w:rPr>
                <w:sz w:val="18"/>
                <w:szCs w:val="18"/>
                <w:lang w:val="en-TT"/>
              </w:rPr>
              <w:t>i</w:t>
            </w:r>
            <w:proofErr w:type="spellEnd"/>
            <w:r w:rsidR="00C70194">
              <w:rPr>
                <w:sz w:val="18"/>
                <w:szCs w:val="18"/>
                <w:lang w:val="en-TT"/>
              </w:rPr>
              <w:t xml:space="preserve"> </w:t>
            </w:r>
            <w:proofErr w:type="spellStart"/>
            <w:r w:rsidR="00C70194">
              <w:rPr>
                <w:sz w:val="18"/>
                <w:szCs w:val="18"/>
                <w:lang w:val="en-TT"/>
              </w:rPr>
              <w:t>ocenjivanje</w:t>
            </w:r>
            <w:proofErr w:type="spellEnd"/>
          </w:p>
          <w:p w14:paraId="0CFA3CA0" w14:textId="6DF4377E" w:rsidR="00506F67" w:rsidRDefault="00506F67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sz w:val="18"/>
                <w:szCs w:val="18"/>
                <w:lang w:val="en-TT"/>
              </w:rPr>
            </w:pPr>
            <w:r>
              <w:rPr>
                <w:sz w:val="18"/>
                <w:szCs w:val="18"/>
                <w:lang w:val="en-TT"/>
              </w:rPr>
              <w:t xml:space="preserve">1.4 </w:t>
            </w:r>
            <w:proofErr w:type="spellStart"/>
            <w:r w:rsidR="00C70194">
              <w:rPr>
                <w:sz w:val="18"/>
                <w:szCs w:val="18"/>
                <w:lang w:val="en-TT"/>
              </w:rPr>
              <w:t>Praktični</w:t>
            </w:r>
            <w:proofErr w:type="spellEnd"/>
            <w:r w:rsidR="00C70194">
              <w:rPr>
                <w:sz w:val="18"/>
                <w:szCs w:val="18"/>
                <w:lang w:val="en-TT"/>
              </w:rPr>
              <w:t xml:space="preserve"> </w:t>
            </w:r>
            <w:proofErr w:type="spellStart"/>
            <w:r w:rsidR="00C70194">
              <w:rPr>
                <w:sz w:val="18"/>
                <w:szCs w:val="18"/>
                <w:lang w:val="en-TT"/>
              </w:rPr>
              <w:t>radovi</w:t>
            </w:r>
            <w:proofErr w:type="spellEnd"/>
            <w:r w:rsidR="00C70194">
              <w:rPr>
                <w:sz w:val="18"/>
                <w:szCs w:val="18"/>
                <w:lang w:val="en-TT"/>
              </w:rPr>
              <w:t xml:space="preserve"> </w:t>
            </w:r>
            <w:proofErr w:type="spellStart"/>
            <w:r w:rsidR="00C70194">
              <w:rPr>
                <w:sz w:val="18"/>
                <w:szCs w:val="18"/>
                <w:lang w:val="en-TT"/>
              </w:rPr>
              <w:t>i</w:t>
            </w:r>
            <w:proofErr w:type="spellEnd"/>
            <w:r w:rsidR="00C70194">
              <w:rPr>
                <w:sz w:val="18"/>
                <w:szCs w:val="18"/>
                <w:lang w:val="en-TT"/>
              </w:rPr>
              <w:t xml:space="preserve"> </w:t>
            </w:r>
            <w:proofErr w:type="spellStart"/>
            <w:r w:rsidR="00C70194">
              <w:rPr>
                <w:sz w:val="18"/>
                <w:szCs w:val="18"/>
                <w:lang w:val="en-TT"/>
              </w:rPr>
              <w:t>vežbe</w:t>
            </w:r>
            <w:proofErr w:type="spellEnd"/>
          </w:p>
          <w:p w14:paraId="76F478C6" w14:textId="6855A168" w:rsidR="00506F67" w:rsidRDefault="00506F67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b/>
                <w:sz w:val="18"/>
                <w:szCs w:val="18"/>
                <w:lang w:val="en-TT"/>
              </w:rPr>
            </w:pPr>
            <w:r>
              <w:rPr>
                <w:b/>
                <w:sz w:val="18"/>
                <w:szCs w:val="18"/>
                <w:lang w:val="en-TT"/>
              </w:rPr>
              <w:t xml:space="preserve">WP.2 </w:t>
            </w:r>
            <w:proofErr w:type="spellStart"/>
            <w:r w:rsidR="00B6003F">
              <w:rPr>
                <w:b/>
                <w:sz w:val="18"/>
                <w:szCs w:val="18"/>
                <w:lang w:val="en-TT"/>
              </w:rPr>
              <w:t>Tehnološka</w:t>
            </w:r>
            <w:proofErr w:type="spellEnd"/>
            <w:r w:rsidR="00B6003F">
              <w:rPr>
                <w:b/>
                <w:sz w:val="18"/>
                <w:szCs w:val="18"/>
                <w:lang w:val="en-TT"/>
              </w:rPr>
              <w:t xml:space="preserve"> </w:t>
            </w:r>
            <w:proofErr w:type="spellStart"/>
            <w:r w:rsidR="00B6003F">
              <w:rPr>
                <w:b/>
                <w:sz w:val="18"/>
                <w:szCs w:val="18"/>
                <w:lang w:val="en-TT"/>
              </w:rPr>
              <w:t>infrastruktura</w:t>
            </w:r>
            <w:proofErr w:type="spellEnd"/>
          </w:p>
          <w:p w14:paraId="1BCA3C0B" w14:textId="583BBDDF" w:rsidR="00506F67" w:rsidRDefault="00506F67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sz w:val="18"/>
                <w:szCs w:val="18"/>
                <w:lang w:val="en-TT"/>
              </w:rPr>
            </w:pPr>
            <w:r>
              <w:rPr>
                <w:sz w:val="18"/>
                <w:szCs w:val="18"/>
                <w:lang w:val="en-TT"/>
              </w:rPr>
              <w:t xml:space="preserve">2.1 </w:t>
            </w:r>
            <w:r w:rsidR="00B6003F">
              <w:rPr>
                <w:sz w:val="18"/>
                <w:szCs w:val="18"/>
                <w:lang w:val="en-TT"/>
              </w:rPr>
              <w:t xml:space="preserve">LMS </w:t>
            </w:r>
            <w:proofErr w:type="spellStart"/>
            <w:r w:rsidR="00B6003F">
              <w:rPr>
                <w:sz w:val="18"/>
                <w:szCs w:val="18"/>
                <w:lang w:val="en-TT"/>
              </w:rPr>
              <w:t>platforma</w:t>
            </w:r>
            <w:proofErr w:type="spellEnd"/>
          </w:p>
          <w:p w14:paraId="386E2C11" w14:textId="3B52F8A1" w:rsidR="00506F67" w:rsidRDefault="00506F67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sz w:val="18"/>
                <w:szCs w:val="18"/>
                <w:lang w:val="en-TT"/>
              </w:rPr>
            </w:pPr>
            <w:r>
              <w:rPr>
                <w:sz w:val="18"/>
                <w:szCs w:val="18"/>
                <w:lang w:val="en-TT"/>
              </w:rPr>
              <w:t xml:space="preserve">2.2 </w:t>
            </w:r>
            <w:proofErr w:type="spellStart"/>
            <w:r w:rsidR="00B6003F">
              <w:rPr>
                <w:sz w:val="18"/>
                <w:szCs w:val="18"/>
                <w:lang w:val="en-TT"/>
              </w:rPr>
              <w:t>Mobilna</w:t>
            </w:r>
            <w:proofErr w:type="spellEnd"/>
            <w:r w:rsidR="00B6003F">
              <w:rPr>
                <w:sz w:val="18"/>
                <w:szCs w:val="18"/>
                <w:lang w:val="en-TT"/>
              </w:rPr>
              <w:t xml:space="preserve"> </w:t>
            </w:r>
            <w:proofErr w:type="spellStart"/>
            <w:r w:rsidR="00B6003F">
              <w:rPr>
                <w:sz w:val="18"/>
                <w:szCs w:val="18"/>
                <w:lang w:val="en-TT"/>
              </w:rPr>
              <w:t>aplikacija</w:t>
            </w:r>
            <w:proofErr w:type="spellEnd"/>
          </w:p>
          <w:p w14:paraId="759D593F" w14:textId="11919AF1" w:rsidR="00506F67" w:rsidRDefault="00506F67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sz w:val="18"/>
                <w:szCs w:val="18"/>
                <w:lang w:val="en-TT"/>
              </w:rPr>
            </w:pPr>
            <w:r>
              <w:rPr>
                <w:sz w:val="18"/>
                <w:szCs w:val="18"/>
                <w:lang w:val="en-TT"/>
              </w:rPr>
              <w:t xml:space="preserve">2.3 </w:t>
            </w:r>
            <w:proofErr w:type="spellStart"/>
            <w:r w:rsidR="00B6003F">
              <w:rPr>
                <w:sz w:val="18"/>
                <w:szCs w:val="18"/>
                <w:lang w:val="en-TT"/>
              </w:rPr>
              <w:t>Tehnička</w:t>
            </w:r>
            <w:proofErr w:type="spellEnd"/>
            <w:r w:rsidR="00B6003F">
              <w:rPr>
                <w:sz w:val="18"/>
                <w:szCs w:val="18"/>
                <w:lang w:val="en-TT"/>
              </w:rPr>
              <w:t xml:space="preserve"> </w:t>
            </w:r>
            <w:proofErr w:type="spellStart"/>
            <w:r w:rsidR="00B6003F">
              <w:rPr>
                <w:sz w:val="18"/>
                <w:szCs w:val="18"/>
                <w:lang w:val="en-TT"/>
              </w:rPr>
              <w:t>podrška</w:t>
            </w:r>
            <w:proofErr w:type="spellEnd"/>
          </w:p>
          <w:p w14:paraId="3075B442" w14:textId="6350A3C6" w:rsidR="00506F67" w:rsidRDefault="00506F67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b/>
                <w:sz w:val="18"/>
                <w:szCs w:val="18"/>
                <w:lang w:val="en-TT"/>
              </w:rPr>
            </w:pPr>
            <w:r>
              <w:rPr>
                <w:b/>
                <w:sz w:val="18"/>
                <w:szCs w:val="18"/>
                <w:lang w:val="en-TT"/>
              </w:rPr>
              <w:t xml:space="preserve">WP.3 </w:t>
            </w:r>
            <w:proofErr w:type="spellStart"/>
            <w:r w:rsidR="00B6003F">
              <w:rPr>
                <w:b/>
                <w:sz w:val="18"/>
                <w:szCs w:val="18"/>
                <w:lang w:val="en-TT"/>
              </w:rPr>
              <w:t>Implementacija</w:t>
            </w:r>
            <w:proofErr w:type="spellEnd"/>
            <w:r w:rsidR="00B6003F">
              <w:rPr>
                <w:b/>
                <w:sz w:val="18"/>
                <w:szCs w:val="18"/>
                <w:lang w:val="en-TT"/>
              </w:rPr>
              <w:t xml:space="preserve"> </w:t>
            </w:r>
            <w:proofErr w:type="spellStart"/>
            <w:r w:rsidR="00B6003F">
              <w:rPr>
                <w:b/>
                <w:sz w:val="18"/>
                <w:szCs w:val="18"/>
                <w:lang w:val="en-TT"/>
              </w:rPr>
              <w:t>i</w:t>
            </w:r>
            <w:proofErr w:type="spellEnd"/>
            <w:r w:rsidR="00B6003F">
              <w:rPr>
                <w:b/>
                <w:sz w:val="18"/>
                <w:szCs w:val="18"/>
                <w:lang w:val="en-TT"/>
              </w:rPr>
              <w:t xml:space="preserve"> </w:t>
            </w:r>
            <w:proofErr w:type="spellStart"/>
            <w:r w:rsidR="00B6003F">
              <w:rPr>
                <w:b/>
                <w:sz w:val="18"/>
                <w:szCs w:val="18"/>
                <w:lang w:val="en-TT"/>
              </w:rPr>
              <w:t>isporuka</w:t>
            </w:r>
            <w:proofErr w:type="spellEnd"/>
            <w:r w:rsidR="00B6003F">
              <w:rPr>
                <w:b/>
                <w:sz w:val="18"/>
                <w:szCs w:val="18"/>
                <w:lang w:val="en-TT"/>
              </w:rPr>
              <w:t xml:space="preserve"> </w:t>
            </w:r>
            <w:proofErr w:type="spellStart"/>
            <w:r w:rsidR="00B6003F">
              <w:rPr>
                <w:b/>
                <w:sz w:val="18"/>
                <w:szCs w:val="18"/>
                <w:lang w:val="en-TT"/>
              </w:rPr>
              <w:t>kursa</w:t>
            </w:r>
            <w:proofErr w:type="spellEnd"/>
          </w:p>
          <w:p w14:paraId="2E9110E2" w14:textId="092845C8" w:rsidR="00506F67" w:rsidRDefault="00506F67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sz w:val="18"/>
                <w:szCs w:val="18"/>
                <w:lang w:val="en-TT"/>
              </w:rPr>
            </w:pPr>
            <w:r>
              <w:rPr>
                <w:sz w:val="18"/>
                <w:szCs w:val="18"/>
                <w:lang w:val="en-TT"/>
              </w:rPr>
              <w:t xml:space="preserve">3.1 </w:t>
            </w:r>
            <w:r w:rsidR="00B6003F">
              <w:rPr>
                <w:sz w:val="18"/>
                <w:szCs w:val="18"/>
                <w:lang w:val="en-TT"/>
              </w:rPr>
              <w:t xml:space="preserve">Plan </w:t>
            </w:r>
            <w:proofErr w:type="spellStart"/>
            <w:r w:rsidR="00B6003F">
              <w:rPr>
                <w:sz w:val="18"/>
                <w:szCs w:val="18"/>
                <w:lang w:val="en-TT"/>
              </w:rPr>
              <w:t>implementacije</w:t>
            </w:r>
            <w:proofErr w:type="spellEnd"/>
          </w:p>
          <w:p w14:paraId="0E417DD4" w14:textId="52CEE305" w:rsidR="00506F67" w:rsidRDefault="00506F67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sz w:val="18"/>
                <w:szCs w:val="18"/>
                <w:lang w:val="en-TT"/>
              </w:rPr>
            </w:pPr>
            <w:r>
              <w:rPr>
                <w:sz w:val="18"/>
                <w:szCs w:val="18"/>
                <w:lang w:val="en-TT"/>
              </w:rPr>
              <w:t xml:space="preserve">3.2 </w:t>
            </w:r>
            <w:proofErr w:type="spellStart"/>
            <w:r w:rsidR="00B6003F">
              <w:rPr>
                <w:sz w:val="18"/>
                <w:szCs w:val="18"/>
                <w:lang w:val="en-TT"/>
              </w:rPr>
              <w:t>Trening</w:t>
            </w:r>
            <w:proofErr w:type="spellEnd"/>
            <w:r w:rsidR="00B6003F">
              <w:rPr>
                <w:sz w:val="18"/>
                <w:szCs w:val="18"/>
                <w:lang w:val="en-TT"/>
              </w:rPr>
              <w:t xml:space="preserve"> za </w:t>
            </w:r>
            <w:proofErr w:type="spellStart"/>
            <w:r w:rsidR="00B6003F">
              <w:rPr>
                <w:sz w:val="18"/>
                <w:szCs w:val="18"/>
                <w:lang w:val="en-TT"/>
              </w:rPr>
              <w:t>predavače</w:t>
            </w:r>
            <w:proofErr w:type="spellEnd"/>
          </w:p>
          <w:p w14:paraId="12D98E73" w14:textId="1C195FBA" w:rsidR="00B6003F" w:rsidRDefault="00B6003F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sz w:val="18"/>
                <w:szCs w:val="18"/>
                <w:lang w:val="en-TT"/>
              </w:rPr>
            </w:pPr>
            <w:r>
              <w:rPr>
                <w:sz w:val="18"/>
                <w:szCs w:val="18"/>
                <w:lang w:val="en-TT"/>
              </w:rPr>
              <w:t xml:space="preserve">3.3 </w:t>
            </w:r>
            <w:proofErr w:type="spellStart"/>
            <w:r>
              <w:rPr>
                <w:sz w:val="18"/>
                <w:szCs w:val="18"/>
                <w:lang w:val="en-TT"/>
              </w:rPr>
              <w:t>Pristupne</w:t>
            </w:r>
            <w:proofErr w:type="spellEnd"/>
            <w:r>
              <w:rPr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TT"/>
              </w:rPr>
              <w:t>informacije</w:t>
            </w:r>
            <w:proofErr w:type="spellEnd"/>
            <w:r>
              <w:rPr>
                <w:sz w:val="18"/>
                <w:szCs w:val="18"/>
                <w:lang w:val="en-TT"/>
              </w:rPr>
              <w:t xml:space="preserve"> za </w:t>
            </w:r>
            <w:proofErr w:type="spellStart"/>
            <w:r>
              <w:rPr>
                <w:sz w:val="18"/>
                <w:szCs w:val="18"/>
                <w:lang w:val="en-TT"/>
              </w:rPr>
              <w:t>studente</w:t>
            </w:r>
            <w:proofErr w:type="spellEnd"/>
          </w:p>
          <w:p w14:paraId="35D76414" w14:textId="0CA74DB7" w:rsidR="00506F67" w:rsidRDefault="00506F67" w:rsidP="007B204F">
            <w:pPr>
              <w:widowControl w:val="0"/>
              <w:tabs>
                <w:tab w:val="left" w:pos="228"/>
              </w:tabs>
              <w:ind w:left="86"/>
              <w:rPr>
                <w:bCs/>
                <w:color w:val="00000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72384" w14:textId="77777777" w:rsidR="00506F67" w:rsidRDefault="00506F67">
            <w:p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>
              <w:rPr>
                <w:b/>
                <w:bCs/>
                <w:iCs/>
                <w:color w:val="000000"/>
                <w:sz w:val="20"/>
              </w:rPr>
              <w:t>Indicators of progress:</w:t>
            </w:r>
          </w:p>
          <w:p w14:paraId="2F8A4709" w14:textId="77777777" w:rsidR="00506F67" w:rsidRDefault="00506F67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What are the indicators to measure whether and to what extent the project achieves the envisaged results and effects?</w:t>
            </w:r>
          </w:p>
          <w:p w14:paraId="0A834AD7" w14:textId="5690ADBA" w:rsidR="00506F67" w:rsidRDefault="00506F67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noProof/>
                <w:sz w:val="18"/>
                <w:szCs w:val="18"/>
                <w:lang w:val="en-TT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AC0D7" w14:textId="77777777" w:rsidR="00506F67" w:rsidRDefault="00506F67">
            <w:p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>
              <w:rPr>
                <w:b/>
                <w:bCs/>
                <w:iCs/>
                <w:color w:val="000000"/>
                <w:sz w:val="20"/>
              </w:rPr>
              <w:t>How indicators will be measured:</w:t>
            </w:r>
          </w:p>
          <w:p w14:paraId="0824F4CA" w14:textId="77777777" w:rsidR="00506F67" w:rsidRDefault="00506F67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What are the sources of information on these indicators?</w:t>
            </w:r>
          </w:p>
          <w:p w14:paraId="61C3DD77" w14:textId="147A2915" w:rsidR="00506F67" w:rsidRDefault="00506F67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color w:val="000000"/>
                <w:sz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40C73" w14:textId="77777777" w:rsidR="00506F67" w:rsidRDefault="00506F67">
            <w:p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>
              <w:rPr>
                <w:b/>
                <w:bCs/>
                <w:iCs/>
                <w:color w:val="000000"/>
                <w:sz w:val="20"/>
              </w:rPr>
              <w:t>Assumptions &amp; risks:</w:t>
            </w:r>
          </w:p>
          <w:p w14:paraId="462E7909" w14:textId="77777777" w:rsidR="00506F67" w:rsidRDefault="00506F67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color w:val="000000"/>
                <w:sz w:val="16"/>
              </w:rPr>
            </w:pPr>
            <w:r>
              <w:rPr>
                <w:i/>
                <w:color w:val="000000"/>
                <w:sz w:val="16"/>
              </w:rPr>
              <w:t xml:space="preserve">What external factors and conditions must be realised to obtain the expected outcomes and results on schedule? </w:t>
            </w:r>
          </w:p>
          <w:p w14:paraId="7FE61F43" w14:textId="77777777" w:rsidR="00506F67" w:rsidRDefault="00506F67">
            <w:pPr>
              <w:rPr>
                <w:noProof/>
                <w:sz w:val="18"/>
                <w:szCs w:val="18"/>
                <w:lang w:val="sr-Latn-CS"/>
              </w:rPr>
            </w:pPr>
          </w:p>
          <w:p w14:paraId="3A4A5B1B" w14:textId="77777777" w:rsidR="00506F67" w:rsidRDefault="00506F67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noProof/>
                <w:sz w:val="18"/>
                <w:szCs w:val="18"/>
                <w:lang w:val="en-TT"/>
              </w:rPr>
            </w:pPr>
            <w:r>
              <w:rPr>
                <w:noProof/>
                <w:sz w:val="18"/>
                <w:szCs w:val="18"/>
                <w:lang w:val="en-TT"/>
              </w:rPr>
              <w:t>Efficient and effective consortium management Cooperation between academic staff and local government and</w:t>
            </w:r>
          </w:p>
          <w:p w14:paraId="5195E7C2" w14:textId="77777777" w:rsidR="00506F67" w:rsidRDefault="00506F67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noProof/>
                <w:sz w:val="18"/>
                <w:szCs w:val="18"/>
                <w:lang w:val="en-TT"/>
              </w:rPr>
            </w:pPr>
            <w:r>
              <w:rPr>
                <w:noProof/>
                <w:sz w:val="18"/>
                <w:szCs w:val="18"/>
                <w:lang w:val="en-TT"/>
              </w:rPr>
              <w:t>RDA representatives</w:t>
            </w:r>
          </w:p>
          <w:p w14:paraId="7EE8EC38" w14:textId="77777777" w:rsidR="00506F67" w:rsidRDefault="00506F67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noProof/>
                <w:sz w:val="18"/>
                <w:szCs w:val="18"/>
                <w:lang w:val="en-TT"/>
              </w:rPr>
            </w:pPr>
            <w:r>
              <w:rPr>
                <w:noProof/>
                <w:sz w:val="18"/>
                <w:szCs w:val="18"/>
                <w:lang w:val="en-TT"/>
              </w:rPr>
              <w:t xml:space="preserve">Economic crisis and instability </w:t>
            </w:r>
          </w:p>
          <w:p w14:paraId="48BB0C04" w14:textId="77777777" w:rsidR="00506F67" w:rsidRDefault="00506F67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noProof/>
                <w:sz w:val="18"/>
                <w:szCs w:val="18"/>
                <w:lang w:val="en-TT"/>
              </w:rPr>
            </w:pPr>
            <w:r>
              <w:rPr>
                <w:noProof/>
                <w:sz w:val="18"/>
                <w:szCs w:val="18"/>
                <w:lang w:val="en-TT"/>
              </w:rPr>
              <w:t>Political instability, possible changes in municipal managements before elections</w:t>
            </w:r>
          </w:p>
          <w:p w14:paraId="4AC8D00B" w14:textId="77777777" w:rsidR="00506F67" w:rsidRDefault="00506F67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noProof/>
                <w:sz w:val="18"/>
                <w:szCs w:val="18"/>
                <w:lang w:val="en-TT"/>
              </w:rPr>
            </w:pPr>
            <w:r>
              <w:rPr>
                <w:noProof/>
                <w:sz w:val="18"/>
                <w:szCs w:val="18"/>
                <w:lang w:val="en-TT"/>
              </w:rPr>
              <w:t xml:space="preserve">Financial viability of municipalities </w:t>
            </w:r>
          </w:p>
          <w:p w14:paraId="14E200A1" w14:textId="77777777" w:rsidR="00506F67" w:rsidRDefault="00506F67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noProof/>
                <w:sz w:val="18"/>
                <w:szCs w:val="18"/>
                <w:lang w:val="en-TT"/>
              </w:rPr>
            </w:pPr>
            <w:r>
              <w:rPr>
                <w:noProof/>
                <w:sz w:val="18"/>
                <w:szCs w:val="18"/>
                <w:lang w:val="en-TT"/>
              </w:rPr>
              <w:t>Severe weather and other natural disasters</w:t>
            </w:r>
          </w:p>
          <w:p w14:paraId="3D3ED0AB" w14:textId="77777777" w:rsidR="00506F67" w:rsidRDefault="00506F67">
            <w:pPr>
              <w:pStyle w:val="BulletBox"/>
              <w:numPr>
                <w:ilvl w:val="0"/>
                <w:numId w:val="0"/>
              </w:numPr>
              <w:ind w:left="1004"/>
            </w:pPr>
          </w:p>
        </w:tc>
      </w:tr>
      <w:tr w:rsidR="00506F67" w14:paraId="261F0679" w14:textId="77777777" w:rsidTr="00506F67">
        <w:trPr>
          <w:trHeight w:val="2815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5219E" w14:textId="77777777" w:rsidR="00506F67" w:rsidRDefault="00506F67">
            <w:pPr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Activities:</w:t>
            </w:r>
          </w:p>
          <w:p w14:paraId="55778E80" w14:textId="77777777" w:rsidR="00506F67" w:rsidRDefault="00506F67">
            <w:pPr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bCs/>
                <w:i/>
                <w:iCs/>
                <w:color w:val="000000"/>
                <w:sz w:val="16"/>
                <w:szCs w:val="16"/>
              </w:rPr>
              <w:t xml:space="preserve">What are the key activities to be carried out </w:t>
            </w:r>
            <w:r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/>
                <w:bCs/>
                <w:i/>
                <w:iCs/>
                <w:sz w:val="16"/>
                <w:szCs w:val="16"/>
                <w:u w:val="single"/>
              </w:rPr>
              <w:t xml:space="preserve">grouped in </w:t>
            </w:r>
            <w:proofErr w:type="spellStart"/>
            <w:r>
              <w:rPr>
                <w:b/>
                <w:bCs/>
                <w:i/>
                <w:iCs/>
                <w:sz w:val="16"/>
                <w:szCs w:val="16"/>
                <w:u w:val="single"/>
              </w:rPr>
              <w:t>Workpackages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>)</w:t>
            </w:r>
            <w:r>
              <w:rPr>
                <w:bCs/>
                <w:i/>
                <w:iCs/>
                <w:color w:val="000000"/>
                <w:sz w:val="16"/>
                <w:szCs w:val="16"/>
              </w:rPr>
              <w:t xml:space="preserve"> and in what sequence </w:t>
            </w:r>
            <w:proofErr w:type="gramStart"/>
            <w:r>
              <w:rPr>
                <w:bCs/>
                <w:i/>
                <w:iCs/>
                <w:color w:val="000000"/>
                <w:sz w:val="16"/>
                <w:szCs w:val="16"/>
              </w:rPr>
              <w:t>in order to</w:t>
            </w:r>
            <w:proofErr w:type="gramEnd"/>
            <w:r>
              <w:rPr>
                <w:bCs/>
                <w:i/>
                <w:iCs/>
                <w:color w:val="000000"/>
                <w:sz w:val="16"/>
                <w:szCs w:val="16"/>
              </w:rPr>
              <w:t xml:space="preserve"> produce the expected results?</w:t>
            </w:r>
          </w:p>
          <w:p w14:paraId="66A2B81D" w14:textId="77777777" w:rsidR="00506F67" w:rsidRDefault="00506F67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noProof/>
                <w:sz w:val="18"/>
                <w:szCs w:val="18"/>
                <w:lang w:val="en-TT"/>
              </w:rPr>
            </w:pPr>
            <w:r>
              <w:rPr>
                <w:b/>
                <w:noProof/>
                <w:sz w:val="18"/>
                <w:szCs w:val="18"/>
                <w:lang w:val="en-TT"/>
              </w:rPr>
              <w:t>WP.1.</w:t>
            </w:r>
          </w:p>
          <w:p w14:paraId="4EBEB30B" w14:textId="77777777" w:rsidR="007B204F" w:rsidRDefault="007B204F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noProof/>
                <w:sz w:val="18"/>
                <w:szCs w:val="18"/>
                <w:lang w:val="en-TT"/>
              </w:rPr>
            </w:pPr>
            <w:r w:rsidRPr="007B204F">
              <w:rPr>
                <w:noProof/>
                <w:sz w:val="18"/>
                <w:szCs w:val="18"/>
                <w:lang w:val="en-TT"/>
              </w:rPr>
              <w:t>1.1.1. Identifikacija ključnih ciljeva učenja za kurs, koji bi trebalo da budu specifični, merljivi, dostižni, relevantni i vremenski ograničeni (SMART).</w:t>
            </w:r>
          </w:p>
          <w:p w14:paraId="5D3F80FA" w14:textId="77777777" w:rsidR="007B204F" w:rsidRPr="007B204F" w:rsidRDefault="007B204F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noProof/>
                <w:sz w:val="18"/>
                <w:szCs w:val="18"/>
                <w:lang w:val="en-TT"/>
              </w:rPr>
            </w:pPr>
            <w:r w:rsidRPr="007B204F">
              <w:rPr>
                <w:noProof/>
                <w:sz w:val="18"/>
                <w:szCs w:val="18"/>
                <w:lang w:val="de-DE"/>
              </w:rPr>
              <w:t>1.1.2. Definisanje osnovnih kompetencija i znanja koje studenti treba da steknu tokom kursa.</w:t>
            </w:r>
          </w:p>
          <w:p w14:paraId="15D3AD25" w14:textId="77777777" w:rsidR="007B204F" w:rsidRDefault="007B204F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noProof/>
                <w:sz w:val="18"/>
                <w:szCs w:val="18"/>
                <w:lang w:val="en-TT"/>
              </w:rPr>
            </w:pPr>
            <w:r w:rsidRPr="007B204F">
              <w:rPr>
                <w:noProof/>
                <w:sz w:val="18"/>
                <w:szCs w:val="18"/>
                <w:lang w:val="en-TT"/>
              </w:rPr>
              <w:t>1.1.3. Uključivanje različitih metoda podučavanja, kao što su predavanja, diskusije, vežbe, studije slučaja, demonstracije, rad u grupama, itd.</w:t>
            </w:r>
          </w:p>
          <w:p w14:paraId="3B5E4E05" w14:textId="77777777" w:rsidR="007B204F" w:rsidRDefault="007B204F" w:rsidP="007B204F">
            <w:pPr>
              <w:widowControl w:val="0"/>
              <w:tabs>
                <w:tab w:val="left" w:pos="228"/>
              </w:tabs>
              <w:ind w:left="86"/>
              <w:rPr>
                <w:noProof/>
                <w:sz w:val="18"/>
                <w:szCs w:val="18"/>
                <w:lang w:val="en-TT"/>
              </w:rPr>
            </w:pPr>
          </w:p>
          <w:p w14:paraId="4DBC575D" w14:textId="77777777" w:rsidR="00506F67" w:rsidRDefault="00506F67" w:rsidP="007B204F">
            <w:pPr>
              <w:widowControl w:val="0"/>
              <w:tabs>
                <w:tab w:val="left" w:pos="228"/>
              </w:tabs>
              <w:ind w:left="86"/>
              <w:rPr>
                <w:b/>
                <w:noProof/>
                <w:sz w:val="18"/>
                <w:szCs w:val="18"/>
                <w:lang w:val="en-TT"/>
              </w:rPr>
            </w:pPr>
            <w:r>
              <w:rPr>
                <w:b/>
                <w:noProof/>
                <w:sz w:val="18"/>
                <w:szCs w:val="18"/>
                <w:lang w:val="en-TT"/>
              </w:rPr>
              <w:t xml:space="preserve">WP.2. </w:t>
            </w:r>
          </w:p>
          <w:p w14:paraId="5F7F9375" w14:textId="77777777" w:rsidR="007B204F" w:rsidRDefault="007B204F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noProof/>
                <w:sz w:val="18"/>
                <w:szCs w:val="18"/>
                <w:lang w:val="en-TT"/>
              </w:rPr>
            </w:pPr>
            <w:r w:rsidRPr="007B204F">
              <w:rPr>
                <w:noProof/>
                <w:sz w:val="18"/>
                <w:szCs w:val="18"/>
                <w:lang w:val="en-TT"/>
              </w:rPr>
              <w:t>1.2.1. Izbor literature, članaka, udžbenika, online resursa i drugih materijala koji će podržati svaku temu.</w:t>
            </w:r>
            <w:r w:rsidR="00506F67">
              <w:rPr>
                <w:noProof/>
                <w:sz w:val="18"/>
                <w:szCs w:val="18"/>
                <w:lang w:val="en-TT"/>
              </w:rPr>
              <w:t xml:space="preserve">Activity </w:t>
            </w:r>
          </w:p>
          <w:p w14:paraId="0DEE076B" w14:textId="77777777" w:rsidR="007B204F" w:rsidRDefault="007B204F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noProof/>
                <w:sz w:val="18"/>
                <w:szCs w:val="18"/>
                <w:lang w:val="en-TT"/>
              </w:rPr>
            </w:pPr>
            <w:r w:rsidRPr="007B204F">
              <w:rPr>
                <w:noProof/>
                <w:sz w:val="18"/>
                <w:szCs w:val="18"/>
                <w:lang w:val="en-TT"/>
              </w:rPr>
              <w:t>1.2.2. Uključivanje relevantnih resursa koji će studentima omogućiti dalje istraživanje i produbljivanje znanja.</w:t>
            </w:r>
          </w:p>
          <w:p w14:paraId="1ED2F3A0" w14:textId="77777777" w:rsidR="007B204F" w:rsidRPr="007B204F" w:rsidRDefault="007B204F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b/>
                <w:noProof/>
                <w:sz w:val="18"/>
                <w:szCs w:val="18"/>
                <w:lang w:val="en-TT"/>
              </w:rPr>
            </w:pPr>
            <w:r w:rsidRPr="007B204F">
              <w:rPr>
                <w:noProof/>
                <w:sz w:val="18"/>
                <w:szCs w:val="18"/>
                <w:lang w:val="en-TT"/>
              </w:rPr>
              <w:lastRenderedPageBreak/>
              <w:t>1.2.3. Uključivanje dodatnih informacija kao što su pravila kursa, politika o plagijarizmu, kontakt informacije za dodatnu podršku i resurse, itd.</w:t>
            </w:r>
          </w:p>
          <w:p w14:paraId="76E110C5" w14:textId="2CA70762" w:rsidR="00506F67" w:rsidRDefault="00506F67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b/>
                <w:noProof/>
                <w:sz w:val="18"/>
                <w:szCs w:val="18"/>
                <w:lang w:val="en-TT"/>
              </w:rPr>
            </w:pPr>
            <w:r>
              <w:rPr>
                <w:b/>
                <w:noProof/>
                <w:sz w:val="18"/>
                <w:szCs w:val="18"/>
                <w:lang w:val="en-TT"/>
              </w:rPr>
              <w:t xml:space="preserve">WP.3.  </w:t>
            </w:r>
          </w:p>
          <w:p w14:paraId="3B0B65BB" w14:textId="77777777" w:rsidR="003F693D" w:rsidRDefault="003F693D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noProof/>
                <w:sz w:val="18"/>
                <w:szCs w:val="18"/>
                <w:lang w:val="en-TT"/>
              </w:rPr>
            </w:pPr>
            <w:r w:rsidRPr="003F693D">
              <w:rPr>
                <w:noProof/>
                <w:sz w:val="18"/>
                <w:szCs w:val="18"/>
                <w:lang w:val="en-TT"/>
              </w:rPr>
              <w:t>1.3.1. Organizovanje radionica i grupnih radova koji podstiču saradnju, timski rad i kreativno rešavanje problema.</w:t>
            </w:r>
          </w:p>
          <w:p w14:paraId="7C2604F6" w14:textId="77777777" w:rsidR="003F693D" w:rsidRPr="003F693D" w:rsidRDefault="003F693D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b/>
                <w:noProof/>
                <w:sz w:val="18"/>
                <w:szCs w:val="18"/>
                <w:lang w:val="en-TT"/>
              </w:rPr>
            </w:pPr>
            <w:r w:rsidRPr="003F693D">
              <w:rPr>
                <w:noProof/>
                <w:sz w:val="18"/>
                <w:szCs w:val="18"/>
                <w:lang w:val="en-TT"/>
              </w:rPr>
              <w:t>1.3.2. Prikupljanje povratnih informacija od studenata kako bi se identifikovale snage, slabosti i prilike za unapređenje praktičnih aktivnosti.</w:t>
            </w:r>
          </w:p>
          <w:p w14:paraId="0CA102B3" w14:textId="4439E57F" w:rsidR="00506F67" w:rsidRDefault="00506F67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b/>
                <w:noProof/>
                <w:sz w:val="18"/>
                <w:szCs w:val="18"/>
                <w:lang w:val="en-TT"/>
              </w:rPr>
            </w:pPr>
            <w:r>
              <w:rPr>
                <w:b/>
                <w:noProof/>
                <w:sz w:val="18"/>
                <w:szCs w:val="18"/>
                <w:lang w:val="en-TT"/>
              </w:rPr>
              <w:t xml:space="preserve">WP.4. </w:t>
            </w:r>
          </w:p>
          <w:p w14:paraId="17F14AFF" w14:textId="0182FFDE" w:rsidR="00506F67" w:rsidRPr="003F693D" w:rsidRDefault="003F693D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noProof/>
                <w:sz w:val="18"/>
                <w:szCs w:val="18"/>
                <w:lang w:val="de-DE"/>
              </w:rPr>
            </w:pPr>
            <w:r w:rsidRPr="003F693D">
              <w:rPr>
                <w:rStyle w:val="selectable-text"/>
                <w:rFonts w:eastAsiaTheme="majorEastAsia"/>
                <w:sz w:val="18"/>
                <w:szCs w:val="18"/>
                <w:lang w:val="de-DE"/>
              </w:rPr>
              <w:t xml:space="preserve">2.1.2 </w:t>
            </w:r>
            <w:proofErr w:type="spellStart"/>
            <w:r w:rsidRPr="003F693D">
              <w:rPr>
                <w:rStyle w:val="selectable-text"/>
                <w:rFonts w:eastAsiaTheme="majorEastAsia"/>
                <w:sz w:val="18"/>
                <w:szCs w:val="18"/>
                <w:lang w:val="de-DE"/>
              </w:rPr>
              <w:t>Definisanje</w:t>
            </w:r>
            <w:proofErr w:type="spellEnd"/>
            <w:r w:rsidRPr="003F693D">
              <w:rPr>
                <w:rStyle w:val="selectable-text"/>
                <w:rFonts w:eastAsiaTheme="majorEastAsia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3F693D">
              <w:rPr>
                <w:rStyle w:val="selectable-text"/>
                <w:rFonts w:eastAsiaTheme="majorEastAsia"/>
                <w:sz w:val="18"/>
                <w:szCs w:val="18"/>
                <w:lang w:val="de-DE"/>
              </w:rPr>
              <w:t>funkcionalnih</w:t>
            </w:r>
            <w:proofErr w:type="spellEnd"/>
            <w:r w:rsidRPr="003F693D">
              <w:rPr>
                <w:rStyle w:val="selectable-text"/>
                <w:rFonts w:eastAsiaTheme="majorEastAsia"/>
                <w:sz w:val="18"/>
                <w:szCs w:val="18"/>
                <w:lang w:val="de-DE"/>
              </w:rPr>
              <w:t xml:space="preserve"> i </w:t>
            </w:r>
            <w:proofErr w:type="spellStart"/>
            <w:r w:rsidRPr="003F693D">
              <w:rPr>
                <w:rStyle w:val="selectable-text"/>
                <w:rFonts w:eastAsiaTheme="majorEastAsia"/>
                <w:sz w:val="18"/>
                <w:szCs w:val="18"/>
                <w:lang w:val="de-DE"/>
              </w:rPr>
              <w:t>tehničkih</w:t>
            </w:r>
            <w:proofErr w:type="spellEnd"/>
            <w:r w:rsidRPr="003F693D">
              <w:rPr>
                <w:rStyle w:val="selectable-text"/>
                <w:rFonts w:eastAsiaTheme="majorEastAsia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3F693D">
              <w:rPr>
                <w:rStyle w:val="selectable-text"/>
                <w:rFonts w:eastAsiaTheme="majorEastAsia"/>
                <w:sz w:val="18"/>
                <w:szCs w:val="18"/>
                <w:lang w:val="de-DE"/>
              </w:rPr>
              <w:t>zahteva</w:t>
            </w:r>
            <w:proofErr w:type="spellEnd"/>
            <w:r w:rsidRPr="003F693D">
              <w:rPr>
                <w:rStyle w:val="selectable-text"/>
                <w:rFonts w:eastAsiaTheme="majorEastAsia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3F693D">
              <w:rPr>
                <w:rStyle w:val="selectable-text"/>
                <w:rFonts w:eastAsiaTheme="majorEastAsia"/>
                <w:sz w:val="18"/>
                <w:szCs w:val="18"/>
                <w:lang w:val="de-DE"/>
              </w:rPr>
              <w:t>koje</w:t>
            </w:r>
            <w:proofErr w:type="spellEnd"/>
            <w:r w:rsidRPr="003F693D">
              <w:rPr>
                <w:rStyle w:val="selectable-text"/>
                <w:rFonts w:eastAsiaTheme="majorEastAsia"/>
                <w:sz w:val="18"/>
                <w:szCs w:val="18"/>
                <w:lang w:val="de-DE"/>
              </w:rPr>
              <w:t xml:space="preserve"> LMS </w:t>
            </w:r>
            <w:proofErr w:type="spellStart"/>
            <w:r w:rsidRPr="003F693D">
              <w:rPr>
                <w:rStyle w:val="selectable-text"/>
                <w:rFonts w:eastAsiaTheme="majorEastAsia"/>
                <w:sz w:val="18"/>
                <w:szCs w:val="18"/>
                <w:lang w:val="de-DE"/>
              </w:rPr>
              <w:t>platforma</w:t>
            </w:r>
            <w:proofErr w:type="spellEnd"/>
            <w:r w:rsidRPr="003F693D">
              <w:rPr>
                <w:rStyle w:val="selectable-text"/>
                <w:rFonts w:eastAsiaTheme="majorEastAsia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3F693D">
              <w:rPr>
                <w:rStyle w:val="selectable-text"/>
                <w:rFonts w:eastAsiaTheme="majorEastAsia"/>
                <w:sz w:val="18"/>
                <w:szCs w:val="18"/>
                <w:lang w:val="de-DE"/>
              </w:rPr>
              <w:t>treba</w:t>
            </w:r>
            <w:proofErr w:type="spellEnd"/>
            <w:r w:rsidRPr="003F693D">
              <w:rPr>
                <w:rStyle w:val="selectable-text"/>
                <w:rFonts w:eastAsiaTheme="majorEastAsia"/>
                <w:sz w:val="18"/>
                <w:szCs w:val="18"/>
                <w:lang w:val="de-DE"/>
              </w:rPr>
              <w:t xml:space="preserve"> da </w:t>
            </w:r>
            <w:proofErr w:type="spellStart"/>
            <w:r w:rsidRPr="003F693D">
              <w:rPr>
                <w:rStyle w:val="selectable-text"/>
                <w:rFonts w:eastAsiaTheme="majorEastAsia"/>
                <w:sz w:val="18"/>
                <w:szCs w:val="18"/>
                <w:lang w:val="de-DE"/>
              </w:rPr>
              <w:t>ispuni</w:t>
            </w:r>
            <w:proofErr w:type="spellEnd"/>
            <w:r w:rsidRPr="003F693D">
              <w:rPr>
                <w:rStyle w:val="selectable-text"/>
                <w:rFonts w:eastAsiaTheme="majorEastAsia"/>
                <w:sz w:val="18"/>
                <w:szCs w:val="18"/>
                <w:lang w:val="de-DE"/>
              </w:rPr>
              <w:t>.</w:t>
            </w:r>
          </w:p>
          <w:p w14:paraId="1ED6D46F" w14:textId="77777777" w:rsidR="00506F67" w:rsidRDefault="00506F67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noProof/>
                <w:sz w:val="18"/>
                <w:szCs w:val="18"/>
                <w:lang w:val="en-TT"/>
              </w:rPr>
            </w:pPr>
            <w:r>
              <w:rPr>
                <w:noProof/>
                <w:sz w:val="18"/>
                <w:szCs w:val="18"/>
                <w:lang w:val="en-TT"/>
              </w:rPr>
              <w:t>Activity 4.2 Delivery of consulting services of partner institution according to individual needs</w:t>
            </w:r>
          </w:p>
          <w:p w14:paraId="32A057DA" w14:textId="48739A23" w:rsidR="00506F67" w:rsidRPr="003F693D" w:rsidRDefault="00506F67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b/>
                <w:noProof/>
                <w:sz w:val="18"/>
                <w:szCs w:val="18"/>
                <w:lang w:val="en-TT"/>
              </w:rPr>
            </w:pPr>
            <w:r>
              <w:rPr>
                <w:b/>
                <w:noProof/>
                <w:sz w:val="18"/>
                <w:szCs w:val="18"/>
                <w:lang w:val="en-TT"/>
              </w:rPr>
              <w:t xml:space="preserve">WP.5. </w:t>
            </w:r>
          </w:p>
          <w:p w14:paraId="426A135E" w14:textId="77777777" w:rsidR="003F693D" w:rsidRDefault="003F693D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b/>
                <w:noProof/>
                <w:sz w:val="18"/>
                <w:szCs w:val="18"/>
                <w:lang w:val="en-TT"/>
              </w:rPr>
            </w:pPr>
          </w:p>
          <w:p w14:paraId="63ADFF55" w14:textId="7A75E7B1" w:rsidR="00506F67" w:rsidRDefault="00506F67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noProof/>
                <w:sz w:val="18"/>
                <w:szCs w:val="18"/>
                <w:lang w:val="en-TT"/>
              </w:rPr>
            </w:pPr>
          </w:p>
          <w:p w14:paraId="25293A78" w14:textId="77777777" w:rsidR="00506F67" w:rsidRDefault="00506F67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b/>
                <w:noProof/>
                <w:sz w:val="18"/>
                <w:szCs w:val="18"/>
                <w:lang w:val="en-TT"/>
              </w:rPr>
            </w:pPr>
            <w:r>
              <w:rPr>
                <w:b/>
                <w:noProof/>
                <w:sz w:val="18"/>
                <w:szCs w:val="18"/>
                <w:lang w:val="en-TT"/>
              </w:rPr>
              <w:t xml:space="preserve">WP. 6. </w:t>
            </w:r>
          </w:p>
          <w:p w14:paraId="632C6036" w14:textId="77777777" w:rsidR="003F693D" w:rsidRDefault="003F693D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b/>
                <w:noProof/>
                <w:sz w:val="18"/>
                <w:szCs w:val="18"/>
                <w:lang w:val="en-TT"/>
              </w:rPr>
            </w:pPr>
          </w:p>
          <w:p w14:paraId="18B63E39" w14:textId="77777777" w:rsidR="00506F67" w:rsidRDefault="00506F67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b/>
                <w:noProof/>
                <w:sz w:val="18"/>
                <w:szCs w:val="18"/>
                <w:lang w:val="en-TT"/>
              </w:rPr>
            </w:pPr>
            <w:r>
              <w:rPr>
                <w:b/>
                <w:noProof/>
                <w:sz w:val="18"/>
                <w:szCs w:val="18"/>
                <w:lang w:val="en-TT"/>
              </w:rPr>
              <w:t xml:space="preserve">WP.7. </w:t>
            </w:r>
          </w:p>
          <w:p w14:paraId="4E8AA36D" w14:textId="77777777" w:rsidR="003F693D" w:rsidRDefault="003F693D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b/>
                <w:noProof/>
                <w:sz w:val="18"/>
                <w:szCs w:val="18"/>
                <w:lang w:val="en-TT"/>
              </w:rPr>
            </w:pPr>
          </w:p>
          <w:p w14:paraId="61BE72BB" w14:textId="77777777" w:rsidR="00506F67" w:rsidRDefault="00506F67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b/>
                <w:noProof/>
                <w:sz w:val="18"/>
                <w:szCs w:val="18"/>
                <w:lang w:val="en-TT"/>
              </w:rPr>
            </w:pPr>
            <w:r>
              <w:rPr>
                <w:b/>
                <w:noProof/>
                <w:sz w:val="18"/>
                <w:szCs w:val="18"/>
                <w:lang w:val="en-TT"/>
              </w:rPr>
              <w:t xml:space="preserve">WP.8. </w:t>
            </w:r>
          </w:p>
          <w:p w14:paraId="6B27D0C3" w14:textId="77777777" w:rsidR="003F693D" w:rsidRDefault="003F693D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b/>
                <w:noProof/>
                <w:sz w:val="18"/>
                <w:szCs w:val="18"/>
                <w:lang w:val="en-TT"/>
              </w:rPr>
            </w:pPr>
          </w:p>
          <w:p w14:paraId="6CB50031" w14:textId="77777777" w:rsidR="00506F67" w:rsidRDefault="00506F67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b/>
                <w:noProof/>
                <w:sz w:val="18"/>
                <w:szCs w:val="18"/>
                <w:lang w:val="en-TT"/>
              </w:rPr>
            </w:pPr>
            <w:r>
              <w:rPr>
                <w:b/>
                <w:noProof/>
                <w:sz w:val="18"/>
                <w:szCs w:val="18"/>
                <w:lang w:val="en-TT"/>
              </w:rPr>
              <w:t>WP.9.</w:t>
            </w:r>
          </w:p>
          <w:p w14:paraId="3F99085C" w14:textId="7180C7EA" w:rsidR="00506F67" w:rsidRDefault="00506F67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sz w:val="18"/>
                <w:szCs w:val="18"/>
                <w:lang w:val="en-TT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28F61" w14:textId="77777777" w:rsidR="00506F67" w:rsidRDefault="00506F67">
            <w:pPr>
              <w:pStyle w:val="berschrift3"/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</w:rPr>
              <w:lastRenderedPageBreak/>
              <w:t>Inputs:</w:t>
            </w:r>
          </w:p>
          <w:p w14:paraId="4AA373E6" w14:textId="77777777" w:rsidR="00506F67" w:rsidRDefault="00506F67">
            <w:pPr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 xml:space="preserve">What inputs are required to implement these activities, e.g. staff time, equipment, mobilities, publications etc.? </w:t>
            </w:r>
          </w:p>
          <w:p w14:paraId="7BA21B8A" w14:textId="77777777" w:rsidR="00506F67" w:rsidRDefault="00506F67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noProof/>
                <w:sz w:val="18"/>
                <w:szCs w:val="18"/>
                <w:lang w:val="en-TT"/>
              </w:rPr>
            </w:pPr>
            <w:r>
              <w:rPr>
                <w:noProof/>
                <w:sz w:val="18"/>
                <w:szCs w:val="18"/>
                <w:lang w:val="en-TT"/>
              </w:rPr>
              <w:t>Staff costs: 372,550</w:t>
            </w:r>
          </w:p>
          <w:p w14:paraId="150766EF" w14:textId="77777777" w:rsidR="00506F67" w:rsidRDefault="00506F67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noProof/>
                <w:sz w:val="18"/>
                <w:szCs w:val="18"/>
                <w:lang w:val="en-TT"/>
              </w:rPr>
            </w:pPr>
            <w:r>
              <w:rPr>
                <w:noProof/>
                <w:sz w:val="18"/>
                <w:szCs w:val="18"/>
                <w:lang w:val="en-TT"/>
              </w:rPr>
              <w:t>Travel costs: 112,010</w:t>
            </w:r>
          </w:p>
          <w:p w14:paraId="5804A495" w14:textId="77777777" w:rsidR="00506F67" w:rsidRDefault="00506F67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noProof/>
                <w:sz w:val="18"/>
                <w:szCs w:val="18"/>
                <w:lang w:val="en-TT"/>
              </w:rPr>
            </w:pPr>
            <w:r>
              <w:rPr>
                <w:noProof/>
                <w:sz w:val="18"/>
                <w:szCs w:val="18"/>
                <w:lang w:val="en-TT"/>
              </w:rPr>
              <w:t>Costs of stay: 256,890</w:t>
            </w:r>
          </w:p>
          <w:p w14:paraId="452AC617" w14:textId="77777777" w:rsidR="00506F67" w:rsidRDefault="00506F67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noProof/>
                <w:sz w:val="18"/>
                <w:szCs w:val="18"/>
                <w:lang w:val="en-TT"/>
              </w:rPr>
            </w:pPr>
            <w:r>
              <w:rPr>
                <w:noProof/>
                <w:sz w:val="18"/>
                <w:szCs w:val="18"/>
                <w:lang w:val="en-TT"/>
              </w:rPr>
              <w:t>Equipment: 154,550</w:t>
            </w:r>
          </w:p>
          <w:p w14:paraId="14FE31A8" w14:textId="77777777" w:rsidR="00506F67" w:rsidRDefault="00506F67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noProof/>
                <w:sz w:val="18"/>
                <w:szCs w:val="18"/>
                <w:lang w:val="en-TT"/>
              </w:rPr>
            </w:pPr>
            <w:r>
              <w:rPr>
                <w:noProof/>
                <w:sz w:val="18"/>
                <w:szCs w:val="18"/>
                <w:lang w:val="en-TT"/>
              </w:rPr>
              <w:t>Subcontracting: 36.000,00</w:t>
            </w:r>
          </w:p>
          <w:p w14:paraId="76C3B093" w14:textId="77777777" w:rsidR="00506F67" w:rsidRDefault="00506F67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noProof/>
                <w:sz w:val="18"/>
                <w:szCs w:val="18"/>
                <w:lang w:val="en-TT"/>
              </w:rPr>
            </w:pPr>
            <w:r>
              <w:rPr>
                <w:noProof/>
                <w:sz w:val="18"/>
                <w:szCs w:val="18"/>
                <w:lang w:val="en-TT"/>
              </w:rPr>
              <w:t>Co-financing: 94.166,00</w:t>
            </w:r>
          </w:p>
          <w:p w14:paraId="4C5A0098" w14:textId="77777777" w:rsidR="00506F67" w:rsidRDefault="00506F67">
            <w:pPr>
              <w:widowControl w:val="0"/>
              <w:tabs>
                <w:tab w:val="left" w:pos="228"/>
              </w:tabs>
              <w:ind w:left="86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5B78A" w14:textId="77777777" w:rsidR="00506F67" w:rsidRDefault="00506F67">
            <w:pPr>
              <w:numPr>
                <w:ilvl w:val="12"/>
                <w:numId w:val="0"/>
              </w:numPr>
              <w:ind w:left="170"/>
              <w:rPr>
                <w:i/>
                <w:color w:val="000000"/>
                <w:sz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EE753" w14:textId="77777777" w:rsidR="00506F67" w:rsidRDefault="00506F67">
            <w:pPr>
              <w:numPr>
                <w:ilvl w:val="12"/>
                <w:numId w:val="0"/>
              </w:numPr>
              <w:tabs>
                <w:tab w:val="left" w:pos="170"/>
              </w:tabs>
              <w:ind w:left="170"/>
              <w:rPr>
                <w:b/>
                <w:bCs/>
                <w:iCs/>
                <w:color w:val="000000"/>
                <w:sz w:val="20"/>
              </w:rPr>
            </w:pPr>
            <w:r>
              <w:rPr>
                <w:b/>
                <w:bCs/>
                <w:iCs/>
                <w:color w:val="000000"/>
                <w:sz w:val="20"/>
              </w:rPr>
              <w:t>Assumptions, risks and pre-conditions:</w:t>
            </w:r>
          </w:p>
          <w:p w14:paraId="702D2BD9" w14:textId="77777777" w:rsidR="00506F67" w:rsidRDefault="00506F67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 xml:space="preserve">What pre-conditions are required before the project starts? What conditions outside the project’s direct control </w:t>
            </w:r>
            <w:proofErr w:type="gramStart"/>
            <w:r>
              <w:rPr>
                <w:i/>
                <w:iCs/>
                <w:sz w:val="16"/>
              </w:rPr>
              <w:t>have to</w:t>
            </w:r>
            <w:proofErr w:type="gramEnd"/>
            <w:r>
              <w:rPr>
                <w:i/>
                <w:iCs/>
                <w:sz w:val="16"/>
              </w:rPr>
              <w:t xml:space="preserve"> be present for the implementation of the planned activities?</w:t>
            </w:r>
          </w:p>
          <w:p w14:paraId="0FF815BA" w14:textId="77777777" w:rsidR="00506F67" w:rsidRDefault="00506F67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noProof/>
                <w:sz w:val="18"/>
                <w:szCs w:val="18"/>
                <w:lang w:val="en-TT"/>
              </w:rPr>
            </w:pPr>
            <w:r>
              <w:rPr>
                <w:noProof/>
                <w:sz w:val="18"/>
                <w:szCs w:val="18"/>
                <w:lang w:val="en-TT"/>
              </w:rPr>
              <w:t xml:space="preserve">Slow process of European integration in our country  </w:t>
            </w:r>
          </w:p>
          <w:p w14:paraId="3B6637A5" w14:textId="77777777" w:rsidR="00506F67" w:rsidRDefault="00506F67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noProof/>
                <w:sz w:val="18"/>
                <w:szCs w:val="18"/>
                <w:lang w:val="en-TT"/>
              </w:rPr>
            </w:pPr>
            <w:r>
              <w:rPr>
                <w:noProof/>
                <w:sz w:val="18"/>
                <w:szCs w:val="18"/>
                <w:lang w:val="en-TT"/>
              </w:rPr>
              <w:t xml:space="preserve">Economic crisis and instability </w:t>
            </w:r>
          </w:p>
          <w:p w14:paraId="5B717BD2" w14:textId="77777777" w:rsidR="00506F67" w:rsidRDefault="00506F67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noProof/>
                <w:sz w:val="18"/>
                <w:szCs w:val="18"/>
                <w:lang w:val="en-TT"/>
              </w:rPr>
            </w:pPr>
            <w:r>
              <w:rPr>
                <w:noProof/>
                <w:sz w:val="18"/>
                <w:szCs w:val="18"/>
                <w:lang w:val="en-TT"/>
              </w:rPr>
              <w:t>Problems regarding the continuous project financing</w:t>
            </w:r>
          </w:p>
          <w:p w14:paraId="2BA8210D" w14:textId="77777777" w:rsidR="00506F67" w:rsidRDefault="00506F67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noProof/>
                <w:sz w:val="18"/>
                <w:szCs w:val="18"/>
                <w:lang w:val="en-TT"/>
              </w:rPr>
            </w:pPr>
            <w:r>
              <w:rPr>
                <w:noProof/>
                <w:sz w:val="18"/>
                <w:szCs w:val="18"/>
                <w:lang w:val="en-TT"/>
              </w:rPr>
              <w:t>Municipal officials and other partners are willing to take part in the process of capacity development</w:t>
            </w:r>
          </w:p>
          <w:p w14:paraId="6C08A991" w14:textId="77777777" w:rsidR="00506F67" w:rsidRDefault="00506F67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noProof/>
                <w:sz w:val="18"/>
                <w:szCs w:val="18"/>
                <w:lang w:val="en-TT"/>
              </w:rPr>
            </w:pPr>
            <w:r>
              <w:rPr>
                <w:noProof/>
                <w:sz w:val="18"/>
                <w:szCs w:val="18"/>
                <w:lang w:val="en-TT"/>
              </w:rPr>
              <w:t xml:space="preserve">Municipal officials and other partners willing to participate in the inter-municipal and regional development activities and projects </w:t>
            </w:r>
          </w:p>
          <w:p w14:paraId="235E0235" w14:textId="77777777" w:rsidR="00506F67" w:rsidRDefault="00506F67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noProof/>
                <w:sz w:val="18"/>
                <w:szCs w:val="18"/>
                <w:lang w:val="en-TT"/>
              </w:rPr>
            </w:pPr>
            <w:r>
              <w:rPr>
                <w:noProof/>
                <w:sz w:val="18"/>
                <w:szCs w:val="18"/>
                <w:lang w:val="en-TT"/>
              </w:rPr>
              <w:t>Municipal leaders and other partners willing to dedicate staff time to capacity development efforts</w:t>
            </w:r>
          </w:p>
          <w:p w14:paraId="68877FB2" w14:textId="77777777" w:rsidR="00506F67" w:rsidRDefault="00506F67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noProof/>
                <w:sz w:val="18"/>
                <w:szCs w:val="18"/>
                <w:lang w:val="en-TT"/>
              </w:rPr>
            </w:pPr>
            <w:r>
              <w:rPr>
                <w:noProof/>
                <w:sz w:val="18"/>
                <w:szCs w:val="18"/>
                <w:lang w:val="en-TT"/>
              </w:rPr>
              <w:t>Municipalities and other partners want to improve delivery of services and to improve quality of services</w:t>
            </w:r>
          </w:p>
          <w:p w14:paraId="313AC4B4" w14:textId="77777777" w:rsidR="00506F67" w:rsidRDefault="00506F67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noProof/>
                <w:sz w:val="18"/>
                <w:szCs w:val="18"/>
                <w:lang w:val="en-TT"/>
              </w:rPr>
            </w:pPr>
            <w:r>
              <w:rPr>
                <w:noProof/>
                <w:sz w:val="18"/>
                <w:szCs w:val="18"/>
                <w:lang w:val="en-TT"/>
              </w:rPr>
              <w:t xml:space="preserve">Regional developmental bodies will to dedicate staff, time and capacity to improve </w:t>
            </w:r>
            <w:r>
              <w:rPr>
                <w:noProof/>
                <w:sz w:val="18"/>
                <w:szCs w:val="18"/>
                <w:lang w:val="en-TT"/>
              </w:rPr>
              <w:lastRenderedPageBreak/>
              <w:t>quality of service</w:t>
            </w:r>
          </w:p>
          <w:p w14:paraId="3698FC97" w14:textId="77777777" w:rsidR="00506F67" w:rsidRDefault="00506F67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noProof/>
                <w:sz w:val="18"/>
                <w:szCs w:val="18"/>
                <w:lang w:val="en-TT"/>
              </w:rPr>
            </w:pPr>
            <w:r>
              <w:rPr>
                <w:noProof/>
                <w:sz w:val="18"/>
                <w:szCs w:val="18"/>
                <w:lang w:val="en-TT"/>
              </w:rPr>
              <w:t>All partners willing to cooperate and accept experience from different areas of development needs and implement them</w:t>
            </w:r>
          </w:p>
        </w:tc>
      </w:tr>
    </w:tbl>
    <w:p w14:paraId="0F480CBA" w14:textId="77777777" w:rsidR="00506F67" w:rsidRDefault="00506F67" w:rsidP="00506F67"/>
    <w:p w14:paraId="0C5099DB" w14:textId="77777777" w:rsidR="00C02D2F" w:rsidRDefault="00C02D2F"/>
    <w:sectPr w:rsidR="00C02D2F" w:rsidSect="00506F6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B16E98"/>
    <w:multiLevelType w:val="hybridMultilevel"/>
    <w:tmpl w:val="E9166E5A"/>
    <w:lvl w:ilvl="0" w:tplc="1A602FBE">
      <w:start w:val="1"/>
      <w:numFmt w:val="bullet"/>
      <w:pStyle w:val="BulletBox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9662EB2">
      <w:numFmt w:val="bullet"/>
      <w:lvlText w:val="•"/>
      <w:lvlJc w:val="left"/>
      <w:pPr>
        <w:ind w:left="1724" w:hanging="360"/>
      </w:pPr>
      <w:rPr>
        <w:rFonts w:ascii="Times New Roman" w:eastAsia="Times New Roman" w:hAnsi="Times New Roman" w:cs="Times New Roman"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809000F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809000F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num w:numId="1" w16cid:durableId="1563056397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F67"/>
    <w:rsid w:val="003F693D"/>
    <w:rsid w:val="00506F67"/>
    <w:rsid w:val="007B204F"/>
    <w:rsid w:val="00AB563B"/>
    <w:rsid w:val="00B6003F"/>
    <w:rsid w:val="00C02D2F"/>
    <w:rsid w:val="00C70194"/>
    <w:rsid w:val="00CE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C8DEC"/>
  <w15:chartTrackingRefBased/>
  <w15:docId w15:val="{3D69C90E-D6F0-4E80-A0F1-7CE821F8F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06F6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06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semiHidden/>
    <w:unhideWhenUsed/>
    <w:qFormat/>
    <w:rsid w:val="00506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506F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506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06F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06F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06F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06F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06F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06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semiHidden/>
    <w:rsid w:val="00506F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semiHidden/>
    <w:rsid w:val="00506F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semiHidden/>
    <w:rsid w:val="00506F6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06F6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06F6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06F6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06F6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06F6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06F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06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06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06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06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06F6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06F6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06F6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06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06F6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06F67"/>
    <w:rPr>
      <w:b/>
      <w:bCs/>
      <w:smallCaps/>
      <w:color w:val="0F4761" w:themeColor="accent1" w:themeShade="BF"/>
      <w:spacing w:val="5"/>
    </w:rPr>
  </w:style>
  <w:style w:type="paragraph" w:styleId="Kommentartext">
    <w:name w:val="annotation text"/>
    <w:basedOn w:val="Standard"/>
    <w:link w:val="KommentartextZchn"/>
    <w:semiHidden/>
    <w:unhideWhenUsed/>
    <w:rsid w:val="00506F67"/>
    <w:pPr>
      <w:widowControl w:val="0"/>
      <w:jc w:val="both"/>
    </w:pPr>
    <w:rPr>
      <w:rFonts w:ascii="Book Antiqua" w:hAnsi="Book Antiqua"/>
      <w:sz w:val="20"/>
      <w:szCs w:val="20"/>
      <w:lang w:eastAsia="x-none"/>
    </w:rPr>
  </w:style>
  <w:style w:type="character" w:customStyle="1" w:styleId="KommentartextZchn">
    <w:name w:val="Kommentartext Zchn"/>
    <w:basedOn w:val="Absatz-Standardschriftart"/>
    <w:link w:val="Kommentartext"/>
    <w:semiHidden/>
    <w:rsid w:val="00506F67"/>
    <w:rPr>
      <w:rFonts w:ascii="Book Antiqua" w:eastAsia="Times New Roman" w:hAnsi="Book Antiqua" w:cs="Times New Roman"/>
      <w:kern w:val="0"/>
      <w:sz w:val="20"/>
      <w:szCs w:val="20"/>
      <w:lang w:val="en-GB" w:eastAsia="x-none"/>
      <w14:ligatures w14:val="none"/>
    </w:rPr>
  </w:style>
  <w:style w:type="paragraph" w:customStyle="1" w:styleId="BulletBox">
    <w:name w:val="BulletBox"/>
    <w:basedOn w:val="Standard"/>
    <w:rsid w:val="00506F67"/>
    <w:pPr>
      <w:widowControl w:val="0"/>
      <w:numPr>
        <w:numId w:val="1"/>
      </w:numPr>
      <w:tabs>
        <w:tab w:val="clear" w:pos="360"/>
        <w:tab w:val="left" w:pos="228"/>
        <w:tab w:val="num" w:pos="1004"/>
      </w:tabs>
      <w:ind w:left="1004"/>
    </w:pPr>
    <w:rPr>
      <w:sz w:val="20"/>
      <w:szCs w:val="20"/>
      <w:lang w:eastAsia="en-US"/>
    </w:rPr>
  </w:style>
  <w:style w:type="character" w:customStyle="1" w:styleId="selectable-text">
    <w:name w:val="selectable-text"/>
    <w:basedOn w:val="Absatz-Standardschriftart"/>
    <w:rsid w:val="003F6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4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1058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Zerina Zecovic</dc:creator>
  <cp:keywords/>
  <dc:description/>
  <cp:lastModifiedBy>Zerina Zecovic</cp:lastModifiedBy>
  <cp:revision>1</cp:revision>
  <dcterms:created xsi:type="dcterms:W3CDTF">2024-05-15T11:05:00Z</dcterms:created>
  <dcterms:modified xsi:type="dcterms:W3CDTF">2024-05-15T12:01:00Z</dcterms:modified>
</cp:coreProperties>
</file>