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Kullanma Kılavuzu Dokümantasyonu – İçermesi Gerekenler</w:t>
      </w:r>
    </w:p>
    <w:p>
      <w:pPr>
        <w:pStyle w:val="Heading2"/>
      </w:pPr>
      <w:r>
        <w:t>1. Genel Bilgiler</w:t>
      </w:r>
    </w:p>
    <w:p>
      <w:r>
        <w:t>• Kılavuzun adı ve kod numarası</w:t>
      </w:r>
    </w:p>
    <w:p>
      <w:r>
        <w:t>• Ürün adı, modeli ve seri numarası</w:t>
      </w:r>
    </w:p>
    <w:p>
      <w:r>
        <w:t>• Hazırlama ve revizyon tarihi</w:t>
      </w:r>
    </w:p>
    <w:p>
      <w:r>
        <w:t>• Hazırlayan ve onaylayan kişi bilgileri</w:t>
      </w:r>
    </w:p>
    <w:p>
      <w:pPr>
        <w:pStyle w:val="Heading2"/>
      </w:pPr>
      <w:r>
        <w:t>2. Giriş ve Amaç</w:t>
      </w:r>
    </w:p>
    <w:p>
      <w:r>
        <w:t>• Kılavuzun amacı</w:t>
      </w:r>
    </w:p>
    <w:p>
      <w:r>
        <w:t>• Kapsamı (hangi ürün veya sistemleri kapsadığı)</w:t>
      </w:r>
    </w:p>
    <w:p>
      <w:r>
        <w:t>• Hedef kullanıcı grubu</w:t>
      </w:r>
    </w:p>
    <w:p>
      <w:pPr>
        <w:pStyle w:val="Heading2"/>
      </w:pPr>
      <w:r>
        <w:t>3. Güvenlik Bilgileri</w:t>
      </w:r>
    </w:p>
    <w:p>
      <w:r>
        <w:t>• Genel güvenlik uyarıları</w:t>
      </w:r>
    </w:p>
    <w:p>
      <w:r>
        <w:t>• Ürünle ilgili özel tehlikeler</w:t>
      </w:r>
    </w:p>
    <w:p>
      <w:r>
        <w:t>• Kullanıcıların uyması gereken güvenlik prosedürleri</w:t>
      </w:r>
    </w:p>
    <w:p>
      <w:r>
        <w:t>• KKD (Kişisel Koruyucu Donanım) gereklilikleri</w:t>
      </w:r>
    </w:p>
    <w:p>
      <w:pPr>
        <w:pStyle w:val="Heading2"/>
      </w:pPr>
      <w:r>
        <w:t>4. Ürün Tanıtımı</w:t>
      </w:r>
    </w:p>
    <w:p>
      <w:r>
        <w:t>• Ürünün genel tanımı</w:t>
      </w:r>
    </w:p>
    <w:p>
      <w:r>
        <w:t>• Teknik özellikler</w:t>
      </w:r>
    </w:p>
    <w:p>
      <w:r>
        <w:t>• Ürün bileşenleri listesi ve görselleri</w:t>
      </w:r>
    </w:p>
    <w:p>
      <w:r>
        <w:t>• Ambalaj içeriği</w:t>
      </w:r>
    </w:p>
    <w:p>
      <w:pPr>
        <w:pStyle w:val="Heading2"/>
      </w:pPr>
      <w:r>
        <w:t>5. Kurulum ve Montaj Bilgileri</w:t>
      </w:r>
    </w:p>
    <w:p>
      <w:r>
        <w:t>• Kurulum öncesi hazırlıklar</w:t>
      </w:r>
    </w:p>
    <w:p>
      <w:r>
        <w:t>• Adım adım montaj talimatları</w:t>
      </w:r>
    </w:p>
    <w:p>
      <w:r>
        <w:t>• Gerekli alet ve malzeme listesi</w:t>
      </w:r>
    </w:p>
    <w:p>
      <w:r>
        <w:t>• Kurulum sonrası kontrol adımları</w:t>
      </w:r>
    </w:p>
    <w:p>
      <w:pPr>
        <w:pStyle w:val="Heading2"/>
      </w:pPr>
      <w:r>
        <w:t>6. Kullanım Talimatları</w:t>
      </w:r>
    </w:p>
    <w:p>
      <w:r>
        <w:t>• Ürünün çalıştırılması</w:t>
      </w:r>
    </w:p>
    <w:p>
      <w:r>
        <w:t>• Adım adım kullanım kılavuzu</w:t>
      </w:r>
    </w:p>
    <w:p>
      <w:r>
        <w:t>• Farklı çalışma modları ve ayarları</w:t>
      </w:r>
    </w:p>
    <w:p>
      <w:r>
        <w:t>• Doğru kullanım için ipuçları</w:t>
      </w:r>
    </w:p>
    <w:p>
      <w:pPr>
        <w:pStyle w:val="Heading2"/>
      </w:pPr>
      <w:r>
        <w:t>7. Bakım ve Temizlik</w:t>
      </w:r>
    </w:p>
    <w:p>
      <w:r>
        <w:t>• Düzenli bakım adımları</w:t>
      </w:r>
    </w:p>
    <w:p>
      <w:r>
        <w:t>• Temizlik yöntemleri</w:t>
      </w:r>
    </w:p>
    <w:p>
      <w:r>
        <w:t>• Parça değişim talimatları</w:t>
      </w:r>
    </w:p>
    <w:p>
      <w:pPr>
        <w:pStyle w:val="Heading2"/>
      </w:pPr>
      <w:r>
        <w:t>8. Arıza Giderme</w:t>
      </w:r>
    </w:p>
    <w:p>
      <w:r>
        <w:t>• Sık karşılaşılan sorunlar ve çözümleri</w:t>
      </w:r>
    </w:p>
    <w:p>
      <w:r>
        <w:t>• Hata kodları ve anlamları</w:t>
      </w:r>
    </w:p>
    <w:p>
      <w:r>
        <w:t>• Teknik destek iletişim bilgileri</w:t>
      </w:r>
    </w:p>
    <w:p>
      <w:pPr>
        <w:pStyle w:val="Heading2"/>
      </w:pPr>
      <w:r>
        <w:t>9. Teknik Dokümantasyon</w:t>
      </w:r>
    </w:p>
    <w:p>
      <w:r>
        <w:t>• Teknik çizimler ve şemalar</w:t>
      </w:r>
    </w:p>
    <w:p>
      <w:r>
        <w:t>• Elektrik ve mekanik bağlantı planları</w:t>
      </w:r>
    </w:p>
    <w:p>
      <w:r>
        <w:t>• Yedek parça listeleri</w:t>
      </w:r>
    </w:p>
    <w:p>
      <w:pPr>
        <w:pStyle w:val="Heading2"/>
      </w:pPr>
      <w:r>
        <w:t>10. Ek Bilgiler ve Yasal Uyarılar</w:t>
      </w:r>
    </w:p>
    <w:p>
      <w:r>
        <w:t>• Garanti koşulları</w:t>
      </w:r>
    </w:p>
    <w:p>
      <w:r>
        <w:t>• Yasal uyarılar</w:t>
      </w:r>
    </w:p>
    <w:p>
      <w:r>
        <w:t>• Geri dönüşüm ve çevre bilgileri</w:t>
      </w:r>
    </w:p>
    <w:p>
      <w:pPr>
        <w:pStyle w:val="Heading2"/>
      </w:pPr>
      <w:r>
        <w:t>Puanlama Tablosu (100 Üzerinden)</w:t>
      </w:r>
    </w:p>
    <w:p>
      <w:r>
        <w:t>Genel Bilgiler: 10</w:t>
      </w:r>
    </w:p>
    <w:p>
      <w:r>
        <w:t>Giriş ve Amaç: 5</w:t>
      </w:r>
    </w:p>
    <w:p>
      <w:r>
        <w:t>Güvenlik Bilgileri: 15</w:t>
      </w:r>
    </w:p>
    <w:p>
      <w:r>
        <w:t>Ürün Tanıtımı: 10</w:t>
      </w:r>
    </w:p>
    <w:p>
      <w:r>
        <w:t>Kurulum ve Montaj Bilgileri: 15</w:t>
      </w:r>
    </w:p>
    <w:p>
      <w:r>
        <w:t>Kullanım Talimatları: 20</w:t>
      </w:r>
    </w:p>
    <w:p>
      <w:r>
        <w:t>Bakım ve Temizlik: 10</w:t>
      </w:r>
    </w:p>
    <w:p>
      <w:r>
        <w:t>Arıza Giderme: 10</w:t>
      </w:r>
    </w:p>
    <w:p>
      <w:r>
        <w:t>Teknik Dokümantasyon: 3</w:t>
      </w:r>
    </w:p>
    <w:p>
      <w:r>
        <w:t>Ek Bilgiler ve Yasal Uyarılar: 2</w:t>
      </w:r>
    </w:p>
    <w:p>
      <w:r>
        <w:t>Toplam: 100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