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107" w:rsidRDefault="00334107" w:rsidP="00334107">
      <w:pPr>
        <w:pStyle w:val="msointensequote"/>
      </w:pPr>
      <w:r>
        <w:t xml:space="preserve">ÇALIŞMA – </w:t>
      </w:r>
      <w:r w:rsidR="00F839C4">
        <w:t>1</w:t>
      </w:r>
    </w:p>
    <w:p w:rsidR="00517F8C" w:rsidRDefault="008A1826" w:rsidP="00E40192">
      <w:pPr>
        <w:pStyle w:val="ListeParagraf"/>
        <w:numPr>
          <w:ilvl w:val="0"/>
          <w:numId w:val="1"/>
        </w:numPr>
        <w:jc w:val="both"/>
      </w:pPr>
      <w:r w:rsidRPr="008A1826">
        <w:t>İkinci dereceden bir bilinmeyenli denklemler, aşağıdaki biçimde ifade edilirler:</w:t>
      </w:r>
    </w:p>
    <w:p w:rsidR="008A1826" w:rsidRPr="008A1826" w:rsidRDefault="00F8311E" w:rsidP="00E40192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:rsidR="008A1826" w:rsidRDefault="00FE05F2" w:rsidP="00E40192">
      <w:pPr>
        <w:jc w:val="both"/>
      </w:pPr>
      <w:r w:rsidRPr="00FE05F2">
        <w:t>İki tane kökü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ve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FE05F2">
        <w:t>) bulunan bu denklemlerde kökleri hesaplamak için:</w:t>
      </w:r>
    </w:p>
    <w:p w:rsidR="00B774FD" w:rsidRPr="00CC0CA3" w:rsidRDefault="00F8311E" w:rsidP="00E40192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CC0CA3" w:rsidRPr="007A3FAE" w:rsidRDefault="00F8311E" w:rsidP="00E40192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:rsidR="00F4016D" w:rsidRDefault="00F4016D" w:rsidP="00A40836">
      <w:pPr>
        <w:tabs>
          <w:tab w:val="left" w:pos="2895"/>
        </w:tabs>
        <w:jc w:val="both"/>
      </w:pPr>
      <w:proofErr w:type="gramStart"/>
      <w:r w:rsidRPr="00F4016D">
        <w:t>eşitlikleri</w:t>
      </w:r>
      <w:proofErr w:type="gramEnd"/>
      <w:r w:rsidRPr="00F4016D">
        <w:t xml:space="preserve"> kullanılır. </w:t>
      </w:r>
      <w:r w:rsidR="00A40836">
        <w:tab/>
      </w:r>
    </w:p>
    <w:p w:rsidR="00454D2E" w:rsidRDefault="00F4016D" w:rsidP="00E40192">
      <w:pPr>
        <w:jc w:val="both"/>
        <w:rPr>
          <w:rFonts w:eastAsiaTheme="minorEastAsia"/>
        </w:rPr>
      </w:pPr>
      <w:r w:rsidRPr="00F4016D">
        <w:t>Eğer</w:t>
      </w:r>
      <w:r>
        <w:t xml:space="preserve">,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-4</m:t>
        </m:r>
        <m:r>
          <w:rPr>
            <w:rFonts w:ascii="Cambria Math" w:hAnsi="Cambria Math" w:cs="Cambria Math"/>
          </w:rPr>
          <m:t>ac</m:t>
        </m:r>
      </m:oMath>
      <w:r>
        <w:rPr>
          <w:rFonts w:eastAsiaTheme="minorEastAsia" w:cstheme="minorHAnsi"/>
        </w:rPr>
        <w:t>≥</w:t>
      </w:r>
      <w:r>
        <w:rPr>
          <w:rFonts w:eastAsiaTheme="minorEastAsia"/>
        </w:rPr>
        <w:t xml:space="preserve"> 0 ise denklemin kökleri yukarıdaki eşitlikler ile hesaplanabilir,</w:t>
      </w:r>
    </w:p>
    <w:p w:rsidR="00F4016D" w:rsidRDefault="00F8311E" w:rsidP="00E40192">
      <w:p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-4</m:t>
        </m:r>
        <m:r>
          <w:rPr>
            <w:rFonts w:ascii="Cambria Math" w:hAnsi="Cambria Math" w:cs="Cambria Math"/>
          </w:rPr>
          <m:t>ac</m:t>
        </m:r>
      </m:oMath>
      <w:r w:rsidR="00F4016D">
        <w:rPr>
          <w:rFonts w:eastAsiaTheme="minorEastAsia" w:cstheme="minorHAnsi"/>
        </w:rPr>
        <w:t>&lt;</w:t>
      </w:r>
      <w:r w:rsidR="00F4016D">
        <w:rPr>
          <w:rFonts w:eastAsiaTheme="minorEastAsia"/>
        </w:rPr>
        <w:t xml:space="preserve"> 0 ise denklemin reel kökleri hesaplanamaz.</w:t>
      </w:r>
    </w:p>
    <w:p w:rsidR="00B83C86" w:rsidRDefault="00B83C86" w:rsidP="00E40192">
      <w:pPr>
        <w:jc w:val="both"/>
      </w:pPr>
      <w:r>
        <w:t xml:space="preserve">Kullanıcıdan sırasıyla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’li terimin katsayısını, </w:t>
      </w:r>
      <m:oMath>
        <m:r>
          <w:rPr>
            <w:rFonts w:ascii="Cambria Math" w:hAnsi="Cambria Math"/>
          </w:rPr>
          <m:t>x</m:t>
        </m:r>
      </m:oMath>
      <w:r>
        <w:t>’in katsayısını ve sabit terimi alınız.</w:t>
      </w:r>
    </w:p>
    <w:p w:rsidR="00B83C86" w:rsidRDefault="00B83C86" w:rsidP="00E40192">
      <w:pPr>
        <w:jc w:val="both"/>
      </w:pPr>
      <w:r>
        <w:t xml:space="preserve">Denklemin köklerinin hesaplanabilirliğini kontrol ettikten sonra eğer hesaplanabiliyorsa hesaplayan ve bunları ekrana yazdıran, </w:t>
      </w:r>
    </w:p>
    <w:p w:rsidR="00F4016D" w:rsidRDefault="00B83C86" w:rsidP="00E40192">
      <w:pPr>
        <w:jc w:val="both"/>
      </w:pPr>
      <w:proofErr w:type="gramStart"/>
      <w:r>
        <w:t>köklerin</w:t>
      </w:r>
      <w:proofErr w:type="gramEnd"/>
      <w:r>
        <w:t xml:space="preserve"> hesaplanamaması durumunda ise ekrana “Denklemin reel kökü bulunmamaktadır.” bilgisinin yazdırılmasını sağlayan Python kodunu</w:t>
      </w:r>
      <w:r w:rsidR="006B6EAA" w:rsidRPr="008C10F5">
        <w:rPr>
          <w:b/>
          <w:bCs/>
          <w:sz w:val="24"/>
          <w:szCs w:val="24"/>
        </w:rPr>
        <w:t>aşağıdaki boş kutucuğa</w:t>
      </w:r>
      <w:r>
        <w:t xml:space="preserve"> yazınız.</w:t>
      </w:r>
    </w:p>
    <w:p w:rsidR="0026280D" w:rsidRDefault="00052CD3" w:rsidP="00D45960">
      <w:pPr>
        <w:jc w:val="center"/>
      </w:pPr>
      <w:r w:rsidRPr="00052CD3">
        <w:rPr>
          <w:noProof/>
          <w:lang w:eastAsia="tr-TR"/>
        </w:rPr>
        <w:drawing>
          <wp:inline distT="0" distB="0" distL="0" distR="0">
            <wp:extent cx="5760720" cy="75501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0D" w:rsidRDefault="00D45960" w:rsidP="00234F9D">
      <w:pPr>
        <w:jc w:val="center"/>
      </w:pPr>
      <w:r w:rsidRPr="00D45960">
        <w:rPr>
          <w:noProof/>
          <w:lang w:eastAsia="tr-TR"/>
        </w:rPr>
        <w:drawing>
          <wp:inline distT="0" distB="0" distL="0" distR="0">
            <wp:extent cx="3657600" cy="78578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284" cy="8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/>
      </w:tblPr>
      <w:tblGrid>
        <w:gridCol w:w="9062"/>
      </w:tblGrid>
      <w:tr w:rsidR="0026280D" w:rsidTr="0026280D">
        <w:tc>
          <w:tcPr>
            <w:tcW w:w="9062" w:type="dxa"/>
          </w:tcPr>
          <w:p w:rsidR="0026280D" w:rsidRDefault="0026280D" w:rsidP="00B83C86"/>
          <w:p w:rsidR="002B2C47" w:rsidRDefault="002B2C47" w:rsidP="00B83C86"/>
          <w:p w:rsidR="00A40836" w:rsidRDefault="00A40836" w:rsidP="00A40836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math</w:t>
            </w:r>
            <w:proofErr w:type="spellEnd"/>
          </w:p>
          <w:p w:rsidR="00A40836" w:rsidRDefault="00A40836" w:rsidP="00A40836"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("x^2'li terimin katsayısını giriniz:"))</w:t>
            </w:r>
          </w:p>
          <w:p w:rsidR="00A40836" w:rsidRDefault="00A40836" w:rsidP="00A40836"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("</w:t>
            </w:r>
            <w:proofErr w:type="spellStart"/>
            <w:r>
              <w:t>x'li</w:t>
            </w:r>
            <w:proofErr w:type="spellEnd"/>
            <w:r>
              <w:t xml:space="preserve"> terimin katsayısını giriniz:"))</w:t>
            </w:r>
          </w:p>
          <w:p w:rsidR="00A40836" w:rsidRDefault="00A40836" w:rsidP="00A40836">
            <w:proofErr w:type="gramStart"/>
            <w:r>
              <w:t>c</w:t>
            </w:r>
            <w:proofErr w:type="gramEnd"/>
            <w:r>
              <w:t>=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("sabit terimi giriniz:"))</w:t>
            </w:r>
          </w:p>
          <w:p w:rsidR="00A40836" w:rsidRDefault="00A40836" w:rsidP="00A40836"/>
          <w:p w:rsidR="00A40836" w:rsidRDefault="00A40836" w:rsidP="00A40836">
            <w:proofErr w:type="spellStart"/>
            <w:r>
              <w:t>if</w:t>
            </w:r>
            <w:proofErr w:type="spellEnd"/>
            <w:r>
              <w:t>(b**2-4*a*c&gt;=0):</w:t>
            </w:r>
          </w:p>
          <w:p w:rsidR="00A40836" w:rsidRDefault="00A40836" w:rsidP="00A40836">
            <w:r>
              <w:t xml:space="preserve">    x1=</w:t>
            </w:r>
            <w:proofErr w:type="spellStart"/>
            <w:r>
              <w:t>float</w:t>
            </w:r>
            <w:proofErr w:type="spellEnd"/>
            <w:r>
              <w:t>((-b+</w:t>
            </w:r>
            <w:proofErr w:type="spellStart"/>
            <w:proofErr w:type="gramStart"/>
            <w:r>
              <w:t>math</w:t>
            </w:r>
            <w:proofErr w:type="spellEnd"/>
            <w:r>
              <w:t>.</w:t>
            </w:r>
            <w:proofErr w:type="spellStart"/>
            <w:r>
              <w:t>sqrt</w:t>
            </w:r>
            <w:proofErr w:type="spellEnd"/>
            <w:proofErr w:type="gramEnd"/>
            <w:r>
              <w:t>(b**2-4*a*c))/(2*a))</w:t>
            </w:r>
          </w:p>
          <w:p w:rsidR="00A40836" w:rsidRDefault="00A40836" w:rsidP="00A40836">
            <w:r>
              <w:t xml:space="preserve">    x2=</w:t>
            </w:r>
            <w:proofErr w:type="spellStart"/>
            <w:r>
              <w:t>float</w:t>
            </w:r>
            <w:proofErr w:type="spellEnd"/>
            <w:r>
              <w:t>((-b-</w:t>
            </w:r>
            <w:proofErr w:type="spellStart"/>
            <w:proofErr w:type="gramStart"/>
            <w:r>
              <w:t>math</w:t>
            </w:r>
            <w:proofErr w:type="spellEnd"/>
            <w:r>
              <w:t>.</w:t>
            </w:r>
            <w:proofErr w:type="spellStart"/>
            <w:r>
              <w:t>sqrt</w:t>
            </w:r>
            <w:proofErr w:type="spellEnd"/>
            <w:proofErr w:type="gramEnd"/>
            <w:r>
              <w:t>(b**2-4*a*c))/(2*a))</w:t>
            </w:r>
          </w:p>
          <w:p w:rsidR="00A40836" w:rsidRDefault="00A40836" w:rsidP="00A40836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("Denklemin iki farklı reel kökü vardır:x1 = {0} x2 = {1}".format(x1,x2))</w:t>
            </w:r>
          </w:p>
          <w:p w:rsidR="00A40836" w:rsidRDefault="00A40836" w:rsidP="00A40836">
            <w:proofErr w:type="gramStart"/>
            <w:r>
              <w:t>else</w:t>
            </w:r>
            <w:proofErr w:type="gramEnd"/>
            <w:r>
              <w:t>:</w:t>
            </w:r>
          </w:p>
          <w:p w:rsidR="002B2C47" w:rsidRDefault="00A40836" w:rsidP="00A40836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("Denklemin reel kökü bulunmamaktadır.")</w:t>
            </w:r>
          </w:p>
          <w:p w:rsidR="002B2C47" w:rsidRDefault="002B2C47" w:rsidP="00B83C86"/>
          <w:p w:rsidR="002B2C47" w:rsidRDefault="002B2C47" w:rsidP="00B83C86"/>
          <w:p w:rsidR="002B2C47" w:rsidRDefault="002B2C47" w:rsidP="00B83C86"/>
          <w:p w:rsidR="002B2C47" w:rsidRDefault="002B2C47" w:rsidP="00B83C86"/>
          <w:p w:rsidR="002B2C47" w:rsidRDefault="002B2C47" w:rsidP="00B83C86"/>
          <w:p w:rsidR="002B2C47" w:rsidRDefault="002B2C47" w:rsidP="00B83C86"/>
          <w:p w:rsidR="002B2C47" w:rsidRDefault="002B2C47" w:rsidP="00B83C86"/>
          <w:p w:rsidR="002B2C47" w:rsidRDefault="002B2C47" w:rsidP="00B83C86"/>
          <w:p w:rsidR="002B2C47" w:rsidRDefault="002B2C47" w:rsidP="00B83C86"/>
          <w:p w:rsidR="002B2C47" w:rsidRDefault="002B2C47" w:rsidP="00B83C86"/>
        </w:tc>
      </w:tr>
    </w:tbl>
    <w:p w:rsidR="00376329" w:rsidRDefault="00376329" w:rsidP="00B83C86"/>
    <w:p w:rsidR="00E40192" w:rsidRDefault="00442B2A" w:rsidP="000C0AD9">
      <w:pPr>
        <w:pStyle w:val="ListeParagraf"/>
        <w:numPr>
          <w:ilvl w:val="0"/>
          <w:numId w:val="1"/>
        </w:numPr>
        <w:jc w:val="both"/>
      </w:pPr>
      <w:r>
        <w:t>Kullanıcıdan alına b</w:t>
      </w:r>
      <w:r w:rsidR="00E40192">
        <w:t xml:space="preserve">ir pozitif sayıyı, sayının kendisi defa sürekli ikiye bölen ve sonuç olarak da tüm bölümlerin toplamını döndüren bir Python kodu yazınız. Ancak her bir basamakta hesaplanan bölüm değeri </w:t>
      </w:r>
      <w:proofErr w:type="gramStart"/>
      <w:r w:rsidR="00E40192">
        <w:t>0.1’e</w:t>
      </w:r>
      <w:proofErr w:type="gramEnd"/>
      <w:r w:rsidR="00E40192">
        <w:t xml:space="preserve"> eşit ya da 0.1’den küçük olursa sürekli bölme işlemi o basamakta sona erdirilerek 0.1’den büyük olan bölümler toplanarak sonuç olarak ekrana yazdırılmalıdır. Python kodunu </w:t>
      </w:r>
      <w:r w:rsidR="00E40192" w:rsidRPr="00726396">
        <w:rPr>
          <w:b/>
          <w:bCs/>
        </w:rPr>
        <w:t>aşağıdaki boş kutucuğa</w:t>
      </w:r>
      <w:r w:rsidR="00E40192">
        <w:t xml:space="preserve"> yazınız. </w:t>
      </w:r>
    </w:p>
    <w:p w:rsidR="00402459" w:rsidRDefault="00402459" w:rsidP="00402459">
      <w:pPr>
        <w:pStyle w:val="ListeParagraf"/>
        <w:jc w:val="both"/>
      </w:pPr>
    </w:p>
    <w:p w:rsidR="00B1775A" w:rsidRDefault="00B1775A" w:rsidP="00B1775A">
      <w:pPr>
        <w:pStyle w:val="ListeParagraf"/>
        <w:jc w:val="both"/>
      </w:pPr>
      <w:r>
        <w:t>Örneğin kullanıcı 3 girdiğinde:</w:t>
      </w:r>
    </w:p>
    <w:p w:rsidR="00531CEA" w:rsidRDefault="00531CEA" w:rsidP="00531CEA">
      <w:pPr>
        <w:pStyle w:val="ListeParagraf"/>
        <w:jc w:val="both"/>
      </w:pPr>
      <w:r>
        <w:t xml:space="preserve">3 / 2 = </w:t>
      </w:r>
      <w:proofErr w:type="gramStart"/>
      <w:r>
        <w:t>1.5</w:t>
      </w:r>
      <w:proofErr w:type="gramEnd"/>
    </w:p>
    <w:p w:rsidR="00531CEA" w:rsidRDefault="00531CEA" w:rsidP="00531CEA">
      <w:pPr>
        <w:pStyle w:val="ListeParagraf"/>
        <w:jc w:val="both"/>
      </w:pPr>
      <w:r>
        <w:tab/>
        <w:t>1.5 / 2 = 0.75</w:t>
      </w:r>
    </w:p>
    <w:p w:rsidR="00531CEA" w:rsidRDefault="00531CEA" w:rsidP="00531CEA">
      <w:pPr>
        <w:pStyle w:val="ListeParagraf"/>
        <w:jc w:val="both"/>
      </w:pPr>
      <w:r>
        <w:tab/>
      </w:r>
      <w:r>
        <w:tab/>
        <w:t>0.75 / 2 = 0.375 (Tamsayı 3 olduğu için 3. basamakta duruldu.)</w:t>
      </w:r>
    </w:p>
    <w:p w:rsidR="00531CEA" w:rsidRDefault="00531CEA" w:rsidP="00531CEA">
      <w:pPr>
        <w:pStyle w:val="ListeParagraf"/>
        <w:jc w:val="both"/>
      </w:pPr>
      <w:r w:rsidRPr="00531CEA">
        <w:rPr>
          <w:b/>
          <w:bCs/>
        </w:rPr>
        <w:t>1.5 + 0.75 + 0.375</w:t>
      </w:r>
      <w:r w:rsidRPr="00531CEA">
        <w:t xml:space="preserve"> = 2.625</w:t>
      </w:r>
    </w:p>
    <w:p w:rsidR="00B1775A" w:rsidRDefault="00B1775A" w:rsidP="00531CEA">
      <w:pPr>
        <w:pStyle w:val="ListeParagraf"/>
        <w:jc w:val="both"/>
      </w:pPr>
    </w:p>
    <w:p w:rsidR="00980091" w:rsidRDefault="00E40192" w:rsidP="000C0AD9">
      <w:pPr>
        <w:pStyle w:val="ListeParagraf"/>
        <w:jc w:val="both"/>
      </w:pPr>
      <w:r>
        <w:t>Örneğin kullanıcı 7 girdiğinde:</w:t>
      </w:r>
    </w:p>
    <w:p w:rsidR="00726396" w:rsidRPr="006E08E1" w:rsidRDefault="006E08E1" w:rsidP="000C0AD9">
      <w:pPr>
        <w:pStyle w:val="ListeParagraf"/>
        <w:jc w:val="both"/>
        <w:rPr>
          <w:rFonts w:cstheme="minorHAnsi"/>
        </w:rPr>
      </w:pPr>
      <w:r w:rsidRPr="006E08E1">
        <w:rPr>
          <w:rFonts w:cstheme="minorHAnsi"/>
        </w:rPr>
        <w:t xml:space="preserve">7/2 = </w:t>
      </w:r>
      <w:proofErr w:type="gramStart"/>
      <w:r w:rsidRPr="006E08E1">
        <w:rPr>
          <w:rFonts w:cstheme="minorHAnsi"/>
          <w:b/>
          <w:bCs/>
        </w:rPr>
        <w:t>3.5</w:t>
      </w:r>
      <w:proofErr w:type="gramEnd"/>
    </w:p>
    <w:p w:rsidR="006E08E1" w:rsidRPr="006E08E1" w:rsidRDefault="006E08E1" w:rsidP="000C0AD9">
      <w:pPr>
        <w:pStyle w:val="ListeParagraf"/>
        <w:jc w:val="both"/>
        <w:rPr>
          <w:rFonts w:cstheme="minorHAnsi"/>
        </w:rPr>
      </w:pPr>
      <w:r w:rsidRPr="006E08E1">
        <w:rPr>
          <w:rFonts w:cstheme="minorHAnsi"/>
        </w:rPr>
        <w:tab/>
        <w:t xml:space="preserve">3.5/2 = </w:t>
      </w:r>
      <w:r w:rsidRPr="006E08E1">
        <w:rPr>
          <w:rFonts w:cstheme="minorHAnsi"/>
          <w:b/>
          <w:bCs/>
        </w:rPr>
        <w:t>1.75</w:t>
      </w:r>
    </w:p>
    <w:p w:rsidR="006E08E1" w:rsidRPr="006E08E1" w:rsidRDefault="006E08E1" w:rsidP="000C0AD9">
      <w:pPr>
        <w:pStyle w:val="ListeParagraf"/>
        <w:jc w:val="both"/>
        <w:rPr>
          <w:rFonts w:cstheme="minorHAnsi"/>
        </w:rPr>
      </w:pPr>
      <w:r w:rsidRPr="006E08E1">
        <w:rPr>
          <w:rFonts w:cstheme="minorHAnsi"/>
        </w:rPr>
        <w:tab/>
      </w:r>
      <w:r w:rsidRPr="006E08E1">
        <w:rPr>
          <w:rFonts w:cstheme="minorHAnsi"/>
        </w:rPr>
        <w:tab/>
        <w:t xml:space="preserve">1.75/2 = </w:t>
      </w:r>
      <w:r w:rsidRPr="006E08E1">
        <w:rPr>
          <w:rFonts w:cstheme="minorHAnsi"/>
          <w:b/>
          <w:bCs/>
        </w:rPr>
        <w:t>0.875</w:t>
      </w:r>
    </w:p>
    <w:p w:rsidR="006E08E1" w:rsidRPr="006E08E1" w:rsidRDefault="006E08E1" w:rsidP="000C0AD9">
      <w:pPr>
        <w:pStyle w:val="ListeParagraf"/>
        <w:jc w:val="both"/>
        <w:rPr>
          <w:rFonts w:eastAsia="TimesNewRoman,Bold" w:cstheme="minorHAnsi"/>
          <w:kern w:val="0"/>
        </w:rPr>
      </w:pPr>
      <w:r w:rsidRPr="006E08E1">
        <w:rPr>
          <w:rFonts w:cstheme="minorHAnsi"/>
        </w:rPr>
        <w:tab/>
      </w:r>
      <w:r w:rsidRPr="006E08E1">
        <w:rPr>
          <w:rFonts w:cstheme="minorHAnsi"/>
        </w:rPr>
        <w:tab/>
      </w:r>
      <w:r w:rsidRPr="006E08E1">
        <w:rPr>
          <w:rFonts w:cstheme="minorHAnsi"/>
        </w:rPr>
        <w:tab/>
        <w:t xml:space="preserve">0.875 / 2 = </w:t>
      </w:r>
      <w:proofErr w:type="gramStart"/>
      <w:r w:rsidRPr="006E08E1">
        <w:rPr>
          <w:rFonts w:eastAsia="TimesNewRoman,Bold" w:cstheme="minorHAnsi"/>
          <w:b/>
          <w:bCs/>
          <w:kern w:val="0"/>
        </w:rPr>
        <w:t>0.4375</w:t>
      </w:r>
      <w:proofErr w:type="gramEnd"/>
    </w:p>
    <w:p w:rsidR="006E08E1" w:rsidRPr="006E08E1" w:rsidRDefault="006E08E1" w:rsidP="000C0AD9">
      <w:pPr>
        <w:pStyle w:val="ListeParagraf"/>
        <w:jc w:val="both"/>
        <w:rPr>
          <w:rFonts w:eastAsia="TimesNewRoman,Bold" w:cstheme="minorHAnsi"/>
          <w:kern w:val="0"/>
        </w:rPr>
      </w:pP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  <w:t xml:space="preserve">0.4375/2 = </w:t>
      </w:r>
      <w:proofErr w:type="gramStart"/>
      <w:r w:rsidRPr="006E08E1">
        <w:rPr>
          <w:rFonts w:eastAsia="TimesNewRoman,Bold" w:cstheme="minorHAnsi"/>
          <w:b/>
          <w:bCs/>
          <w:kern w:val="0"/>
        </w:rPr>
        <w:t>0.21875</w:t>
      </w:r>
      <w:proofErr w:type="gramEnd"/>
    </w:p>
    <w:p w:rsidR="006E08E1" w:rsidRPr="006E08E1" w:rsidRDefault="006E08E1" w:rsidP="000C0AD9">
      <w:pPr>
        <w:pStyle w:val="ListeParagraf"/>
        <w:jc w:val="both"/>
        <w:rPr>
          <w:rFonts w:eastAsia="TimesNewRoman,Bold" w:cstheme="minorHAnsi"/>
          <w:kern w:val="0"/>
        </w:rPr>
      </w:pP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  <w:t xml:space="preserve">0.21875/2 = </w:t>
      </w:r>
      <w:proofErr w:type="gramStart"/>
      <w:r w:rsidRPr="006E08E1">
        <w:rPr>
          <w:rFonts w:eastAsia="TimesNewRoman,Bold" w:cstheme="minorHAnsi"/>
          <w:b/>
          <w:bCs/>
          <w:kern w:val="0"/>
        </w:rPr>
        <w:t>0.109375</w:t>
      </w:r>
      <w:proofErr w:type="gramEnd"/>
    </w:p>
    <w:p w:rsidR="006E08E1" w:rsidRDefault="006E08E1" w:rsidP="000C0AD9">
      <w:pPr>
        <w:pStyle w:val="ListeParagraf"/>
        <w:jc w:val="both"/>
        <w:rPr>
          <w:rFonts w:eastAsia="TimesNewRoman,Bold" w:cstheme="minorHAnsi"/>
          <w:b/>
          <w:bCs/>
          <w:color w:val="FF0000"/>
          <w:kern w:val="0"/>
        </w:rPr>
      </w:pP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</w:r>
      <w:r w:rsidRPr="006E08E1">
        <w:rPr>
          <w:rFonts w:eastAsia="TimesNewRoman,Bold" w:cstheme="minorHAnsi"/>
          <w:kern w:val="0"/>
        </w:rPr>
        <w:tab/>
        <w:t xml:space="preserve">0.109375/2 = </w:t>
      </w:r>
      <w:proofErr w:type="gramStart"/>
      <w:r w:rsidRPr="006E08E1">
        <w:rPr>
          <w:rFonts w:eastAsia="TimesNewRoman,Bold" w:cstheme="minorHAnsi"/>
          <w:b/>
          <w:bCs/>
          <w:color w:val="FF0000"/>
          <w:kern w:val="0"/>
        </w:rPr>
        <w:t>0.0546875</w:t>
      </w:r>
      <w:proofErr w:type="gramEnd"/>
    </w:p>
    <w:p w:rsidR="0062648B" w:rsidRPr="0062648B" w:rsidRDefault="0062648B" w:rsidP="0062648B">
      <w:pPr>
        <w:pStyle w:val="ListeParagraf"/>
        <w:jc w:val="both"/>
        <w:rPr>
          <w:rFonts w:eastAsia="TimesNewRoman,Bold" w:cstheme="minorHAnsi"/>
          <w:kern w:val="0"/>
        </w:rPr>
      </w:pPr>
      <w:r w:rsidRPr="009046C7">
        <w:rPr>
          <w:rFonts w:eastAsia="TimesNewRoman,Bold" w:cstheme="minorHAnsi"/>
          <w:b/>
          <w:bCs/>
          <w:color w:val="FF0000"/>
          <w:kern w:val="0"/>
        </w:rPr>
        <w:t>0.0546875</w:t>
      </w:r>
      <w:r w:rsidRPr="0062648B">
        <w:rPr>
          <w:rFonts w:eastAsia="TimesNewRoman,Bold" w:cstheme="minorHAnsi"/>
          <w:kern w:val="0"/>
        </w:rPr>
        <w:t xml:space="preserve"> sayısı </w:t>
      </w:r>
      <w:proofErr w:type="gramStart"/>
      <w:r w:rsidRPr="0062648B">
        <w:rPr>
          <w:rFonts w:eastAsia="TimesNewRoman,Bold" w:cstheme="minorHAnsi"/>
          <w:kern w:val="0"/>
        </w:rPr>
        <w:t>0.1</w:t>
      </w:r>
      <w:proofErr w:type="gramEnd"/>
      <w:r w:rsidRPr="0062648B">
        <w:rPr>
          <w:rFonts w:eastAsia="TimesNewRoman,Bold" w:cstheme="minorHAnsi"/>
          <w:kern w:val="0"/>
        </w:rPr>
        <w:t>’ den küçük olduğu için hesaba katılmaz. Böylesi bir durumda sayı 7’den büyük olsaydı ve bölme işleminin devam etmesi gerekseydi bile sürekli bölme işlemi bu noktada kesilmelidir.</w:t>
      </w:r>
    </w:p>
    <w:p w:rsidR="0062648B" w:rsidRDefault="0062648B" w:rsidP="0062648B">
      <w:pPr>
        <w:pStyle w:val="ListeParagraf"/>
        <w:jc w:val="both"/>
        <w:rPr>
          <w:rFonts w:eastAsia="TimesNewRoman,Bold" w:cstheme="minorHAnsi"/>
          <w:kern w:val="0"/>
        </w:rPr>
      </w:pPr>
      <w:r w:rsidRPr="009046C7">
        <w:rPr>
          <w:rFonts w:eastAsia="TimesNewRoman,Bold" w:cstheme="minorHAnsi"/>
          <w:b/>
          <w:bCs/>
          <w:kern w:val="0"/>
        </w:rPr>
        <w:t xml:space="preserve">3.5 + 1.75 + 0.875 + </w:t>
      </w:r>
      <w:proofErr w:type="gramStart"/>
      <w:r w:rsidRPr="009046C7">
        <w:rPr>
          <w:rFonts w:eastAsia="TimesNewRoman,Bold" w:cstheme="minorHAnsi"/>
          <w:b/>
          <w:bCs/>
          <w:kern w:val="0"/>
        </w:rPr>
        <w:t>0.4375</w:t>
      </w:r>
      <w:proofErr w:type="gramEnd"/>
      <w:r w:rsidRPr="009046C7">
        <w:rPr>
          <w:rFonts w:eastAsia="TimesNewRoman,Bold" w:cstheme="minorHAnsi"/>
          <w:b/>
          <w:bCs/>
          <w:kern w:val="0"/>
        </w:rPr>
        <w:t xml:space="preserve"> + 0.21875 + 0.109375</w:t>
      </w:r>
      <w:r w:rsidRPr="0062648B">
        <w:rPr>
          <w:rFonts w:eastAsia="TimesNewRoman,Bold" w:cstheme="minorHAnsi"/>
          <w:kern w:val="0"/>
        </w:rPr>
        <w:t xml:space="preserve"> = 6.890625</w:t>
      </w:r>
    </w:p>
    <w:tbl>
      <w:tblPr>
        <w:tblStyle w:val="TabloKlavuzu"/>
        <w:tblW w:w="0" w:type="auto"/>
        <w:tblLook w:val="04A0"/>
      </w:tblPr>
      <w:tblGrid>
        <w:gridCol w:w="9062"/>
      </w:tblGrid>
      <w:tr w:rsidR="00464810" w:rsidTr="00464810">
        <w:tc>
          <w:tcPr>
            <w:tcW w:w="9062" w:type="dxa"/>
          </w:tcPr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sayi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=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int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input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("lütfen bir adet pozitif tamsayı giriniz:"))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gramStart"/>
            <w:r w:rsidRPr="00A40836">
              <w:rPr>
                <w:rFonts w:eastAsia="TimesNewRoman,Bold" w:cstheme="minorHAnsi"/>
                <w:kern w:val="0"/>
              </w:rPr>
              <w:t>toplam</w:t>
            </w:r>
            <w:proofErr w:type="gramEnd"/>
            <w:r w:rsidRPr="00A40836">
              <w:rPr>
                <w:rFonts w:eastAsia="TimesNewRoman,Bold" w:cstheme="minorHAnsi"/>
                <w:kern w:val="0"/>
              </w:rPr>
              <w:t>=0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sayac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=0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gecici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=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sayi</w:t>
            </w:r>
            <w:proofErr w:type="spellEnd"/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while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True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):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sayi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=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sayi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/2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sayac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+=1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if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sayi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&gt;</w:t>
            </w:r>
            <w:proofErr w:type="gramStart"/>
            <w:r w:rsidRPr="00A40836">
              <w:rPr>
                <w:rFonts w:eastAsia="TimesNewRoman,Bold" w:cstheme="minorHAnsi"/>
                <w:kern w:val="0"/>
              </w:rPr>
              <w:t>0.1</w:t>
            </w:r>
            <w:proofErr w:type="gramEnd"/>
            <w:r w:rsidRPr="00A40836">
              <w:rPr>
                <w:rFonts w:eastAsia="TimesNewRoman,Bold" w:cstheme="minorHAnsi"/>
                <w:kern w:val="0"/>
              </w:rPr>
              <w:t xml:space="preserve">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and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 xml:space="preserve">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sayac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&lt;=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gecici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):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    </w:t>
            </w:r>
            <w:proofErr w:type="gramStart"/>
            <w:r w:rsidRPr="00A40836">
              <w:rPr>
                <w:rFonts w:eastAsia="TimesNewRoman,Bold" w:cstheme="minorHAnsi"/>
                <w:kern w:val="0"/>
              </w:rPr>
              <w:t>toplam</w:t>
            </w:r>
            <w:proofErr w:type="gramEnd"/>
            <w:r w:rsidRPr="00A40836">
              <w:rPr>
                <w:rFonts w:eastAsia="TimesNewRoman,Bold" w:cstheme="minorHAnsi"/>
                <w:kern w:val="0"/>
              </w:rPr>
              <w:t>+=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sayi</w:t>
            </w:r>
            <w:proofErr w:type="spellEnd"/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</w:t>
            </w:r>
            <w:proofErr w:type="gramStart"/>
            <w:r w:rsidRPr="00A40836">
              <w:rPr>
                <w:rFonts w:eastAsia="TimesNewRoman,Bold" w:cstheme="minorHAnsi"/>
                <w:kern w:val="0"/>
              </w:rPr>
              <w:t>else</w:t>
            </w:r>
            <w:proofErr w:type="gramEnd"/>
            <w:r w:rsidRPr="00A40836">
              <w:rPr>
                <w:rFonts w:eastAsia="TimesNewRoman,Bold" w:cstheme="minorHAnsi"/>
                <w:kern w:val="0"/>
              </w:rPr>
              <w:t>: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    </w:t>
            </w:r>
            <w:proofErr w:type="gramStart"/>
            <w:r w:rsidRPr="00A40836">
              <w:rPr>
                <w:rFonts w:eastAsia="TimesNewRoman,Bold" w:cstheme="minorHAnsi"/>
                <w:kern w:val="0"/>
              </w:rPr>
              <w:t>break</w:t>
            </w:r>
            <w:proofErr w:type="gramEnd"/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</w:t>
            </w:r>
          </w:p>
          <w:p w:rsidR="00464810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lastRenderedPageBreak/>
              <w:t>print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("toplam={0}".format(toplam))</w:t>
            </w: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02459" w:rsidRDefault="00402459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02459" w:rsidRDefault="00402459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02459" w:rsidRDefault="00402459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02459" w:rsidRDefault="00402459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02459" w:rsidRDefault="00402459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02459" w:rsidRDefault="00402459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02459" w:rsidRDefault="00402459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02459" w:rsidRDefault="00402459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02459" w:rsidRDefault="00402459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02459" w:rsidRDefault="00402459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464810" w:rsidRDefault="00464810" w:rsidP="00464810">
            <w:pPr>
              <w:jc w:val="both"/>
              <w:rPr>
                <w:rFonts w:eastAsia="TimesNewRoman,Bold" w:cstheme="minorHAnsi"/>
                <w:kern w:val="0"/>
              </w:rPr>
            </w:pPr>
          </w:p>
        </w:tc>
      </w:tr>
    </w:tbl>
    <w:p w:rsidR="008E7B0E" w:rsidRDefault="0082060B" w:rsidP="00CD0435">
      <w:pPr>
        <w:pStyle w:val="ListeParagraf"/>
        <w:numPr>
          <w:ilvl w:val="0"/>
          <w:numId w:val="1"/>
        </w:numPr>
        <w:jc w:val="both"/>
        <w:rPr>
          <w:rFonts w:eastAsia="TimesNewRoman,Bold" w:cstheme="minorHAnsi"/>
          <w:kern w:val="0"/>
        </w:rPr>
      </w:pPr>
      <w:r w:rsidRPr="0082060B">
        <w:rPr>
          <w:rFonts w:eastAsia="TimesNewRoman,Bold" w:cstheme="minorHAnsi"/>
          <w:kern w:val="0"/>
        </w:rPr>
        <w:lastRenderedPageBreak/>
        <w:t>Kullanıcıdan bir karakter dizisi alan ve sonuçta o karakter dizisini tersten yazılmış halini döndüren Python kodunu</w:t>
      </w:r>
      <w:r w:rsidR="00027FF1" w:rsidRPr="008C10F5">
        <w:rPr>
          <w:b/>
          <w:bCs/>
          <w:sz w:val="24"/>
          <w:szCs w:val="24"/>
        </w:rPr>
        <w:t>aşağıdaki boş kutucuğa</w:t>
      </w:r>
      <w:r w:rsidRPr="0082060B">
        <w:rPr>
          <w:rFonts w:eastAsia="TimesNewRoman,Bold" w:cstheme="minorHAnsi"/>
          <w:kern w:val="0"/>
        </w:rPr>
        <w:t xml:space="preserve"> yazınız.</w:t>
      </w:r>
    </w:p>
    <w:p w:rsidR="00102CE3" w:rsidRDefault="0082060B" w:rsidP="00F839C4">
      <w:pPr>
        <w:ind w:left="360"/>
        <w:jc w:val="both"/>
        <w:rPr>
          <w:rFonts w:eastAsia="TimesNewRoman,Bold" w:cstheme="minorHAnsi"/>
          <w:kern w:val="0"/>
        </w:rPr>
      </w:pPr>
      <w:r w:rsidRPr="0082060B">
        <w:rPr>
          <w:rFonts w:eastAsia="TimesNewRoman,Bold" w:cstheme="minorHAnsi"/>
          <w:noProof/>
          <w:kern w:val="0"/>
          <w:lang w:eastAsia="tr-TR"/>
        </w:rPr>
        <w:drawing>
          <wp:inline distT="0" distB="0" distL="0" distR="0">
            <wp:extent cx="5514975" cy="5334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Ind w:w="360" w:type="dxa"/>
        <w:tblLook w:val="04A0"/>
      </w:tblPr>
      <w:tblGrid>
        <w:gridCol w:w="8928"/>
      </w:tblGrid>
      <w:tr w:rsidR="00083650" w:rsidTr="00083650">
        <w:tc>
          <w:tcPr>
            <w:tcW w:w="9062" w:type="dxa"/>
          </w:tcPr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gramStart"/>
            <w:r w:rsidRPr="00A40836">
              <w:rPr>
                <w:rFonts w:eastAsia="TimesNewRoman,Bold" w:cstheme="minorHAnsi"/>
                <w:kern w:val="0"/>
              </w:rPr>
              <w:t>kelime</w:t>
            </w:r>
            <w:proofErr w:type="gramEnd"/>
            <w:r w:rsidRPr="00A40836">
              <w:rPr>
                <w:rFonts w:eastAsia="TimesNewRoman,Bold" w:cstheme="minorHAnsi"/>
                <w:kern w:val="0"/>
              </w:rPr>
              <w:t xml:space="preserve"> =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input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("Bir karakter dizisi girin: ")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gramStart"/>
            <w:r w:rsidRPr="00A40836">
              <w:rPr>
                <w:rFonts w:eastAsia="TimesNewRoman,Bold" w:cstheme="minorHAnsi"/>
                <w:kern w:val="0"/>
              </w:rPr>
              <w:t>ters</w:t>
            </w:r>
            <w:proofErr w:type="gramEnd"/>
            <w:r w:rsidRPr="00A40836">
              <w:rPr>
                <w:rFonts w:eastAsia="TimesNewRoman,Bold" w:cstheme="minorHAnsi"/>
                <w:kern w:val="0"/>
              </w:rPr>
              <w:t>_kelime = ""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gramStart"/>
            <w:r w:rsidRPr="00A40836">
              <w:rPr>
                <w:rFonts w:eastAsia="TimesNewRoman,Bold" w:cstheme="minorHAnsi"/>
                <w:kern w:val="0"/>
              </w:rPr>
              <w:t>uzunluk</w:t>
            </w:r>
            <w:proofErr w:type="gramEnd"/>
            <w:r w:rsidRPr="00A40836">
              <w:rPr>
                <w:rFonts w:eastAsia="TimesNewRoman,Bold" w:cstheme="minorHAnsi"/>
                <w:kern w:val="0"/>
              </w:rPr>
              <w:t>=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len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(kelime)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for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 xml:space="preserve"> i in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range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(uzunluk- 1, -1, -1):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</w:t>
            </w:r>
            <w:proofErr w:type="gramStart"/>
            <w:r w:rsidRPr="00A40836">
              <w:rPr>
                <w:rFonts w:eastAsia="TimesNewRoman,Bold" w:cstheme="minorHAnsi"/>
                <w:kern w:val="0"/>
              </w:rPr>
              <w:t>ters</w:t>
            </w:r>
            <w:proofErr w:type="gramEnd"/>
            <w:r w:rsidRPr="00A40836">
              <w:rPr>
                <w:rFonts w:eastAsia="TimesNewRoman,Bold" w:cstheme="minorHAnsi"/>
                <w:kern w:val="0"/>
              </w:rPr>
              <w:t>_kelime += kelime[i]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print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("Tersten yazılmış hali:", ters_kelime)</w:t>
            </w: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083650" w:rsidRDefault="00083650" w:rsidP="00083650">
            <w:pPr>
              <w:jc w:val="both"/>
              <w:rPr>
                <w:rFonts w:eastAsia="TimesNewRoman,Bold" w:cstheme="minorHAnsi"/>
                <w:kern w:val="0"/>
              </w:rPr>
            </w:pPr>
          </w:p>
        </w:tc>
      </w:tr>
    </w:tbl>
    <w:p w:rsidR="006E2698" w:rsidRDefault="006E2698" w:rsidP="006E2698">
      <w:pPr>
        <w:rPr>
          <w:rFonts w:eastAsia="TimesNewRoman,Bold" w:cstheme="minorHAnsi"/>
          <w:kern w:val="0"/>
        </w:rPr>
      </w:pPr>
    </w:p>
    <w:p w:rsidR="006E2698" w:rsidRDefault="006E2698" w:rsidP="006E2698">
      <w:pPr>
        <w:pStyle w:val="ListeParagraf"/>
        <w:numPr>
          <w:ilvl w:val="0"/>
          <w:numId w:val="1"/>
        </w:numPr>
        <w:rPr>
          <w:rFonts w:eastAsia="TimesNewRoman,Bold" w:cstheme="minorHAnsi"/>
          <w:kern w:val="0"/>
        </w:rPr>
      </w:pPr>
      <w:r w:rsidRPr="006E2698">
        <w:rPr>
          <w:rFonts w:eastAsia="TimesNewRoman,Bold" w:cstheme="minorHAnsi"/>
          <w:kern w:val="0"/>
        </w:rPr>
        <w:t xml:space="preserve">Kullanıcıdan alınan sayının rakamlarından kaçtanesinin çift ve tek olduğunu gösteren ve o rakamların kendi içlerinde toplamlarını ekrana </w:t>
      </w:r>
      <w:r>
        <w:rPr>
          <w:rFonts w:eastAsia="TimesNewRoman,Bold" w:cstheme="minorHAnsi"/>
          <w:kern w:val="0"/>
        </w:rPr>
        <w:t>yazan</w:t>
      </w:r>
      <w:r w:rsidRPr="006E2698">
        <w:rPr>
          <w:rFonts w:eastAsia="TimesNewRoman,Bold" w:cstheme="minorHAnsi"/>
          <w:kern w:val="0"/>
        </w:rPr>
        <w:t xml:space="preserve"> program</w:t>
      </w:r>
      <w:r>
        <w:rPr>
          <w:rFonts w:eastAsia="TimesNewRoman,Bold" w:cstheme="minorHAnsi"/>
          <w:kern w:val="0"/>
        </w:rPr>
        <w:t xml:space="preserve">ın Python kodunu </w:t>
      </w:r>
      <w:r w:rsidRPr="008C10F5">
        <w:rPr>
          <w:b/>
          <w:bCs/>
          <w:sz w:val="24"/>
          <w:szCs w:val="24"/>
        </w:rPr>
        <w:t>aşağıdaki boş kutucuğa</w:t>
      </w:r>
      <w:r w:rsidRPr="006E2698">
        <w:rPr>
          <w:sz w:val="24"/>
          <w:szCs w:val="24"/>
        </w:rPr>
        <w:t>yazınız.</w:t>
      </w:r>
    </w:p>
    <w:p w:rsidR="006E2698" w:rsidRDefault="006E2698" w:rsidP="006E2698">
      <w:pPr>
        <w:ind w:left="360"/>
        <w:jc w:val="center"/>
        <w:rPr>
          <w:rFonts w:eastAsia="TimesNewRoman,Bold" w:cstheme="minorHAnsi"/>
          <w:kern w:val="0"/>
        </w:rPr>
      </w:pPr>
      <w:r w:rsidRPr="006E2698">
        <w:rPr>
          <w:rFonts w:eastAsia="TimesNewRoman,Bold" w:cstheme="minorHAnsi"/>
          <w:noProof/>
          <w:kern w:val="0"/>
          <w:lang w:eastAsia="tr-TR"/>
        </w:rPr>
        <w:drawing>
          <wp:inline distT="0" distB="0" distL="0" distR="0">
            <wp:extent cx="4896533" cy="638264"/>
            <wp:effectExtent l="0" t="0" r="0" b="9525"/>
            <wp:docPr id="8713607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60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Ind w:w="360" w:type="dxa"/>
        <w:tblLook w:val="04A0"/>
      </w:tblPr>
      <w:tblGrid>
        <w:gridCol w:w="8928"/>
      </w:tblGrid>
      <w:tr w:rsidR="006E2698" w:rsidTr="006E2698">
        <w:tc>
          <w:tcPr>
            <w:tcW w:w="9062" w:type="dxa"/>
          </w:tcPr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sayi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=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int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input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 xml:space="preserve">("lütfen bir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sayi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 xml:space="preserve"> giriniz:"))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ciftsayac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=0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teksayac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=0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cifttop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=0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tektop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=0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for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 xml:space="preserve"> i in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str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sayi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):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</w:t>
            </w:r>
            <w:proofErr w:type="gramStart"/>
            <w:r w:rsidRPr="00A40836">
              <w:rPr>
                <w:rFonts w:eastAsia="TimesNewRoman,Bold" w:cstheme="minorHAnsi"/>
                <w:kern w:val="0"/>
              </w:rPr>
              <w:t>i</w:t>
            </w:r>
            <w:proofErr w:type="gramEnd"/>
            <w:r w:rsidRPr="00A40836">
              <w:rPr>
                <w:rFonts w:eastAsia="TimesNewRoman,Bold" w:cstheme="minorHAnsi"/>
                <w:kern w:val="0"/>
              </w:rPr>
              <w:t>=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int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(i)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if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(i%2==0):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   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cifttop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+=i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   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ciftsayac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+=1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</w:t>
            </w:r>
            <w:proofErr w:type="gramStart"/>
            <w:r w:rsidRPr="00A40836">
              <w:rPr>
                <w:rFonts w:eastAsia="TimesNewRoman,Bold" w:cstheme="minorHAnsi"/>
                <w:kern w:val="0"/>
              </w:rPr>
              <w:t>else</w:t>
            </w:r>
            <w:proofErr w:type="gramEnd"/>
            <w:r w:rsidRPr="00A40836">
              <w:rPr>
                <w:rFonts w:eastAsia="TimesNewRoman,Bold" w:cstheme="minorHAnsi"/>
                <w:kern w:val="0"/>
              </w:rPr>
              <w:t>: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   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tektop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+=i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    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teksayac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+=1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print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("girilen sayıda {0} çift rakam ve {1} tek rakam bulunmaktadır.".format(</w:t>
            </w:r>
            <w:proofErr w:type="spellStart"/>
            <w:proofErr w:type="gramStart"/>
            <w:r w:rsidRPr="00A40836">
              <w:rPr>
                <w:rFonts w:eastAsia="TimesNewRoman,Bold" w:cstheme="minorHAnsi"/>
                <w:kern w:val="0"/>
              </w:rPr>
              <w:t>ciftsayac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,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teksayac</w:t>
            </w:r>
            <w:proofErr w:type="spellEnd"/>
            <w:proofErr w:type="gramEnd"/>
            <w:r w:rsidRPr="00A40836">
              <w:rPr>
                <w:rFonts w:eastAsia="TimesNewRoman,Bold" w:cstheme="minorHAnsi"/>
                <w:kern w:val="0"/>
              </w:rPr>
              <w:t>))</w:t>
            </w:r>
          </w:p>
          <w:p w:rsidR="00A40836" w:rsidRPr="00A40836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proofErr w:type="spellStart"/>
            <w:r w:rsidRPr="00A40836">
              <w:rPr>
                <w:rFonts w:eastAsia="TimesNewRoman,Bold" w:cstheme="minorHAnsi"/>
                <w:kern w:val="0"/>
              </w:rPr>
              <w:t>print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("çift rakamların toplamı:{0}\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ntek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 xml:space="preserve"> rakamların toplamı:{1}".format(</w:t>
            </w:r>
            <w:proofErr w:type="spellStart"/>
            <w:proofErr w:type="gramStart"/>
            <w:r w:rsidRPr="00A40836">
              <w:rPr>
                <w:rFonts w:eastAsia="TimesNewRoman,Bold" w:cstheme="minorHAnsi"/>
                <w:kern w:val="0"/>
              </w:rPr>
              <w:t>cifttop</w:t>
            </w:r>
            <w:proofErr w:type="spellEnd"/>
            <w:r w:rsidRPr="00A40836">
              <w:rPr>
                <w:rFonts w:eastAsia="TimesNewRoman,Bold" w:cstheme="minorHAnsi"/>
                <w:kern w:val="0"/>
              </w:rPr>
              <w:t>,</w:t>
            </w:r>
            <w:proofErr w:type="spellStart"/>
            <w:r w:rsidRPr="00A40836">
              <w:rPr>
                <w:rFonts w:eastAsia="TimesNewRoman,Bold" w:cstheme="minorHAnsi"/>
                <w:kern w:val="0"/>
              </w:rPr>
              <w:t>tektop</w:t>
            </w:r>
            <w:proofErr w:type="spellEnd"/>
            <w:proofErr w:type="gramEnd"/>
            <w:r w:rsidRPr="00A40836">
              <w:rPr>
                <w:rFonts w:eastAsia="TimesNewRoman,Bold" w:cstheme="minorHAnsi"/>
                <w:kern w:val="0"/>
              </w:rPr>
              <w:t>))</w:t>
            </w:r>
          </w:p>
          <w:p w:rsidR="006E2698" w:rsidRDefault="00A40836" w:rsidP="00A40836">
            <w:pPr>
              <w:jc w:val="both"/>
              <w:rPr>
                <w:rFonts w:eastAsia="TimesNewRoman,Bold" w:cstheme="minorHAnsi"/>
                <w:kern w:val="0"/>
              </w:rPr>
            </w:pPr>
            <w:r w:rsidRPr="00A40836">
              <w:rPr>
                <w:rFonts w:eastAsia="TimesNewRoman,Bold" w:cstheme="minorHAnsi"/>
                <w:kern w:val="0"/>
              </w:rPr>
              <w:t xml:space="preserve">        </w:t>
            </w: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  <w:p w:rsidR="006E2698" w:rsidRDefault="006E2698" w:rsidP="006E2698">
            <w:pPr>
              <w:jc w:val="both"/>
              <w:rPr>
                <w:rFonts w:eastAsia="TimesNewRoman,Bold" w:cstheme="minorHAnsi"/>
                <w:kern w:val="0"/>
              </w:rPr>
            </w:pPr>
          </w:p>
        </w:tc>
      </w:tr>
    </w:tbl>
    <w:p w:rsidR="006E2698" w:rsidRPr="006E2698" w:rsidRDefault="006E2698" w:rsidP="006E2698">
      <w:pPr>
        <w:ind w:left="360"/>
        <w:jc w:val="both"/>
        <w:rPr>
          <w:rFonts w:eastAsia="TimesNewRoman,Bold" w:cstheme="minorHAnsi"/>
          <w:kern w:val="0"/>
        </w:rPr>
      </w:pPr>
    </w:p>
    <w:sectPr w:rsidR="006E2698" w:rsidRPr="006E2698" w:rsidSect="00F83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NewRoman,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A338A"/>
    <w:multiLevelType w:val="hybridMultilevel"/>
    <w:tmpl w:val="04BA8D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7F8C"/>
    <w:rsid w:val="00027FF1"/>
    <w:rsid w:val="00052CD3"/>
    <w:rsid w:val="00054BD8"/>
    <w:rsid w:val="000759B4"/>
    <w:rsid w:val="00083650"/>
    <w:rsid w:val="000C0AD9"/>
    <w:rsid w:val="000E3CA1"/>
    <w:rsid w:val="00102CE3"/>
    <w:rsid w:val="00127135"/>
    <w:rsid w:val="00234F9D"/>
    <w:rsid w:val="0026280D"/>
    <w:rsid w:val="002B2122"/>
    <w:rsid w:val="002B2C47"/>
    <w:rsid w:val="00334107"/>
    <w:rsid w:val="00376329"/>
    <w:rsid w:val="003E444B"/>
    <w:rsid w:val="00402459"/>
    <w:rsid w:val="00442B2A"/>
    <w:rsid w:val="00446CC2"/>
    <w:rsid w:val="00454D2E"/>
    <w:rsid w:val="00464810"/>
    <w:rsid w:val="00517F8C"/>
    <w:rsid w:val="00531CEA"/>
    <w:rsid w:val="00570863"/>
    <w:rsid w:val="0062648B"/>
    <w:rsid w:val="006438F3"/>
    <w:rsid w:val="006B6EAA"/>
    <w:rsid w:val="006E08E1"/>
    <w:rsid w:val="006E2698"/>
    <w:rsid w:val="00726396"/>
    <w:rsid w:val="007A3FAE"/>
    <w:rsid w:val="0082060B"/>
    <w:rsid w:val="00895AFD"/>
    <w:rsid w:val="008A1826"/>
    <w:rsid w:val="008E7B0E"/>
    <w:rsid w:val="009046C7"/>
    <w:rsid w:val="00980091"/>
    <w:rsid w:val="00A40836"/>
    <w:rsid w:val="00AF7308"/>
    <w:rsid w:val="00B1775A"/>
    <w:rsid w:val="00B774FD"/>
    <w:rsid w:val="00B83C86"/>
    <w:rsid w:val="00BC5CC7"/>
    <w:rsid w:val="00CC0CA3"/>
    <w:rsid w:val="00CD0435"/>
    <w:rsid w:val="00D23786"/>
    <w:rsid w:val="00D45960"/>
    <w:rsid w:val="00E40192"/>
    <w:rsid w:val="00F4016D"/>
    <w:rsid w:val="00F41DD0"/>
    <w:rsid w:val="00F8311E"/>
    <w:rsid w:val="00F839C4"/>
    <w:rsid w:val="00FC2808"/>
    <w:rsid w:val="00FE0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lAlntChar">
    <w:name w:val="Güçlü Alıntı Char"/>
    <w:basedOn w:val="VarsaylanParagrafYazTipi"/>
    <w:link w:val="msointensequote"/>
    <w:uiPriority w:val="30"/>
    <w:locked/>
    <w:rsid w:val="00334107"/>
    <w:rPr>
      <w:i/>
      <w:iCs/>
      <w:color w:val="4472C4" w:themeColor="accent1"/>
    </w:rPr>
  </w:style>
  <w:style w:type="paragraph" w:customStyle="1" w:styleId="msointensequote">
    <w:name w:val="msointensequote"/>
    <w:basedOn w:val="Normal"/>
    <w:next w:val="Normal"/>
    <w:link w:val="GlAlntChar"/>
    <w:uiPriority w:val="30"/>
    <w:qFormat/>
    <w:rsid w:val="003341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paragraph" w:styleId="ListeParagraf">
    <w:name w:val="List Paragraph"/>
    <w:basedOn w:val="Normal"/>
    <w:uiPriority w:val="34"/>
    <w:qFormat/>
    <w:rsid w:val="008A1826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E05F2"/>
    <w:rPr>
      <w:color w:val="808080"/>
    </w:rPr>
  </w:style>
  <w:style w:type="table" w:styleId="TabloKlavuzu">
    <w:name w:val="Table Grid"/>
    <w:basedOn w:val="NormalTablo"/>
    <w:uiPriority w:val="39"/>
    <w:rsid w:val="00262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4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0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5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İlker GÜR</dc:creator>
  <cp:lastModifiedBy>ASLI</cp:lastModifiedBy>
  <cp:revision>2</cp:revision>
  <dcterms:created xsi:type="dcterms:W3CDTF">2024-03-09T22:46:00Z</dcterms:created>
  <dcterms:modified xsi:type="dcterms:W3CDTF">2024-03-09T22:46:00Z</dcterms:modified>
</cp:coreProperties>
</file>