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экранов"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140
                    не позднее срока исполнения: 2022-12-20.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140
                    не позднее срока исполнения: 2022-12-20 за сумму 3084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0e57e048fd86493fd099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