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№16 -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экранов"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2022-11-07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Николай Смирнов (Агент закупок компании "БелВеб"),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Диспели Raspberry в кол-ве 295
                    не позднее срока исполнения: 2022-12-13.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Диспели Raspberry в кол-ве 295
                    не позднее срока исполнения: 2022-12-13 за сумму 1483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"DocCommerce", токен подписи "DocCommerce": dbfdc34852d4ff385bc0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