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№18 -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Sim-Link"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Программаторы Sim-Link в кол-ве 165
                    не позднее срока исполнения: 2022-12-30.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Программаторы Sim-Link в кол-ве 165
                    не позднее срока исполнения: 2022-12-30 за сумму 1425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15f76a9e35b37253aa97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