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Дисплеи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257
                    не позднее срока исполнения: 2022-12-26.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257
                    не позднее срока исполнения: 2022-12-26 за сумму 2746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01d3cad192afffcb08af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