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№2 -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лицензий 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2022-11-07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Елена Новикова (Агент закупок компании "ТехМир"),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ПО от стороны "Продавца" обязуется предоставить для продажи Лицензии Kaspersky в кол-ве 175
                    не позднее срока исполнения: 2022-12-21.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Лицензии Kaspersky в кол-ве 175
                    не позднее срока исполнения: 2022-12-21 за сумму 2870 (валюта: USD).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"DocCommerce", токен подписи "DocCommerce": 9e31a0c77b3a65c3df95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