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Etiquetas Recorrido S2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[minutos’ segundos”]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Llegada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0,7” - 2,5” y 3” - 4,7” : tapa y olla moviéndose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5” - 5,7” : voz humana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7,4” - 8,5” : risa humana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14,4” - 15,6” (3 rayas horizontales): pito de árbitro de fútbol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0” - 17,5”  hay varias cosas andando: bicicleta (rayitas delgadas verticales); pasos varios humanos sobre pasto (rayas oscuras gruesas)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Huerta ñicanchi llacta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18” - 19” y 23,5” - 25” (notas entre 3 y 6kHz) : copetón lejos (Zonotrichia capensis)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25,6” - 27,6” y 29,4” - 32,6” (notas entre 1,5kHz y 3,5kHz) : sinsonte (Mimus gilvus)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39,5” - 41,4” (notas entre 2,5kHz y 7kHz) : copetón cerca (Zonotrichia capensis)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18” - 42” (barras delgadas verticales hechas de líneas horizontales) : zumbido abejas y moscas lejos y cerca (por ejemplo en 34,3”-34,5” y en 37,6”)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38” - 45” (línea horizontal puro abajo): avión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45”, 47”, 48” (3 rayas horizontales): pito arbitro fútbol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45” - 1'08” : hay varias cosas andando: bicicleta (rayitas delgadas verticales); pasos varios humanos sobre pasto (rayas oscuras gruesas)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46”-52” (barra oscura puro abajo) : volqueta lejos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58,5”-1'01" (triángulo): volqueta pasando cerca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Ronda del Río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1'08"-1'16,6" (líneas verticales) : hojas de palma movidas por el viento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1'10,5"-1'11,6"  y 1'16,8"-1'29" (notas todas iguales repetidas muchas veces, como montañitas) : Alcaravanes (Vanellus chilensis) (mejor ejemplo en 1'25"-1'29")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1'27,9-1'29,9 y 1'31,4-1'33" (puro abajo) risas humanas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1'15,3"-1'26" : copetón lejos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1'29"-1'31" y 1'33"-1'35" : copetón cerca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1'18,5”-1'24,8" (barras gruesas horizontales) : pasos humanos sobre pasto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1'28,7"- 1'36,2" (líneas verticales como con perlitas en 13kHz) : pasos en suelo duro con metal de cremallera moviéndose)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1'35"-1'48" : caída de agua en planta de tratamiento (abajo y fondo más oscuro hasta 18kHz)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1'44,7"-1'58,5" (barra horizontal puro abajo) : motor planta de tratamiento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1'50"-1'55,8" (barras verticales gruesas) : pasos humanos sobre pasto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Calle (de Bicho a Rojinegra)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1'55,8"-2'18" (barras verticales delgadas) : pasos de dos personas (ritmos entrelazados) sobre superficie dura.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2'03,4"-2'07,5" (notas repetidas abajo) : perro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2'08-final (franja horizontal gruesa más oscura puro abajo) : tráfico vehicular al fondo (ronroneo ciudad) con carros pasando más cerca a veces (ejemplo 2'31"-2'34")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2'08"-2'13,8" (notas planas repetidas abajo y en la mitad, barra horizontal puro arriba y puro abajo) : camioncito destartalado en reversa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2'10,3"-2'11, 4" (líneas verticales delgadas) : bicicleta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2'14,3"-2'18,6" (barras verticales delgadas más gruesas abajo): ping pong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2'18,6-2'24,2" (barras verticales varios grosores e intensidades) : golpes tablas de skate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2'24,8"-2'"31" (notas horizontales con varias capas hacia arriba) : grito de niño y luego voces humanas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2'31,5" (torre vertical de varias capas) : chirrido puerta metal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2'32,5"-2'44" (líneas verticales y puntos en 15kHz) : carretilla grande metal andando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2'35"- 2'44" (liniecitas abajo dentro de la franja de tráfico) : pregón mangostinos y pitayas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2'41,3"-2'42,7" (franja abajo) : risa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2'44,6"-2'44" (líneas verticales con puntos a lo largo) : carretilla grande metal andando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2'44,9"-2'46,7" : copetón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