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bookmarkStart w:id="0" w:name="_GoBack"/>
      <w:bookmarkEnd w:id="0"/>
    </w:p>
    <w:p>
      <w:pPr>
        <w:spacing w:line="360" w:lineRule="auto"/>
        <w:jc w:val="center"/>
        <w:rPr>
          <w:rFonts w:hint="eastAsia"/>
          <w:b/>
          <w:bCs/>
          <w:sz w:val="36"/>
          <w:szCs w:val="44"/>
          <w:lang w:val="en-US" w:eastAsia="zh-Hans"/>
        </w:rPr>
      </w:pPr>
      <w:r>
        <w:rPr>
          <w:rFonts w:hint="eastAsia"/>
          <w:b/>
          <w:bCs/>
          <w:sz w:val="36"/>
          <w:szCs w:val="44"/>
          <w:lang w:val="en-US" w:eastAsia="zh-Hans"/>
        </w:rPr>
        <w:t>统计学方法的选取</w:t>
      </w:r>
    </w:p>
    <w:p>
      <w:pPr>
        <w:numPr>
          <w:ilvl w:val="0"/>
          <w:numId w:val="0"/>
        </w:numPr>
        <w:rPr>
          <w:rFonts w:hint="eastAsia" w:ascii="华文楷体" w:hAnsi="华文楷体" w:eastAsia="华文楷体" w:cs="华文楷体"/>
          <w:b/>
          <w:kern w:val="2"/>
          <w:sz w:val="24"/>
          <w:szCs w:val="24"/>
          <w:lang w:eastAsia="zh-Hans" w:bidi="ar"/>
        </w:rPr>
      </w:pPr>
    </w:p>
    <w:p>
      <w:pPr>
        <w:numPr>
          <w:ilvl w:val="0"/>
          <w:numId w:val="0"/>
        </w:numPr>
        <w:jc w:val="center"/>
        <w:rPr>
          <w:rFonts w:hint="eastAsia" w:ascii="华文楷体" w:hAnsi="华文楷体" w:eastAsia="华文楷体" w:cs="华文楷体"/>
          <w:b/>
          <w:kern w:val="2"/>
          <w:sz w:val="24"/>
          <w:szCs w:val="24"/>
          <w:lang w:val="en-US" w:eastAsia="zh-Hans" w:bidi="ar"/>
        </w:rPr>
      </w:pPr>
      <w:r>
        <w:rPr>
          <w:rFonts w:hint="eastAsia" w:ascii="华文楷体" w:hAnsi="华文楷体" w:eastAsia="华文楷体" w:cs="华文楷体"/>
          <w:b/>
          <w:kern w:val="2"/>
          <w:sz w:val="24"/>
          <w:szCs w:val="24"/>
          <w:lang w:val="en-US" w:eastAsia="zh-Hans" w:bidi="ar"/>
        </w:rPr>
        <w:t>前言</w:t>
      </w:r>
    </w:p>
    <w:p>
      <w:pPr>
        <w:numPr>
          <w:ilvl w:val="0"/>
          <w:numId w:val="0"/>
        </w:numPr>
        <w:rPr>
          <w:rFonts w:hint="eastAsia"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eastAsia="zh-Hans" w:bidi="ar"/>
        </w:rPr>
        <w:t>统计：</w:t>
      </w:r>
      <w:r>
        <w:rPr>
          <w:rFonts w:hint="eastAsia" w:ascii="华文楷体" w:hAnsi="华文楷体" w:eastAsia="华文楷体" w:cs="华文楷体"/>
          <w:b w:val="0"/>
          <w:bCs/>
          <w:kern w:val="2"/>
          <w:sz w:val="24"/>
          <w:szCs w:val="24"/>
          <w:lang w:eastAsia="zh-Hans" w:bidi="ar"/>
        </w:rPr>
        <w:t>使用数学原理和方法，研究数据的搜集、整理与分析的科学，对不确定的数据作出科学的推断</w:t>
      </w:r>
      <w:r>
        <w:rPr>
          <w:rFonts w:hint="eastAsia" w:ascii="华文楷体" w:hAnsi="华文楷体" w:eastAsia="华文楷体" w:cs="华文楷体"/>
          <w:b/>
          <w:kern w:val="2"/>
          <w:sz w:val="24"/>
          <w:szCs w:val="24"/>
          <w:lang w:eastAsia="zh-Hans" w:bidi="ar"/>
        </w:rPr>
        <w:t>。</w:t>
      </w:r>
    </w:p>
    <w:p>
      <w:pPr>
        <w:numPr>
          <w:ilvl w:val="0"/>
          <w:numId w:val="0"/>
        </w:numPr>
        <w:rPr>
          <w:rFonts w:hint="eastAsia" w:ascii="华文楷体" w:hAnsi="华文楷体" w:eastAsia="华文楷体" w:cs="华文楷体"/>
          <w:b/>
          <w:kern w:val="2"/>
          <w:sz w:val="24"/>
          <w:szCs w:val="24"/>
          <w:lang w:eastAsia="zh-Hans" w:bidi="ar"/>
        </w:rPr>
      </w:pPr>
    </w:p>
    <w:p>
      <w:pPr>
        <w:numPr>
          <w:ilvl w:val="0"/>
          <w:numId w:val="0"/>
        </w:numPr>
        <w:rPr>
          <w:rFonts w:hint="eastAsia" w:ascii="华文楷体" w:hAnsi="华文楷体" w:eastAsia="华文楷体" w:cs="华文楷体"/>
          <w:b w:val="0"/>
          <w:bCs/>
          <w:kern w:val="2"/>
          <w:sz w:val="24"/>
          <w:szCs w:val="24"/>
          <w:lang w:eastAsia="zh-Hans" w:bidi="ar"/>
        </w:rPr>
      </w:pPr>
      <w:r>
        <w:rPr>
          <w:rFonts w:hint="eastAsia" w:ascii="华文楷体" w:hAnsi="华文楷体" w:eastAsia="华文楷体" w:cs="华文楷体"/>
          <w:b/>
          <w:kern w:val="2"/>
          <w:sz w:val="24"/>
          <w:szCs w:val="24"/>
          <w:lang w:eastAsia="zh-Hans" w:bidi="ar"/>
        </w:rPr>
        <w:t>医学统计学：</w:t>
      </w:r>
      <w:r>
        <w:rPr>
          <w:rFonts w:hint="eastAsia" w:ascii="华文楷体" w:hAnsi="华文楷体" w:eastAsia="华文楷体" w:cs="华文楷体"/>
          <w:b w:val="0"/>
          <w:bCs/>
          <w:kern w:val="2"/>
          <w:sz w:val="24"/>
          <w:szCs w:val="24"/>
          <w:lang w:eastAsia="zh-Hans" w:bidi="ar"/>
        </w:rPr>
        <w:t>统计方法应用于医学实践</w:t>
      </w:r>
    </w:p>
    <w:p>
      <w:pPr>
        <w:numPr>
          <w:ilvl w:val="0"/>
          <w:numId w:val="0"/>
        </w:numPr>
        <w:rPr>
          <w:rFonts w:hint="eastAsia" w:ascii="华文楷体" w:hAnsi="华文楷体" w:eastAsia="华文楷体" w:cs="华文楷体"/>
          <w:b w:val="0"/>
          <w:bCs/>
          <w:kern w:val="2"/>
          <w:sz w:val="24"/>
          <w:szCs w:val="24"/>
          <w:lang w:eastAsia="zh-Hans" w:bidi="ar"/>
        </w:rPr>
      </w:pPr>
    </w:p>
    <w:p>
      <w:pPr>
        <w:numPr>
          <w:ilvl w:val="0"/>
          <w:numId w:val="0"/>
        </w:numPr>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本课程的目的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不需要了解公式来源</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只要求了解其意义</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用途和应用条件</w:t>
      </w:r>
    </w:p>
    <w:p>
      <w:pPr>
        <w:numPr>
          <w:ilvl w:val="0"/>
          <w:numId w:val="0"/>
        </w:numPr>
        <w:rPr>
          <w:rFonts w:hint="eastAsia" w:ascii="华文楷体" w:hAnsi="华文楷体" w:eastAsia="华文楷体" w:cs="华文楷体"/>
          <w:b w:val="0"/>
          <w:bCs/>
          <w:kern w:val="2"/>
          <w:sz w:val="24"/>
          <w:szCs w:val="24"/>
          <w:lang w:val="en-US" w:eastAsia="zh-Hans" w:bidi="ar"/>
        </w:rPr>
      </w:pPr>
    </w:p>
    <w:p>
      <w:pPr>
        <w:numPr>
          <w:ilvl w:val="0"/>
          <w:numId w:val="0"/>
        </w:numPr>
        <w:rPr>
          <w:rFonts w:hint="default" w:ascii="华文楷体" w:hAnsi="华文楷体" w:eastAsia="华文楷体" w:cs="华文楷体"/>
          <w:b/>
          <w:bCs w:val="0"/>
          <w:kern w:val="2"/>
          <w:sz w:val="32"/>
          <w:szCs w:val="32"/>
          <w:lang w:eastAsia="zh-Hans" w:bidi="ar"/>
        </w:rPr>
      </w:pPr>
      <w:r>
        <w:rPr>
          <w:rFonts w:hint="default" w:ascii="华文楷体" w:hAnsi="华文楷体" w:eastAsia="华文楷体" w:cs="华文楷体"/>
          <w:b/>
          <w:bCs w:val="0"/>
          <w:kern w:val="2"/>
          <w:sz w:val="32"/>
          <w:szCs w:val="32"/>
          <w:lang w:eastAsia="zh-Hans" w:bidi="ar"/>
        </w:rPr>
        <w:t>1、</w:t>
      </w:r>
      <w:r>
        <w:rPr>
          <w:rFonts w:hint="eastAsia" w:ascii="华文楷体" w:hAnsi="华文楷体" w:eastAsia="华文楷体" w:cs="华文楷体"/>
          <w:b/>
          <w:bCs w:val="0"/>
          <w:kern w:val="2"/>
          <w:sz w:val="32"/>
          <w:szCs w:val="32"/>
          <w:lang w:val="en-US" w:eastAsia="zh-Hans" w:bidi="ar"/>
        </w:rPr>
        <w:t>几个重要概念</w:t>
      </w:r>
      <w:r>
        <w:rPr>
          <w:rFonts w:hint="default" w:ascii="华文楷体" w:hAnsi="华文楷体" w:eastAsia="华文楷体" w:cs="华文楷体"/>
          <w:b/>
          <w:bCs w:val="0"/>
          <w:kern w:val="2"/>
          <w:sz w:val="32"/>
          <w:szCs w:val="32"/>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1）</w:t>
      </w:r>
      <w:r>
        <w:rPr>
          <w:rFonts w:hint="eastAsia" w:ascii="华文楷体" w:hAnsi="华文楷体" w:eastAsia="华文楷体" w:cs="华文楷体"/>
          <w:b/>
          <w:bCs w:val="0"/>
          <w:kern w:val="2"/>
          <w:sz w:val="24"/>
          <w:szCs w:val="24"/>
          <w:lang w:val="en-US" w:eastAsia="zh-Hans" w:bidi="ar"/>
        </w:rPr>
        <w:t>研究单位</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也叫观察单位</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unit</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即</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研究中的个体</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依据研究目的而确定</w:t>
      </w:r>
      <w:r>
        <w:rPr>
          <w:rFonts w:hint="default" w:ascii="华文楷体" w:hAnsi="华文楷体" w:eastAsia="华文楷体" w:cs="华文楷体"/>
          <w:b w:val="0"/>
          <w:bCs/>
          <w:kern w:val="2"/>
          <w:sz w:val="24"/>
          <w:szCs w:val="24"/>
          <w:lang w:eastAsia="zh-Hans" w:bidi="ar"/>
        </w:rPr>
        <w:t>。</w:t>
      </w:r>
    </w:p>
    <w:p>
      <w:pPr>
        <w:numPr>
          <w:ilvl w:val="0"/>
          <w:numId w:val="0"/>
        </w:numPr>
        <w:rPr>
          <w:rFonts w:hint="eastAsia" w:ascii="华文楷体" w:hAnsi="华文楷体" w:eastAsia="华文楷体" w:cs="华文楷体"/>
          <w:b w:val="0"/>
          <w:bCs/>
          <w:kern w:val="2"/>
          <w:sz w:val="24"/>
          <w:szCs w:val="24"/>
          <w:lang w:val="en-US" w:eastAsia="zh-Hans" w:bidi="ar"/>
        </w:rPr>
      </w:pPr>
      <w:r>
        <w:rPr>
          <w:rFonts w:hint="default" w:ascii="华文楷体" w:hAnsi="华文楷体" w:eastAsia="华文楷体" w:cs="华文楷体"/>
          <w:b w:val="0"/>
          <w:bCs/>
          <w:kern w:val="2"/>
          <w:sz w:val="24"/>
          <w:szCs w:val="24"/>
          <w:lang w:eastAsia="zh-Hans" w:bidi="ar"/>
        </w:rPr>
        <w:t>2）</w:t>
      </w:r>
      <w:r>
        <w:rPr>
          <w:rFonts w:hint="eastAsia" w:ascii="华文楷体" w:hAnsi="华文楷体" w:eastAsia="华文楷体" w:cs="华文楷体"/>
          <w:b/>
          <w:bCs w:val="0"/>
          <w:kern w:val="2"/>
          <w:sz w:val="24"/>
          <w:szCs w:val="24"/>
          <w:lang w:val="en-US" w:eastAsia="zh-Hans" w:bidi="ar"/>
        </w:rPr>
        <w:t>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研究单位的研究特征</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变量值</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即取值</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3）</w:t>
      </w:r>
      <w:r>
        <w:rPr>
          <w:rFonts w:hint="eastAsia" w:ascii="华文楷体" w:hAnsi="华文楷体" w:eastAsia="华文楷体" w:cs="华文楷体"/>
          <w:b/>
          <w:bCs w:val="0"/>
          <w:kern w:val="2"/>
          <w:sz w:val="24"/>
          <w:szCs w:val="24"/>
          <w:lang w:val="en-US" w:eastAsia="zh-Hans" w:bidi="ar"/>
        </w:rPr>
        <w:t>同质</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根据研究目的给研究单位确定相同的性质</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kern w:val="2"/>
          <w:sz w:val="24"/>
          <w:szCs w:val="24"/>
          <w:lang w:val="en-US" w:eastAsia="zh-Hans" w:bidi="ar"/>
        </w:rPr>
        <w:t>变异</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同质研究单位中变量值的差异</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eastAsia" w:asciiTheme="minorEastAsia" w:hAnsiTheme="minorEastAsia" w:eastAsiaTheme="minorEastAsia" w:cstheme="minorEastAsia"/>
          <w:b w:val="0"/>
          <w:bCs/>
          <w:kern w:val="2"/>
          <w:sz w:val="24"/>
          <w:szCs w:val="24"/>
          <w:lang w:eastAsia="zh-Hans" w:bidi="ar"/>
        </w:rPr>
      </w:pPr>
      <w:r>
        <w:rPr>
          <w:rFonts w:hint="eastAsia" w:asciiTheme="minorEastAsia" w:hAnsiTheme="minorEastAsia" w:eastAsiaTheme="minorEastAsia" w:cstheme="minorEastAsia"/>
          <w:b w:val="0"/>
          <w:bCs/>
          <w:kern w:val="2"/>
          <w:sz w:val="24"/>
          <w:szCs w:val="24"/>
          <w:lang w:val="en-US" w:eastAsia="zh-Hans" w:bidi="ar"/>
        </w:rPr>
        <w:t>研究青岛市</w:t>
      </w:r>
      <w:r>
        <w:rPr>
          <w:rFonts w:hint="eastAsia" w:asciiTheme="minorEastAsia" w:hAnsiTheme="minorEastAsia" w:eastAsiaTheme="minorEastAsia" w:cstheme="minorEastAsia"/>
          <w:b w:val="0"/>
          <w:bCs/>
          <w:kern w:val="2"/>
          <w:sz w:val="24"/>
          <w:szCs w:val="24"/>
          <w:lang w:eastAsia="zh-Hans" w:bidi="ar"/>
        </w:rPr>
        <w:t>2004</w:t>
      </w:r>
      <w:r>
        <w:rPr>
          <w:rFonts w:hint="eastAsia" w:asciiTheme="minorEastAsia" w:hAnsiTheme="minorEastAsia" w:eastAsiaTheme="minorEastAsia" w:cstheme="minorEastAsia"/>
          <w:b w:val="0"/>
          <w:bCs/>
          <w:kern w:val="2"/>
          <w:sz w:val="24"/>
          <w:szCs w:val="24"/>
          <w:lang w:val="en-US" w:eastAsia="zh-Hans" w:bidi="ar"/>
        </w:rPr>
        <w:t>年</w:t>
      </w:r>
      <w:r>
        <w:rPr>
          <w:rFonts w:hint="eastAsia" w:asciiTheme="minorEastAsia" w:hAnsiTheme="minorEastAsia" w:eastAsiaTheme="minorEastAsia" w:cstheme="minorEastAsia"/>
          <w:b w:val="0"/>
          <w:bCs/>
          <w:kern w:val="2"/>
          <w:sz w:val="24"/>
          <w:szCs w:val="24"/>
          <w:lang w:eastAsia="zh-Hans" w:bidi="ar"/>
        </w:rPr>
        <w:t>7</w:t>
      </w:r>
      <w:r>
        <w:rPr>
          <w:rFonts w:hint="eastAsia" w:asciiTheme="minorEastAsia" w:hAnsiTheme="minorEastAsia" w:eastAsiaTheme="minorEastAsia" w:cstheme="minorEastAsia"/>
          <w:b w:val="0"/>
          <w:bCs/>
          <w:kern w:val="2"/>
          <w:sz w:val="24"/>
          <w:szCs w:val="24"/>
          <w:lang w:val="en-US" w:eastAsia="zh-Hans" w:bidi="ar"/>
        </w:rPr>
        <w:t>岁男孩身高范围</w:t>
      </w:r>
      <w:r>
        <w:rPr>
          <w:rFonts w:hint="eastAsia" w:asciiTheme="minorEastAsia" w:hAnsiTheme="minorEastAsia" w:eastAsiaTheme="minorEastAsia" w:cstheme="minorEastAsia"/>
          <w:b w:val="0"/>
          <w:bCs/>
          <w:kern w:val="2"/>
          <w:sz w:val="24"/>
          <w:szCs w:val="24"/>
          <w:lang w:eastAsia="zh-Hans" w:bidi="ar"/>
        </w:rPr>
        <w:t>；</w:t>
      </w:r>
    </w:p>
    <w:p>
      <w:pPr>
        <w:numPr>
          <w:ilvl w:val="0"/>
          <w:numId w:val="0"/>
        </w:numPr>
        <w:ind w:firstLine="480"/>
        <w:rPr>
          <w:rFonts w:hint="eastAsia" w:asciiTheme="minorEastAsia" w:hAnsiTheme="minorEastAsia" w:eastAsiaTheme="minorEastAsia" w:cstheme="minorEastAsia"/>
          <w:b w:val="0"/>
          <w:bCs/>
          <w:kern w:val="2"/>
          <w:sz w:val="24"/>
          <w:szCs w:val="24"/>
          <w:lang w:val="en-US" w:eastAsia="zh-Hans" w:bidi="ar"/>
        </w:rPr>
      </w:pPr>
      <w:r>
        <w:rPr>
          <w:rFonts w:hint="eastAsia" w:asciiTheme="minorEastAsia" w:hAnsiTheme="minorEastAsia" w:eastAsiaTheme="minorEastAsia" w:cstheme="minorEastAsia"/>
          <w:b w:val="0"/>
          <w:bCs/>
          <w:kern w:val="2"/>
          <w:sz w:val="24"/>
          <w:szCs w:val="24"/>
          <w:lang w:val="en-US" w:eastAsia="zh-Hans" w:bidi="ar"/>
        </w:rPr>
        <w:t>同质</w:t>
      </w:r>
      <w:r>
        <w:rPr>
          <w:rFonts w:hint="eastAsia" w:asciiTheme="minorEastAsia" w:hAnsiTheme="minorEastAsia" w:eastAsiaTheme="minorEastAsia" w:cstheme="minorEastAsia"/>
          <w:b w:val="0"/>
          <w:bCs/>
          <w:kern w:val="2"/>
          <w:sz w:val="24"/>
          <w:szCs w:val="24"/>
          <w:lang w:eastAsia="zh-Hans" w:bidi="ar"/>
        </w:rPr>
        <w:t>：</w:t>
      </w:r>
      <w:r>
        <w:rPr>
          <w:rFonts w:hint="eastAsia" w:asciiTheme="minorEastAsia" w:hAnsiTheme="minorEastAsia" w:eastAsiaTheme="minorEastAsia" w:cstheme="minorEastAsia"/>
          <w:b w:val="0"/>
          <w:bCs/>
          <w:kern w:val="2"/>
          <w:sz w:val="24"/>
          <w:szCs w:val="24"/>
          <w:lang w:val="en-US" w:eastAsia="zh-Hans" w:bidi="ar"/>
        </w:rPr>
        <w:t>同一个市</w:t>
      </w:r>
      <w:r>
        <w:rPr>
          <w:rFonts w:hint="eastAsia" w:asciiTheme="minorEastAsia" w:hAnsiTheme="minorEastAsia" w:eastAsiaTheme="minorEastAsia" w:cstheme="minorEastAsia"/>
          <w:b w:val="0"/>
          <w:bCs/>
          <w:kern w:val="2"/>
          <w:sz w:val="24"/>
          <w:szCs w:val="24"/>
          <w:lang w:eastAsia="zh-Hans" w:bidi="ar"/>
        </w:rPr>
        <w:t>，</w:t>
      </w:r>
      <w:r>
        <w:rPr>
          <w:rFonts w:hint="eastAsia" w:asciiTheme="minorEastAsia" w:hAnsiTheme="minorEastAsia" w:eastAsiaTheme="minorEastAsia" w:cstheme="minorEastAsia"/>
          <w:b w:val="0"/>
          <w:bCs/>
          <w:kern w:val="2"/>
          <w:sz w:val="24"/>
          <w:szCs w:val="24"/>
          <w:lang w:val="en-US" w:eastAsia="zh-Hans" w:bidi="ar"/>
        </w:rPr>
        <w:t>同</w:t>
      </w:r>
      <w:r>
        <w:rPr>
          <w:rFonts w:hint="eastAsia" w:asciiTheme="minorEastAsia" w:hAnsiTheme="minorEastAsia" w:eastAsiaTheme="minorEastAsia" w:cstheme="minorEastAsia"/>
          <w:b w:val="0"/>
          <w:bCs/>
          <w:kern w:val="2"/>
          <w:sz w:val="24"/>
          <w:szCs w:val="24"/>
          <w:lang w:eastAsia="zh-Hans" w:bidi="ar"/>
        </w:rPr>
        <w:t>7</w:t>
      </w:r>
      <w:r>
        <w:rPr>
          <w:rFonts w:hint="eastAsia" w:asciiTheme="minorEastAsia" w:hAnsiTheme="minorEastAsia" w:eastAsiaTheme="minorEastAsia" w:cstheme="minorEastAsia"/>
          <w:b w:val="0"/>
          <w:bCs/>
          <w:kern w:val="2"/>
          <w:sz w:val="24"/>
          <w:szCs w:val="24"/>
          <w:lang w:val="en-US" w:eastAsia="zh-Hans" w:bidi="ar"/>
        </w:rPr>
        <w:t>岁</w:t>
      </w:r>
      <w:r>
        <w:rPr>
          <w:rFonts w:hint="eastAsia" w:asciiTheme="minorEastAsia" w:hAnsiTheme="minorEastAsia" w:eastAsiaTheme="minorEastAsia" w:cstheme="minorEastAsia"/>
          <w:b w:val="0"/>
          <w:bCs/>
          <w:kern w:val="2"/>
          <w:sz w:val="24"/>
          <w:szCs w:val="24"/>
          <w:lang w:eastAsia="zh-Hans" w:bidi="ar"/>
        </w:rPr>
        <w:t>，</w:t>
      </w:r>
      <w:r>
        <w:rPr>
          <w:rFonts w:hint="eastAsia" w:asciiTheme="minorEastAsia" w:hAnsiTheme="minorEastAsia" w:eastAsiaTheme="minorEastAsia" w:cstheme="minorEastAsia"/>
          <w:b w:val="0"/>
          <w:bCs/>
          <w:kern w:val="2"/>
          <w:sz w:val="24"/>
          <w:szCs w:val="24"/>
          <w:lang w:val="en-US" w:eastAsia="zh-Hans" w:bidi="ar"/>
        </w:rPr>
        <w:t>同男孩</w:t>
      </w:r>
      <w:r>
        <w:rPr>
          <w:rFonts w:hint="eastAsia" w:asciiTheme="minorEastAsia" w:hAnsiTheme="minorEastAsia" w:eastAsiaTheme="minorEastAsia" w:cstheme="minorEastAsia"/>
          <w:b w:val="0"/>
          <w:bCs/>
          <w:kern w:val="2"/>
          <w:sz w:val="24"/>
          <w:szCs w:val="24"/>
          <w:lang w:eastAsia="zh-Hans" w:bidi="ar"/>
        </w:rPr>
        <w:t>，</w:t>
      </w:r>
      <w:r>
        <w:rPr>
          <w:rFonts w:hint="eastAsia" w:asciiTheme="minorEastAsia" w:hAnsiTheme="minorEastAsia" w:eastAsiaTheme="minorEastAsia" w:cstheme="minorEastAsia"/>
          <w:b w:val="0"/>
          <w:bCs/>
          <w:kern w:val="2"/>
          <w:sz w:val="24"/>
          <w:szCs w:val="24"/>
          <w:lang w:val="en-US" w:eastAsia="zh-Hans" w:bidi="ar"/>
        </w:rPr>
        <w:t>同无影响身高的疾病</w:t>
      </w:r>
      <w:r>
        <w:rPr>
          <w:rFonts w:hint="eastAsia" w:asciiTheme="minorEastAsia" w:hAnsiTheme="minorEastAsia" w:eastAsiaTheme="minorEastAsia" w:cstheme="minorEastAsia"/>
          <w:b w:val="0"/>
          <w:bCs/>
          <w:kern w:val="2"/>
          <w:sz w:val="24"/>
          <w:szCs w:val="24"/>
          <w:lang w:eastAsia="zh-Hans" w:bidi="ar"/>
        </w:rPr>
        <w:t>。</w:t>
      </w:r>
    </w:p>
    <w:p>
      <w:pPr>
        <w:numPr>
          <w:ilvl w:val="0"/>
          <w:numId w:val="0"/>
        </w:numPr>
        <w:ind w:firstLine="480"/>
        <w:rPr>
          <w:rFonts w:hint="eastAsia" w:asciiTheme="minorEastAsia" w:hAnsiTheme="minorEastAsia" w:eastAsiaTheme="minorEastAsia" w:cstheme="minorEastAsia"/>
          <w:b w:val="0"/>
          <w:bCs/>
          <w:kern w:val="2"/>
          <w:sz w:val="24"/>
          <w:szCs w:val="24"/>
          <w:lang w:val="en-US" w:eastAsia="zh-Hans" w:bidi="ar"/>
        </w:rPr>
      </w:pPr>
      <w:r>
        <w:rPr>
          <w:rFonts w:hint="eastAsia" w:asciiTheme="minorEastAsia" w:hAnsiTheme="minorEastAsia" w:eastAsiaTheme="minorEastAsia" w:cstheme="minorEastAsia"/>
          <w:b w:val="0"/>
          <w:bCs/>
          <w:kern w:val="2"/>
          <w:sz w:val="24"/>
          <w:szCs w:val="24"/>
          <w:lang w:val="en-US" w:eastAsia="zh-Hans" w:bidi="ar"/>
        </w:rPr>
        <w:t>变异</w:t>
      </w:r>
      <w:r>
        <w:rPr>
          <w:rFonts w:hint="eastAsia" w:asciiTheme="minorEastAsia" w:hAnsiTheme="minorEastAsia" w:eastAsiaTheme="minorEastAsia" w:cstheme="minorEastAsia"/>
          <w:b w:val="0"/>
          <w:bCs/>
          <w:kern w:val="2"/>
          <w:sz w:val="24"/>
          <w:szCs w:val="24"/>
          <w:lang w:eastAsia="zh-Hans" w:bidi="ar"/>
        </w:rPr>
        <w:t>：</w:t>
      </w:r>
      <w:r>
        <w:rPr>
          <w:rFonts w:hint="eastAsia" w:asciiTheme="minorEastAsia" w:hAnsiTheme="minorEastAsia" w:eastAsiaTheme="minorEastAsia" w:cstheme="minorEastAsia"/>
          <w:b w:val="0"/>
          <w:bCs/>
          <w:kern w:val="2"/>
          <w:sz w:val="24"/>
          <w:szCs w:val="24"/>
          <w:lang w:val="en-US" w:eastAsia="zh-Hans" w:bidi="ar"/>
        </w:rPr>
        <w:t>这些男孩身高有高有矮</w:t>
      </w:r>
      <w:r>
        <w:rPr>
          <w:rFonts w:hint="eastAsia" w:asciiTheme="minorEastAsia" w:hAnsiTheme="minorEastAsia" w:eastAsiaTheme="minorEastAsia" w:cstheme="minorEastAsia"/>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4）</w:t>
      </w:r>
      <w:r>
        <w:rPr>
          <w:rFonts w:hint="eastAsia" w:ascii="华文楷体" w:hAnsi="华文楷体" w:eastAsia="华文楷体" w:cs="华文楷体"/>
          <w:b/>
          <w:bCs w:val="0"/>
          <w:kern w:val="2"/>
          <w:sz w:val="24"/>
          <w:szCs w:val="24"/>
          <w:lang w:val="en-US" w:eastAsia="zh-Hans" w:bidi="ar"/>
        </w:rPr>
        <w:t>总体</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同质研究单位的某种变量值的集合</w:t>
      </w:r>
      <w:r>
        <w:rPr>
          <w:rFonts w:hint="default" w:ascii="华文楷体" w:hAnsi="华文楷体" w:eastAsia="华文楷体" w:cs="华文楷体"/>
          <w:b w:val="0"/>
          <w:bCs/>
          <w:kern w:val="2"/>
          <w:sz w:val="24"/>
          <w:szCs w:val="24"/>
          <w:lang w:eastAsia="zh-Hans" w:bidi="ar"/>
        </w:rPr>
        <w:t>。</w:t>
      </w:r>
    </w:p>
    <w:p>
      <w:pPr>
        <w:numPr>
          <w:ilvl w:val="0"/>
          <w:numId w:val="0"/>
        </w:numPr>
        <w:ind w:firstLine="787" w:firstLineChars="328"/>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A有限总体</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研究单位数是有限的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某地</w:t>
      </w:r>
      <w:r>
        <w:rPr>
          <w:rFonts w:hint="default" w:ascii="华文楷体" w:hAnsi="华文楷体" w:eastAsia="华文楷体" w:cs="华文楷体"/>
          <w:b w:val="0"/>
          <w:bCs/>
          <w:kern w:val="2"/>
          <w:sz w:val="24"/>
          <w:szCs w:val="24"/>
          <w:lang w:eastAsia="zh-Hans" w:bidi="ar"/>
        </w:rPr>
        <w:t>2002</w:t>
      </w:r>
      <w:r>
        <w:rPr>
          <w:rFonts w:hint="eastAsia" w:ascii="华文楷体" w:hAnsi="华文楷体" w:eastAsia="华文楷体" w:cs="华文楷体"/>
          <w:b w:val="0"/>
          <w:bCs/>
          <w:kern w:val="2"/>
          <w:sz w:val="24"/>
          <w:szCs w:val="24"/>
          <w:lang w:val="en-US" w:eastAsia="zh-Hans" w:bidi="ar"/>
        </w:rPr>
        <w:t>年正常成年男性的红细胞正常数范围</w:t>
      </w:r>
      <w:r>
        <w:rPr>
          <w:rFonts w:hint="default" w:ascii="华文楷体" w:hAnsi="华文楷体" w:eastAsia="华文楷体" w:cs="华文楷体"/>
          <w:b w:val="0"/>
          <w:bCs/>
          <w:kern w:val="2"/>
          <w:sz w:val="24"/>
          <w:szCs w:val="24"/>
          <w:lang w:eastAsia="zh-Hans" w:bidi="ar"/>
        </w:rPr>
        <w:t xml:space="preserve"> ）</w:t>
      </w:r>
    </w:p>
    <w:p>
      <w:pPr>
        <w:numPr>
          <w:ilvl w:val="0"/>
          <w:numId w:val="0"/>
        </w:numPr>
        <w:ind w:firstLine="787" w:firstLineChars="328"/>
        <w:rPr>
          <w:rFonts w:hint="default"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B无限总体</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研究单位数是无限的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高血压患者</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kern w:val="2"/>
          <w:sz w:val="24"/>
          <w:szCs w:val="24"/>
          <w:lang w:val="en-US" w:eastAsia="zh-Hans" w:bidi="ar"/>
        </w:rPr>
        <w:t>样本</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从总体中随机抽样抽取的具有代表性的一部分</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kern w:val="2"/>
          <w:sz w:val="24"/>
          <w:szCs w:val="24"/>
          <w:lang w:val="en-US" w:eastAsia="zh-Hans" w:bidi="ar"/>
        </w:rPr>
        <w:t>样本含量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样本中包含的研究单位数</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5）</w:t>
      </w:r>
      <w:r>
        <w:rPr>
          <w:rFonts w:hint="eastAsia" w:ascii="华文楷体" w:hAnsi="华文楷体" w:eastAsia="华文楷体" w:cs="华文楷体"/>
          <w:b/>
          <w:bCs w:val="0"/>
          <w:kern w:val="2"/>
          <w:sz w:val="24"/>
          <w:szCs w:val="24"/>
          <w:lang w:val="en-US" w:eastAsia="zh-Hans" w:bidi="ar"/>
        </w:rPr>
        <w:t>参数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根据总体个体值统计计算出来的描述总体的特征量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希腊字母</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bCs w:val="0"/>
          <w:kern w:val="2"/>
          <w:sz w:val="24"/>
          <w:szCs w:val="24"/>
          <w:lang w:val="en-US" w:eastAsia="zh-Hans" w:bidi="ar"/>
        </w:rPr>
        <w:t>统计量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根据样本个体值统计计算出来的描述样本的特征量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拉丁字母</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总体参数通常未知，</w:t>
      </w:r>
      <w:r>
        <w:rPr>
          <w:rFonts w:hint="eastAsia" w:ascii="华文楷体" w:hAnsi="华文楷体" w:eastAsia="华文楷体" w:cs="华文楷体"/>
          <w:b w:val="0"/>
          <w:bCs/>
          <w:kern w:val="2"/>
          <w:sz w:val="24"/>
          <w:szCs w:val="24"/>
          <w:lang w:val="en-US" w:eastAsia="zh-Hans" w:bidi="ar"/>
        </w:rPr>
        <w:t>因此</w:t>
      </w:r>
      <w:r>
        <w:rPr>
          <w:rFonts w:hint="default" w:ascii="华文楷体" w:hAnsi="华文楷体" w:eastAsia="华文楷体" w:cs="华文楷体"/>
          <w:b w:val="0"/>
          <w:bCs/>
          <w:kern w:val="2"/>
          <w:sz w:val="24"/>
          <w:szCs w:val="24"/>
          <w:lang w:eastAsia="zh-Hans" w:bidi="ar"/>
        </w:rPr>
        <w:t>，用样本统计量估计总体参数。</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6）</w:t>
      </w:r>
      <w:r>
        <w:rPr>
          <w:rFonts w:hint="eastAsia" w:ascii="华文楷体" w:hAnsi="华文楷体" w:eastAsia="华文楷体" w:cs="华文楷体"/>
          <w:b/>
          <w:bCs w:val="0"/>
          <w:kern w:val="2"/>
          <w:sz w:val="24"/>
          <w:szCs w:val="24"/>
          <w:lang w:val="en-US" w:eastAsia="zh-Hans" w:bidi="ar"/>
        </w:rPr>
        <w:t>误差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观察测量值与实际真值之差</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A</w:t>
      </w: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系统误差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由于仪器未矫正</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观察者障碍</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医生测量水准</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使得观察值并非分布在真值两侧</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而是有方向</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系统性</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周期性的偏离真值</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eastAsia" w:ascii="华文楷体" w:hAnsi="华文楷体" w:eastAsia="华文楷体" w:cs="华文楷体"/>
          <w:b w:val="0"/>
          <w:bCs/>
          <w:kern w:val="2"/>
          <w:sz w:val="24"/>
          <w:szCs w:val="24"/>
          <w:lang w:val="en-US" w:eastAsia="zh-Hans" w:bidi="ar"/>
        </w:rPr>
      </w:pP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可以通过实验设计和技术措施消除</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减少</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B</w:t>
      </w: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非系统误差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由于观察者偶然操作失误造成的误差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认真检查以消除</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C</w:t>
      </w: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抽样误差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由于抽样导致样本统计量与总体参数的差别</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不可避免</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有统计规律的</w:t>
      </w:r>
      <w:r>
        <w:rPr>
          <w:rFonts w:hint="default" w:ascii="华文楷体" w:hAnsi="华文楷体" w:eastAsia="华文楷体" w:cs="华文楷体"/>
          <w:b w:val="0"/>
          <w:bCs/>
          <w:kern w:val="2"/>
          <w:sz w:val="24"/>
          <w:szCs w:val="24"/>
          <w:lang w:eastAsia="zh-Hans" w:bidi="ar"/>
        </w:rPr>
        <w:t>）</w:t>
      </w:r>
    </w:p>
    <w:p>
      <w:pPr>
        <w:numPr>
          <w:ilvl w:val="0"/>
          <w:numId w:val="1"/>
        </w:numPr>
        <w:ind w:left="360" w:hanging="360" w:hanging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kern w:val="2"/>
          <w:sz w:val="24"/>
          <w:szCs w:val="24"/>
          <w:lang w:val="en-US" w:eastAsia="zh-Hans" w:bidi="ar"/>
        </w:rPr>
        <w:t>频率</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一次可重复的随机试验中产生的某结果次数占所有结果的比例</w:t>
      </w:r>
      <w:r>
        <w:rPr>
          <w:rFonts w:hint="default" w:ascii="华文楷体" w:hAnsi="华文楷体" w:eastAsia="华文楷体" w:cs="华文楷体"/>
          <w:b w:val="0"/>
          <w:bCs/>
          <w:kern w:val="2"/>
          <w:sz w:val="24"/>
          <w:szCs w:val="24"/>
          <w:lang w:eastAsia="zh-Hans" w:bidi="ar"/>
        </w:rPr>
        <w:t>；</w:t>
      </w:r>
      <w:r>
        <w:rPr>
          <w:rFonts w:hint="default" w:ascii="华文楷体" w:hAnsi="华文楷体" w:eastAsia="华文楷体" w:cs="华文楷体"/>
          <w:b w:val="0"/>
          <w:bCs/>
          <w:kern w:val="2"/>
          <w:sz w:val="24"/>
          <w:szCs w:val="24"/>
          <w:lang w:eastAsia="zh-Hans" w:bidi="ar"/>
        </w:rPr>
        <w:br w:type="textWrapping"/>
      </w:r>
      <w:r>
        <w:rPr>
          <w:rFonts w:hint="eastAsia" w:ascii="华文楷体" w:hAnsi="华文楷体" w:eastAsia="华文楷体" w:cs="华文楷体"/>
          <w:b/>
          <w:bCs w:val="0"/>
          <w:kern w:val="2"/>
          <w:sz w:val="24"/>
          <w:szCs w:val="24"/>
          <w:lang w:val="en-US" w:eastAsia="zh-Hans" w:bidi="ar"/>
        </w:rPr>
        <w:t>概率</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一次可重复的随机试验中产生的某结果的可能性</w:t>
      </w:r>
      <w:r>
        <w:rPr>
          <w:rFonts w:hint="default" w:ascii="华文楷体" w:hAnsi="华文楷体" w:eastAsia="华文楷体" w:cs="华文楷体"/>
          <w:b w:val="0"/>
          <w:bCs/>
          <w:kern w:val="2"/>
          <w:sz w:val="24"/>
          <w:szCs w:val="24"/>
          <w:lang w:eastAsia="zh-Hans" w:bidi="ar"/>
        </w:rPr>
        <w:t>；p(A)</w:t>
      </w:r>
    </w:p>
    <w:p>
      <w:pPr>
        <w:numPr>
          <w:ilvl w:val="0"/>
          <w:numId w:val="0"/>
        </w:numPr>
        <w:ind w:leftChars="-150" w:firstLine="600" w:firstLineChars="25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p(A)=0，</w:t>
      </w:r>
      <w:r>
        <w:rPr>
          <w:rFonts w:hint="eastAsia" w:ascii="华文楷体" w:hAnsi="华文楷体" w:eastAsia="华文楷体" w:cs="华文楷体"/>
          <w:b w:val="0"/>
          <w:bCs/>
          <w:kern w:val="2"/>
          <w:sz w:val="24"/>
          <w:szCs w:val="24"/>
          <w:lang w:val="en-US" w:eastAsia="zh-Hans" w:bidi="ar"/>
        </w:rPr>
        <w:t>不可能事件</w:t>
      </w:r>
      <w:r>
        <w:rPr>
          <w:rFonts w:hint="default" w:ascii="华文楷体" w:hAnsi="华文楷体" w:eastAsia="华文楷体" w:cs="华文楷体"/>
          <w:b w:val="0"/>
          <w:bCs/>
          <w:kern w:val="2"/>
          <w:sz w:val="24"/>
          <w:szCs w:val="24"/>
          <w:lang w:eastAsia="zh-Hans" w:bidi="ar"/>
        </w:rPr>
        <w:t>；p(A)=1，</w:t>
      </w:r>
      <w:r>
        <w:rPr>
          <w:rFonts w:hint="eastAsia" w:ascii="华文楷体" w:hAnsi="华文楷体" w:eastAsia="华文楷体" w:cs="华文楷体"/>
          <w:b w:val="0"/>
          <w:bCs/>
          <w:kern w:val="2"/>
          <w:sz w:val="24"/>
          <w:szCs w:val="24"/>
          <w:lang w:val="en-US" w:eastAsia="zh-Hans" w:bidi="ar"/>
        </w:rPr>
        <w:t>必然事件</w:t>
      </w:r>
      <w:r>
        <w:rPr>
          <w:rFonts w:hint="default" w:ascii="华文楷体" w:hAnsi="华文楷体" w:eastAsia="华文楷体" w:cs="华文楷体"/>
          <w:b w:val="0"/>
          <w:bCs/>
          <w:kern w:val="2"/>
          <w:sz w:val="24"/>
          <w:szCs w:val="24"/>
          <w:lang w:eastAsia="zh-Hans" w:bidi="ar"/>
        </w:rPr>
        <w:t>；p(A)：（0，1）</w:t>
      </w:r>
      <w:r>
        <w:rPr>
          <w:rFonts w:hint="eastAsia" w:ascii="华文楷体" w:hAnsi="华文楷体" w:eastAsia="华文楷体" w:cs="华文楷体"/>
          <w:b w:val="0"/>
          <w:bCs/>
          <w:kern w:val="2"/>
          <w:sz w:val="24"/>
          <w:szCs w:val="24"/>
          <w:lang w:val="en-US" w:eastAsia="zh-Hans" w:bidi="ar"/>
        </w:rPr>
        <w:t>随机事件</w:t>
      </w:r>
    </w:p>
    <w:p>
      <w:pPr>
        <w:keepNext w:val="0"/>
        <w:keepLines w:val="0"/>
        <w:widowControl w:val="0"/>
        <w:suppressLineNumbers w:val="0"/>
        <w:spacing w:before="0" w:beforeAutospacing="0" w:after="0" w:afterAutospacing="0" w:line="360" w:lineRule="auto"/>
        <w:ind w:left="0" w:right="0" w:firstLine="480" w:firstLineChars="200"/>
        <w:jc w:val="both"/>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小概率事件</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统计分析中基于某置信程度下的概率推断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习惯称</w:t>
      </w:r>
      <w:r>
        <w:rPr>
          <w:rFonts w:hint="eastAsia" w:ascii="华文楷体" w:hAnsi="华文楷体" w:eastAsia="华文楷体" w:cs="华文楷体"/>
          <w:b w:val="0"/>
          <w:kern w:val="2"/>
          <w:sz w:val="24"/>
          <w:szCs w:val="24"/>
          <w:lang w:val="en-US" w:eastAsia="zh-CN" w:bidi="ar"/>
        </w:rPr>
        <w:t>p(A)</w:t>
      </w:r>
      <w:r>
        <w:rPr>
          <w:rFonts w:hint="default" w:ascii="Arial" w:hAnsi="Arial" w:eastAsia="华文楷体" w:cs="Arial"/>
          <w:b w:val="0"/>
          <w:kern w:val="2"/>
          <w:sz w:val="24"/>
          <w:szCs w:val="24"/>
          <w:lang w:val="en-US" w:eastAsia="zh-CN" w:bidi="ar"/>
        </w:rPr>
        <w:t>≤</w:t>
      </w:r>
      <w:r>
        <w:rPr>
          <w:rFonts w:hint="default" w:ascii="华文楷体" w:hAnsi="华文楷体" w:eastAsia="华文楷体" w:cs="华文楷体"/>
          <w:b w:val="0"/>
          <w:kern w:val="2"/>
          <w:sz w:val="24"/>
          <w:szCs w:val="24"/>
          <w:lang w:eastAsia="zh-CN" w:bidi="ar"/>
        </w:rPr>
        <w:t>0</w:t>
      </w:r>
      <w:r>
        <w:rPr>
          <w:rFonts w:hint="eastAsia" w:ascii="华文楷体" w:hAnsi="华文楷体" w:eastAsia="华文楷体" w:cs="华文楷体"/>
          <w:b w:val="0"/>
          <w:kern w:val="2"/>
          <w:sz w:val="24"/>
          <w:szCs w:val="24"/>
          <w:lang w:val="en-US" w:eastAsia="zh-Hans" w:bidi="ar"/>
        </w:rPr>
        <w:t>.</w:t>
      </w:r>
      <w:r>
        <w:rPr>
          <w:rFonts w:hint="default" w:ascii="华文楷体" w:hAnsi="华文楷体" w:eastAsia="华文楷体" w:cs="华文楷体"/>
          <w:b w:val="0"/>
          <w:kern w:val="2"/>
          <w:sz w:val="24"/>
          <w:szCs w:val="24"/>
          <w:lang w:eastAsia="zh-Hans" w:bidi="ar"/>
        </w:rPr>
        <w:t>05</w:t>
      </w:r>
      <w:r>
        <w:rPr>
          <w:rFonts w:hint="eastAsia" w:ascii="华文楷体" w:hAnsi="华文楷体" w:eastAsia="华文楷体" w:cs="华文楷体"/>
          <w:b w:val="0"/>
          <w:kern w:val="2"/>
          <w:sz w:val="24"/>
          <w:szCs w:val="24"/>
          <w:lang w:val="en-US" w:eastAsia="zh-Hans" w:bidi="ar"/>
        </w:rPr>
        <w:t>或</w:t>
      </w:r>
      <w:r>
        <w:rPr>
          <w:rFonts w:hint="eastAsia" w:ascii="华文楷体" w:hAnsi="华文楷体" w:eastAsia="华文楷体" w:cs="华文楷体"/>
          <w:b w:val="0"/>
          <w:kern w:val="2"/>
          <w:sz w:val="24"/>
          <w:szCs w:val="24"/>
          <w:lang w:val="en-US" w:eastAsia="zh-CN" w:bidi="ar"/>
        </w:rPr>
        <w:t>p(A)</w:t>
      </w:r>
      <w:r>
        <w:rPr>
          <w:rFonts w:hint="default" w:ascii="Arial" w:hAnsi="Arial" w:eastAsia="华文楷体" w:cs="Arial"/>
          <w:b w:val="0"/>
          <w:kern w:val="2"/>
          <w:sz w:val="24"/>
          <w:szCs w:val="24"/>
          <w:lang w:val="en-US" w:eastAsia="zh-CN" w:bidi="ar"/>
        </w:rPr>
        <w:t>≤</w:t>
      </w:r>
      <w:r>
        <w:rPr>
          <w:rFonts w:hint="default" w:ascii="华文楷体" w:hAnsi="华文楷体" w:eastAsia="华文楷体" w:cs="华文楷体"/>
          <w:b w:val="0"/>
          <w:kern w:val="2"/>
          <w:sz w:val="24"/>
          <w:szCs w:val="24"/>
          <w:lang w:eastAsia="zh-CN" w:bidi="ar"/>
        </w:rPr>
        <w:t>0</w:t>
      </w:r>
      <w:r>
        <w:rPr>
          <w:rFonts w:hint="eastAsia" w:ascii="华文楷体" w:hAnsi="华文楷体" w:eastAsia="华文楷体" w:cs="华文楷体"/>
          <w:b w:val="0"/>
          <w:kern w:val="2"/>
          <w:sz w:val="24"/>
          <w:szCs w:val="24"/>
          <w:lang w:val="en-US" w:eastAsia="zh-Hans" w:bidi="ar"/>
        </w:rPr>
        <w:t>.</w:t>
      </w:r>
      <w:r>
        <w:rPr>
          <w:rFonts w:hint="default" w:ascii="华文楷体" w:hAnsi="华文楷体" w:eastAsia="华文楷体" w:cs="华文楷体"/>
          <w:b w:val="0"/>
          <w:kern w:val="2"/>
          <w:sz w:val="24"/>
          <w:szCs w:val="24"/>
          <w:lang w:eastAsia="zh-Hans" w:bidi="ar"/>
        </w:rPr>
        <w:t>01</w:t>
      </w:r>
      <w:r>
        <w:rPr>
          <w:rFonts w:hint="eastAsia" w:ascii="华文楷体" w:hAnsi="华文楷体" w:eastAsia="华文楷体" w:cs="华文楷体"/>
          <w:b w:val="0"/>
          <w:kern w:val="2"/>
          <w:sz w:val="24"/>
          <w:szCs w:val="24"/>
          <w:lang w:val="en-US" w:eastAsia="zh-Hans" w:bidi="ar"/>
        </w:rPr>
        <w:t>称为小概率事件</w:t>
      </w:r>
      <w:r>
        <w:rPr>
          <w:rFonts w:hint="default" w:ascii="华文楷体" w:hAnsi="华文楷体" w:eastAsia="华文楷体" w:cs="华文楷体"/>
          <w:b w:val="0"/>
          <w:kern w:val="2"/>
          <w:sz w:val="24"/>
          <w:szCs w:val="24"/>
          <w:lang w:eastAsia="zh-Hans" w:bidi="ar"/>
        </w:rPr>
        <w:t>，</w:t>
      </w:r>
      <w:r>
        <w:rPr>
          <w:rFonts w:hint="eastAsia" w:ascii="华文楷体" w:hAnsi="华文楷体" w:eastAsia="华文楷体" w:cs="华文楷体"/>
          <w:b w:val="0"/>
          <w:kern w:val="2"/>
          <w:sz w:val="24"/>
          <w:szCs w:val="24"/>
          <w:lang w:val="en-US" w:eastAsia="zh-Hans" w:bidi="ar"/>
        </w:rPr>
        <w:t>认为在单次随机实验中不可能发生</w:t>
      </w:r>
      <w:r>
        <w:rPr>
          <w:rFonts w:hint="default" w:ascii="华文楷体" w:hAnsi="华文楷体" w:eastAsia="华文楷体" w:cs="华文楷体"/>
          <w:b w:val="0"/>
          <w:kern w:val="2"/>
          <w:sz w:val="24"/>
          <w:szCs w:val="24"/>
          <w:lang w:eastAsia="zh-Hans" w:bidi="ar"/>
        </w:rPr>
        <w:t>。</w:t>
      </w:r>
    </w:p>
    <w:p>
      <w:pPr>
        <w:numPr>
          <w:ilvl w:val="0"/>
          <w:numId w:val="0"/>
        </w:numPr>
        <w:rPr>
          <w:rFonts w:hint="default" w:ascii="华文楷体" w:hAnsi="华文楷体" w:eastAsia="华文楷体" w:cs="华文楷体"/>
          <w:b/>
          <w:bCs w:val="0"/>
          <w:kern w:val="2"/>
          <w:sz w:val="32"/>
          <w:szCs w:val="32"/>
          <w:lang w:eastAsia="zh-Hans" w:bidi="ar"/>
        </w:rPr>
      </w:pPr>
      <w:r>
        <w:rPr>
          <w:rFonts w:hint="default" w:ascii="华文楷体" w:hAnsi="华文楷体" w:eastAsia="华文楷体" w:cs="华文楷体"/>
          <w:b/>
          <w:bCs w:val="0"/>
          <w:kern w:val="2"/>
          <w:sz w:val="32"/>
          <w:szCs w:val="32"/>
          <w:lang w:eastAsia="zh-Hans" w:bidi="ar"/>
        </w:rPr>
        <w:t>2、</w:t>
      </w:r>
      <w:r>
        <w:rPr>
          <w:rFonts w:hint="eastAsia" w:ascii="华文楷体" w:hAnsi="华文楷体" w:eastAsia="华文楷体" w:cs="华文楷体"/>
          <w:b/>
          <w:bCs w:val="0"/>
          <w:kern w:val="2"/>
          <w:sz w:val="32"/>
          <w:szCs w:val="32"/>
          <w:lang w:val="en-US" w:eastAsia="zh-Hans" w:bidi="ar"/>
        </w:rPr>
        <w:t>推荐的统计分析软件</w:t>
      </w:r>
      <w:r>
        <w:rPr>
          <w:rFonts w:hint="default" w:ascii="华文楷体" w:hAnsi="华文楷体" w:eastAsia="华文楷体" w:cs="华文楷体"/>
          <w:b/>
          <w:bCs w:val="0"/>
          <w:kern w:val="2"/>
          <w:sz w:val="32"/>
          <w:szCs w:val="32"/>
          <w:lang w:eastAsia="zh-Hans" w:bidi="ar"/>
        </w:rPr>
        <w:t>：</w:t>
      </w:r>
    </w:p>
    <w:p>
      <w:pPr>
        <w:numPr>
          <w:ilvl w:val="0"/>
          <w:numId w:val="0"/>
        </w:numPr>
        <w:ind w:leftChars="-150" w:firstLine="480" w:firstLineChars="200"/>
        <w:rPr>
          <w:rFonts w:hint="eastAsia" w:ascii="华文楷体" w:hAnsi="华文楷体" w:eastAsia="华文楷体" w:cs="华文楷体"/>
          <w:b/>
          <w:bCs w:val="0"/>
          <w:kern w:val="2"/>
          <w:sz w:val="24"/>
          <w:szCs w:val="24"/>
          <w:lang w:val="en-US" w:eastAsia="zh-Hans" w:bidi="ar"/>
        </w:rPr>
      </w:pPr>
      <w:r>
        <w:rPr>
          <w:rFonts w:hint="default" w:ascii="华文楷体" w:hAnsi="华文楷体" w:eastAsia="华文楷体" w:cs="华文楷体"/>
          <w:b w:val="0"/>
          <w:bCs/>
          <w:kern w:val="2"/>
          <w:sz w:val="24"/>
          <w:szCs w:val="24"/>
          <w:lang w:eastAsia="zh-Hans" w:bidi="ar"/>
        </w:rPr>
        <w:t>1）</w:t>
      </w:r>
      <w:r>
        <w:rPr>
          <w:rFonts w:hint="eastAsia" w:ascii="华文楷体" w:hAnsi="华文楷体" w:eastAsia="华文楷体" w:cs="华文楷体"/>
          <w:b/>
          <w:bCs w:val="0"/>
          <w:kern w:val="2"/>
          <w:sz w:val="24"/>
          <w:szCs w:val="24"/>
          <w:lang w:val="en-US" w:eastAsia="zh-Hans" w:bidi="ar"/>
        </w:rPr>
        <w:t>excel</w:t>
      </w:r>
    </w:p>
    <w:p>
      <w:pPr>
        <w:numPr>
          <w:ilvl w:val="0"/>
          <w:numId w:val="0"/>
        </w:numPr>
        <w:ind w:leftChars="-150" w:firstLine="480" w:firstLineChars="200"/>
        <w:rPr>
          <w:rFonts w:hint="default" w:ascii="华文楷体" w:hAnsi="华文楷体" w:eastAsia="华文楷体" w:cs="华文楷体"/>
          <w:b/>
          <w:bCs w:val="0"/>
          <w:kern w:val="2"/>
          <w:sz w:val="24"/>
          <w:szCs w:val="24"/>
          <w:lang w:eastAsia="zh-Hans" w:bidi="ar"/>
        </w:rPr>
      </w:pPr>
      <w:r>
        <w:rPr>
          <w:rFonts w:hint="default" w:ascii="华文楷体" w:hAnsi="华文楷体" w:eastAsia="华文楷体" w:cs="华文楷体"/>
          <w:b/>
          <w:bCs w:val="0"/>
          <w:kern w:val="2"/>
          <w:sz w:val="24"/>
          <w:szCs w:val="24"/>
          <w:lang w:eastAsia="zh-Hans" w:bidi="ar"/>
        </w:rPr>
        <w:t>2) SPSS</w:t>
      </w:r>
    </w:p>
    <w:p>
      <w:pPr>
        <w:numPr>
          <w:ilvl w:val="0"/>
          <w:numId w:val="0"/>
        </w:numPr>
        <w:ind w:leftChars="-150" w:firstLine="480" w:firstLineChars="200"/>
        <w:rPr>
          <w:rFonts w:hint="default" w:ascii="华文楷体" w:hAnsi="华文楷体" w:eastAsia="华文楷体" w:cs="华文楷体"/>
          <w:b/>
          <w:bCs w:val="0"/>
          <w:kern w:val="2"/>
          <w:sz w:val="24"/>
          <w:szCs w:val="24"/>
          <w:lang w:eastAsia="zh-Hans" w:bidi="ar"/>
        </w:rPr>
      </w:pPr>
      <w:r>
        <w:rPr>
          <w:rFonts w:hint="default" w:ascii="华文楷体" w:hAnsi="华文楷体" w:eastAsia="华文楷体" w:cs="华文楷体"/>
          <w:b/>
          <w:bCs w:val="0"/>
          <w:kern w:val="2"/>
          <w:sz w:val="24"/>
          <w:szCs w:val="24"/>
          <w:lang w:eastAsia="zh-Hans" w:bidi="ar"/>
        </w:rPr>
        <w:t>3)python</w:t>
      </w:r>
    </w:p>
    <w:p>
      <w:pPr>
        <w:numPr>
          <w:ilvl w:val="0"/>
          <w:numId w:val="0"/>
        </w:numPr>
        <w:ind w:leftChars="-150" w:firstLine="480" w:firstLineChars="200"/>
        <w:rPr>
          <w:rFonts w:hint="eastAsia" w:ascii="华文楷体" w:hAnsi="华文楷体" w:eastAsia="华文楷体" w:cs="华文楷体"/>
          <w:b/>
          <w:bCs w:val="0"/>
          <w:kern w:val="2"/>
          <w:sz w:val="24"/>
          <w:szCs w:val="24"/>
          <w:lang w:val="en-US" w:eastAsia="zh-Hans" w:bidi="ar"/>
        </w:rPr>
      </w:pPr>
      <w:r>
        <w:rPr>
          <w:rFonts w:hint="default" w:ascii="华文楷体" w:hAnsi="华文楷体" w:eastAsia="华文楷体" w:cs="华文楷体"/>
          <w:b/>
          <w:bCs w:val="0"/>
          <w:kern w:val="2"/>
          <w:sz w:val="24"/>
          <w:szCs w:val="24"/>
          <w:lang w:eastAsia="zh-Hans" w:bidi="ar"/>
        </w:rPr>
        <w:t>4)R</w:t>
      </w:r>
      <w:r>
        <w:rPr>
          <w:rFonts w:hint="eastAsia" w:ascii="华文楷体" w:hAnsi="华文楷体" w:eastAsia="华文楷体" w:cs="华文楷体"/>
          <w:b/>
          <w:bCs w:val="0"/>
          <w:kern w:val="2"/>
          <w:sz w:val="24"/>
          <w:szCs w:val="24"/>
          <w:lang w:val="en-US" w:eastAsia="zh-Hans" w:bidi="ar"/>
        </w:rPr>
        <w:t>语言</w:t>
      </w:r>
      <w:r>
        <w:rPr>
          <w:rFonts w:hint="default" w:ascii="华文楷体" w:hAnsi="华文楷体" w:eastAsia="华文楷体" w:cs="华文楷体"/>
          <w:b/>
          <w:bCs w:val="0"/>
          <w:kern w:val="2"/>
          <w:sz w:val="24"/>
          <w:szCs w:val="24"/>
          <w:lang w:eastAsia="zh-Hans" w:bidi="ar"/>
        </w:rPr>
        <w:t>：</w:t>
      </w:r>
      <w:r>
        <w:rPr>
          <w:rFonts w:hint="eastAsia" w:ascii="华文楷体" w:hAnsi="华文楷体" w:eastAsia="华文楷体" w:cs="华文楷体"/>
          <w:b/>
          <w:bCs w:val="0"/>
          <w:kern w:val="2"/>
          <w:sz w:val="24"/>
          <w:szCs w:val="24"/>
          <w:lang w:val="en-US" w:eastAsia="zh-Hans" w:bidi="ar"/>
        </w:rPr>
        <w:t>绘图可视化</w:t>
      </w:r>
    </w:p>
    <w:p>
      <w:pPr>
        <w:numPr>
          <w:ilvl w:val="0"/>
          <w:numId w:val="0"/>
        </w:numPr>
        <w:ind w:leftChars="-150" w:firstLine="480" w:firstLineChars="200"/>
        <w:rPr>
          <w:rFonts w:hint="default" w:ascii="华文楷体" w:hAnsi="华文楷体" w:eastAsia="华文楷体" w:cs="华文楷体"/>
          <w:b/>
          <w:bCs w:val="0"/>
          <w:kern w:val="2"/>
          <w:sz w:val="24"/>
          <w:szCs w:val="24"/>
          <w:lang w:eastAsia="zh-Hans" w:bidi="ar"/>
        </w:rPr>
      </w:pPr>
      <w:r>
        <w:rPr>
          <w:rFonts w:hint="default" w:ascii="华文楷体" w:hAnsi="华文楷体" w:eastAsia="华文楷体" w:cs="华文楷体"/>
          <w:b/>
          <w:bCs w:val="0"/>
          <w:kern w:val="2"/>
          <w:sz w:val="24"/>
          <w:szCs w:val="24"/>
          <w:lang w:eastAsia="zh-Hans" w:bidi="ar"/>
        </w:rPr>
        <w:t>5）</w:t>
      </w:r>
      <w:r>
        <w:rPr>
          <w:rFonts w:hint="eastAsia" w:ascii="华文楷体" w:hAnsi="华文楷体" w:eastAsia="华文楷体" w:cs="华文楷体"/>
          <w:b/>
          <w:bCs w:val="0"/>
          <w:kern w:val="2"/>
          <w:sz w:val="24"/>
          <w:szCs w:val="24"/>
          <w:lang w:val="en-US" w:eastAsia="zh-Hans" w:bidi="ar"/>
        </w:rPr>
        <w:t>科研平台</w:t>
      </w:r>
      <w:r>
        <w:rPr>
          <w:rFonts w:hint="default" w:ascii="华文楷体" w:hAnsi="华文楷体" w:eastAsia="华文楷体" w:cs="华文楷体"/>
          <w:b/>
          <w:bCs w:val="0"/>
          <w:kern w:val="2"/>
          <w:sz w:val="24"/>
          <w:szCs w:val="24"/>
          <w:lang w:eastAsia="zh-Hans" w:bidi="ar"/>
        </w:rPr>
        <w:t>：</w:t>
      </w:r>
      <w:r>
        <w:rPr>
          <w:rFonts w:hint="eastAsia" w:ascii="华文楷体" w:hAnsi="华文楷体" w:eastAsia="华文楷体" w:cs="华文楷体"/>
          <w:b/>
          <w:bCs w:val="0"/>
          <w:kern w:val="2"/>
          <w:sz w:val="24"/>
          <w:szCs w:val="24"/>
          <w:lang w:val="en-US" w:eastAsia="zh-Hans" w:bidi="ar"/>
        </w:rPr>
        <w:t>描述统计</w:t>
      </w:r>
      <w:r>
        <w:rPr>
          <w:rFonts w:hint="default" w:ascii="华文楷体" w:hAnsi="华文楷体" w:eastAsia="华文楷体" w:cs="华文楷体"/>
          <w:b/>
          <w:bCs w:val="0"/>
          <w:kern w:val="2"/>
          <w:sz w:val="24"/>
          <w:szCs w:val="24"/>
          <w:lang w:eastAsia="zh-Hans" w:bidi="ar"/>
        </w:rPr>
        <w:t>：t</w:t>
      </w:r>
      <w:r>
        <w:rPr>
          <w:rFonts w:hint="eastAsia" w:ascii="华文楷体" w:hAnsi="华文楷体" w:eastAsia="华文楷体" w:cs="华文楷体"/>
          <w:b/>
          <w:bCs w:val="0"/>
          <w:kern w:val="2"/>
          <w:sz w:val="24"/>
          <w:szCs w:val="24"/>
          <w:lang w:val="en-US" w:eastAsia="zh-Hans" w:bidi="ar"/>
        </w:rPr>
        <w:t>检验</w:t>
      </w:r>
      <w:r>
        <w:rPr>
          <w:rFonts w:hint="default" w:ascii="华文楷体" w:hAnsi="华文楷体" w:eastAsia="华文楷体" w:cs="华文楷体"/>
          <w:b/>
          <w:bCs w:val="0"/>
          <w:kern w:val="2"/>
          <w:sz w:val="24"/>
          <w:szCs w:val="24"/>
          <w:lang w:eastAsia="zh-Hans" w:bidi="ar"/>
        </w:rPr>
        <w:t>，</w:t>
      </w:r>
      <w:r>
        <w:rPr>
          <w:rFonts w:hint="eastAsia" w:ascii="华文楷体" w:hAnsi="华文楷体" w:eastAsia="华文楷体" w:cs="华文楷体"/>
          <w:b/>
          <w:bCs w:val="0"/>
          <w:kern w:val="2"/>
          <w:sz w:val="24"/>
          <w:szCs w:val="24"/>
          <w:lang w:val="en-US" w:eastAsia="zh-Hans" w:bidi="ar"/>
        </w:rPr>
        <w:t>方差分析</w:t>
      </w:r>
      <w:r>
        <w:rPr>
          <w:rFonts w:hint="default" w:ascii="华文楷体" w:hAnsi="华文楷体" w:eastAsia="华文楷体" w:cs="华文楷体"/>
          <w:b/>
          <w:bCs w:val="0"/>
          <w:kern w:val="2"/>
          <w:sz w:val="24"/>
          <w:szCs w:val="24"/>
          <w:lang w:eastAsia="zh-Hans" w:bidi="ar"/>
        </w:rPr>
        <w:t>，</w:t>
      </w:r>
      <w:r>
        <w:rPr>
          <w:rFonts w:hint="eastAsia" w:ascii="华文楷体" w:hAnsi="华文楷体" w:eastAsia="华文楷体" w:cs="华文楷体"/>
          <w:b/>
          <w:bCs w:val="0"/>
          <w:kern w:val="2"/>
          <w:sz w:val="24"/>
          <w:szCs w:val="24"/>
          <w:lang w:val="en-US" w:eastAsia="zh-Hans" w:bidi="ar"/>
        </w:rPr>
        <w:t>卡方检验</w:t>
      </w:r>
    </w:p>
    <w:p>
      <w:pPr>
        <w:numPr>
          <w:ilvl w:val="0"/>
          <w:numId w:val="0"/>
        </w:numPr>
        <w:rPr>
          <w:rFonts w:hint="default" w:ascii="华文楷体" w:hAnsi="华文楷体" w:eastAsia="华文楷体" w:cs="华文楷体"/>
          <w:b w:val="0"/>
          <w:bCs/>
          <w:kern w:val="2"/>
          <w:sz w:val="24"/>
          <w:szCs w:val="24"/>
          <w:lang w:eastAsia="zh-Hans" w:bidi="ar"/>
        </w:rPr>
      </w:pPr>
    </w:p>
    <w:p>
      <w:pPr>
        <w:numPr>
          <w:ilvl w:val="0"/>
          <w:numId w:val="0"/>
        </w:numPr>
        <w:rPr>
          <w:rFonts w:hint="default" w:ascii="华文楷体" w:hAnsi="华文楷体" w:eastAsia="华文楷体" w:cs="华文楷体"/>
          <w:b w:val="0"/>
          <w:bCs/>
          <w:kern w:val="2"/>
          <w:sz w:val="24"/>
          <w:szCs w:val="24"/>
          <w:lang w:val="en-US" w:eastAsia="zh-Hans" w:bidi="ar"/>
        </w:rPr>
      </w:pPr>
      <w:r>
        <w:rPr>
          <w:rFonts w:hint="default" w:ascii="华文楷体" w:hAnsi="华文楷体" w:eastAsia="华文楷体" w:cs="华文楷体"/>
          <w:b w:val="0"/>
          <w:bCs/>
          <w:kern w:val="2"/>
          <w:sz w:val="24"/>
          <w:szCs w:val="24"/>
          <w:lang w:eastAsia="zh-Hans" w:bidi="ar"/>
        </w:rPr>
        <w:t>3</w:t>
      </w:r>
      <w:r>
        <w:rPr>
          <w:rFonts w:hint="default" w:ascii="华文楷体" w:hAnsi="华文楷体" w:eastAsia="华文楷体" w:cs="华文楷体"/>
          <w:b w:val="0"/>
          <w:bCs/>
          <w:kern w:val="2"/>
          <w:sz w:val="24"/>
          <w:szCs w:val="24"/>
          <w:lang w:val="en-US" w:eastAsia="zh-Hans" w:bidi="ar"/>
        </w:rPr>
        <w:t>、</w:t>
      </w:r>
      <w:r>
        <w:rPr>
          <w:rFonts w:hint="eastAsia" w:ascii="华文楷体" w:hAnsi="华文楷体" w:eastAsia="华文楷体" w:cs="华文楷体"/>
          <w:b w:val="0"/>
          <w:bCs/>
          <w:kern w:val="2"/>
          <w:sz w:val="24"/>
          <w:szCs w:val="24"/>
          <w:lang w:val="en-US" w:eastAsia="zh-Hans" w:bidi="ar"/>
        </w:rPr>
        <w:t>开展医学统计工作的步骤</w:t>
      </w:r>
      <w:r>
        <w:rPr>
          <w:rFonts w:hint="default" w:ascii="华文楷体" w:hAnsi="华文楷体" w:eastAsia="华文楷体" w:cs="华文楷体"/>
          <w:b w:val="0"/>
          <w:bCs/>
          <w:kern w:val="2"/>
          <w:sz w:val="24"/>
          <w:szCs w:val="24"/>
          <w:lang w:val="en-US" w:eastAsia="zh-Hans" w:bidi="ar"/>
        </w:rPr>
        <w:t>：</w:t>
      </w:r>
    </w:p>
    <w:p>
      <w:pPr>
        <w:numPr>
          <w:ilvl w:val="0"/>
          <w:numId w:val="0"/>
        </w:numPr>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第一</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实验设计</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此环节是最为关键的一块</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实验设计决定了我们的目标和分析维度有多少</w:t>
      </w:r>
      <w:r>
        <w:rPr>
          <w:rFonts w:hint="default" w:ascii="华文楷体" w:hAnsi="华文楷体" w:eastAsia="华文楷体" w:cs="华文楷体"/>
          <w:b w:val="0"/>
          <w:bCs/>
          <w:kern w:val="2"/>
          <w:sz w:val="24"/>
          <w:szCs w:val="24"/>
          <w:lang w:eastAsia="zh-Hans" w:bidi="ar"/>
        </w:rPr>
        <w:t xml:space="preserve">。 </w:t>
      </w:r>
    </w:p>
    <w:p>
      <w:pPr>
        <w:numPr>
          <w:ilvl w:val="0"/>
          <w:numId w:val="0"/>
        </w:numPr>
        <w:ind w:firstLine="480"/>
        <w:rPr>
          <w:rFonts w:hint="default" w:ascii="华文楷体" w:hAnsi="华文楷体" w:eastAsia="华文楷体" w:cs="华文楷体"/>
          <w:b/>
          <w:bCs w:val="0"/>
          <w:kern w:val="2"/>
          <w:sz w:val="24"/>
          <w:szCs w:val="24"/>
          <w:u w:val="single"/>
          <w:lang w:eastAsia="zh-Hans" w:bidi="ar"/>
        </w:rPr>
      </w:pPr>
      <w:r>
        <w:rPr>
          <w:rFonts w:hint="eastAsia" w:ascii="华文楷体" w:hAnsi="华文楷体" w:eastAsia="华文楷体" w:cs="华文楷体"/>
          <w:b/>
          <w:bCs w:val="0"/>
          <w:kern w:val="2"/>
          <w:sz w:val="24"/>
          <w:szCs w:val="24"/>
          <w:u w:val="single"/>
          <w:lang w:val="en-US" w:eastAsia="zh-Hans" w:bidi="ar"/>
        </w:rPr>
        <w:t>这部分</w:t>
      </w:r>
      <w:r>
        <w:rPr>
          <w:rFonts w:hint="default" w:ascii="华文楷体" w:hAnsi="华文楷体" w:eastAsia="华文楷体" w:cs="华文楷体"/>
          <w:b/>
          <w:bCs w:val="0"/>
          <w:kern w:val="2"/>
          <w:sz w:val="24"/>
          <w:szCs w:val="24"/>
          <w:u w:val="single"/>
          <w:lang w:eastAsia="zh-Hans" w:bidi="ar"/>
        </w:rPr>
        <w:t>，</w:t>
      </w:r>
      <w:r>
        <w:rPr>
          <w:rFonts w:hint="eastAsia" w:ascii="华文楷体" w:hAnsi="华文楷体" w:eastAsia="华文楷体" w:cs="华文楷体"/>
          <w:b/>
          <w:bCs w:val="0"/>
          <w:kern w:val="2"/>
          <w:sz w:val="24"/>
          <w:szCs w:val="24"/>
          <w:u w:val="single"/>
          <w:lang w:val="en-US" w:eastAsia="zh-Hans" w:bidi="ar"/>
        </w:rPr>
        <w:t>我们希望大家能形成记录和整理成文档的习惯</w:t>
      </w:r>
      <w:r>
        <w:rPr>
          <w:rFonts w:hint="default" w:ascii="华文楷体" w:hAnsi="华文楷体" w:eastAsia="华文楷体" w:cs="华文楷体"/>
          <w:b/>
          <w:bCs w:val="0"/>
          <w:kern w:val="2"/>
          <w:sz w:val="24"/>
          <w:szCs w:val="24"/>
          <w:u w:val="single"/>
          <w:lang w:eastAsia="zh-Hans" w:bidi="ar"/>
        </w:rPr>
        <w:t>。</w:t>
      </w:r>
    </w:p>
    <w:p>
      <w:pPr>
        <w:numPr>
          <w:ilvl w:val="0"/>
          <w:numId w:val="0"/>
        </w:numPr>
        <w:ind w:firstLine="480"/>
        <w:rPr>
          <w:rFonts w:hint="eastAsia" w:ascii="华文楷体" w:hAnsi="华文楷体" w:eastAsia="华文楷体" w:cs="华文楷体"/>
          <w:b/>
          <w:bCs w:val="0"/>
          <w:kern w:val="2"/>
          <w:sz w:val="24"/>
          <w:szCs w:val="24"/>
          <w:u w:val="single"/>
          <w:lang w:val="en-US" w:eastAsia="zh-Hans" w:bidi="ar"/>
        </w:rPr>
      </w:pPr>
      <w:r>
        <w:rPr>
          <w:rFonts w:hint="eastAsia" w:ascii="华文楷体" w:hAnsi="华文楷体" w:eastAsia="华文楷体" w:cs="华文楷体"/>
          <w:b/>
          <w:bCs w:val="0"/>
          <w:kern w:val="2"/>
          <w:sz w:val="24"/>
          <w:szCs w:val="24"/>
          <w:u w:val="single"/>
          <w:lang w:val="en-US" w:eastAsia="zh-Hans" w:bidi="ar"/>
        </w:rPr>
        <w:t>正是这些小工作能提高我们研究工作的效率</w:t>
      </w:r>
      <w:r>
        <w:rPr>
          <w:rFonts w:hint="default" w:ascii="华文楷体" w:hAnsi="华文楷体" w:eastAsia="华文楷体" w:cs="华文楷体"/>
          <w:b/>
          <w:bCs w:val="0"/>
          <w:kern w:val="2"/>
          <w:sz w:val="24"/>
          <w:szCs w:val="24"/>
          <w:u w:val="single"/>
          <w:lang w:eastAsia="zh-Hans" w:bidi="ar"/>
        </w:rPr>
        <w:t>。</w:t>
      </w:r>
    </w:p>
    <w:p>
      <w:pPr>
        <w:numPr>
          <w:ilvl w:val="0"/>
          <w:numId w:val="0"/>
        </w:numPr>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收集资料</w:t>
      </w:r>
    </w:p>
    <w:p>
      <w:pPr>
        <w:numPr>
          <w:ilvl w:val="0"/>
          <w:numId w:val="0"/>
        </w:numPr>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第三</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整理资料</w:t>
      </w:r>
    </w:p>
    <w:p>
      <w:pPr>
        <w:numPr>
          <w:ilvl w:val="0"/>
          <w:numId w:val="0"/>
        </w:numPr>
        <w:ind w:firstLine="48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bCs w:val="0"/>
          <w:kern w:val="2"/>
          <w:sz w:val="24"/>
          <w:szCs w:val="24"/>
          <w:u w:val="single"/>
          <w:lang w:val="en-US" w:eastAsia="zh-Hans" w:bidi="ar"/>
        </w:rPr>
        <w:t>这部分</w:t>
      </w:r>
      <w:r>
        <w:rPr>
          <w:rFonts w:hint="default" w:ascii="华文楷体" w:hAnsi="华文楷体" w:eastAsia="华文楷体" w:cs="华文楷体"/>
          <w:b/>
          <w:bCs w:val="0"/>
          <w:kern w:val="2"/>
          <w:sz w:val="24"/>
          <w:szCs w:val="24"/>
          <w:u w:val="single"/>
          <w:lang w:eastAsia="zh-Hans" w:bidi="ar"/>
        </w:rPr>
        <w:t>，</w:t>
      </w:r>
      <w:r>
        <w:rPr>
          <w:rFonts w:hint="eastAsia" w:ascii="华文楷体" w:hAnsi="华文楷体" w:eastAsia="华文楷体" w:cs="华文楷体"/>
          <w:b/>
          <w:bCs w:val="0"/>
          <w:kern w:val="2"/>
          <w:sz w:val="24"/>
          <w:szCs w:val="24"/>
          <w:u w:val="single"/>
          <w:lang w:val="en-US" w:eastAsia="zh-Hans" w:bidi="ar"/>
        </w:rPr>
        <w:t>我们同样希望大家能形成记录和整理表格的习惯</w:t>
      </w:r>
      <w:r>
        <w:rPr>
          <w:rFonts w:hint="default" w:ascii="华文楷体" w:hAnsi="华文楷体" w:eastAsia="华文楷体" w:cs="华文楷体"/>
          <w:b/>
          <w:bCs w:val="0"/>
          <w:kern w:val="2"/>
          <w:sz w:val="24"/>
          <w:szCs w:val="24"/>
          <w:u w:val="single"/>
          <w:lang w:eastAsia="zh-Hans" w:bidi="ar"/>
        </w:rPr>
        <w:t>。</w:t>
      </w:r>
    </w:p>
    <w:p>
      <w:pPr>
        <w:numPr>
          <w:ilvl w:val="0"/>
          <w:numId w:val="0"/>
        </w:numPr>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第四</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分析资料</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1）统计描述（statistical description）</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选用恰当合适的统计指标/统计量/统计表/统计图，对资料的数量特征及分布规律进行描述和测定</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2）统计推断（statistical inference）：在一定的可信程度下由样本信息推断总体特征。</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参数估计：由样本的统计指标来推断总体的相应指标。</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假设检验：由样本的差异来推断总体之间是否存在差异。</w:t>
      </w:r>
    </w:p>
    <w:p>
      <w:pPr>
        <w:numPr>
          <w:ilvl w:val="0"/>
          <w:numId w:val="0"/>
        </w:numPr>
        <w:rPr>
          <w:rFonts w:hint="default" w:ascii="华文楷体" w:hAnsi="华文楷体" w:eastAsia="华文楷体" w:cs="华文楷体"/>
          <w:b w:val="0"/>
          <w:bCs/>
          <w:kern w:val="2"/>
          <w:sz w:val="24"/>
          <w:szCs w:val="24"/>
          <w:lang w:val="en-US" w:eastAsia="zh-Hans" w:bidi="ar"/>
        </w:rPr>
      </w:pPr>
      <w:r>
        <w:rPr>
          <w:rFonts w:hint="default" w:ascii="华文楷体" w:hAnsi="华文楷体" w:eastAsia="华文楷体" w:cs="华文楷体"/>
          <w:b/>
          <w:kern w:val="2"/>
          <w:sz w:val="24"/>
          <w:szCs w:val="24"/>
          <w:lang w:eastAsia="zh-Hans" w:bidi="ar"/>
        </w:rPr>
        <w:t>------------------------------------------------------------------</w:t>
      </w:r>
    </w:p>
    <w:p>
      <w:pPr>
        <w:numPr>
          <w:ilvl w:val="0"/>
          <w:numId w:val="0"/>
        </w:numPr>
        <w:rPr>
          <w:rFonts w:hint="eastAsia" w:ascii="华文楷体" w:hAnsi="华文楷体" w:eastAsia="华文楷体" w:cs="华文楷体"/>
          <w:b/>
          <w:kern w:val="2"/>
          <w:sz w:val="24"/>
          <w:szCs w:val="24"/>
          <w:lang w:val="en-US" w:eastAsia="zh-Hans" w:bidi="ar"/>
        </w:rPr>
      </w:pPr>
      <w:r>
        <w:rPr>
          <w:rFonts w:hint="eastAsia" w:ascii="华文楷体" w:hAnsi="华文楷体" w:eastAsia="华文楷体" w:cs="华文楷体"/>
          <w:b/>
          <w:kern w:val="2"/>
          <w:sz w:val="24"/>
          <w:szCs w:val="24"/>
          <w:lang w:val="en-US" w:eastAsia="zh-Hans" w:bidi="ar"/>
        </w:rPr>
        <w:t>本次关于医学统计学的培训主要分为三讲</w:t>
      </w:r>
      <w:r>
        <w:rPr>
          <w:rFonts w:hint="default" w:ascii="华文楷体" w:hAnsi="华文楷体" w:eastAsia="华文楷体" w:cs="华文楷体"/>
          <w:b/>
          <w:kern w:val="2"/>
          <w:sz w:val="24"/>
          <w:szCs w:val="24"/>
          <w:lang w:eastAsia="zh-Hans" w:bidi="ar"/>
        </w:rPr>
        <w:t>：</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第一讲</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医学统计方法的选择</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第二讲</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单因素分析和参数检验</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第三讲</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多因素分析</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相关及回归</w:t>
      </w:r>
    </w:p>
    <w:p>
      <w:pPr>
        <w:numPr>
          <w:ilvl w:val="0"/>
          <w:numId w:val="0"/>
        </w:numPr>
        <w:rPr>
          <w:rFonts w:hint="default" w:ascii="华文楷体" w:hAnsi="华文楷体" w:eastAsia="华文楷体" w:cs="华文楷体"/>
          <w:b/>
          <w:kern w:val="2"/>
          <w:sz w:val="24"/>
          <w:szCs w:val="24"/>
          <w:lang w:eastAsia="zh-Hans" w:bidi="ar"/>
        </w:rPr>
      </w:pPr>
      <w:r>
        <w:rPr>
          <w:rFonts w:hint="default" w:ascii="华文楷体" w:hAnsi="华文楷体" w:eastAsia="华文楷体" w:cs="华文楷体"/>
          <w:b/>
          <w:kern w:val="2"/>
          <w:sz w:val="24"/>
          <w:szCs w:val="24"/>
          <w:lang w:eastAsia="zh-Hans" w:bidi="ar"/>
        </w:rPr>
        <w:t>------------------------------------------------------------------</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本次培训为第一讲</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医学统计学方法的选择</w:t>
      </w:r>
      <w:r>
        <w:rPr>
          <w:rFonts w:hint="default" w:ascii="华文楷体" w:hAnsi="华文楷体" w:eastAsia="华文楷体" w:cs="华文楷体"/>
          <w:b/>
          <w:kern w:val="2"/>
          <w:sz w:val="24"/>
          <w:szCs w:val="24"/>
          <w:lang w:eastAsia="zh-Hans" w:bidi="ar"/>
        </w:rPr>
        <w:t>；</w:t>
      </w:r>
    </w:p>
    <w:p>
      <w:pPr>
        <w:numPr>
          <w:ilvl w:val="0"/>
          <w:numId w:val="0"/>
        </w:numPr>
        <w:pBdr>
          <w:bottom w:val="single" w:color="auto" w:sz="4" w:space="0"/>
        </w:pBd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本次讲课的主要目的是</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让大家对医学统计学的基本概念和流程进行了解</w:t>
      </w:r>
      <w:r>
        <w:rPr>
          <w:rFonts w:hint="default" w:ascii="华文楷体" w:hAnsi="华文楷体" w:eastAsia="华文楷体" w:cs="华文楷体"/>
          <w:b/>
          <w:kern w:val="2"/>
          <w:sz w:val="24"/>
          <w:szCs w:val="24"/>
          <w:lang w:eastAsia="zh-Hans" w:bidi="ar"/>
        </w:rPr>
        <w:t>。</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目录</w:t>
      </w:r>
      <w:r>
        <w:rPr>
          <w:rFonts w:hint="default" w:ascii="华文楷体" w:hAnsi="华文楷体" w:eastAsia="华文楷体" w:cs="华文楷体"/>
          <w:b/>
          <w:kern w:val="2"/>
          <w:sz w:val="24"/>
          <w:szCs w:val="24"/>
          <w:lang w:eastAsia="zh-Hans" w:bidi="ar"/>
        </w:rPr>
        <w:t>：</w:t>
      </w:r>
    </w:p>
    <w:p>
      <w:pPr>
        <w:numPr>
          <w:ilvl w:val="0"/>
          <w:numId w:val="0"/>
        </w:numPr>
        <w:rPr>
          <w:rFonts w:hint="eastAsia" w:ascii="华文楷体" w:hAnsi="华文楷体" w:eastAsia="华文楷体" w:cs="华文楷体"/>
          <w:b/>
          <w:kern w:val="2"/>
          <w:sz w:val="24"/>
          <w:szCs w:val="24"/>
          <w:lang w:val="en-US"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第一部分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解读一篇文章</w:t>
      </w:r>
    </w:p>
    <w:p>
      <w:pPr>
        <w:numPr>
          <w:ilvl w:val="0"/>
          <w:numId w:val="0"/>
        </w:numPr>
        <w:rPr>
          <w:rFonts w:hint="eastAsia" w:ascii="华文楷体" w:hAnsi="华文楷体" w:eastAsia="华文楷体" w:cs="华文楷体"/>
          <w:b/>
          <w:kern w:val="2"/>
          <w:sz w:val="24"/>
          <w:szCs w:val="24"/>
          <w:lang w:val="en-US"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第二部分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统计方法</w:t>
      </w:r>
    </w:p>
    <w:p>
      <w:pPr>
        <w:numPr>
          <w:ilvl w:val="0"/>
          <w:numId w:val="0"/>
        </w:numPr>
        <w:rPr>
          <w:rFonts w:hint="eastAsia" w:ascii="华文楷体" w:hAnsi="华文楷体" w:eastAsia="华文楷体" w:cs="华文楷体"/>
          <w:b/>
          <w:kern w:val="2"/>
          <w:sz w:val="24"/>
          <w:szCs w:val="24"/>
          <w:lang w:val="en-US"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第三部分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统计方法的选择</w:t>
      </w:r>
    </w:p>
    <w:p>
      <w:pPr>
        <w:numPr>
          <w:ilvl w:val="0"/>
          <w:numId w:val="0"/>
        </w:numPr>
        <w:rPr>
          <w:rFonts w:hint="eastAsia" w:ascii="华文楷体" w:hAnsi="华文楷体" w:eastAsia="华文楷体" w:cs="华文楷体"/>
          <w:b/>
          <w:kern w:val="2"/>
          <w:sz w:val="24"/>
          <w:szCs w:val="24"/>
          <w:lang w:val="en-US"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第四部分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数据转换</w:t>
      </w:r>
    </w:p>
    <w:p>
      <w:pPr>
        <w:numPr>
          <w:ilvl w:val="0"/>
          <w:numId w:val="0"/>
        </w:numPr>
        <w:ind w:firstLine="481"/>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最后是</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一个附录</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供大家进行查表</w:t>
      </w:r>
      <w:r>
        <w:rPr>
          <w:rFonts w:hint="default" w:ascii="华文楷体" w:hAnsi="华文楷体" w:eastAsia="华文楷体" w:cs="华文楷体"/>
          <w:b/>
          <w:kern w:val="2"/>
          <w:sz w:val="24"/>
          <w:szCs w:val="24"/>
          <w:lang w:eastAsia="zh-Hans" w:bidi="ar"/>
        </w:rPr>
        <w:t>。</w:t>
      </w:r>
    </w:p>
    <w:p>
      <w:pPr>
        <w:numPr>
          <w:ilvl w:val="0"/>
          <w:numId w:val="0"/>
        </w:numPr>
        <w:ind w:firstLine="481"/>
        <w:rPr>
          <w:rFonts w:hint="eastAsia" w:ascii="华文楷体" w:hAnsi="华文楷体" w:eastAsia="华文楷体" w:cs="华文楷体"/>
          <w:b/>
          <w:kern w:val="2"/>
          <w:sz w:val="24"/>
          <w:szCs w:val="24"/>
          <w:lang w:eastAsia="zh-Hans" w:bidi="ar"/>
        </w:rPr>
      </w:pPr>
    </w:p>
    <w:p>
      <w:pPr>
        <w:numPr>
          <w:ilvl w:val="0"/>
          <w:numId w:val="0"/>
        </w:numPr>
        <w:rPr>
          <w:rFonts w:hint="eastAsia" w:ascii="华文楷体" w:hAnsi="华文楷体" w:eastAsia="华文楷体" w:cs="华文楷体"/>
          <w:b/>
          <w:kern w:val="2"/>
          <w:sz w:val="24"/>
          <w:szCs w:val="24"/>
          <w:lang w:eastAsia="zh-Hans" w:bidi="ar"/>
        </w:rPr>
      </w:pPr>
      <w:r>
        <w:rPr>
          <w:rFonts w:hint="default" w:ascii="华文楷体" w:hAnsi="华文楷体" w:eastAsia="华文楷体" w:cs="华文楷体"/>
          <w:b/>
          <w:kern w:val="2"/>
          <w:sz w:val="24"/>
          <w:szCs w:val="24"/>
          <w:lang w:eastAsia="zh-Hans" w:bidi="ar"/>
        </w:rPr>
        <w:t>--------------</w:t>
      </w:r>
    </w:p>
    <w:p>
      <w:pPr>
        <w:numPr>
          <w:ilvl w:val="0"/>
          <w:numId w:val="2"/>
        </w:numPr>
        <w:ind w:firstLine="481"/>
        <w:rPr>
          <w:rFonts w:hint="default" w:ascii="华文楷体" w:hAnsi="华文楷体" w:eastAsia="华文楷体" w:cs="华文楷体"/>
          <w:b/>
          <w:kern w:val="2"/>
          <w:sz w:val="24"/>
          <w:szCs w:val="24"/>
          <w:lang w:eastAsia="zh-Hans" w:bidi="ar"/>
        </w:rPr>
      </w:pP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一篇SCI文章中用到的统计学方法</w:t>
      </w:r>
      <w:r>
        <w:rPr>
          <w:rFonts w:hint="default" w:ascii="华文楷体" w:hAnsi="华文楷体" w:eastAsia="华文楷体" w:cs="华文楷体"/>
          <w:b/>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此文章为使用机器学习和组学方法提取冠状动脉周围脂肪的组学特征研究其在对不良心脏事件的预测能力</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我们把这篇文章进行拆解</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首先是摘要部分</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这里显示的是C统计量</w:t>
      </w:r>
      <w:r>
        <w:rPr>
          <w:rFonts w:hint="default" w:ascii="华文楷体" w:hAnsi="华文楷体" w:eastAsia="华文楷体" w:cs="华文楷体"/>
          <w:b w:val="0"/>
          <w:bCs/>
          <w:kern w:val="2"/>
          <w:sz w:val="24"/>
          <w:szCs w:val="24"/>
          <w:lang w:eastAsia="zh-Hans" w:bidi="ar"/>
        </w:rPr>
        <w:t>，95%</w:t>
      </w:r>
      <w:r>
        <w:rPr>
          <w:rFonts w:hint="eastAsia" w:ascii="华文楷体" w:hAnsi="华文楷体" w:eastAsia="华文楷体" w:cs="华文楷体"/>
          <w:b w:val="0"/>
          <w:bCs/>
          <w:kern w:val="2"/>
          <w:sz w:val="24"/>
          <w:szCs w:val="24"/>
          <w:lang w:val="en-US" w:eastAsia="zh-Hans" w:bidi="ar"/>
        </w:rPr>
        <w:t>置信区间</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后面是C统计量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组间差异有统计学意义</w:t>
      </w:r>
      <w:r>
        <w:rPr>
          <w:rFonts w:hint="default" w:ascii="华文楷体" w:hAnsi="华文楷体" w:eastAsia="华文楷体" w:cs="华文楷体"/>
          <w:b w:val="0"/>
          <w:bCs/>
          <w:kern w:val="2"/>
          <w:sz w:val="24"/>
          <w:szCs w:val="24"/>
          <w:lang w:eastAsia="zh-Hans" w:bidi="ar"/>
        </w:rPr>
        <w:t>。</w:t>
      </w:r>
    </w:p>
    <w:p>
      <w:pPr>
        <w:numPr>
          <w:ilvl w:val="0"/>
          <w:numId w:val="0"/>
        </w:numPr>
        <w:ind w:firstLine="480" w:firstLineChars="20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然后是方法部分</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统计分析</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分类变量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用到了皮尔逊</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卡方检验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连续变量用了</w:t>
      </w:r>
      <w:r>
        <w:rPr>
          <w:rFonts w:hint="default" w:ascii="华文楷体" w:hAnsi="华文楷体" w:eastAsia="华文楷体" w:cs="华文楷体"/>
          <w:b w:val="0"/>
          <w:bCs/>
          <w:kern w:val="2"/>
          <w:sz w:val="24"/>
          <w:szCs w:val="24"/>
          <w:lang w:eastAsia="zh-Hans" w:bidi="ar"/>
        </w:rPr>
        <w:t>U</w:t>
      </w:r>
      <w:r>
        <w:rPr>
          <w:rFonts w:hint="eastAsia" w:ascii="华文楷体" w:hAnsi="华文楷体" w:eastAsia="华文楷体" w:cs="华文楷体"/>
          <w:b w:val="0"/>
          <w:bCs/>
          <w:kern w:val="2"/>
          <w:sz w:val="24"/>
          <w:szCs w:val="24"/>
          <w:lang w:val="en-US" w:eastAsia="zh-Hans" w:bidi="ar"/>
        </w:rPr>
        <w:t>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使用R语言和spss软件</w:t>
      </w:r>
    </w:p>
    <w:p>
      <w:pPr>
        <w:numPr>
          <w:ilvl w:val="0"/>
          <w:numId w:val="0"/>
        </w:numPr>
        <w:ind w:firstLine="360" w:firstLineChars="15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最后是结果部分</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第一个</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统计表</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参数检验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两个组间人口信息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做了参数检验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同样的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统计图</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参数检验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置信区间</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参数检验</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可见在论文的各个部分需要使用统计学对我们的结果</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在一定的检验水平下进行评价</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下面我们就来学习统计方法怎么选择</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也就是我们的第二章部分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统计方法及基本概念</w:t>
      </w:r>
      <w:r>
        <w:rPr>
          <w:rFonts w:hint="default" w:ascii="华文楷体" w:hAnsi="华文楷体" w:eastAsia="华文楷体" w:cs="华文楷体"/>
          <w:b/>
          <w:kern w:val="2"/>
          <w:sz w:val="24"/>
          <w:szCs w:val="24"/>
          <w:lang w:eastAsia="zh-Hans" w:bidi="ar"/>
        </w:rPr>
        <w:t>。</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首先</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统计方法的选择</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跟我们的数据类型是息息相关的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一般上的研究流程是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根据课题的研究目的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筛选我们需要分析的变量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然后根据这些变量的数据类型</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分布情况和设计方法</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选取恰当的统计学方法</w:t>
      </w:r>
      <w:r>
        <w:rPr>
          <w:rFonts w:hint="default" w:ascii="华文楷体" w:hAnsi="华文楷体" w:eastAsia="华文楷体" w:cs="华文楷体"/>
          <w:b w:val="0"/>
          <w:bCs/>
          <w:kern w:val="2"/>
          <w:sz w:val="24"/>
          <w:szCs w:val="24"/>
          <w:lang w:eastAsia="zh-Hans" w:bidi="ar"/>
        </w:rPr>
        <w:t>。</w:t>
      </w:r>
    </w:p>
    <w:p>
      <w:pPr>
        <w:numPr>
          <w:ilvl w:val="0"/>
          <w:numId w:val="3"/>
        </w:numPr>
        <w:ind w:firstLine="360" w:firstLineChars="150"/>
        <w:rPr>
          <w:rFonts w:hint="default" w:ascii="华文楷体" w:hAnsi="华文楷体" w:eastAsia="华文楷体" w:cs="华文楷体"/>
          <w:b/>
          <w:kern w:val="2"/>
          <w:sz w:val="24"/>
          <w:szCs w:val="24"/>
          <w:lang w:eastAsia="zh-Hans" w:bidi="ar"/>
        </w:rPr>
      </w:pP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资料的类型</w:t>
      </w: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对于一个变量</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一般上分为</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数值变量和分类变量</w:t>
      </w:r>
      <w:r>
        <w:rPr>
          <w:rFonts w:hint="default" w:ascii="华文楷体" w:hAnsi="华文楷体" w:eastAsia="华文楷体" w:cs="华文楷体"/>
          <w:b/>
          <w:kern w:val="2"/>
          <w:sz w:val="24"/>
          <w:szCs w:val="24"/>
          <w:lang w:eastAsia="zh-Hans" w:bidi="ar"/>
        </w:rPr>
        <w:t>；</w:t>
      </w:r>
    </w:p>
    <w:p>
      <w:pPr>
        <w:numPr>
          <w:ilvl w:val="0"/>
          <w:numId w:val="0"/>
        </w:numPr>
        <w:ind w:firstLine="480" w:firstLineChars="20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数值变量的值为数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对加减平均运算是有意义的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按照取值分为离散型和连续型</w:t>
      </w:r>
      <w:r>
        <w:rPr>
          <w:rFonts w:hint="default" w:ascii="华文楷体" w:hAnsi="华文楷体" w:eastAsia="华文楷体" w:cs="华文楷体"/>
          <w:b w:val="0"/>
          <w:bCs/>
          <w:kern w:val="2"/>
          <w:sz w:val="24"/>
          <w:szCs w:val="24"/>
          <w:lang w:eastAsia="zh-Hans" w:bidi="ar"/>
        </w:rPr>
        <w:t>。</w:t>
      </w:r>
    </w:p>
    <w:p>
      <w:pPr>
        <w:numPr>
          <w:ilvl w:val="0"/>
          <w:numId w:val="0"/>
        </w:numPr>
        <w:ind w:firstLine="480" w:firstLineChars="20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分类变量的值为字符或数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按照等级情况分为</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有序型和无序型</w:t>
      </w:r>
      <w:r>
        <w:rPr>
          <w:rFonts w:hint="default" w:ascii="华文楷体" w:hAnsi="华文楷体" w:eastAsia="华文楷体" w:cs="华文楷体"/>
          <w:b w:val="0"/>
          <w:bCs/>
          <w:kern w:val="2"/>
          <w:sz w:val="24"/>
          <w:szCs w:val="24"/>
          <w:lang w:eastAsia="zh-Hans" w:bidi="ar"/>
        </w:rPr>
        <w:t>。</w:t>
      </w:r>
    </w:p>
    <w:p>
      <w:pPr>
        <w:numPr>
          <w:ilvl w:val="0"/>
          <w:numId w:val="0"/>
        </w:numPr>
        <w:ind w:firstLine="480" w:firstLineChars="20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有序型分类变量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例如尿蛋白水平</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其取值之间是有等级的</w:t>
      </w:r>
      <w:r>
        <w:rPr>
          <w:rFonts w:hint="default" w:ascii="华文楷体" w:hAnsi="华文楷体" w:eastAsia="华文楷体" w:cs="华文楷体"/>
          <w:b w:val="0"/>
          <w:bCs/>
          <w:kern w:val="2"/>
          <w:sz w:val="24"/>
          <w:szCs w:val="24"/>
          <w:lang w:eastAsia="zh-Hans" w:bidi="ar"/>
        </w:rPr>
        <w:t>；</w:t>
      </w:r>
    </w:p>
    <w:p>
      <w:pPr>
        <w:numPr>
          <w:ilvl w:val="0"/>
          <w:numId w:val="0"/>
        </w:numPr>
        <w:ind w:firstLine="480" w:firstLineChars="20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无序型分类变量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例如二分类和多分类变量</w:t>
      </w:r>
      <w:r>
        <w:rPr>
          <w:rFonts w:hint="default" w:ascii="华文楷体" w:hAnsi="华文楷体" w:eastAsia="华文楷体" w:cs="华文楷体"/>
          <w:b w:val="0"/>
          <w:bCs/>
          <w:kern w:val="2"/>
          <w:sz w:val="24"/>
          <w:szCs w:val="24"/>
          <w:lang w:eastAsia="zh-Hans" w:bidi="ar"/>
        </w:rPr>
        <w:t>。</w:t>
      </w:r>
    </w:p>
    <w:p>
      <w:pPr>
        <w:numPr>
          <w:ilvl w:val="0"/>
          <w:numId w:val="0"/>
        </w:numPr>
        <w:ind w:firstLine="480" w:firstLineChars="20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同样</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对这些资料也称为</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计量资料</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等级资料和计数资料</w:t>
      </w:r>
      <w:r>
        <w:rPr>
          <w:rFonts w:hint="default" w:ascii="华文楷体" w:hAnsi="华文楷体" w:eastAsia="华文楷体" w:cs="华文楷体"/>
          <w:b w:val="0"/>
          <w:bCs/>
          <w:kern w:val="2"/>
          <w:sz w:val="24"/>
          <w:szCs w:val="24"/>
          <w:lang w:eastAsia="zh-Hans" w:bidi="ar"/>
        </w:rPr>
        <w:t>。</w:t>
      </w:r>
    </w:p>
    <w:p>
      <w:pPr>
        <w:numPr>
          <w:ilvl w:val="0"/>
          <w:numId w:val="0"/>
        </w:numPr>
        <w:ind w:firstLine="480" w:firstLineChars="200"/>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下面我们来举一些例子</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下面是一些常见的临床项目</w:t>
      </w:r>
      <w:r>
        <w:rPr>
          <w:rFonts w:hint="default" w:ascii="华文楷体" w:hAnsi="华文楷体" w:eastAsia="华文楷体" w:cs="华文楷体"/>
          <w:b/>
          <w:kern w:val="2"/>
          <w:sz w:val="24"/>
          <w:szCs w:val="24"/>
          <w:lang w:eastAsia="zh-Hans" w:bidi="ar"/>
        </w:rPr>
        <w:t>。</w:t>
      </w:r>
    </w:p>
    <w:p>
      <w:pPr>
        <w:numPr>
          <w:ilvl w:val="0"/>
          <w:numId w:val="0"/>
        </w:numPr>
        <w:rPr>
          <w:rFonts w:hint="default" w:ascii="华文楷体" w:hAnsi="华文楷体" w:eastAsia="华文楷体" w:cs="华文楷体"/>
          <w:b/>
          <w:kern w:val="2"/>
          <w:sz w:val="24"/>
          <w:szCs w:val="24"/>
          <w:lang w:eastAsia="zh-Hans" w:bidi="ar"/>
        </w:rPr>
      </w:pP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第二节</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研究目的</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通常</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分为描述和推断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所谓的统计描述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是指对资料的固有基本特征进行统计分析</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一般通过统计表</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统计图和统计指标进行</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再者</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是统计推断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指</w:t>
      </w:r>
      <w:r>
        <w:rPr>
          <w:rFonts w:hint="default" w:ascii="华文楷体" w:hAnsi="华文楷体" w:eastAsia="华文楷体" w:cs="华文楷体"/>
          <w:b w:val="0"/>
          <w:bCs/>
          <w:kern w:val="2"/>
          <w:sz w:val="24"/>
          <w:szCs w:val="24"/>
          <w:lang w:eastAsia="zh-Hans" w:bidi="ar"/>
        </w:rPr>
        <w:t>在一定的可信程度下由样本信息推断总体特征。</w:t>
      </w:r>
    </w:p>
    <w:p>
      <w:pPr>
        <w:numPr>
          <w:ilvl w:val="0"/>
          <w:numId w:val="0"/>
        </w:numPr>
        <w:rPr>
          <w:rFonts w:hint="eastAsia"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分为参数估计和假设检验</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最后是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既有描述也有推断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分为相关分析和回归分析</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color w:val="0000FF"/>
          <w:kern w:val="2"/>
          <w:sz w:val="24"/>
          <w:szCs w:val="24"/>
          <w:lang w:val="en-US" w:eastAsia="zh-Hans" w:bidi="ar"/>
        </w:rPr>
        <w:t>第一部分</w:t>
      </w:r>
      <w:r>
        <w:rPr>
          <w:rFonts w:hint="default" w:ascii="华文楷体" w:hAnsi="华文楷体" w:eastAsia="华文楷体" w:cs="华文楷体"/>
          <w:b/>
          <w:bCs w:val="0"/>
          <w:color w:val="0000FF"/>
          <w:kern w:val="2"/>
          <w:sz w:val="24"/>
          <w:szCs w:val="24"/>
          <w:lang w:eastAsia="zh-Hans" w:bidi="ar"/>
        </w:rPr>
        <w:t>：</w:t>
      </w:r>
      <w:r>
        <w:rPr>
          <w:rFonts w:hint="eastAsia" w:ascii="华文楷体" w:hAnsi="华文楷体" w:eastAsia="华文楷体" w:cs="华文楷体"/>
          <w:b/>
          <w:bCs w:val="0"/>
          <w:color w:val="0000FF"/>
          <w:kern w:val="2"/>
          <w:sz w:val="24"/>
          <w:szCs w:val="24"/>
          <w:lang w:val="en-US" w:eastAsia="zh-Hans" w:bidi="ar"/>
        </w:rPr>
        <w:t>统计描述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指</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运用统计指标对数据的特征和分布规律进行客观的表达</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根据资料的类型</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下表给出了常用的指标</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一般上</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对于正态分布的数值变量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我们通常使用均数和标准差进行描述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如果是非正态分布的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则使用中位数和四分位数间距进行描述</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对于分类资料</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一般上使用率</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或者构成比进行描述</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以下是一个临床特征统计表</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红色部分是描述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p值为检验</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里面有数值变量也有分类变量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分别使用均数</w:t>
      </w:r>
      <w:r>
        <w:rPr>
          <w:rFonts w:hint="default" w:ascii="Verdana" w:hAnsi="Verdana" w:eastAsia="华文楷体" w:cs="Verdana"/>
          <w:b w:val="0"/>
          <w:bCs/>
          <w:kern w:val="2"/>
          <w:sz w:val="24"/>
          <w:szCs w:val="24"/>
          <w:lang w:val="en-US" w:eastAsia="zh-Hans" w:bidi="ar"/>
        </w:rPr>
        <w:t>±</w:t>
      </w:r>
      <w:r>
        <w:rPr>
          <w:rFonts w:hint="eastAsia" w:ascii="Verdana" w:hAnsi="Verdana" w:eastAsia="华文楷体" w:cs="Verdana"/>
          <w:b w:val="0"/>
          <w:bCs/>
          <w:kern w:val="2"/>
          <w:sz w:val="24"/>
          <w:szCs w:val="24"/>
          <w:lang w:val="en-US" w:eastAsia="zh-Hans" w:bidi="ar"/>
        </w:rPr>
        <w:t>标准差</w:t>
      </w:r>
      <w:r>
        <w:rPr>
          <w:rFonts w:hint="default" w:ascii="Verdana" w:hAnsi="Verdana" w:eastAsia="华文楷体" w:cs="Verdana"/>
          <w:b w:val="0"/>
          <w:bCs/>
          <w:kern w:val="2"/>
          <w:sz w:val="24"/>
          <w:szCs w:val="24"/>
          <w:lang w:eastAsia="zh-Hans" w:bidi="ar"/>
        </w:rPr>
        <w:t>，</w:t>
      </w:r>
      <w:r>
        <w:rPr>
          <w:rFonts w:hint="eastAsia" w:ascii="Verdana" w:hAnsi="Verdana" w:eastAsia="华文楷体" w:cs="Verdana"/>
          <w:b w:val="0"/>
          <w:bCs/>
          <w:kern w:val="2"/>
          <w:sz w:val="24"/>
          <w:szCs w:val="24"/>
          <w:lang w:val="en-US" w:eastAsia="zh-Hans" w:bidi="ar"/>
        </w:rPr>
        <w:t>率</w:t>
      </w:r>
      <w:r>
        <w:rPr>
          <w:rFonts w:hint="default" w:ascii="Verdana" w:hAnsi="Verdana" w:eastAsia="华文楷体" w:cs="Verdana"/>
          <w:b w:val="0"/>
          <w:bCs/>
          <w:kern w:val="2"/>
          <w:sz w:val="24"/>
          <w:szCs w:val="24"/>
          <w:lang w:eastAsia="zh-Hans" w:bidi="ar"/>
        </w:rPr>
        <w:t>/</w:t>
      </w:r>
      <w:r>
        <w:rPr>
          <w:rFonts w:hint="eastAsia" w:ascii="Verdana" w:hAnsi="Verdana" w:eastAsia="华文楷体" w:cs="Verdana"/>
          <w:b w:val="0"/>
          <w:bCs/>
          <w:kern w:val="2"/>
          <w:sz w:val="24"/>
          <w:szCs w:val="24"/>
          <w:lang w:val="en-US" w:eastAsia="zh-Hans" w:bidi="ar"/>
        </w:rPr>
        <w:t>构成比进行描述</w:t>
      </w:r>
      <w:r>
        <w:rPr>
          <w:rFonts w:hint="default" w:ascii="Verdana" w:hAnsi="Verdana" w:eastAsia="华文楷体" w:cs="Verdana"/>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同样的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在英文文献中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临床人口特征也是这样进行描述的</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同样</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也可以使用统计图进行描述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比如柱状图</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饼图</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可以直观的体现构成率</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占比等</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在我们的科研平台对于训练数据也有统计</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在别的文献中对于组学特征也进行描述</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color w:val="0000FF"/>
          <w:kern w:val="2"/>
          <w:sz w:val="24"/>
          <w:szCs w:val="24"/>
          <w:lang w:val="en-US" w:eastAsia="zh-Hans" w:bidi="ar"/>
        </w:rPr>
        <w:t>第二部分</w:t>
      </w:r>
      <w:r>
        <w:rPr>
          <w:rFonts w:hint="default" w:ascii="华文楷体" w:hAnsi="华文楷体" w:eastAsia="华文楷体" w:cs="华文楷体"/>
          <w:b/>
          <w:bCs w:val="0"/>
          <w:color w:val="0000FF"/>
          <w:kern w:val="2"/>
          <w:sz w:val="24"/>
          <w:szCs w:val="24"/>
          <w:lang w:eastAsia="zh-Hans" w:bidi="ar"/>
        </w:rPr>
        <w:t>：</w:t>
      </w:r>
      <w:r>
        <w:rPr>
          <w:rFonts w:hint="eastAsia" w:ascii="华文楷体" w:hAnsi="华文楷体" w:eastAsia="华文楷体" w:cs="华文楷体"/>
          <w:b/>
          <w:bCs w:val="0"/>
          <w:color w:val="0000FF"/>
          <w:kern w:val="2"/>
          <w:sz w:val="24"/>
          <w:szCs w:val="24"/>
          <w:lang w:val="en-US" w:eastAsia="zh-Hans" w:bidi="ar"/>
        </w:rPr>
        <w:t>统计推断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指</w:t>
      </w:r>
      <w:r>
        <w:rPr>
          <w:rFonts w:hint="default" w:ascii="华文楷体" w:hAnsi="华文楷体" w:eastAsia="华文楷体" w:cs="华文楷体"/>
          <w:b w:val="0"/>
          <w:bCs/>
          <w:kern w:val="2"/>
          <w:sz w:val="24"/>
          <w:szCs w:val="24"/>
          <w:lang w:eastAsia="zh-Hans" w:bidi="ar"/>
        </w:rPr>
        <w:t>在一定的可信程度或概率保证下，根据样本信息去推断总体特征。</w:t>
      </w:r>
      <w:r>
        <w:rPr>
          <w:rFonts w:hint="eastAsia" w:ascii="华文楷体" w:hAnsi="华文楷体" w:eastAsia="华文楷体" w:cs="华文楷体"/>
          <w:b w:val="0"/>
          <w:bCs/>
          <w:kern w:val="2"/>
          <w:sz w:val="24"/>
          <w:szCs w:val="24"/>
          <w:lang w:val="en-US" w:eastAsia="zh-Hans" w:bidi="ar"/>
        </w:rPr>
        <w:t>常用的很多参数检验和回归分析属于统计推断的研究</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bCs w:val="0"/>
          <w:color w:val="0000FF"/>
          <w:kern w:val="2"/>
          <w:sz w:val="24"/>
          <w:szCs w:val="24"/>
          <w:lang w:val="en-US" w:eastAsia="zh-Hans" w:bidi="ar"/>
        </w:rPr>
        <w:t>第三部分</w:t>
      </w:r>
      <w:r>
        <w:rPr>
          <w:rFonts w:hint="default" w:ascii="华文楷体" w:hAnsi="华文楷体" w:eastAsia="华文楷体" w:cs="华文楷体"/>
          <w:b/>
          <w:bCs w:val="0"/>
          <w:color w:val="0000FF"/>
          <w:kern w:val="2"/>
          <w:sz w:val="24"/>
          <w:szCs w:val="24"/>
          <w:lang w:eastAsia="zh-Hans" w:bidi="ar"/>
        </w:rPr>
        <w:t>：</w:t>
      </w:r>
      <w:r>
        <w:rPr>
          <w:rFonts w:hint="eastAsia" w:ascii="华文楷体" w:hAnsi="华文楷体" w:eastAsia="华文楷体" w:cs="华文楷体"/>
          <w:b/>
          <w:bCs w:val="0"/>
          <w:color w:val="0000FF"/>
          <w:kern w:val="2"/>
          <w:sz w:val="24"/>
          <w:szCs w:val="24"/>
          <w:lang w:val="en-US" w:eastAsia="zh-Hans" w:bidi="ar"/>
        </w:rPr>
        <w:t>统计描述</w:t>
      </w:r>
      <w:r>
        <w:rPr>
          <w:rFonts w:hint="default" w:ascii="华文楷体" w:hAnsi="华文楷体" w:eastAsia="华文楷体" w:cs="华文楷体"/>
          <w:b/>
          <w:bCs w:val="0"/>
          <w:color w:val="0000FF"/>
          <w:kern w:val="2"/>
          <w:sz w:val="24"/>
          <w:szCs w:val="24"/>
          <w:lang w:eastAsia="zh-Hans" w:bidi="ar"/>
        </w:rPr>
        <w:t>+</w:t>
      </w:r>
      <w:r>
        <w:rPr>
          <w:rFonts w:hint="eastAsia" w:ascii="华文楷体" w:hAnsi="华文楷体" w:eastAsia="华文楷体" w:cs="华文楷体"/>
          <w:b/>
          <w:bCs w:val="0"/>
          <w:color w:val="0000FF"/>
          <w:kern w:val="2"/>
          <w:sz w:val="24"/>
          <w:szCs w:val="24"/>
          <w:lang w:val="en-US" w:eastAsia="zh-Hans" w:bidi="ar"/>
        </w:rPr>
        <w:t>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有些材料中把这部分归为推断了</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一般上</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是研究变量与变量之间的相关关系和因果关系</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在我们这里把相关和回归分析拿出来进行研究</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相关的变量研究</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二者的地位平等</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随机正态分布</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使用相关系数来描述二者的线性相关程度</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回归的变量研究</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二者有因果关系</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使用回归系数揭示</w:t>
      </w:r>
      <w:r>
        <w:rPr>
          <w:rFonts w:hint="default" w:ascii="华文楷体" w:hAnsi="华文楷体" w:eastAsia="华文楷体" w:cs="华文楷体"/>
          <w:b w:val="0"/>
          <w:bCs/>
          <w:kern w:val="2"/>
          <w:sz w:val="24"/>
          <w:szCs w:val="24"/>
          <w:lang w:eastAsia="zh-Hans" w:bidi="ar"/>
        </w:rPr>
        <w:t>x</w:t>
      </w:r>
      <w:r>
        <w:rPr>
          <w:rFonts w:hint="eastAsia" w:ascii="华文楷体" w:hAnsi="华文楷体" w:eastAsia="华文楷体" w:cs="华文楷体"/>
          <w:b w:val="0"/>
          <w:bCs/>
          <w:kern w:val="2"/>
          <w:sz w:val="24"/>
          <w:szCs w:val="24"/>
          <w:lang w:val="en-US" w:eastAsia="zh-Hans" w:bidi="ar"/>
        </w:rPr>
        <w:t>对</w:t>
      </w:r>
      <w:r>
        <w:rPr>
          <w:rFonts w:hint="default" w:ascii="华文楷体" w:hAnsi="华文楷体" w:eastAsia="华文楷体" w:cs="华文楷体"/>
          <w:b w:val="0"/>
          <w:bCs/>
          <w:kern w:val="2"/>
          <w:sz w:val="24"/>
          <w:szCs w:val="24"/>
          <w:lang w:eastAsia="zh-Hans" w:bidi="ar"/>
        </w:rPr>
        <w:t>y</w:t>
      </w:r>
      <w:r>
        <w:rPr>
          <w:rFonts w:hint="eastAsia" w:ascii="华文楷体" w:hAnsi="华文楷体" w:eastAsia="华文楷体" w:cs="华文楷体"/>
          <w:b w:val="0"/>
          <w:bCs/>
          <w:kern w:val="2"/>
          <w:sz w:val="24"/>
          <w:szCs w:val="24"/>
          <w:lang w:val="en-US" w:eastAsia="zh-Hans" w:bidi="ar"/>
        </w:rPr>
        <w:t>的影响的大小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同时会通过回归方程进行预测和分析</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第三节</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研究的设计方法</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通常</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临床研究在设计分组的时候</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有几种方法</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第一</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单组随机设计</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实验组前，实验组</w:t>
      </w:r>
      <w:r>
        <w:rPr>
          <w:rFonts w:hint="default" w:ascii="华文楷体" w:hAnsi="华文楷体" w:eastAsia="华文楷体" w:cs="华文楷体"/>
          <w:b w:val="0"/>
          <w:bCs/>
          <w:kern w:val="2"/>
          <w:sz w:val="24"/>
          <w:szCs w:val="24"/>
          <w:lang w:eastAsia="zh-Hans" w:bidi="ar"/>
        </w:rPr>
        <w:t>2，</w:t>
      </w:r>
      <w:r>
        <w:rPr>
          <w:rFonts w:hint="eastAsia" w:ascii="华文楷体" w:hAnsi="华文楷体" w:eastAsia="华文楷体" w:cs="华文楷体"/>
          <w:b w:val="0"/>
          <w:bCs/>
          <w:kern w:val="2"/>
          <w:sz w:val="24"/>
          <w:szCs w:val="24"/>
          <w:lang w:val="en-US" w:eastAsia="zh-Hans" w:bidi="ar"/>
        </w:rPr>
        <w:t>对照组</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均为随机设计</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不使用人为实验干预</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配对设计</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例如</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同一个患者的脑部左右进行对照</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同一批胃癌患者</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使用不同药物治疗</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观察效果</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第三</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重复测量设计</w:t>
      </w:r>
      <w:r>
        <w:rPr>
          <w:rFonts w:hint="default" w:ascii="华文楷体" w:hAnsi="华文楷体" w:eastAsia="华文楷体" w:cs="华文楷体"/>
          <w:b w:val="0"/>
          <w:bCs/>
          <w:kern w:val="2"/>
          <w:sz w:val="24"/>
          <w:szCs w:val="24"/>
          <w:lang w:eastAsia="zh-Hans" w:bidi="ar"/>
        </w:rPr>
        <w:t>：同一研究对象的同一测量指标在不同时间点的多次测量结果。</w:t>
      </w:r>
    </w:p>
    <w:p>
      <w:pPr>
        <w:numPr>
          <w:ilvl w:val="0"/>
          <w:numId w:val="0"/>
        </w:numPr>
        <w:ind w:firstLine="360" w:firstLineChars="15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第四</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多因素设计</w:t>
      </w:r>
      <w:r>
        <w:rPr>
          <w:rFonts w:hint="default" w:ascii="华文楷体" w:hAnsi="华文楷体" w:eastAsia="华文楷体" w:cs="华文楷体"/>
          <w:b w:val="0"/>
          <w:bCs/>
          <w:kern w:val="2"/>
          <w:sz w:val="24"/>
          <w:szCs w:val="24"/>
          <w:lang w:eastAsia="zh-Hans" w:bidi="ar"/>
        </w:rPr>
        <w:t>：是在一个实验中包含有两个或两个以上的自变量，且每个自变量的水平在两个或两个以上的实验设计</w:t>
      </w:r>
    </w:p>
    <w:p>
      <w:pPr>
        <w:numPr>
          <w:ilvl w:val="0"/>
          <w:numId w:val="0"/>
        </w:numPr>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第四节</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数据的分布特征</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kern w:val="2"/>
          <w:sz w:val="24"/>
          <w:szCs w:val="24"/>
          <w:lang w:eastAsia="zh-Hans" w:bidi="ar"/>
        </w:rPr>
        <w:t xml:space="preserve">  </w:t>
      </w: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通常分为正态分布或非正态分布</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大部分自然界的随机事件趋于正态分布</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其概率密度函数为正态分布特性</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中心发生概率高</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两端概率低</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在正态分布的数据中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我们认为最终的估计的参数真值在头顶的检验水平下</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一定的区间内取值</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称为置信区间</w:t>
      </w: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检验水平一般为</w:t>
      </w:r>
      <w:r>
        <w:rPr>
          <w:rFonts w:hint="default" w:ascii="华文楷体" w:hAnsi="华文楷体" w:eastAsia="华文楷体" w:cs="华文楷体"/>
          <w:b w:val="0"/>
          <w:bCs/>
          <w:kern w:val="2"/>
          <w:sz w:val="24"/>
          <w:szCs w:val="24"/>
          <w:lang w:eastAsia="zh-Hans" w:bidi="ar"/>
        </w:rPr>
        <w:t>0</w:t>
      </w:r>
      <w:r>
        <w:rPr>
          <w:rFonts w:hint="eastAsia" w:ascii="华文楷体" w:hAnsi="华文楷体" w:eastAsia="华文楷体" w:cs="华文楷体"/>
          <w:b w:val="0"/>
          <w:bCs/>
          <w:kern w:val="2"/>
          <w:sz w:val="24"/>
          <w:szCs w:val="24"/>
          <w:lang w:val="en-US" w:eastAsia="zh-Hans" w:bidi="ar"/>
        </w:rPr>
        <w:t>.</w:t>
      </w:r>
      <w:r>
        <w:rPr>
          <w:rFonts w:hint="default" w:ascii="华文楷体" w:hAnsi="华文楷体" w:eastAsia="华文楷体" w:cs="华文楷体"/>
          <w:b w:val="0"/>
          <w:bCs/>
          <w:kern w:val="2"/>
          <w:sz w:val="24"/>
          <w:szCs w:val="24"/>
          <w:lang w:eastAsia="zh-Hans" w:bidi="ar"/>
        </w:rPr>
        <w:t>05</w:t>
      </w:r>
      <w:r>
        <w:rPr>
          <w:rFonts w:hint="eastAsia" w:ascii="华文楷体" w:hAnsi="华文楷体" w:eastAsia="华文楷体" w:cs="华文楷体"/>
          <w:b w:val="0"/>
          <w:bCs/>
          <w:kern w:val="2"/>
          <w:sz w:val="24"/>
          <w:szCs w:val="24"/>
          <w:lang w:val="en-US" w:eastAsia="zh-Hans" w:bidi="ar"/>
        </w:rPr>
        <w:t>或</w:t>
      </w:r>
      <w:r>
        <w:rPr>
          <w:rFonts w:hint="default" w:ascii="华文楷体" w:hAnsi="华文楷体" w:eastAsia="华文楷体" w:cs="华文楷体"/>
          <w:b w:val="0"/>
          <w:bCs/>
          <w:kern w:val="2"/>
          <w:sz w:val="24"/>
          <w:szCs w:val="24"/>
          <w:lang w:eastAsia="zh-Hans" w:bidi="ar"/>
        </w:rPr>
        <w:t>0</w:t>
      </w:r>
      <w:r>
        <w:rPr>
          <w:rFonts w:hint="eastAsia" w:ascii="华文楷体" w:hAnsi="华文楷体" w:eastAsia="华文楷体" w:cs="华文楷体"/>
          <w:b w:val="0"/>
          <w:bCs/>
          <w:kern w:val="2"/>
          <w:sz w:val="24"/>
          <w:szCs w:val="24"/>
          <w:lang w:val="en-US" w:eastAsia="zh-Hans" w:bidi="ar"/>
        </w:rPr>
        <w:t>.</w:t>
      </w:r>
      <w:r>
        <w:rPr>
          <w:rFonts w:hint="default" w:ascii="华文楷体" w:hAnsi="华文楷体" w:eastAsia="华文楷体" w:cs="华文楷体"/>
          <w:b w:val="0"/>
          <w:bCs/>
          <w:kern w:val="2"/>
          <w:sz w:val="24"/>
          <w:szCs w:val="24"/>
          <w:lang w:eastAsia="zh-Hans" w:bidi="ar"/>
        </w:rPr>
        <w:t>01；</w:t>
      </w:r>
      <w:r>
        <w:rPr>
          <w:rFonts w:hint="eastAsia" w:ascii="华文楷体" w:hAnsi="华文楷体" w:eastAsia="华文楷体" w:cs="华文楷体"/>
          <w:b w:val="0"/>
          <w:bCs/>
          <w:kern w:val="2"/>
          <w:sz w:val="24"/>
          <w:szCs w:val="24"/>
          <w:lang w:val="en-US" w:eastAsia="zh-Hans" w:bidi="ar"/>
        </w:rPr>
        <w:t>当</w:t>
      </w:r>
      <w:r>
        <w:rPr>
          <w:rFonts w:hint="default" w:ascii="华文楷体" w:hAnsi="华文楷体" w:eastAsia="华文楷体" w:cs="华文楷体"/>
          <w:b w:val="0"/>
          <w:bCs/>
          <w:kern w:val="2"/>
          <w:sz w:val="24"/>
          <w:szCs w:val="24"/>
          <w:lang w:eastAsia="zh-Hans" w:bidi="ar"/>
        </w:rPr>
        <w:t>p</w:t>
      </w:r>
      <w:r>
        <w:rPr>
          <w:rFonts w:hint="eastAsia" w:ascii="华文楷体" w:hAnsi="华文楷体" w:eastAsia="华文楷体" w:cs="华文楷体"/>
          <w:b w:val="0"/>
          <w:bCs/>
          <w:kern w:val="2"/>
          <w:sz w:val="24"/>
          <w:szCs w:val="24"/>
          <w:lang w:val="en-US" w:eastAsia="zh-Hans" w:bidi="ar"/>
        </w:rPr>
        <w:t>值</w:t>
      </w:r>
      <w:r>
        <w:rPr>
          <w:rFonts w:hint="default" w:ascii="华文楷体" w:hAnsi="华文楷体" w:eastAsia="华文楷体" w:cs="华文楷体"/>
          <w:b w:val="0"/>
          <w:bCs/>
          <w:kern w:val="2"/>
          <w:sz w:val="24"/>
          <w:szCs w:val="24"/>
          <w:lang w:eastAsia="zh-Hans" w:bidi="ar"/>
        </w:rPr>
        <w:t>&lt;0.05/0.01，</w:t>
      </w:r>
      <w:r>
        <w:rPr>
          <w:rFonts w:hint="eastAsia" w:ascii="华文楷体" w:hAnsi="华文楷体" w:eastAsia="华文楷体" w:cs="华文楷体"/>
          <w:b w:val="0"/>
          <w:bCs/>
          <w:kern w:val="2"/>
          <w:sz w:val="24"/>
          <w:szCs w:val="24"/>
          <w:lang w:val="en-US" w:eastAsia="zh-Hans" w:bidi="ar"/>
        </w:rPr>
        <w:t>则认为小概率事件发生</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则两者的差异具有统计学意义</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反之则二者差异无统计学意义</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一般上</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我们建议先对数据做正态检验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根据正态分布正态分布的数据选择统计描述和统计推断方法</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正态分布的数据一般使用均数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标准差描述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t检验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方差分析进行推断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非正态的数据使用中位数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四分位数间距进行描述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使用秩和检验进行推断</w:t>
      </w:r>
      <w:r>
        <w:rPr>
          <w:rFonts w:hint="default" w:ascii="华文楷体" w:hAnsi="华文楷体" w:eastAsia="华文楷体" w:cs="华文楷体"/>
          <w:b w:val="0"/>
          <w:bCs/>
          <w:kern w:val="2"/>
          <w:sz w:val="24"/>
          <w:szCs w:val="24"/>
          <w:lang w:eastAsia="zh-Hans" w:bidi="ar"/>
        </w:rPr>
        <w:t>。</w:t>
      </w:r>
    </w:p>
    <w:p>
      <w:pPr>
        <w:numPr>
          <w:ilvl w:val="0"/>
          <w:numId w:val="0"/>
        </w:numPr>
        <w:ind w:firstLine="360" w:firstLineChars="150"/>
        <w:rPr>
          <w:rFonts w:hint="eastAsia"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因此我们重新研读一篇文献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可以发现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在这篇文献中用到的统计学方法</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其目的无非是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第一</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描述资料的特征</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第二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对样本推测总体的结果</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在统计学上看看是有意义</w:t>
      </w:r>
      <w:r>
        <w:rPr>
          <w:rFonts w:hint="default" w:ascii="华文楷体" w:hAnsi="华文楷体" w:eastAsia="华文楷体" w:cs="华文楷体"/>
          <w:b w:val="0"/>
          <w:bCs/>
          <w:kern w:val="2"/>
          <w:sz w:val="24"/>
          <w:szCs w:val="24"/>
          <w:lang w:eastAsia="zh-Hans" w:bidi="ar"/>
        </w:rPr>
        <w:t>。</w:t>
      </w:r>
    </w:p>
    <w:p>
      <w:pPr>
        <w:numPr>
          <w:ilvl w:val="0"/>
          <w:numId w:val="0"/>
        </w:numPr>
        <w:ind w:firstLine="480"/>
        <w:rPr>
          <w:rFonts w:hint="default" w:ascii="华文楷体" w:hAnsi="华文楷体" w:eastAsia="华文楷体" w:cs="华文楷体"/>
          <w:b w:val="0"/>
          <w:bCs/>
          <w:kern w:val="2"/>
          <w:sz w:val="24"/>
          <w:szCs w:val="24"/>
          <w:lang w:val="en-US" w:eastAsia="zh-Hans" w:bidi="ar"/>
        </w:rPr>
      </w:pPr>
    </w:p>
    <w:p>
      <w:pPr>
        <w:numPr>
          <w:ilvl w:val="0"/>
          <w:numId w:val="4"/>
        </w:numPr>
        <w:ind w:firstLine="360" w:firstLineChars="150"/>
        <w:rPr>
          <w:rFonts w:hint="default" w:ascii="华文楷体" w:hAnsi="华文楷体" w:eastAsia="华文楷体" w:cs="华文楷体"/>
          <w:b/>
          <w:kern w:val="2"/>
          <w:sz w:val="24"/>
          <w:szCs w:val="24"/>
          <w:lang w:eastAsia="zh-Hans" w:bidi="ar"/>
        </w:rPr>
      </w:pP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方法选择</w:t>
      </w:r>
    </w:p>
    <w:p>
      <w:pPr>
        <w:numPr>
          <w:ilvl w:val="0"/>
          <w:numId w:val="0"/>
        </w:numPr>
        <w:ind w:firstLine="481"/>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细化我们的统计分析流程</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进一步来说</w:t>
      </w:r>
      <w:r>
        <w:rPr>
          <w:rFonts w:hint="default" w:ascii="华文楷体" w:hAnsi="华文楷体" w:eastAsia="华文楷体" w:cs="华文楷体"/>
          <w:b/>
          <w:kern w:val="2"/>
          <w:sz w:val="24"/>
          <w:szCs w:val="24"/>
          <w:lang w:eastAsia="zh-Hans" w:bidi="ar"/>
        </w:rPr>
        <w:t>：</w:t>
      </w:r>
    </w:p>
    <w:p>
      <w:pPr>
        <w:numPr>
          <w:ilvl w:val="0"/>
          <w:numId w:val="0"/>
        </w:numPr>
        <w:ind w:firstLine="481"/>
        <w:rPr>
          <w:rFonts w:hint="default" w:ascii="华文楷体" w:hAnsi="华文楷体" w:eastAsia="华文楷体" w:cs="华文楷体"/>
          <w:b/>
          <w:kern w:val="2"/>
          <w:sz w:val="24"/>
          <w:szCs w:val="24"/>
          <w:lang w:eastAsia="zh-Hans" w:bidi="ar"/>
        </w:rPr>
      </w:pPr>
      <w:r>
        <w:rPr>
          <w:rFonts w:hint="eastAsia" w:ascii="华文楷体" w:hAnsi="华文楷体" w:eastAsia="华文楷体" w:cs="华文楷体"/>
          <w:b/>
          <w:kern w:val="2"/>
          <w:sz w:val="24"/>
          <w:szCs w:val="24"/>
          <w:lang w:val="en-US" w:eastAsia="zh-Hans" w:bidi="ar"/>
        </w:rPr>
        <w:t>根据不同的研究设计和不同的变量类型选择统计方法如下</w:t>
      </w:r>
      <w:r>
        <w:rPr>
          <w:rFonts w:hint="default" w:ascii="华文楷体" w:hAnsi="华文楷体" w:eastAsia="华文楷体" w:cs="华文楷体"/>
          <w:b/>
          <w:kern w:val="2"/>
          <w:sz w:val="24"/>
          <w:szCs w:val="24"/>
          <w:lang w:eastAsia="zh-Hans" w:bidi="ar"/>
        </w:rPr>
        <w:t>：</w:t>
      </w:r>
    </w:p>
    <w:p>
      <w:pPr>
        <w:numPr>
          <w:ilvl w:val="0"/>
          <w:numId w:val="0"/>
        </w:numPr>
        <w:ind w:firstLine="481"/>
        <w:rPr>
          <w:rFonts w:hint="default" w:ascii="华文楷体" w:hAnsi="华文楷体" w:eastAsia="华文楷体" w:cs="华文楷体"/>
          <w:b/>
          <w:kern w:val="2"/>
          <w:sz w:val="24"/>
          <w:szCs w:val="24"/>
          <w:lang w:val="en-US" w:eastAsia="zh-Hans" w:bidi="ar"/>
        </w:rPr>
      </w:pPr>
    </w:p>
    <w:p>
      <w:pPr>
        <w:numPr>
          <w:ilvl w:val="0"/>
          <w:numId w:val="4"/>
        </w:numPr>
        <w:ind w:firstLine="360" w:firstLineChars="150"/>
        <w:rPr>
          <w:rFonts w:hint="eastAsia" w:ascii="华文楷体" w:hAnsi="华文楷体" w:eastAsia="华文楷体" w:cs="华文楷体"/>
          <w:b/>
          <w:kern w:val="2"/>
          <w:sz w:val="24"/>
          <w:szCs w:val="24"/>
          <w:lang w:val="en-US" w:eastAsia="zh-Hans" w:bidi="ar"/>
        </w:rPr>
      </w:pP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数据分析</w:t>
      </w:r>
      <w:r>
        <w:rPr>
          <w:rFonts w:hint="default" w:ascii="华文楷体" w:hAnsi="华文楷体" w:eastAsia="华文楷体" w:cs="华文楷体"/>
          <w:b/>
          <w:kern w:val="2"/>
          <w:sz w:val="24"/>
          <w:szCs w:val="24"/>
          <w:lang w:eastAsia="zh-Hans" w:bidi="ar"/>
        </w:rPr>
        <w:t>：</w:t>
      </w:r>
    </w:p>
    <w:p>
      <w:pPr>
        <w:numPr>
          <w:ilvl w:val="0"/>
          <w:numId w:val="0"/>
        </w:numPr>
        <w:rPr>
          <w:rFonts w:hint="eastAsia" w:ascii="华文楷体" w:hAnsi="华文楷体" w:eastAsia="华文楷体" w:cs="华文楷体"/>
          <w:b/>
          <w:kern w:val="2"/>
          <w:sz w:val="24"/>
          <w:szCs w:val="24"/>
          <w:lang w:val="en-US"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第一部分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对于数值变量</w:t>
      </w:r>
    </w:p>
    <w:p>
      <w:pPr>
        <w:numPr>
          <w:ilvl w:val="0"/>
          <w:numId w:val="0"/>
        </w:numPr>
        <w:ind w:firstLine="600" w:firstLineChars="2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一般上先做正态分布检验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如果是正态分布的情况</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我们就做参数检验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非正态分布使用非参数检验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当然非正态数据也可以转换成正态分布</w:t>
      </w:r>
      <w:r>
        <w:rPr>
          <w:rFonts w:hint="default" w:ascii="华文楷体" w:hAnsi="华文楷体" w:eastAsia="华文楷体" w:cs="华文楷体"/>
          <w:b w:val="0"/>
          <w:bCs/>
          <w:kern w:val="2"/>
          <w:sz w:val="24"/>
          <w:szCs w:val="24"/>
          <w:lang w:eastAsia="zh-Hans" w:bidi="ar"/>
        </w:rPr>
        <w:t>；</w:t>
      </w:r>
    </w:p>
    <w:p>
      <w:pPr>
        <w:numPr>
          <w:ilvl w:val="0"/>
          <w:numId w:val="0"/>
        </w:numPr>
        <w:rPr>
          <w:rFonts w:hint="default" w:ascii="华文楷体" w:hAnsi="华文楷体" w:eastAsia="华文楷体" w:cs="华文楷体"/>
          <w:b/>
          <w:kern w:val="2"/>
          <w:sz w:val="24"/>
          <w:szCs w:val="24"/>
          <w:lang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kern w:val="2"/>
          <w:sz w:val="24"/>
          <w:szCs w:val="24"/>
          <w:lang w:val="en-US" w:eastAsia="zh-Hans" w:bidi="ar"/>
        </w:rPr>
        <w:t>第二部分</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对于分类变量</w:t>
      </w:r>
      <w:r>
        <w:rPr>
          <w:rFonts w:hint="default" w:ascii="华文楷体" w:hAnsi="华文楷体" w:eastAsia="华文楷体" w:cs="华文楷体"/>
          <w:b/>
          <w:kern w:val="2"/>
          <w:sz w:val="24"/>
          <w:szCs w:val="24"/>
          <w:lang w:eastAsia="zh-Hans" w:bidi="ar"/>
        </w:rPr>
        <w:t>，</w:t>
      </w:r>
      <w:r>
        <w:rPr>
          <w:rFonts w:hint="eastAsia" w:ascii="华文楷体" w:hAnsi="华文楷体" w:eastAsia="华文楷体" w:cs="华文楷体"/>
          <w:b/>
          <w:kern w:val="2"/>
          <w:sz w:val="24"/>
          <w:szCs w:val="24"/>
          <w:lang w:val="en-US" w:eastAsia="zh-Hans" w:bidi="ar"/>
        </w:rPr>
        <w:t>分为单因素分析和多因素分析</w:t>
      </w:r>
      <w:r>
        <w:rPr>
          <w:rFonts w:hint="default" w:ascii="华文楷体" w:hAnsi="华文楷体" w:eastAsia="华文楷体" w:cs="华文楷体"/>
          <w:b/>
          <w:kern w:val="2"/>
          <w:sz w:val="24"/>
          <w:szCs w:val="24"/>
          <w:lang w:eastAsia="zh-Hans" w:bidi="ar"/>
        </w:rPr>
        <w:t>。</w:t>
      </w:r>
    </w:p>
    <w:p>
      <w:pPr>
        <w:numPr>
          <w:ilvl w:val="0"/>
          <w:numId w:val="0"/>
        </w:numPr>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单因素分析</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指单一因素在两组之间的差异分析</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一般通过参数检验方法</w:t>
      </w:r>
      <w:r>
        <w:rPr>
          <w:rFonts w:hint="default" w:ascii="华文楷体" w:hAnsi="华文楷体" w:eastAsia="华文楷体" w:cs="华文楷体"/>
          <w:b w:val="0"/>
          <w:bCs/>
          <w:kern w:val="2"/>
          <w:sz w:val="24"/>
          <w:szCs w:val="24"/>
          <w:lang w:eastAsia="zh-Hans" w:bidi="ar"/>
        </w:rPr>
        <w:t>。</w:t>
      </w:r>
    </w:p>
    <w:p>
      <w:pPr>
        <w:numPr>
          <w:ilvl w:val="0"/>
          <w:numId w:val="0"/>
        </w:numPr>
        <w:rPr>
          <w:rFonts w:hint="eastAsia" w:ascii="华文楷体" w:hAnsi="华文楷体" w:eastAsia="华文楷体" w:cs="华文楷体"/>
          <w:b w:val="0"/>
          <w:bCs/>
          <w:kern w:val="2"/>
          <w:sz w:val="24"/>
          <w:szCs w:val="24"/>
          <w:lang w:val="en-US"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多因素分析</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通常指影响因变量的因素有多个，这种多个自变量影响一个因变量的问题可以通过多元回归分析来解决。</w:t>
      </w:r>
    </w:p>
    <w:p>
      <w:pPr>
        <w:numPr>
          <w:ilvl w:val="0"/>
          <w:numId w:val="0"/>
        </w:numPr>
        <w:ind w:firstLine="600" w:firstLineChars="2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第三部分</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对于一些变量我们可以进行转换</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为了方便纳入研究</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常用的有</w:t>
      </w:r>
      <w:r>
        <w:rPr>
          <w:rFonts w:hint="default" w:ascii="华文楷体" w:hAnsi="华文楷体" w:eastAsia="华文楷体" w:cs="华文楷体"/>
          <w:b w:val="0"/>
          <w:bCs/>
          <w:kern w:val="2"/>
          <w:sz w:val="24"/>
          <w:szCs w:val="24"/>
          <w:lang w:eastAsia="zh-Hans" w:bidi="ar"/>
        </w:rPr>
        <w:t>3</w:t>
      </w:r>
      <w:r>
        <w:rPr>
          <w:rFonts w:hint="eastAsia" w:ascii="华文楷体" w:hAnsi="华文楷体" w:eastAsia="华文楷体" w:cs="华文楷体"/>
          <w:b w:val="0"/>
          <w:bCs/>
          <w:kern w:val="2"/>
          <w:sz w:val="24"/>
          <w:szCs w:val="24"/>
          <w:lang w:val="en-US" w:eastAsia="zh-Hans" w:bidi="ar"/>
        </w:rPr>
        <w:t>种</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一是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非正态数据转换成正态数据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通过数学处理方法</w:t>
      </w:r>
      <w:r>
        <w:rPr>
          <w:rFonts w:hint="default" w:ascii="华文楷体" w:hAnsi="华文楷体" w:eastAsia="华文楷体" w:cs="华文楷体"/>
          <w:b w:val="0"/>
          <w:bCs/>
          <w:kern w:val="2"/>
          <w:sz w:val="24"/>
          <w:szCs w:val="24"/>
          <w:lang w:eastAsia="zh-Hans" w:bidi="ar"/>
        </w:rPr>
        <w:t>。</w:t>
      </w:r>
    </w:p>
    <w:p>
      <w:pPr>
        <w:numPr>
          <w:ilvl w:val="0"/>
          <w:numId w:val="0"/>
        </w:numPr>
        <w:ind w:firstLine="600" w:firstLineChars="25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 xml:space="preserve">  </w:t>
      </w:r>
      <w:r>
        <w:rPr>
          <w:rFonts w:hint="eastAsia" w:ascii="华文楷体" w:hAnsi="华文楷体" w:eastAsia="华文楷体" w:cs="华文楷体"/>
          <w:b w:val="0"/>
          <w:bCs/>
          <w:kern w:val="2"/>
          <w:sz w:val="24"/>
          <w:szCs w:val="24"/>
          <w:lang w:val="en-US" w:eastAsia="zh-Hans" w:bidi="ar"/>
        </w:rPr>
        <w:t>二是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分类变量变为哑变量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当分类变量是</w:t>
      </w:r>
      <w:r>
        <w:rPr>
          <w:rFonts w:hint="default" w:ascii="华文楷体" w:hAnsi="华文楷体" w:eastAsia="华文楷体" w:cs="华文楷体"/>
          <w:b w:val="0"/>
          <w:bCs/>
          <w:kern w:val="2"/>
          <w:sz w:val="24"/>
          <w:szCs w:val="24"/>
          <w:lang w:eastAsia="zh-Hans" w:bidi="ar"/>
        </w:rPr>
        <w:t>3，4，5</w:t>
      </w:r>
      <w:r>
        <w:rPr>
          <w:rFonts w:hint="eastAsia" w:ascii="华文楷体" w:hAnsi="华文楷体" w:eastAsia="华文楷体" w:cs="华文楷体"/>
          <w:b w:val="0"/>
          <w:bCs/>
          <w:kern w:val="2"/>
          <w:sz w:val="24"/>
          <w:szCs w:val="24"/>
          <w:lang w:val="en-US" w:eastAsia="zh-Hans" w:bidi="ar"/>
        </w:rPr>
        <w:t>分类时</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可以增加哑变量个数</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通过重新编码</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进行二值处理</w:t>
      </w:r>
      <w:r>
        <w:rPr>
          <w:rFonts w:hint="default" w:ascii="华文楷体" w:hAnsi="华文楷体" w:eastAsia="华文楷体" w:cs="华文楷体"/>
          <w:b w:val="0"/>
          <w:bCs/>
          <w:kern w:val="2"/>
          <w:sz w:val="24"/>
          <w:szCs w:val="24"/>
          <w:lang w:eastAsia="zh-Hans" w:bidi="ar"/>
        </w:rPr>
        <w:t>。</w:t>
      </w:r>
    </w:p>
    <w:p>
      <w:pPr>
        <w:numPr>
          <w:ilvl w:val="0"/>
          <w:numId w:val="0"/>
        </w:numPr>
        <w:ind w:firstLine="600" w:firstLineChars="2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三是</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连续变量转换为分类变量</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例如拿到一组血压数据</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但是想研究高</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低血压的情况</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可以找截断点进行分类</w:t>
      </w:r>
      <w:r>
        <w:rPr>
          <w:rFonts w:hint="default" w:ascii="华文楷体" w:hAnsi="华文楷体" w:eastAsia="华文楷体" w:cs="华文楷体"/>
          <w:b w:val="0"/>
          <w:bCs/>
          <w:kern w:val="2"/>
          <w:sz w:val="24"/>
          <w:szCs w:val="24"/>
          <w:lang w:eastAsia="zh-Hans" w:bidi="ar"/>
        </w:rPr>
        <w:t>。</w:t>
      </w:r>
    </w:p>
    <w:p>
      <w:pPr>
        <w:numPr>
          <w:ilvl w:val="0"/>
          <w:numId w:val="0"/>
        </w:numPr>
        <w:ind w:firstLine="600" w:firstLineChars="250"/>
        <w:rPr>
          <w:rFonts w:hint="default" w:ascii="华文楷体" w:hAnsi="华文楷体" w:eastAsia="华文楷体" w:cs="华文楷体"/>
          <w:b w:val="0"/>
          <w:bCs/>
          <w:kern w:val="2"/>
          <w:sz w:val="24"/>
          <w:szCs w:val="24"/>
          <w:lang w:eastAsia="zh-Hans" w:bidi="ar"/>
        </w:rPr>
      </w:pPr>
      <w:r>
        <w:rPr>
          <w:rFonts w:hint="default" w:ascii="华文楷体" w:hAnsi="华文楷体" w:eastAsia="华文楷体" w:cs="华文楷体"/>
          <w:b w:val="0"/>
          <w:bCs/>
          <w:kern w:val="2"/>
          <w:sz w:val="24"/>
          <w:szCs w:val="24"/>
          <w:lang w:eastAsia="zh-Hans" w:bidi="ar"/>
        </w:rPr>
        <w:t>----------</w:t>
      </w:r>
    </w:p>
    <w:p>
      <w:pPr>
        <w:numPr>
          <w:ilvl w:val="0"/>
          <w:numId w:val="0"/>
        </w:numPr>
        <w:pBdr>
          <w:bottom w:val="single" w:color="auto" w:sz="4" w:space="0"/>
        </w:pBdr>
        <w:ind w:firstLine="600" w:firstLineChars="250"/>
        <w:rPr>
          <w:rFonts w:hint="default"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最后</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给出了一个目录表</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供大家进行查阅</w:t>
      </w:r>
    </w:p>
    <w:p>
      <w:pPr>
        <w:numPr>
          <w:ilvl w:val="0"/>
          <w:numId w:val="0"/>
        </w:numPr>
        <w:ind w:firstLine="600" w:firstLineChars="250"/>
        <w:rPr>
          <w:rFonts w:hint="default" w:ascii="华文楷体" w:hAnsi="华文楷体" w:eastAsia="华文楷体" w:cs="华文楷体"/>
          <w:b w:val="0"/>
          <w:bCs/>
          <w:kern w:val="2"/>
          <w:sz w:val="24"/>
          <w:szCs w:val="24"/>
          <w:lang w:eastAsia="zh-Hans" w:bidi="ar"/>
        </w:rPr>
      </w:pPr>
      <w:r>
        <w:rPr>
          <w:rFonts w:hint="eastAsia" w:ascii="华文楷体" w:hAnsi="华文楷体" w:eastAsia="华文楷体" w:cs="华文楷体"/>
          <w:b w:val="0"/>
          <w:bCs/>
          <w:kern w:val="2"/>
          <w:sz w:val="24"/>
          <w:szCs w:val="24"/>
          <w:lang w:val="en-US" w:eastAsia="zh-Hans" w:bidi="ar"/>
        </w:rPr>
        <w:t>最后</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是本次培训的总结</w:t>
      </w:r>
      <w:r>
        <w:rPr>
          <w:rFonts w:hint="default" w:ascii="华文楷体" w:hAnsi="华文楷体" w:eastAsia="华文楷体" w:cs="华文楷体"/>
          <w:b w:val="0"/>
          <w:bCs/>
          <w:kern w:val="2"/>
          <w:sz w:val="24"/>
          <w:szCs w:val="24"/>
          <w:lang w:eastAsia="zh-Hans" w:bidi="ar"/>
        </w:rPr>
        <w:t>：</w:t>
      </w:r>
    </w:p>
    <w:p>
      <w:pPr>
        <w:numPr>
          <w:ilvl w:val="0"/>
          <w:numId w:val="0"/>
        </w:numPr>
        <w:ind w:firstLine="600" w:firstLineChars="250"/>
        <w:rPr>
          <w:rFonts w:hint="eastAsia" w:ascii="华文楷体" w:hAnsi="华文楷体" w:eastAsia="华文楷体" w:cs="华文楷体"/>
          <w:b w:val="0"/>
          <w:bCs/>
          <w:kern w:val="2"/>
          <w:sz w:val="24"/>
          <w:szCs w:val="24"/>
          <w:lang w:val="en-US" w:eastAsia="zh-Hans" w:bidi="ar"/>
        </w:rPr>
      </w:pPr>
      <w:r>
        <w:rPr>
          <w:rFonts w:hint="eastAsia" w:ascii="华文楷体" w:hAnsi="华文楷体" w:eastAsia="华文楷体" w:cs="华文楷体"/>
          <w:b w:val="0"/>
          <w:bCs/>
          <w:kern w:val="2"/>
          <w:sz w:val="24"/>
          <w:szCs w:val="24"/>
          <w:lang w:val="en-US" w:eastAsia="zh-Hans" w:bidi="ar"/>
        </w:rPr>
        <w:t>根据此次培训</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我们学习了医学统计方法的基本概念和选取统计方法的步骤</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下一讲我们讲围绕单因素分析和参数检验</w:t>
      </w:r>
      <w:r>
        <w:rPr>
          <w:rFonts w:hint="default" w:ascii="华文楷体" w:hAnsi="华文楷体" w:eastAsia="华文楷体" w:cs="华文楷体"/>
          <w:b w:val="0"/>
          <w:bCs/>
          <w:kern w:val="2"/>
          <w:sz w:val="24"/>
          <w:szCs w:val="24"/>
          <w:lang w:eastAsia="zh-Hans" w:bidi="ar"/>
        </w:rPr>
        <w:t>，</w:t>
      </w:r>
      <w:r>
        <w:rPr>
          <w:rFonts w:hint="eastAsia" w:ascii="华文楷体" w:hAnsi="华文楷体" w:eastAsia="华文楷体" w:cs="华文楷体"/>
          <w:b w:val="0"/>
          <w:bCs/>
          <w:kern w:val="2"/>
          <w:sz w:val="24"/>
          <w:szCs w:val="24"/>
          <w:lang w:val="en-US" w:eastAsia="zh-Hans" w:bidi="ar"/>
        </w:rPr>
        <w:t>对如何选取方法进行讲解</w:t>
      </w:r>
      <w:r>
        <w:rPr>
          <w:rFonts w:hint="default" w:ascii="华文楷体" w:hAnsi="华文楷体" w:eastAsia="华文楷体" w:cs="华文楷体"/>
          <w:b w:val="0"/>
          <w:bCs/>
          <w:kern w:val="2"/>
          <w:sz w:val="24"/>
          <w:szCs w:val="24"/>
          <w:lang w:eastAsia="zh-Hans"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凌慧体-简">
    <w:altName w:val="苹方-简"/>
    <w:panose1 w:val="03050602040302020204"/>
    <w:charset w:val="86"/>
    <w:family w:val="auto"/>
    <w:pitch w:val="default"/>
    <w:sig w:usb0="00000000" w:usb1="00000000" w:usb2="0000001E" w:usb3="00000000" w:csb0="00040001" w:csb1="00000000"/>
  </w:font>
  <w:font w:name="STHeiti Light">
    <w:altName w:val="华文宋体"/>
    <w:panose1 w:val="02010600040101010101"/>
    <w:charset w:val="86"/>
    <w:family w:val="auto"/>
    <w:pitch w:val="default"/>
    <w:sig w:usb0="00000000" w:usb1="00000000" w:usb2="00000000" w:usb3="00000000" w:csb0="00040001" w:csb1="00000000"/>
  </w:font>
  <w:font w:name="Yuanti SC Regular">
    <w:altName w:val="华文宋体"/>
    <w:panose1 w:val="02010600040101010101"/>
    <w:charset w:val="86"/>
    <w:family w:val="auto"/>
    <w:pitch w:val="default"/>
    <w:sig w:usb0="00000000" w:usb1="00000000" w:usb2="00000016" w:usb3="00000000" w:csb0="0004001F" w:csb1="00000000"/>
  </w:font>
  <w:font w:name="Yuanti TC Regular">
    <w:altName w:val="华文宋体"/>
    <w:panose1 w:val="02010600040101010101"/>
    <w:charset w:val="86"/>
    <w:family w:val="auto"/>
    <w:pitch w:val="default"/>
    <w:sig w:usb0="00000000" w:usb1="00000000" w:usb2="00000016" w:usb3="00000000" w:csb0="0004001F" w:csb1="00000000"/>
  </w:font>
  <w:font w:name="华文楷体">
    <w:altName w:val="华文宋体"/>
    <w:panose1 w:val="02010600040101010101"/>
    <w:charset w:val="86"/>
    <w:family w:val="auto"/>
    <w:pitch w:val="default"/>
    <w:sig w:usb0="00000000" w:usb1="00000000" w:usb2="00000016" w:usb3="00000000" w:csb0="0004001F" w:csb1="00000000"/>
  </w:font>
  <w:font w:name="￥ﾮﾋ￤ﾽﾓ">
    <w:altName w:val="苹方-简"/>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Georgia">
    <w:panose1 w:val="02040502050405090303"/>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venir">
    <w:panose1 w:val="02000503020000020003"/>
    <w:charset w:val="00"/>
    <w:family w:val="auto"/>
    <w:pitch w:val="default"/>
    <w:sig w:usb0="800000AF" w:usb1="5000204A" w:usb2="00000000" w:usb3="00000000" w:csb0="0000009B" w:csb1="00000000"/>
  </w:font>
  <w:font w:name="Wingdings">
    <w:panose1 w:val="05000000000000000000"/>
    <w:charset w:val="00"/>
    <w:family w:val="auto"/>
    <w:pitch w:val="default"/>
    <w:sig w:usb0="00000000" w:usb1="00000000" w:usb2="00000000" w:usb3="00000000" w:csb0="80000000" w:csb1="00000000"/>
  </w:font>
  <w:font w:name="Merriweather">
    <w:altName w:val="苹方-简"/>
    <w:panose1 w:val="00000000000000000000"/>
    <w:charset w:val="00"/>
    <w:family w:val="auto"/>
    <w:pitch w:val="default"/>
    <w:sig w:usb0="00000000" w:usb1="00000000" w:usb2="00000000" w:usb3="00000000" w:csb0="00000000"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Xingkai TC Light">
    <w:altName w:val="宋体-简"/>
    <w:panose1 w:val="02010800040101010101"/>
    <w:charset w:val="86"/>
    <w:family w:val="auto"/>
    <w:pitch w:val="default"/>
    <w:sig w:usb0="00000000" w:usb1="00000000" w:usb2="00000000" w:usb3="00000000" w:csb0="00040000" w:csb1="00000000"/>
  </w:font>
  <w:font w:name="Xingkai SC Light">
    <w:altName w:val="宋体-简"/>
    <w:panose1 w:val="02010800040101010101"/>
    <w:charset w:val="86"/>
    <w:family w:val="auto"/>
    <w:pitch w:val="default"/>
    <w:sig w:usb0="00000000" w:usb1="00000000" w:usb2="00000000" w:usb3="00000000" w:csb0="00040000" w:csb1="00000000"/>
  </w:font>
  <w:font w:name="Kaiti TC Regular">
    <w:altName w:val="华文宋体"/>
    <w:panose1 w:val="02010600040101010101"/>
    <w:charset w:val="86"/>
    <w:family w:val="auto"/>
    <w:pitch w:val="default"/>
    <w:sig w:usb0="00000000" w:usb1="00000000" w:usb2="00000016" w:usb3="00000000" w:csb0="0004001F" w:csb1="00000000"/>
  </w:font>
  <w:font w:name="Kaiti SC Regular">
    <w:altName w:val="华文宋体"/>
    <w:panose1 w:val="02010600040101010101"/>
    <w:charset w:val="86"/>
    <w:family w:val="auto"/>
    <w:pitch w:val="default"/>
    <w:sig w:usb0="00000000" w:usb1="00000000" w:usb2="00000016" w:usb3="00000000" w:csb0="0004001F" w:csb1="00000000"/>
  </w:font>
  <w:font w:name="Kaiti SC Bold">
    <w:altName w:val="华文宋体"/>
    <w:panose1 w:val="02010600040101010101"/>
    <w:charset w:val="86"/>
    <w:family w:val="auto"/>
    <w:pitch w:val="default"/>
    <w:sig w:usb0="00000000" w:usb1="00000000" w:usb2="00000016" w:usb3="00000000" w:csb0="0004001F" w:csb1="00000000"/>
  </w:font>
  <w:font w:name="儷黑 Pro">
    <w:altName w:val="苹方-简"/>
    <w:panose1 w:val="020B0500000000000000"/>
    <w:charset w:val="88"/>
    <w:family w:val="auto"/>
    <w:pitch w:val="default"/>
    <w:sig w:usb0="00000000" w:usb1="00000000" w:usb2="00000016" w:usb3="00000000" w:csb0="00100000" w:csb1="00000000"/>
  </w:font>
  <w:font w:name="儷宋 Pro">
    <w:altName w:val="苹方-简"/>
    <w:panose1 w:val="02020300000000000000"/>
    <w:charset w:val="88"/>
    <w:family w:val="auto"/>
    <w:pitch w:val="default"/>
    <w:sig w:usb0="00000000" w:usb1="00000000" w:usb2="00000016" w:usb3="00000000" w:csb0="001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0"/>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Calibri Light">
    <w:altName w:val="Helvetica Neue"/>
    <w:panose1 w:val="020F0302020204030204"/>
    <w:charset w:val="00"/>
    <w:family w:val="swiss"/>
    <w:pitch w:val="default"/>
    <w:sig w:usb0="00000000" w:usb1="00000000" w:usb2="00000000" w:usb3="00000000" w:csb0="0000019F" w:csb1="00000000"/>
  </w:font>
  <w:font w:name="Yu Gothic Light">
    <w:altName w:val="苹方-简"/>
    <w:panose1 w:val="00000000000000000000"/>
    <w:charset w:val="00"/>
    <w:family w:val="auto"/>
    <w:pitch w:val="default"/>
    <w:sig w:usb0="00000000" w:usb1="00000000" w:usb2="00000016" w:usb3="00000000" w:csb0="0002009F" w:csb1="00000000"/>
  </w:font>
  <w:font w:name="Helvetica Neue">
    <w:panose1 w:val="02000503000000020004"/>
    <w:charset w:val="86"/>
    <w:family w:val="swiss"/>
    <w:pitch w:val="default"/>
    <w:sig w:usb0="E50002FF" w:usb1="500079DB" w:usb2="0000001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华文仿宋">
    <w:altName w:val="华文宋体"/>
    <w:panose1 w:val="02010600040101010101"/>
    <w:charset w:val="86"/>
    <w:family w:val="auto"/>
    <w:pitch w:val="default"/>
    <w:sig w:usb0="00000000" w:usb1="0000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Songti TC Regular">
    <w:panose1 w:val="02010600040101010101"/>
    <w:charset w:val="86"/>
    <w:family w:val="auto"/>
    <w:pitch w:val="default"/>
    <w:sig w:usb0="00000287" w:usb1="080F0000" w:usb2="00000000" w:usb3="00000000" w:csb0="0004009F" w:csb1="DFD70000"/>
  </w:font>
  <w:font w:name="Hannotate SC Regular">
    <w:altName w:val="苹方-简"/>
    <w:panose1 w:val="03000500000000000000"/>
    <w:charset w:val="86"/>
    <w:family w:val="auto"/>
    <w:pitch w:val="default"/>
    <w:sig w:usb0="00000000" w:usb1="00000000" w:usb2="00000016" w:usb3="00000000" w:csb0="0004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2010600030101010101"/>
    <w:charset w:val="86"/>
    <w:family w:val="auto"/>
    <w:pitch w:val="default"/>
    <w:sig w:usb0="00000000" w:usb1="00000000" w:usb2="00000016" w:usb3="00000000" w:csb0="0004000F" w:csb1="00000000"/>
  </w:font>
  <w:font w:name="NEU-BZ-Regular">
    <w:altName w:val="苹方-简"/>
    <w:panose1 w:val="00000000000000000000"/>
    <w:charset w:val="00"/>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ource Code Pro">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Lantinghei TC Extralight">
    <w:altName w:val="苹方-简"/>
    <w:panose1 w:val="03000509000000000000"/>
    <w:charset w:val="88"/>
    <w:family w:val="auto"/>
    <w:pitch w:val="default"/>
    <w:sig w:usb0="00000000" w:usb1="00000000" w:usb2="00000000" w:usb3="00000000" w:csb0="00100000" w:csb1="00000000"/>
  </w:font>
  <w:font w:name="凌慧体-繁">
    <w:altName w:val="宋体-简"/>
    <w:panose1 w:val="03050602040302020204"/>
    <w:charset w:val="86"/>
    <w:family w:val="auto"/>
    <w:pitch w:val="default"/>
    <w:sig w:usb0="00000000" w:usb1="00000000" w:usb2="0000001E" w:usb3="00000000" w:csb0="20140183" w:csb1="00000000"/>
  </w:font>
  <w:font w:name="娃娃体-繁">
    <w:altName w:val="苹方-简"/>
    <w:panose1 w:val="040B0500000000000000"/>
    <w:charset w:val="88"/>
    <w:family w:val="auto"/>
    <w:pitch w:val="default"/>
    <w:sig w:usb0="00000000" w:usb1="00000000" w:usb2="00000016" w:usb3="00000000" w:csb0="00100003" w:csb1="00000000"/>
  </w:font>
  <w:font w:name="Hannotate TC Regular">
    <w:altName w:val="苹方-简"/>
    <w:panose1 w:val="03000500000000000000"/>
    <w:charset w:val="86"/>
    <w:family w:val="auto"/>
    <w:pitch w:val="default"/>
    <w:sig w:usb0="00000000" w:usb1="00000000" w:usb2="00000016" w:usb3="00000000" w:csb0="00040001" w:csb1="00000000"/>
  </w:font>
  <w:font w:name="Times New Roman Bold">
    <w:panose1 w:val="020205030504050903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FD8C2"/>
    <w:multiLevelType w:val="singleLevel"/>
    <w:tmpl w:val="5F8FD8C2"/>
    <w:lvl w:ilvl="0" w:tentative="0">
      <w:start w:val="7"/>
      <w:numFmt w:val="decimal"/>
      <w:suff w:val="nothing"/>
      <w:lvlText w:val="%1）"/>
      <w:lvlJc w:val="left"/>
    </w:lvl>
  </w:abstractNum>
  <w:abstractNum w:abstractNumId="1">
    <w:nsid w:val="5F913694"/>
    <w:multiLevelType w:val="singleLevel"/>
    <w:tmpl w:val="5F913694"/>
    <w:lvl w:ilvl="0" w:tentative="0">
      <w:start w:val="1"/>
      <w:numFmt w:val="chineseCounting"/>
      <w:suff w:val="nothing"/>
      <w:lvlText w:val="第%1章"/>
      <w:lvlJc w:val="left"/>
    </w:lvl>
  </w:abstractNum>
  <w:abstractNum w:abstractNumId="2">
    <w:nsid w:val="5F914BC0"/>
    <w:multiLevelType w:val="singleLevel"/>
    <w:tmpl w:val="5F914BC0"/>
    <w:lvl w:ilvl="0" w:tentative="0">
      <w:start w:val="1"/>
      <w:numFmt w:val="chineseCounting"/>
      <w:suff w:val="nothing"/>
      <w:lvlText w:val="第%1节"/>
      <w:lvlJc w:val="left"/>
    </w:lvl>
  </w:abstractNum>
  <w:abstractNum w:abstractNumId="3">
    <w:nsid w:val="5F917120"/>
    <w:multiLevelType w:val="singleLevel"/>
    <w:tmpl w:val="5F917120"/>
    <w:lvl w:ilvl="0" w:tentative="0">
      <w:start w:val="3"/>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7"/>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F8186"/>
    <w:rsid w:val="25AFD654"/>
    <w:rsid w:val="63B79F05"/>
    <w:rsid w:val="77CFB284"/>
    <w:rsid w:val="7B41FB34"/>
    <w:rsid w:val="7BFFAA56"/>
    <w:rsid w:val="7FDF19A4"/>
    <w:rsid w:val="93A906D5"/>
    <w:rsid w:val="9CAB7BEF"/>
    <w:rsid w:val="B6F7779C"/>
    <w:rsid w:val="BCBEC909"/>
    <w:rsid w:val="D7FF2969"/>
    <w:rsid w:val="E1B223AB"/>
    <w:rsid w:val="FAFF32BF"/>
    <w:rsid w:val="FFCF8186"/>
    <w:rsid w:val="FFEA2FAB"/>
    <w:rsid w:val="FFFFC88C"/>
    <w:rsid w:val="FFFFE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2020-09-12T16:40:00Z</dcterms:created>
  <dc:creator>momozi1996</dc:creator>
  <cp:lastModifiedBy>momozi1996</cp:lastModifiedBy>
  <dcterms:modified xsi:type="dcterms:W3CDTF">2022-04-09T18:28:12Z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