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4E1" w:rsidRDefault="002B0533">
      <w:pPr>
        <w:rPr>
          <w:b/>
          <w:sz w:val="56"/>
          <w:szCs w:val="56"/>
        </w:rPr>
      </w:pPr>
      <w:r>
        <w:rPr>
          <w:b/>
          <w:sz w:val="56"/>
          <w:szCs w:val="56"/>
        </w:rPr>
        <w:t>Industry  : The Fragrance Industry or The Perfumery</w:t>
      </w:r>
    </w:p>
    <w:p w:rsidR="002B0533" w:rsidRDefault="002B0533">
      <w:pPr>
        <w:rPr>
          <w:b/>
          <w:sz w:val="56"/>
          <w:szCs w:val="56"/>
        </w:rPr>
      </w:pPr>
      <w:r>
        <w:rPr>
          <w:b/>
          <w:sz w:val="56"/>
          <w:szCs w:val="56"/>
        </w:rPr>
        <w:t>Brand : Scent n Stories</w:t>
      </w:r>
    </w:p>
    <w:p w:rsidR="002B0533" w:rsidRDefault="002B0533">
      <w:pPr>
        <w:rPr>
          <w:b/>
          <w:sz w:val="56"/>
          <w:szCs w:val="56"/>
        </w:rPr>
      </w:pPr>
    </w:p>
    <w:p w:rsidR="002B0533" w:rsidRPr="00E7224F" w:rsidRDefault="00E7224F" w:rsidP="00E7224F">
      <w:pPr>
        <w:tabs>
          <w:tab w:val="left" w:pos="3630"/>
          <w:tab w:val="left" w:pos="3950"/>
        </w:tabs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tab/>
        <w:t xml:space="preserve"> </w:t>
      </w:r>
      <w:r>
        <w:rPr>
          <w:b/>
          <w:sz w:val="56"/>
          <w:szCs w:val="56"/>
        </w:rPr>
        <w:tab/>
      </w:r>
      <w:r w:rsidRPr="00E7224F">
        <w:rPr>
          <w:b/>
          <w:sz w:val="56"/>
          <w:szCs w:val="56"/>
          <w:u w:val="single"/>
        </w:rPr>
        <w:t>PERSONA</w:t>
      </w:r>
    </w:p>
    <w:p w:rsidR="002B0533" w:rsidRPr="002B0533" w:rsidRDefault="002B0533" w:rsidP="002B05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Persona 1: The Value-Driven Trendsetter</w:t>
      </w: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Bilal Ahmed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25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Gender: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Male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Location: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Lahore, Pakistan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Occupation: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Junior Software Engineer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Monthly Income: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PKR 120,000 – 150,000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Hobbies &amp; Interests: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Tech podcasts, gym, café-hopping, following men's grooming creators on Instagram and TikTok.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Pain Points: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533" w:rsidRPr="002B0533" w:rsidRDefault="002B0533" w:rsidP="002B053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Premium designer fragrances (e.g., Creed, Dior) are too expensive for everyday wear.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Cheap local alternatives smell synthetic and fade within an hour or two.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Buying Behavior: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533" w:rsidRPr="002B0533" w:rsidRDefault="002B0533" w:rsidP="002B053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Orders primarily online using Cash on Delivery (COD) or mobile wallet payments.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High reliance on peer reviews, longevity ratings, and impression accuracy comparisons.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Highly responsive to bundle offers, flash sales, and Instagram ad campaigns.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Persona 2: The Practical Corporate Professional</w:t>
      </w: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Name: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Ayesha Malik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31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Gender: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Female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Location: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Karachi, Pakistan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Occupation: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Assistant Marketing Manager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Monthly Income: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PKR 220,000 – 280,000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Hobbies &amp; Interests: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Skincare and beauty, office fashion, networking events, home decor, weekend brunching.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Pain Points: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533" w:rsidRPr="002B0533" w:rsidRDefault="002B0533" w:rsidP="002B053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Wants high-end signature scents for daily office use without burning through expensive imported bottles.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Needs long-lasting formulations that withstand heat, humidity, and long workdays.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Buying Behavior: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2B0533" w:rsidRPr="002B0533" w:rsidRDefault="002B0533" w:rsidP="002B053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Prefers starting with discovery sets or tester packs before committing to full 50ml/100ml bottles.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Values sleek packaging, fast delivery, and brand prestige.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>Frequently buys during payday sales or based on beauty influencer recommendations.</w:t>
      </w:r>
    </w:p>
    <w:p w:rsidR="002B0533" w:rsidRDefault="002B0533">
      <w:pPr>
        <w:rPr>
          <w:b/>
          <w:sz w:val="56"/>
          <w:szCs w:val="56"/>
        </w:rPr>
      </w:pPr>
    </w:p>
    <w:p w:rsidR="002B0533" w:rsidRDefault="002B0533" w:rsidP="002B0533">
      <w:pPr>
        <w:tabs>
          <w:tab w:val="left" w:pos="3210"/>
        </w:tabs>
        <w:rPr>
          <w:b/>
          <w:sz w:val="56"/>
          <w:szCs w:val="56"/>
          <w:u w:val="single"/>
        </w:rPr>
      </w:pPr>
      <w:r>
        <w:rPr>
          <w:b/>
          <w:sz w:val="56"/>
          <w:szCs w:val="56"/>
        </w:rPr>
        <w:lastRenderedPageBreak/>
        <w:tab/>
      </w:r>
      <w:r w:rsidRPr="002B0533">
        <w:rPr>
          <w:b/>
          <w:sz w:val="56"/>
          <w:szCs w:val="56"/>
          <w:u w:val="single"/>
        </w:rPr>
        <w:t>SWOT</w:t>
      </w:r>
    </w:p>
    <w:p w:rsidR="002B0533" w:rsidRPr="002B0533" w:rsidRDefault="002B0533" w:rsidP="002B05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Strengths</w:t>
      </w:r>
    </w:p>
    <w:p w:rsidR="002B0533" w:rsidRPr="002B0533" w:rsidRDefault="002B0533" w:rsidP="002B05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Affordable Luxury: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High-quality designer impressions at low price points.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Climate Performance: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Long-lasting formulas tailored for warm/humid weather.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Strong D2C Setup: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Dominant online presence, active social proof, and Cash on Delivery.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Low-Risk Trial Options: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Discovery sets and tester packs lower purchase friction.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Weaknesses</w:t>
      </w:r>
    </w:p>
    <w:p w:rsidR="002B0533" w:rsidRPr="002B0533" w:rsidRDefault="002B0533" w:rsidP="002B05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"Dupe" Perception: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Harder to position as an elite, original fragrance house.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Limited Retail Footprint: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Lower physical store presence vs. legacy retail giants (e.g., J.).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Import Dependency: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Vulnerable to exchange rate swings for imported raw oils.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Opportunities</w:t>
      </w:r>
    </w:p>
    <w:p w:rsidR="002B0533" w:rsidRPr="002B0533" w:rsidRDefault="002B0533" w:rsidP="002B053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Original Fragrance Lines: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Transitioning loyal buyers toward premium, original creations.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GCC / Diaspora Expansion: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Exporting to overseas Pakistani and Middle Eastern markets.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Product Line Extensions: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Branching into home scents, candles, and body care.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Threats</w:t>
      </w:r>
    </w:p>
    <w:p w:rsidR="002B0533" w:rsidRPr="002B0533" w:rsidRDefault="002B0533" w:rsidP="002B053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Market Saturation: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Low entry barriers mean dozens of local D2C clone brands.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Economic Pressures: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High inflation and PKR devaluation squeeze profit margins.</w:t>
      </w:r>
    </w:p>
    <w:p w:rsidR="002B0533" w:rsidRPr="002B0533" w:rsidRDefault="002B0533" w:rsidP="002B053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2B0533" w:rsidRPr="002B0533" w:rsidRDefault="002B0533" w:rsidP="002B0533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B0533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Ad Regulation Risks:</w:t>
      </w:r>
      <w:r w:rsidRPr="002B0533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Stricter policy checks on using designer brand names in marketing.</w:t>
      </w:r>
    </w:p>
    <w:p w:rsidR="002B0533" w:rsidRPr="002B0533" w:rsidRDefault="002B0533" w:rsidP="002B0533">
      <w:pPr>
        <w:tabs>
          <w:tab w:val="left" w:pos="3210"/>
        </w:tabs>
        <w:rPr>
          <w:b/>
          <w:sz w:val="56"/>
          <w:szCs w:val="56"/>
        </w:rPr>
      </w:pPr>
    </w:p>
    <w:p w:rsidR="002B0533" w:rsidRDefault="002B0533" w:rsidP="002B0533">
      <w:pPr>
        <w:tabs>
          <w:tab w:val="left" w:pos="3980"/>
        </w:tabs>
        <w:rPr>
          <w:sz w:val="56"/>
          <w:szCs w:val="56"/>
          <w:u w:val="single"/>
        </w:rPr>
      </w:pPr>
      <w:r w:rsidRPr="002B0533">
        <w:rPr>
          <w:sz w:val="56"/>
          <w:szCs w:val="56"/>
        </w:rPr>
        <w:t xml:space="preserve">                           </w:t>
      </w:r>
      <w:r w:rsidRPr="002B0533">
        <w:rPr>
          <w:sz w:val="56"/>
          <w:szCs w:val="56"/>
          <w:u w:val="single"/>
        </w:rPr>
        <w:t>USP</w:t>
      </w:r>
    </w:p>
    <w:p w:rsidR="005D36B0" w:rsidRPr="005D36B0" w:rsidRDefault="005D36B0" w:rsidP="005D36B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core Unique Selling Proposition (USP) of </w:t>
      </w: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Scents N Stories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revolves around </w:t>
      </w: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making luxury, high-performance fragrances risk-free and accessible to everyone.</w:t>
      </w:r>
    </w:p>
    <w:p w:rsidR="005D36B0" w:rsidRPr="005D36B0" w:rsidRDefault="005D36B0" w:rsidP="005D36B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>Its USP can be broken down into four distinct pillars:</w:t>
      </w:r>
    </w:p>
    <w:p w:rsidR="005D36B0" w:rsidRPr="005D36B0" w:rsidRDefault="005D36B0" w:rsidP="005D36B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5D36B0" w:rsidRPr="005D36B0" w:rsidRDefault="005D36B0" w:rsidP="005D36B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 "No-Questions-Asked" 15-Day Return Guarantee</w:t>
      </w:r>
    </w:p>
    <w:p w:rsidR="005D36B0" w:rsidRPr="005D36B0" w:rsidRDefault="005D36B0" w:rsidP="005D36B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Claim: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Return or exchange any perfume bottle within 15 days, even if you simply don't like the scent (as long as 90%+ remains).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it’s unique: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Blind-buying fragrances online is notoriously risky. Scents N Stories completely eliminates buyer remorse by treating perfume testing like a trial.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 Climate-Optimized Longevity (Super-Macerated Perfumes)</w:t>
      </w:r>
    </w:p>
    <w:p w:rsidR="005D36B0" w:rsidRPr="005D36B0" w:rsidRDefault="005D36B0" w:rsidP="005D36B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Claim: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>Premium designer-level scent profiles specifically formulated and macerated for extreme longevity in warm and humid environments.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it’s unique: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Addresses the biggest pain point of local perfume buyers—fragrances that evaporate within an hour or two.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 Luxury Accords at a Fraction of the Price</w:t>
      </w:r>
    </w:p>
    <w:p w:rsidR="005D36B0" w:rsidRPr="005D36B0" w:rsidRDefault="005D36B0" w:rsidP="005D36B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Claim: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High-concentration Extrait de Parfum/EDP impressions of international designer scents (Creed, Tom Ford, Chanel) sold at 1/10th of the imported price.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it’s unique: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Shifts perfume from a luxury commodity reserved for special occasions to an affordable daily habit.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 Culturally Localized Storytelling</w:t>
      </w:r>
    </w:p>
    <w:p w:rsidR="005D36B0" w:rsidRPr="005D36B0" w:rsidRDefault="005D36B0" w:rsidP="005D36B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Claim: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Naming and marketing fragrances through relatable local themes, poetry, and cultural references (e.g., </w:t>
      </w:r>
      <w:r w:rsidRPr="005D36B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Iqbal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5D36B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Saiful Malook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</w:t>
      </w:r>
      <w:r w:rsidRPr="005D36B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Hustle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Why it’s unique: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Creates an emotional connection that standard clone brands using simple numbers or generic names fail to achieve.</w:t>
      </w:r>
    </w:p>
    <w:p w:rsidR="005D36B0" w:rsidRPr="005D36B0" w:rsidRDefault="005D36B0" w:rsidP="005D36B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5D36B0" w:rsidRPr="005D36B0" w:rsidRDefault="005D36B0" w:rsidP="005D36B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5D36B0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Summary USP Statement</w:t>
      </w:r>
    </w:p>
    <w:p w:rsidR="005D36B0" w:rsidRPr="005D36B0" w:rsidRDefault="005D36B0" w:rsidP="005D36B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5D36B0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"High-concentration, long-lasting designer fragrances crafted for local climates at an affordable price—backed by a risk-free 15-day return policy."</w:t>
      </w:r>
      <w:r w:rsidRPr="005D36B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:rsidR="005D36B0" w:rsidRDefault="005D36B0" w:rsidP="002B0533">
      <w:pPr>
        <w:tabs>
          <w:tab w:val="left" w:pos="3980"/>
        </w:tabs>
        <w:rPr>
          <w:sz w:val="56"/>
          <w:szCs w:val="56"/>
          <w:u w:val="single"/>
        </w:rPr>
      </w:pPr>
    </w:p>
    <w:p w:rsidR="005D36B0" w:rsidRDefault="005D36B0" w:rsidP="005D36B0">
      <w:pPr>
        <w:tabs>
          <w:tab w:val="left" w:pos="2410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:rsidR="005D36B0" w:rsidRDefault="005D36B0" w:rsidP="005D36B0">
      <w:pPr>
        <w:tabs>
          <w:tab w:val="left" w:pos="3900"/>
        </w:tabs>
        <w:rPr>
          <w:sz w:val="56"/>
          <w:szCs w:val="56"/>
        </w:rPr>
      </w:pPr>
    </w:p>
    <w:p w:rsidR="005D36B0" w:rsidRDefault="005D36B0" w:rsidP="005D36B0">
      <w:pPr>
        <w:tabs>
          <w:tab w:val="left" w:pos="3900"/>
        </w:tabs>
        <w:rPr>
          <w:sz w:val="56"/>
          <w:szCs w:val="56"/>
        </w:rPr>
      </w:pPr>
    </w:p>
    <w:p w:rsidR="005D36B0" w:rsidRDefault="005D36B0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  <w:r w:rsidRPr="005D36B0">
        <w:rPr>
          <w:sz w:val="56"/>
          <w:szCs w:val="56"/>
          <w:u w:val="single"/>
        </w:rPr>
        <w:lastRenderedPageBreak/>
        <w:t>COMPETITORS</w:t>
      </w:r>
    </w:p>
    <w:p w:rsidR="005D36B0" w:rsidRDefault="005D36B0" w:rsidP="005D36B0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Top 5 Close Competitors</w:t>
      </w:r>
    </w:p>
    <w:p w:rsidR="005D36B0" w:rsidRDefault="005D36B0" w:rsidP="005D36B0">
      <w:pPr>
        <w:numPr>
          <w:ilvl w:val="0"/>
          <w:numId w:val="11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Rawaha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1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Scented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1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The Note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1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Caliber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1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Darbar Fragrance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10 Broader Competitors</w:t>
      </w: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J. Fragrances (Junaid Jamshed)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Bonanza Satrangi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Khaadi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Saeed Ghani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Lattafa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Armaf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WB by Hemani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Sapphire Fragrances</w:t>
      </w:r>
      <w:bookmarkStart w:id="0" w:name="_GoBack"/>
      <w:bookmarkEnd w:id="0"/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Ideas by Gul Ahmed</w:t>
      </w:r>
    </w:p>
    <w:p w:rsidR="005D36B0" w:rsidRDefault="005D36B0" w:rsidP="005D36B0">
      <w:pPr>
        <w:spacing w:before="100" w:beforeAutospacing="1"/>
        <w:rPr>
          <w:color w:val="1F1F1F"/>
        </w:rPr>
      </w:pPr>
    </w:p>
    <w:p w:rsidR="005D36B0" w:rsidRDefault="005D36B0" w:rsidP="005D36B0">
      <w:pPr>
        <w:numPr>
          <w:ilvl w:val="0"/>
          <w:numId w:val="12"/>
        </w:numPr>
        <w:spacing w:before="100" w:beforeAutospacing="1" w:after="0" w:line="240" w:lineRule="auto"/>
        <w:ind w:left="0"/>
        <w:rPr>
          <w:color w:val="1F1F1F"/>
        </w:rPr>
      </w:pPr>
      <w:r>
        <w:rPr>
          <w:color w:val="1F1F1F"/>
        </w:rPr>
        <w:t>Outfitters / Breakout</w:t>
      </w:r>
    </w:p>
    <w:p w:rsidR="005D36B0" w:rsidRDefault="005D36B0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</w:p>
    <w:p w:rsidR="00E90303" w:rsidRDefault="00E90303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</w:p>
    <w:p w:rsidR="00E90303" w:rsidRDefault="00E90303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</w:p>
    <w:p w:rsidR="00E90303" w:rsidRDefault="00E90303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</w:p>
    <w:p w:rsidR="00E90303" w:rsidRDefault="00E90303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</w:p>
    <w:p w:rsidR="00E90303" w:rsidRPr="005D36B0" w:rsidRDefault="00E90303" w:rsidP="005D36B0">
      <w:pPr>
        <w:tabs>
          <w:tab w:val="left" w:pos="3900"/>
        </w:tabs>
        <w:jc w:val="center"/>
        <w:rPr>
          <w:sz w:val="56"/>
          <w:szCs w:val="56"/>
          <w:u w:val="single"/>
        </w:rPr>
      </w:pPr>
    </w:p>
    <w:p w:rsidR="005D36B0" w:rsidRDefault="005D36B0" w:rsidP="005D36B0">
      <w:pPr>
        <w:tabs>
          <w:tab w:val="left" w:pos="3900"/>
        </w:tabs>
        <w:rPr>
          <w:sz w:val="56"/>
          <w:szCs w:val="56"/>
        </w:rPr>
      </w:pPr>
    </w:p>
    <w:p w:rsidR="005D36B0" w:rsidRPr="005D36B0" w:rsidRDefault="005D36B0" w:rsidP="005D36B0">
      <w:pPr>
        <w:tabs>
          <w:tab w:val="left" w:pos="2410"/>
        </w:tabs>
        <w:rPr>
          <w:sz w:val="56"/>
          <w:szCs w:val="56"/>
        </w:rPr>
      </w:pPr>
    </w:p>
    <w:sectPr w:rsidR="005D36B0" w:rsidRPr="005D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0A64" w:rsidRDefault="00740A64" w:rsidP="002B0533">
      <w:pPr>
        <w:spacing w:after="0" w:line="240" w:lineRule="auto"/>
      </w:pPr>
      <w:r>
        <w:separator/>
      </w:r>
    </w:p>
  </w:endnote>
  <w:endnote w:type="continuationSeparator" w:id="0">
    <w:p w:rsidR="00740A64" w:rsidRDefault="00740A64" w:rsidP="002B0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0A64" w:rsidRDefault="00740A64" w:rsidP="002B0533">
      <w:pPr>
        <w:spacing w:after="0" w:line="240" w:lineRule="auto"/>
      </w:pPr>
      <w:r>
        <w:separator/>
      </w:r>
    </w:p>
  </w:footnote>
  <w:footnote w:type="continuationSeparator" w:id="0">
    <w:p w:rsidR="00740A64" w:rsidRDefault="00740A64" w:rsidP="002B05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2BA5"/>
    <w:multiLevelType w:val="multilevel"/>
    <w:tmpl w:val="3ED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43E64"/>
    <w:multiLevelType w:val="multilevel"/>
    <w:tmpl w:val="944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44F04"/>
    <w:multiLevelType w:val="multilevel"/>
    <w:tmpl w:val="1B04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614A3"/>
    <w:multiLevelType w:val="multilevel"/>
    <w:tmpl w:val="E21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F878C7"/>
    <w:multiLevelType w:val="multilevel"/>
    <w:tmpl w:val="821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107C5"/>
    <w:multiLevelType w:val="multilevel"/>
    <w:tmpl w:val="70BA2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37066"/>
    <w:multiLevelType w:val="multilevel"/>
    <w:tmpl w:val="9FB4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9E5CD9"/>
    <w:multiLevelType w:val="multilevel"/>
    <w:tmpl w:val="76E4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66D7A"/>
    <w:multiLevelType w:val="multilevel"/>
    <w:tmpl w:val="60089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B32347"/>
    <w:multiLevelType w:val="multilevel"/>
    <w:tmpl w:val="444E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45C0F"/>
    <w:multiLevelType w:val="multilevel"/>
    <w:tmpl w:val="DF54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D47BFE"/>
    <w:multiLevelType w:val="multilevel"/>
    <w:tmpl w:val="472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3"/>
  </w:num>
  <w:num w:numId="8">
    <w:abstractNumId w:val="2"/>
  </w:num>
  <w:num w:numId="9">
    <w:abstractNumId w:val="11"/>
  </w:num>
  <w:num w:numId="10">
    <w:abstractNumId w:val="1"/>
  </w:num>
  <w:num w:numId="11">
    <w:abstractNumId w:val="5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533"/>
    <w:rsid w:val="00102419"/>
    <w:rsid w:val="002B0533"/>
    <w:rsid w:val="002F018F"/>
    <w:rsid w:val="005D36B0"/>
    <w:rsid w:val="00740A64"/>
    <w:rsid w:val="00B50691"/>
    <w:rsid w:val="00E7224F"/>
    <w:rsid w:val="00E90303"/>
    <w:rsid w:val="00FE1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8D8D"/>
  <w15:chartTrackingRefBased/>
  <w15:docId w15:val="{8735789A-05BA-4F69-A0D9-1C83064C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B05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0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533"/>
  </w:style>
  <w:style w:type="paragraph" w:styleId="Footer">
    <w:name w:val="footer"/>
    <w:basedOn w:val="Normal"/>
    <w:link w:val="FooterChar"/>
    <w:uiPriority w:val="99"/>
    <w:unhideWhenUsed/>
    <w:rsid w:val="002B0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533"/>
  </w:style>
  <w:style w:type="character" w:customStyle="1" w:styleId="Heading3Char">
    <w:name w:val="Heading 3 Char"/>
    <w:basedOn w:val="DefaultParagraphFont"/>
    <w:link w:val="Heading3"/>
    <w:uiPriority w:val="9"/>
    <w:rsid w:val="002B053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citation-59">
    <w:name w:val="citation-59"/>
    <w:basedOn w:val="DefaultParagraphFont"/>
    <w:rsid w:val="005D36B0"/>
  </w:style>
  <w:style w:type="character" w:customStyle="1" w:styleId="citation-58">
    <w:name w:val="citation-58"/>
    <w:basedOn w:val="DefaultParagraphFont"/>
    <w:rsid w:val="005D36B0"/>
  </w:style>
  <w:style w:type="character" w:customStyle="1" w:styleId="citation-57">
    <w:name w:val="citation-57"/>
    <w:basedOn w:val="DefaultParagraphFont"/>
    <w:rsid w:val="005D3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114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1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9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2026-08-11T19:57:00Z</dcterms:created>
  <dcterms:modified xsi:type="dcterms:W3CDTF">2026-08-11T19:57:00Z</dcterms:modified>
</cp:coreProperties>
</file>