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0C3C78"/>
          <w:sz w:val="72"/>
          <w:szCs w:val="72"/>
        </w:rPr>
        <w:t xml:space="preserve">FACEBOOK ADS</w:t>
      </w:r>
    </w:p>
    <w:p>
      <w:pPr>
        <w:spacing w:after="200" w:before="0"/>
        <w:jc w:val="center"/>
      </w:pPr>
      <w:r>
        <w:rPr>
          <w:rFonts w:ascii="Arial" w:cs="Arial" w:eastAsia="Arial" w:hAnsi="Arial"/>
          <w:b/>
          <w:bCs/>
          <w:color w:val="1877F2"/>
          <w:sz w:val="56"/>
          <w:szCs w:val="56"/>
        </w:rPr>
        <w:t xml:space="preserve">MULTI-PLATFORM MANAGER</w:t>
      </w:r>
    </w:p>
    <w:p>
      <w:pPr>
        <w:pBdr>
          <w:top w:val="single" w:color="1877F2" w:sz="4"/>
          <w:bottom w:val="single" w:color="1877F2" w:sz="4"/>
        </w:pBdr>
        <w:shd w:fill="EBF3FF" w:val="clear"/>
        <w:spacing w:after="80" w:before="0"/>
        <w:jc w:val="center"/>
      </w:pPr>
      <w:r>
        <w:rPr>
          <w:rFonts w:ascii="Arial" w:cs="Arial" w:eastAsia="Arial" w:hAnsi="Arial"/>
          <w:b w:val="false"/>
          <w:bCs w:val="false"/>
          <w:color w:val="444455"/>
          <w:sz w:val="28"/>
          <w:szCs w:val="28"/>
        </w:rPr>
        <w:t xml:space="preserve">Game Design Document  ·  GDD v1.0</w:t>
      </w:r>
    </w:p>
    <w:p>
      <w:r>
        <w:t xml:space="preserve"/>
      </w:r>
    </w:p>
    <w:p>
      <w:r>
        <w:t xml:space="preserve"/>
      </w:r>
    </w:p>
    <w:p>
      <w:pPr>
        <w:spacing w:after="60" w:before="0"/>
        <w:jc w:val="center"/>
      </w:pPr>
      <w:r>
        <w:rPr>
          <w:rFonts w:ascii="Arial" w:cs="Arial" w:eastAsia="Arial" w:hAnsi="Arial"/>
          <w:b/>
          <w:bCs/>
          <w:color w:val="0C3C78"/>
          <w:sz w:val="36"/>
          <w:szCs w:val="36"/>
        </w:rPr>
        <w:t xml:space="preserve">وثيقة التصميم الشاملة</w:t>
      </w:r>
    </w:p>
    <w:p>
      <w:pPr>
        <w:spacing w:after="200" w:before="0"/>
        <w:jc w:val="center"/>
      </w:pPr>
      <w:r>
        <w:rPr>
          <w:rFonts w:ascii="Arial" w:cs="Arial" w:eastAsia="Arial" w:hAnsi="Arial"/>
          <w:color w:val="444455"/>
          <w:sz w:val="22"/>
          <w:szCs w:val="22"/>
        </w:rPr>
        <w:t xml:space="preserve">الإصدار الأول · مايو 2026</w:t>
      </w:r>
    </w:p>
    <w:p>
      <w:r>
        <w:t xml:space="preserve"/>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المشروع</w:t>
            </w:r>
          </w:p>
        </w:tc>
        <w:tc>
          <w:tcPr>
            <w:tcW w:type="dxa" w:w="36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r>
              <w:rPr>
                <w:rFonts w:ascii="Arial" w:cs="Arial" w:eastAsia="Arial" w:hAnsi="Arial"/>
                <w:color w:val="1A1A2E"/>
                <w:sz w:val="20"/>
                <w:szCs w:val="20"/>
              </w:rPr>
              <w:t xml:space="preserve">Facebook Ads Multi-Platform Manager</w:t>
            </w:r>
          </w:p>
        </w:tc>
      </w:tr>
      <w:tr>
        <w:tc>
          <w:tcPr>
            <w:tcW w:type="dxa" w:w="24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الإصدار</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v1.0 — Initial Release</w:t>
            </w:r>
          </w:p>
        </w:tc>
      </w:tr>
      <w:tr>
        <w:tc>
          <w:tcPr>
            <w:tcW w:type="dxa" w:w="24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التاريخ</w:t>
            </w:r>
          </w:p>
        </w:tc>
        <w:tc>
          <w:tcPr>
            <w:tcW w:type="dxa" w:w="36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r>
              <w:rPr>
                <w:rFonts w:ascii="Arial" w:cs="Arial" w:eastAsia="Arial" w:hAnsi="Arial"/>
                <w:color w:val="1A1A2E"/>
                <w:sz w:val="20"/>
                <w:szCs w:val="20"/>
              </w:rPr>
              <w:t xml:space="preserve">مايو 2026</w:t>
            </w:r>
          </w:p>
        </w:tc>
      </w:tr>
      <w:tr>
        <w:tc>
          <w:tcPr>
            <w:tcW w:type="dxa" w:w="24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نوع الوثيقة</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Game Design Document (GDD)</w:t>
            </w:r>
          </w:p>
        </w:tc>
      </w:tr>
    </w:tbl>
    <w:p>
      <w:pPr>
        <w:sectPr>
          <w:pgSz w:w="12240" w:h="15840" w:orient="portrait"/>
          <w:pgMar w:top="1440" w:right="1440" w:bottom="1440" w:left="1440" w:header="708" w:footer="708" w:gutter="0"/>
          <w:pgNumType/>
          <w:docGrid w:linePitch="360"/>
        </w:sectPr>
      </w:pPr>
    </w:p>
    <w:p>
      <w:pPr>
        <w:pStyle w:val="Heading1"/>
        <w:spacing w:after="160" w:before="240"/>
      </w:pPr>
      <w:r>
        <w:rPr>
          <w:rFonts w:ascii="Arial" w:cs="Arial" w:eastAsia="Arial" w:hAnsi="Arial"/>
          <w:b/>
          <w:bCs/>
          <w:color w:val="0C3C78"/>
          <w:sz w:val="36"/>
          <w:szCs w:val="36"/>
        </w:rPr>
        <w:t xml:space="preserve">فهرس المحتويات</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r>
        <w:br w:type="page"/>
      </w:r>
    </w:p>
    <w:p>
      <w:pPr>
        <w:shd w:fill="0C3C78" w:val="clear"/>
        <w:spacing w:after="200" w:before="240"/>
        <w:jc w:val="center"/>
      </w:pPr>
      <w:r>
        <w:rPr>
          <w:rFonts w:ascii="Arial" w:cs="Arial" w:eastAsia="Arial" w:hAnsi="Arial"/>
          <w:b/>
          <w:bCs/>
          <w:color w:val="FFFFFF"/>
          <w:sz w:val="32"/>
          <w:szCs w:val="32"/>
        </w:rPr>
        <w:t xml:space="preserve">القسم الأول: الملخص التنفيذي</w:t>
      </w:r>
    </w:p>
    <w:p>
      <w:pPr>
        <w:pStyle w:val="Heading1"/>
        <w:pBdr>
          <w:bottom w:val="single" w:color="1877F2" w:sz="8" w:space="6"/>
        </w:pBdr>
        <w:spacing w:after="160" w:before="360"/>
      </w:pPr>
      <w:r>
        <w:rPr>
          <w:rFonts w:ascii="Arial" w:cs="Arial" w:eastAsia="Arial" w:hAnsi="Arial"/>
          <w:b/>
          <w:bCs/>
          <w:color w:val="0C3C78"/>
          <w:sz w:val="36"/>
          <w:szCs w:val="36"/>
        </w:rPr>
        <w:t xml:space="preserve">1. نظرة عامة على المشروع</w:t>
      </w:r>
    </w:p>
    <w:p>
      <w:pPr>
        <w:pStyle w:val="Heading2"/>
        <w:spacing w:after="120" w:before="280"/>
      </w:pPr>
      <w:r>
        <w:rPr>
          <w:rFonts w:ascii="Arial" w:cs="Arial" w:eastAsia="Arial" w:hAnsi="Arial"/>
          <w:b/>
          <w:bCs/>
          <w:color w:val="1877F2"/>
          <w:sz w:val="28"/>
          <w:szCs w:val="28"/>
        </w:rPr>
        <w:t xml:space="preserve">1.1 رؤية المنتج</w:t>
      </w:r>
    </w:p>
    <w:p>
      <w:pPr>
        <w:spacing w:after="60" w:before="60"/>
      </w:pPr>
      <w:r>
        <w:rPr>
          <w:rFonts w:ascii="Arial" w:cs="Arial" w:eastAsia="Arial" w:hAnsi="Arial"/>
          <w:color w:val="1A1A2E"/>
          <w:sz w:val="20"/>
          <w:szCs w:val="20"/>
        </w:rPr>
        <w:t xml:space="preserve">Facebook Ads Multi-Platform Manager هو نظام إدارة إعلانات متكامل يهدف إلى تمكين المعلنين من التحكم الكامل في حملاتهم الإعلانية عبر واجهة واحدة شاملة، تربط بين قوة Facebook Marketing API وسهولة الاستخدام اليومي. يهدف النظام إلى إزالة الحاجة للتبديل بين واجهات متعددة وتوفير رؤية 360 درجة لكل أنشطة الإعلان.</w:t>
      </w:r>
    </w:p>
    <w:p>
      <w:pPr>
        <w:spacing w:after="60" w:before="60"/>
      </w:pPr>
      <w:r>
        <w:rPr>
          <w:rFonts w:ascii="Arial" w:cs="Arial" w:eastAsia="Arial" w:hAnsi="Arial"/>
          <w:color w:val="1A1A2E"/>
          <w:sz w:val="20"/>
          <w:szCs w:val="20"/>
        </w:rPr>
        <w:t xml:space="preserve">الهدف النهائي: تطبيق يعمل على جميع المنصات (Web, Desktop, Mobile, CLI) ويتيح التحكم الكامل في كل مستوى من مستويات هرم الإعلانات من الحساب الإعلاني حتى أصغر Creative Asset.</w:t>
      </w:r>
    </w:p>
    <w:p>
      <w:pPr>
        <w:pStyle w:val="Heading2"/>
        <w:spacing w:after="120" w:before="280"/>
      </w:pPr>
      <w:r>
        <w:rPr>
          <w:rFonts w:ascii="Arial" w:cs="Arial" w:eastAsia="Arial" w:hAnsi="Arial"/>
          <w:b/>
          <w:bCs/>
          <w:color w:val="1877F2"/>
          <w:sz w:val="28"/>
          <w:szCs w:val="28"/>
        </w:rPr>
        <w:t xml:space="preserve">1.2 المشكلة التي يحلها</w:t>
      </w:r>
    </w:p>
    <w:p>
      <w:pPr>
        <w:pStyle w:val="ListParagraph"/>
        <w:numPr>
          <w:ilvl w:val="0"/>
          <w:numId w:val="2"/>
        </w:numPr>
        <w:spacing w:after="40" w:before="40"/>
      </w:pPr>
      <w:r>
        <w:rPr>
          <w:rFonts w:ascii="Arial" w:cs="Arial" w:eastAsia="Arial" w:hAnsi="Arial"/>
          <w:color w:val="1A1A2E"/>
          <w:sz w:val="20"/>
          <w:szCs w:val="20"/>
        </w:rPr>
        <w:t xml:space="preserve">تشتت بيانات الحملات عبر حسابات متعددة بدون مركزية</w:t>
      </w:r>
    </w:p>
    <w:p>
      <w:pPr>
        <w:pStyle w:val="ListParagraph"/>
        <w:numPr>
          <w:ilvl w:val="0"/>
          <w:numId w:val="2"/>
        </w:numPr>
        <w:spacing w:after="40" w:before="40"/>
      </w:pPr>
      <w:r>
        <w:rPr>
          <w:rFonts w:ascii="Arial" w:cs="Arial" w:eastAsia="Arial" w:hAnsi="Arial"/>
          <w:color w:val="1A1A2E"/>
          <w:sz w:val="20"/>
          <w:szCs w:val="20"/>
        </w:rPr>
        <w:t xml:space="preserve">صعوبة مقارنة الأداء بين الحملات والمجموعات الإعلانية في لحظة واحدة</w:t>
      </w:r>
    </w:p>
    <w:p>
      <w:pPr>
        <w:pStyle w:val="ListParagraph"/>
        <w:numPr>
          <w:ilvl w:val="0"/>
          <w:numId w:val="2"/>
        </w:numPr>
        <w:spacing w:after="40" w:before="40"/>
      </w:pPr>
      <w:r>
        <w:rPr>
          <w:rFonts w:ascii="Arial" w:cs="Arial" w:eastAsia="Arial" w:hAnsi="Arial"/>
          <w:color w:val="1A1A2E"/>
          <w:sz w:val="20"/>
          <w:szCs w:val="20"/>
        </w:rPr>
        <w:t xml:space="preserve">غياب أدوات Bulk Actions فعّالة لتعديل حملات كثيرة دفعة واحدة</w:t>
      </w:r>
    </w:p>
    <w:p>
      <w:pPr>
        <w:pStyle w:val="ListParagraph"/>
        <w:numPr>
          <w:ilvl w:val="0"/>
          <w:numId w:val="2"/>
        </w:numPr>
        <w:spacing w:after="40" w:before="40"/>
      </w:pPr>
      <w:r>
        <w:rPr>
          <w:rFonts w:ascii="Arial" w:cs="Arial" w:eastAsia="Arial" w:hAnsi="Arial"/>
          <w:color w:val="1A1A2E"/>
          <w:sz w:val="20"/>
          <w:szCs w:val="20"/>
        </w:rPr>
        <w:t xml:space="preserve">ضعف الرؤية التحليلية العميقة في واجهة Ads Manager الافتراضية</w:t>
      </w:r>
    </w:p>
    <w:p>
      <w:pPr>
        <w:pStyle w:val="ListParagraph"/>
        <w:numPr>
          <w:ilvl w:val="0"/>
          <w:numId w:val="2"/>
        </w:numPr>
        <w:spacing w:after="40" w:before="40"/>
      </w:pPr>
      <w:r>
        <w:rPr>
          <w:rFonts w:ascii="Arial" w:cs="Arial" w:eastAsia="Arial" w:hAnsi="Arial"/>
          <w:color w:val="1A1A2E"/>
          <w:sz w:val="20"/>
          <w:szCs w:val="20"/>
        </w:rPr>
        <w:t xml:space="preserve">صعوبة إدارة الإعلانات من الأجهزة المحمولة</w:t>
      </w:r>
    </w:p>
    <w:p>
      <w:pPr>
        <w:pStyle w:val="ListParagraph"/>
        <w:numPr>
          <w:ilvl w:val="0"/>
          <w:numId w:val="2"/>
        </w:numPr>
        <w:spacing w:after="40" w:before="40"/>
      </w:pPr>
      <w:r>
        <w:rPr>
          <w:rFonts w:ascii="Arial" w:cs="Arial" w:eastAsia="Arial" w:hAnsi="Arial"/>
          <w:color w:val="1A1A2E"/>
          <w:sz w:val="20"/>
          <w:szCs w:val="20"/>
        </w:rPr>
        <w:t xml:space="preserve">غياب أتمتة القواعد والتنبيهات الذكية</w:t>
      </w:r>
    </w:p>
    <w:p>
      <w:pPr>
        <w:pStyle w:val="Heading2"/>
        <w:spacing w:after="120" w:before="280"/>
      </w:pPr>
      <w:r>
        <w:rPr>
          <w:rFonts w:ascii="Arial" w:cs="Arial" w:eastAsia="Arial" w:hAnsi="Arial"/>
          <w:b/>
          <w:bCs/>
          <w:color w:val="1877F2"/>
          <w:sz w:val="28"/>
          <w:szCs w:val="28"/>
        </w:rPr>
        <w:t xml:space="preserve">1.3 الجمهور المستهدف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الشريحة</w:t>
            </w:r>
          </w:p>
        </w:tc>
        <w:tc>
          <w:tcPr>
            <w:tcW w:type="dxa" w:w="351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c>
          <w:tcPr>
            <w:tcW w:type="dxa" w:w="351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الاحتياج الأساسي</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Media Buyers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محترفو شراء الإعلانات يديرون حسابات متعددة بميزانيات كبيرة</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Bulk actions، automation، reporting متقدم</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أصحاب التجارة الإلكترونية</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مالكو متاجر يديرون إعلاناتهم بأنفسهم</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سهولة الاستخدام، واجهة بسيطة، تقارير ROAS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Agencies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وكالات تدير حسابات عملاء متعددة</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Multi-account، white-label، client reports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المسوقون المستقلون</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Freelancers يخدمون عملاء متعددين</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إدارة من موبايل، تقارير سريعة للعملاء</w:t>
            </w:r>
          </w:p>
        </w:tc>
      </w:tr>
    </w:tbl>
    <w:p>
      <w:r>
        <w:br w:type="page"/>
      </w:r>
    </w:p>
    <w:p>
      <w:pPr>
        <w:shd w:fill="0C3C78" w:val="clear"/>
        <w:spacing w:after="200" w:before="240"/>
        <w:jc w:val="center"/>
      </w:pPr>
      <w:r>
        <w:rPr>
          <w:rFonts w:ascii="Arial" w:cs="Arial" w:eastAsia="Arial" w:hAnsi="Arial"/>
          <w:b/>
          <w:bCs/>
          <w:color w:val="FFFFFF"/>
          <w:sz w:val="32"/>
          <w:szCs w:val="32"/>
        </w:rPr>
        <w:t xml:space="preserve">القسم الثاني: بيانات Facebook API — التغطية الكاملة</w:t>
      </w:r>
    </w:p>
    <w:p>
      <w:pPr>
        <w:pStyle w:val="Heading1"/>
        <w:pBdr>
          <w:bottom w:val="single" w:color="1877F2" w:sz="8" w:space="6"/>
        </w:pBdr>
        <w:spacing w:after="160" w:before="360"/>
      </w:pPr>
      <w:r>
        <w:rPr>
          <w:rFonts w:ascii="Arial" w:cs="Arial" w:eastAsia="Arial" w:hAnsi="Arial"/>
          <w:b/>
          <w:bCs/>
          <w:color w:val="0C3C78"/>
          <w:sz w:val="36"/>
          <w:szCs w:val="36"/>
        </w:rPr>
        <w:t xml:space="preserve">2. هرم بيانات Facebook Marketing API</w:t>
      </w:r>
    </w:p>
    <w:p>
      <w:pPr>
        <w:spacing w:after="60" w:before="60"/>
      </w:pPr>
      <w:r>
        <w:rPr>
          <w:rFonts w:ascii="Arial" w:cs="Arial" w:eastAsia="Arial" w:hAnsi="Arial"/>
          <w:color w:val="1A1A2E"/>
          <w:sz w:val="20"/>
          <w:szCs w:val="20"/>
        </w:rPr>
        <w:t xml:space="preserve">يعمل Facebook Marketing API وفق هيكل هرمي من 5 مستويات. كل مستوى يرث إعدادات ما فوقه ويمكن التحكم به بشكل مستقل. فيما يلي التوثيق الكامل لكل حقل متاح في كل مستوى.</w:t>
      </w:r>
    </w:p>
    <w:p>
      <w:pPr>
        <w:pStyle w:val="Heading2"/>
        <w:spacing w:after="120" w:before="280"/>
      </w:pPr>
      <w:r>
        <w:rPr>
          <w:rFonts w:ascii="Arial" w:cs="Arial" w:eastAsia="Arial" w:hAnsi="Arial"/>
          <w:b/>
          <w:bCs/>
          <w:color w:val="1877F2"/>
          <w:sz w:val="28"/>
          <w:szCs w:val="28"/>
        </w:rPr>
        <w:t xml:space="preserve">2.1 المستوى الأول: Ad Account (الحساب الإعلاني)</w:t>
      </w:r>
    </w:p>
    <w:p>
      <w:pPr>
        <w:pStyle w:val="Heading3"/>
        <w:spacing w:after="80" w:before="200"/>
      </w:pPr>
      <w:r>
        <w:rPr>
          <w:rFonts w:ascii="Arial" w:cs="Arial" w:eastAsia="Arial" w:hAnsi="Arial"/>
          <w:b/>
          <w:bCs/>
          <w:color w:val="1A1A2E"/>
          <w:sz w:val="24"/>
          <w:szCs w:val="24"/>
        </w:rPr>
        <w:t xml:space="preserve">2.1.1 الحقول الأساسية المتاحة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c>
          <w:tcPr>
            <w:tcW w:type="dxa" w:w="26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 (Field)</w:t>
            </w:r>
          </w:p>
        </w:tc>
        <w:tc>
          <w:tcPr>
            <w:tcW w:type="dxa" w:w="22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18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قابل للتعديل</w:t>
            </w:r>
          </w:p>
        </w:tc>
        <w:tc>
          <w:tcPr>
            <w:tcW w:type="dxa" w:w="27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الحساب الفريد (act_XXXXXXX)</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اسم الحساب الإعلاني</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account_status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 int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3F00"/>
                <w:sz w:val="18"/>
                <w:szCs w:val="18"/>
              </w:rPr>
              <w:t xml:space="preserve">Admin فقط</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1=نشط, 2=معطل, 3=غير مفعل, 7=ملغي, 9=منتهي, 101=بانتظار, 201=محدود</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amount_spent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إجمالي الإنفاق بالسنتات منذ الإنشاء</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balance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الرصيد الحالي للحساب</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currency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ISO-4217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عملة الحساب (USD, EGP, SAR...)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timezone_name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المنطقة الزمنية (Africa/Cairo, UTC...)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created_time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تاريخ إنشاء الحساب</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business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البيزنس مانجر المرتبط (id, name)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owner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مالك الحساب (id, name)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spend_cap</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الحد الأقصى للإنفاق الكلي على الحساب</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funding_source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مصدر التمويل المرتبط</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funding_source_details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مصدر الدفع (نوع البطاقة، آخر 4 أرقام...)</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float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عمر الحساب بالأيام</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brand_safety_content_filter_levels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enum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مستويات فلترة Brand Safety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attribution_spec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نوافذ الإسناد الافتراضية للحساب</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capabilities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الإمكانيات المتاحة (creative_hub, etc.)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is_notifications_enabled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هل التنبيهات مفعلة</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min_campaign_group_spend_cap</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الحد الأدنى لـ spend cap على مستوى الحملة</w:t>
            </w:r>
          </w:p>
        </w:tc>
      </w:tr>
    </w:tbl>
    <w:p>
      <w:pPr>
        <w:pStyle w:val="Heading2"/>
        <w:spacing w:after="120" w:before="280"/>
      </w:pPr>
      <w:r>
        <w:rPr>
          <w:rFonts w:ascii="Arial" w:cs="Arial" w:eastAsia="Arial" w:hAnsi="Arial"/>
          <w:b/>
          <w:bCs/>
          <w:color w:val="1877F2"/>
          <w:sz w:val="28"/>
          <w:szCs w:val="28"/>
        </w:rPr>
        <w:t xml:space="preserve">2.2 المستوى الثاني: Campaign (الحملة الإعلانية)</w:t>
      </w:r>
    </w:p>
    <w:p>
      <w:pPr>
        <w:pStyle w:val="Heading3"/>
        <w:spacing w:after="80" w:before="200"/>
      </w:pPr>
      <w:r>
        <w:rPr>
          <w:rFonts w:ascii="Arial" w:cs="Arial" w:eastAsia="Arial" w:hAnsi="Arial"/>
          <w:b/>
          <w:bCs/>
          <w:color w:val="1A1A2E"/>
          <w:sz w:val="24"/>
          <w:szCs w:val="24"/>
        </w:rPr>
        <w:t xml:space="preserve">2.2.1 الحقول الكاملة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600"/>
        <w:gridCol w:w="3160"/>
      </w:tblGrid>
      <w:tr>
        <w:tc>
          <w:tcPr>
            <w:tcW w:type="dxa" w:w="25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w:t>
            </w:r>
          </w:p>
        </w:tc>
        <w:tc>
          <w:tcPr>
            <w:tcW w:type="dxa" w:w="21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16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قابل للتعديل</w:t>
            </w:r>
          </w:p>
        </w:tc>
        <w:tc>
          <w:tcPr>
            <w:tcW w:type="dxa" w:w="31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القيم المتاحة / الوصف</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الحملة الفريد</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name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اسم الحملة</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objective</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3F00"/>
                <w:sz w:val="18"/>
                <w:szCs w:val="18"/>
              </w:rPr>
              <w:t xml:space="preserve">لا (بعد الإنشاء)</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CONVERSIONS, LEAD_GENERATION, LINK_CLICKS, REACH, VIDEO_VIEWS, POST_ENGAGEMENT, BRAND_AWARENESS, APP_INSTALLS, MESSAGES, PAGE_LIKES, STORE_VISITS, PRODUCT_CATALOG_SALES, EVENT_RESPONSES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status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ACTIVE, PAUSED, DELETED, ARCHIVED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effective_status</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 (محسوب)</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الحالة الفعلية مع الأخذ بعين الاعتبار حالة الحساب والفواتير</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configured_status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ACTIVE, PAUSED, DELETED, ARCHIVED — الحالة المضبوطة من المستخدم</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daily_budget</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الميزانية اليومية بالسنتات (يستبعد lifetime_budget)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lifetime_budget</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الميزانية الإجمالية بالسنتات (يستبعد daily_budget)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budget_remaining</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 (محسوب)</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الميزانية المتبقية الحالية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spend_cap</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الحد الأقصى للإنفاق على مستوى الحملة</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bid_strategy</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LOWEST_COST_WITHOUT_CAP, LOWEST_COST_WITH_BID_CAP, COST_CAP, LOWEST_COST_WITH_MIN_ROAS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buying_type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3F00"/>
                <w:sz w:val="18"/>
                <w:szCs w:val="18"/>
              </w:rPr>
              <w:t xml:space="preserve">لا (بعد الإنشاء)</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AUCTION, RESERVED, DEPRECATED_REACH_BLOCK</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start_time</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تاريخ ووقت بدء الحملة (ISO 8601)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stop_time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تاريخ ووقت انتهاء الحملة (ISO 8601)</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created_time</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تاريخ إنشاء الحملة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updated_time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آخر تعديل على الحملة</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special_ad_categories</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enum</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EMPLOYMENT, HOUSING, CREDIT, ISSUES_ELECTIONS_POLITICS, NONE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pacing_type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[standard] أو [no_pacing] — توزيع الإنفاق عبر اليوم</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promoted_object</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3F00"/>
                <w:sz w:val="18"/>
                <w:szCs w:val="18"/>
              </w:rPr>
              <w:t xml:space="preserve">لا (بعد الإنشاء)</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pixel_id, page_id, app_id, product_catalog_id — الكائن المُعلن عنه</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budget_rebalance_flag</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إعادة توزيع الميزانية تلقائياً بين الأد سيت</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is_skadnetwork_attribution</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تفعيل SKAdNetwork لحملات iOS 14.5+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adlabels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تسميات التصنيف للحملة</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recommendations</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توصيات Facebook لتحسين الحملة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source_campaign_id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 الحملة الأصلية إذا كانت منسوخة</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issues_info</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قائمة المشاكل وأكوادها وأسبابها</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topline_id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الـ Topline (للإعلانات المحجوزة)</w:t>
            </w:r>
          </w:p>
        </w:tc>
      </w:tr>
    </w:tbl>
    <w:p>
      <w:pPr>
        <w:pStyle w:val="Heading2"/>
        <w:spacing w:after="120" w:before="280"/>
      </w:pPr>
      <w:r>
        <w:rPr>
          <w:rFonts w:ascii="Arial" w:cs="Arial" w:eastAsia="Arial" w:hAnsi="Arial"/>
          <w:b/>
          <w:bCs/>
          <w:color w:val="1877F2"/>
          <w:sz w:val="28"/>
          <w:szCs w:val="28"/>
        </w:rPr>
        <w:t xml:space="preserve">2.3 المستوى الثالث: Ad Set (المجموعة الإعلانية)</w:t>
      </w:r>
    </w:p>
    <w:p>
      <w:pPr>
        <w:spacing w:after="60" w:before="60"/>
      </w:pPr>
      <w:r>
        <w:rPr>
          <w:rFonts w:ascii="Arial" w:cs="Arial" w:eastAsia="Arial" w:hAnsi="Arial"/>
          <w:color w:val="1A1A2E"/>
          <w:sz w:val="20"/>
          <w:szCs w:val="20"/>
        </w:rPr>
        <w:t xml:space="preserve">الأد سيت هو المستوى الأكثر ثراءً بالبيانات في الهرم، إذ يحتوي على كل إعدادات الاستهداف والجدولة والميزانية والأوبتيمايزيشن.</w:t>
      </w:r>
    </w:p>
    <w:p>
      <w:pPr>
        <w:pStyle w:val="Heading3"/>
        <w:spacing w:after="80" w:before="200"/>
      </w:pPr>
      <w:r>
        <w:rPr>
          <w:rFonts w:ascii="Arial" w:cs="Arial" w:eastAsia="Arial" w:hAnsi="Arial"/>
          <w:b/>
          <w:bCs/>
          <w:color w:val="1A1A2E"/>
          <w:sz w:val="24"/>
          <w:szCs w:val="24"/>
        </w:rPr>
        <w:t xml:space="preserve">2.3.1 الحقول الأساسية والميزانية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c>
          <w:tcPr>
            <w:tcW w:type="dxa" w:w="25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15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قابل للتعديل</w:t>
            </w:r>
          </w:p>
        </w:tc>
        <w:tc>
          <w:tcPr>
            <w:tcW w:type="dxa" w:w="3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المجموعة الإعلانية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اسم المجموعة الإعلانية</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campaign_id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الحملة الأم</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daily_budget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الميزانية اليومية على مستوى الأد سيت</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lifetime_budget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الميزانية الإجمالية على مستوى الأد سيت</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budget_remaining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الميزانية المتبقية الحالية</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daily_spend_cap</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حد أقصى للإنفاق اليومي (لا يوقف الأد سيت)</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lifetime_spend_cap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حد أقصى للإنفاق الإجمالي</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daily_min_spend_target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(cents)</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الحد الأدنى للإنفاق اليومي (للحملات المحجوزة)</w:t>
            </w:r>
          </w:p>
        </w:tc>
      </w:tr>
    </w:tbl>
    <w:p>
      <w:pPr>
        <w:pStyle w:val="Heading3"/>
        <w:spacing w:after="80" w:before="200"/>
      </w:pPr>
      <w:r>
        <w:rPr>
          <w:rFonts w:ascii="Arial" w:cs="Arial" w:eastAsia="Arial" w:hAnsi="Arial"/>
          <w:b/>
          <w:bCs/>
          <w:color w:val="1A1A2E"/>
          <w:sz w:val="24"/>
          <w:szCs w:val="24"/>
        </w:rPr>
        <w:t xml:space="preserve">2.3.2 حقول الاستهداف (Targeting)</w:t>
      </w:r>
    </w:p>
    <w:p>
      <w:pPr>
        <w:pBdr>
          <w:left w:val="single" w:color="1877F2" w:sz="24" w:space="8"/>
        </w:pBdr>
        <w:shd w:fill="EBF3FF" w:val="clear"/>
        <w:spacing w:after="120" w:before="120"/>
        <w:ind w:left="360" w:right="360"/>
      </w:pPr>
      <w:r>
        <w:rPr>
          <w:rFonts w:ascii="Arial" w:cs="Arial" w:eastAsia="Arial" w:hAnsi="Arial"/>
          <w:b/>
          <w:bCs/>
          <w:color w:val="0C3C78"/>
          <w:sz w:val="20"/>
          <w:szCs w:val="20"/>
        </w:rPr>
        <w:t xml:space="preserve">ملاحظة: </w:t>
      </w:r>
      <w:r>
        <w:rPr>
          <w:rFonts w:ascii="Arial" w:cs="Arial" w:eastAsia="Arial" w:hAnsi="Arial"/>
          <w:color w:val="0C3C78"/>
          <w:sz w:val="20"/>
          <w:szCs w:val="20"/>
        </w:rPr>
        <w:t xml:space="preserve">حقل targeting هو كائن JSON معقد يحتوي على عشرات الخصائص. فيما يلي التوثيق الكامل لكل خصائصه.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الخاصية</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45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 والقيم</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age_min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الحد الأدنى للعمر (13 - 65+)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age_max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الحد الأقصى للعمر (13 - 65)</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genders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int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[1]=ذكور, [2]=إناث, [1,2]=الجميع</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geo_locations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countries: ['EG','SA'], regions, cities, zips, location_types: ['home','recent','travel_in']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excluded_geo_locations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مواقع مستثناة — نفس هيكل geo_locations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locales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int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اللغات المستهدفة (6=Arabic, 24=English...)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interests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 name}] — اهتمامات المستخدمين من فيسبوك</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behaviors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object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 name}] — سلوكيات الشراء والسفر والتقنية وغيرها</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demographics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 name}] — التعليم، الوظيفة، الدخل، الحياة الأسرية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connections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object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من أعجب بصفحة أو استخدم تطبيقاً</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excluded_connections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استثناء من أعجب بالصفحة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friends_of_connections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object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أصدقاء من تربطهم علاقة بصفحة أو تطبيق</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custom_audiences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 — Custom Audiences و Lookalike Audiences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excluded_custom_audiences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object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 — Custom Audiences مستثناة</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flexible_spec</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Detailed Targeting Expansion — مجموعات OR بين المعايير</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exclusions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نفس هيكل flexible_spec للاستثناءات</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publisher_platforms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facebook, instagram, audience_network, messenger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facebook_positions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feed, right_hand_column, instant_article, marketplace, video_feeds, story, search, instream_video, reels_overlay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instagram_positions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stream, story, explore, reels, explore_home, profile_feed, ig_search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audience_network_positions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classic, instream_video, rewarded_video</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messenger_positions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messenger_home, story, sponsored_messages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device_platforms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mobile, desktop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user_os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iOS, Android, iOS_ver_X_0_to_X_9 — نظام التشغيل المستهدف</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user_device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iPhone, iPad, Android_Smartphone — نوع الجهاز</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wireless_carrier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Wifi — الاستهداف بحسب نوع الاتصال</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targeting_optimization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expansion_all — السماح لـ Facebook بتوسيع الاستهداف</w:t>
            </w:r>
          </w:p>
        </w:tc>
      </w:tr>
    </w:tbl>
    <w:p>
      <w:pPr>
        <w:pStyle w:val="Heading3"/>
        <w:spacing w:after="80" w:before="200"/>
      </w:pPr>
      <w:r>
        <w:rPr>
          <w:rFonts w:ascii="Arial" w:cs="Arial" w:eastAsia="Arial" w:hAnsi="Arial"/>
          <w:b/>
          <w:bCs/>
          <w:color w:val="1A1A2E"/>
          <w:sz w:val="24"/>
          <w:szCs w:val="24"/>
        </w:rPr>
        <w:t xml:space="preserve">2.3.3 حقول الجدولة والأوبتيمايزيشن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45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optimization_goal</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APP_INSTALLS, BRAND_AWARENESS, CLICKS, ENGAGED_USERS, EVENT_RESPONSES, IMPRESSIONS, LEAD_GENERATION, LINK_CLICKS, NONE, OFFSITE_CONVERSIONS, PAGE_ENGAGEMENT, PAGE_LIKES, POST_ENGAGEMENT, QUALITY_LEAD, REACH, REPLIES, THRUPLAY, VALUE, VISIT_INSTAGRAM_PROFILE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billing_event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APP_INSTALLS, CLICKS, IMPRESSIONS, LINK_CLICKS, NONE, OFFER_CLAIMS, PAGE_LIKES, POST_ENGAGEMENT, THRUPLAY, PURCHASE — حدث الفوترة</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bid_amount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 (cents)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المبلغ الأقصى للمزايدة في حال bid_strategy = BID_CAP أو COST_CAP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bid_strategy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LOWEST_COST_WITHOUT_CAP, LOWEST_COST_WITH_BID_CAP, COST_CAP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start_time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وقت بدء الأد سيت</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end_time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وقت انتهاء الأد سيت</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pacing_type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 string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[standard] = توزيع متساوٍ, [no_pacing] = إنفاق أسرع</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destination_type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WEBSITE, APP, MESSENGER, APPLINKS_AUTOMATIC, FACEBOOK, INSTAGRAM_DIRECT, WHATSAPP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promoted_object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pixel_id, page_id, app_id, custom_conversion_id, pixel_rule — الكائن المُحسَّن له</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rf_prediction_id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توقع Reach &amp; Frequency (للحملات المحجوزة)</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frequency_control_specs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[{event: 'IMPRESSIONS', interval_days: 7, max_frequency: 3}] — تحديد تكرار ظهور الإعلان</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time_based_ad_rotation_id_blocks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بلوكات دوران الإعلانات بناءً على الوقت</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is_budget_schedule_enabled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هل جدولة الميزانية مفعلة (CBO)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attribution_spec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[{event_type, window_days}] — نوافذ الإسناد المخصصة للأد سيت</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use_new_app_click</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استخدام تتبع النقرات الجديد للتطبيقات</w:t>
            </w:r>
          </w:p>
        </w:tc>
      </w:tr>
    </w:tbl>
    <w:p>
      <w:pPr>
        <w:pStyle w:val="Heading2"/>
        <w:spacing w:after="120" w:before="280"/>
      </w:pPr>
      <w:r>
        <w:rPr>
          <w:rFonts w:ascii="Arial" w:cs="Arial" w:eastAsia="Arial" w:hAnsi="Arial"/>
          <w:b/>
          <w:bCs/>
          <w:color w:val="1877F2"/>
          <w:sz w:val="28"/>
          <w:szCs w:val="28"/>
        </w:rPr>
        <w:t xml:space="preserve">2.4 المستوى الرابع: Ad (الإعلان الفردي)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c>
          <w:tcPr>
            <w:tcW w:type="dxa" w:w="25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15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قابل للتعديل</w:t>
            </w:r>
          </w:p>
        </w:tc>
        <w:tc>
          <w:tcPr>
            <w:tcW w:type="dxa" w:w="3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الإعلان</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اسم الإعلان</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adset_id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الأد سيت الأب</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الحملة (للراحة)</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ACTIVE, PAUSED, DELETED, ARCHIVED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effective_status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ACTIVE, PAUSED, DELETED, PENDING_REVIEW, DISAPPROVED, PREAPPROVED, PENDING_BILLING_INFO, CAMPAIGN_PAUSED, ARCHIVED, ADSET_PAUSED, IN_PROCESS, WITH_ISSUES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creative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 — معرف Creative الإعلاني المرتبط</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bid_amount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 (cents)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المزايدة على مستوى الإعلان (يتجاوز مزايدة الأد سيت)</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bid_type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CPC, CPM, MULTI_PREMIUM, ABSOLUTE_OCPM, CPA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conversion_domain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النطاق المستخدم للتحويلات</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tracking_specs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مصفوفة أكواد التتبع (pixel events, app events...)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preview_shareable_link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URL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رابط معاينة الإعلان كما يظهر للجمهور</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issues_info</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[{error_code, error_summary, error_message, level, action_required}] — تفاصيل المشاكل</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recommendations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توصيات Facebook لتحسين الإعلان</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adlabels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نعم</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تسميات تصنيف الإعلان</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source_ad_id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الإعلان الأصلي إذا كان منسوخاً</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created_time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تاريخ إنشاء الإعلان</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updated_time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لا</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آخر تعديل</w:t>
            </w:r>
          </w:p>
        </w:tc>
      </w:tr>
    </w:tbl>
    <w:p>
      <w:pPr>
        <w:pStyle w:val="Heading2"/>
        <w:spacing w:after="120" w:before="280"/>
      </w:pPr>
      <w:r>
        <w:rPr>
          <w:rFonts w:ascii="Arial" w:cs="Arial" w:eastAsia="Arial" w:hAnsi="Arial"/>
          <w:b/>
          <w:bCs/>
          <w:color w:val="1877F2"/>
          <w:sz w:val="28"/>
          <w:szCs w:val="28"/>
        </w:rPr>
        <w:t xml:space="preserve">2.5 المستوى الخامس: Ad Creative (المحتوى الإبداعي)</w:t>
      </w:r>
    </w:p>
    <w:p>
      <w:pPr>
        <w:pStyle w:val="Heading3"/>
        <w:spacing w:after="80" w:before="200"/>
      </w:pPr>
      <w:r>
        <w:rPr>
          <w:rFonts w:ascii="Arial" w:cs="Arial" w:eastAsia="Arial" w:hAnsi="Arial"/>
          <w:b/>
          <w:bCs/>
          <w:color w:val="1A1A2E"/>
          <w:sz w:val="24"/>
          <w:szCs w:val="24"/>
        </w:rPr>
        <w:t xml:space="preserve">2.5.1 الحقول الأساسية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47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الـ Creative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اسم الـ Creative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title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عنوان الإعلان (Headline)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body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نص الإعلان الرئيسي</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link_url</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URL</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الرابط المقصود</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image_url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URL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رابط الصورة</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image_hash</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هاش الصورة في مكتبة الصور</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video_id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الفيديو في Facebook Videos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call_to_action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{type: 'SHOP_NOW', value: {link, link_caption}} — زر الدعوة للعمل</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object_story_spec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page_id + (link_data | video_data | photo_data | text_data | offer_data | template_data) — هيكل الإعلان الكامل</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asset_feed_spec</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Dynamic Creative — مصفوفات عناوين وصور وأزرار للاختبار التلقائي</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instagram_actor_id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حساب انستغرام المُرسِل للإعلان</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use_page_actor_override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هل يتم العرض بهوية الصفحة على انستغرام</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effective_instagram_media_id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البوست الفعلي على انستغرام</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url_tags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UTM Parameters المضافة تلقائياً للروابط</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template_url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URL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قالب الرابط الديناميكي للـ DPA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product_set_id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مجموعة المنتجات المستخدمة في إعلانات الكتالوج</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degrees_of_freedom_spec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خصائص Advantage+ Creative التلقائية</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thumbnail_url</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 URL</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رابط صورة مصغرة للفيديو</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ACTIVE, DELETED, IN_PROCESS, WITH_ISSUES</w:t>
            </w:r>
          </w:p>
        </w:tc>
      </w:tr>
    </w:tbl>
    <w:p>
      <w:pPr>
        <w:pStyle w:val="Heading2"/>
        <w:spacing w:after="120" w:before="280"/>
      </w:pPr>
      <w:r>
        <w:rPr>
          <w:rFonts w:ascii="Arial" w:cs="Arial" w:eastAsia="Arial" w:hAnsi="Arial"/>
          <w:b/>
          <w:bCs/>
          <w:color w:val="1877F2"/>
          <w:sz w:val="28"/>
          <w:szCs w:val="28"/>
        </w:rPr>
        <w:t xml:space="preserve">2.6 Insights API — مؤشرات الأداء الكاملة</w:t>
      </w:r>
    </w:p>
    <w:p>
      <w:pPr>
        <w:spacing w:after="60" w:before="60"/>
      </w:pPr>
      <w:r>
        <w:rPr>
          <w:rFonts w:ascii="Arial" w:cs="Arial" w:eastAsia="Arial" w:hAnsi="Arial"/>
          <w:color w:val="1A1A2E"/>
          <w:sz w:val="20"/>
          <w:szCs w:val="20"/>
        </w:rPr>
        <w:t xml:space="preserve">Insights API هو أقوى نقطة بيانات في Facebook Marketing API. يتيح الحصول على مئات المؤشرات بمستويات تقسيم متعددة.</w:t>
      </w:r>
    </w:p>
    <w:p>
      <w:pPr>
        <w:pStyle w:val="Heading3"/>
        <w:spacing w:after="80" w:before="200"/>
      </w:pPr>
      <w:r>
        <w:rPr>
          <w:rFonts w:ascii="Arial" w:cs="Arial" w:eastAsia="Arial" w:hAnsi="Arial"/>
          <w:b/>
          <w:bCs/>
          <w:color w:val="1A1A2E"/>
          <w:sz w:val="24"/>
          <w:szCs w:val="24"/>
        </w:rPr>
        <w:t xml:space="preserve">2.6.1 المؤشرات الأساسية (Basic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الوحدة</w:t>
            </w:r>
          </w:p>
        </w:tc>
        <w:tc>
          <w:tcPr>
            <w:tcW w:type="dxa" w:w="47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impressions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عدد مرات ظهور الإعلان</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عدد الأشخاص الفريدين الذين رأوا الإعلان</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frequency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float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متوسط عدد مرات رؤية الإعلان لكل شخص</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clicks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إجمالي النقرات (جميع أنواع النقرات)</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unique_clicks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النقرات من أشخاص فريدين</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ctr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percent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Click-Through Rate = clicks / impressions × 100</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unique_ctr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percent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CTR الفريد = unique_clicks / reach × 100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spend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float ($)</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إجمالي الإنفاق في الفترة المحددة</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cpc</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float ($)</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 Per Click = spend / clicks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cpm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float ($)</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 Per 1000 Impressions = spend / impressions × 1000</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cpp</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float ($)</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 Per 1000 People Reached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inline_link_clicks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نقرات الروابط المضمنة فقط (Destination Clicks)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inline_link_click_ctr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percent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CTR للروابط المضمنة فقط</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inline_post_engagement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إجمالي التفاعل مع المنشور (لايك، كومنت، شير، إلخ)</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social_spend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float ($)</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الإنفاق على الإعلانات الاجتماعية (تظهر مع أسماء الأصدقاء)</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buying_type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AUCTION أو RESERVED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objective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هدف الحملة</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optimization_goal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هدف الأوبتيمايزيشن للأد سيت</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date_start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تاريخ بداية الفترة المُبلَّغ عنها</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date_stop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تاريخ نهاية الفترة المُبلَّغ عنها</w:t>
            </w:r>
          </w:p>
        </w:tc>
      </w:tr>
    </w:tbl>
    <w:p>
      <w:pPr>
        <w:pStyle w:val="Heading3"/>
        <w:spacing w:after="80" w:before="200"/>
      </w:pPr>
      <w:r>
        <w:rPr>
          <w:rFonts w:ascii="Arial" w:cs="Arial" w:eastAsia="Arial" w:hAnsi="Arial"/>
          <w:b/>
          <w:bCs/>
          <w:color w:val="1A1A2E"/>
          <w:sz w:val="24"/>
          <w:szCs w:val="24"/>
        </w:rPr>
        <w:t xml:space="preserve">2.6.2 مؤشرات التحويلات والأفعال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47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جميع الأفعال مصنفة حسب النوع: purchase, lead, complete_registration, add_to_cart, initiate_checkout, view_content, search, add_payment_info, subscribe, contact, customize_product, donate, find_location, schedule, start_trial...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conversions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التحويلات المسجلة</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cost_per_action_type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التكلفة لكل نوع عمل</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cost_per_unique_action_type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تكلفة العمل الفريد</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unique_actions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الأفعال من أشخاص فريدين</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action_values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قيمة الأفعال (ROAS data) مجموع قيمة المشتريات</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purchase_roas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Return On Ad Spend للمشتريات</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conversion_values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قيمة التحويلات الإجمالية</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cost_per_conversion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CPA لكل نوع تحويل</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outbound_clicks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النقرات الخارجة من المنصة</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outbound_clicks_ctr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معدل النقرات الخارجية</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website_ctr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[{action_type, value}] — CTR الموقع الإلكتروني</w:t>
            </w:r>
          </w:p>
        </w:tc>
      </w:tr>
    </w:tbl>
    <w:p>
      <w:pPr>
        <w:pStyle w:val="Heading3"/>
        <w:spacing w:after="80" w:before="200"/>
      </w:pPr>
      <w:r>
        <w:rPr>
          <w:rFonts w:ascii="Arial" w:cs="Arial" w:eastAsia="Arial" w:hAnsi="Arial"/>
          <w:b/>
          <w:bCs/>
          <w:color w:val="1A1A2E"/>
          <w:sz w:val="24"/>
          <w:szCs w:val="24"/>
        </w:rPr>
        <w:t xml:space="preserve">2.6.3 Breakdowns — أبعاد التقسيم المتاحة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البُعد (Breakdown)</w:t>
            </w:r>
          </w:p>
        </w:tc>
        <w:tc>
          <w:tcPr>
            <w:tcW w:type="dxa" w:w="6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القيم المتاحة</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age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13-17, 18-24, 25-34, 35-44, 45-54, 55-64, 65+</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gender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male, female, unknown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country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رمز الدولة ISO-2 لكل دولة ظهر فيها الإعلان</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region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المنطقة/الولاية داخل الدولة</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dma</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Designated Market Area (المناطق الأمريكية فقط)</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impression_device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desktop, mobile_app, mobile_web, ipad, iphone, ipod, android_tablet, android_smartphone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publisher_platform</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facebook, instagram, audience_network, messenger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platform_position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feed, right_hand_column, instant_article, marketplace, video_feeds, story, search, instream_video, reels, explore, rewarded_video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device_platform</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mobile, desktop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product_id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تقسيم حسب منتج في إعلانات الكتالوج DPA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hourly_stats_aggregated_by_advertiser_time_zone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تقسيم بالساعة حسب المنطقة الزمنية للمعلن</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hourly_stats_aggregated_by_audience_time_zone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تقسيم بالساعة حسب المنطقة الزمنية للجمهور</w:t>
            </w:r>
          </w:p>
        </w:tc>
      </w:tr>
    </w:tbl>
    <w:p>
      <w:r>
        <w:br w:type="page"/>
      </w:r>
    </w:p>
    <w:p>
      <w:pPr>
        <w:shd w:fill="0C3C78" w:val="clear"/>
        <w:spacing w:after="200" w:before="240"/>
        <w:jc w:val="center"/>
      </w:pPr>
      <w:r>
        <w:rPr>
          <w:rFonts w:ascii="Arial" w:cs="Arial" w:eastAsia="Arial" w:hAnsi="Arial"/>
          <w:b/>
          <w:bCs/>
          <w:color w:val="FFFFFF"/>
          <w:sz w:val="32"/>
          <w:szCs w:val="32"/>
        </w:rPr>
        <w:t xml:space="preserve">القسم الثالث: الخطة المستقبلية والميزات الكاملة</w:t>
      </w:r>
    </w:p>
    <w:p>
      <w:pPr>
        <w:pStyle w:val="Heading1"/>
        <w:pBdr>
          <w:bottom w:val="single" w:color="1877F2" w:sz="8" w:space="6"/>
        </w:pBdr>
        <w:spacing w:after="160" w:before="360"/>
      </w:pPr>
      <w:r>
        <w:rPr>
          <w:rFonts w:ascii="Arial" w:cs="Arial" w:eastAsia="Arial" w:hAnsi="Arial"/>
          <w:b/>
          <w:bCs/>
          <w:color w:val="0C3C78"/>
          <w:sz w:val="36"/>
          <w:szCs w:val="36"/>
        </w:rPr>
        <w:t xml:space="preserve">3. هيكل التطبيق الكامل</w:t>
      </w:r>
    </w:p>
    <w:p>
      <w:pPr>
        <w:pStyle w:val="Heading2"/>
        <w:spacing w:after="120" w:before="280"/>
      </w:pPr>
      <w:r>
        <w:rPr>
          <w:rFonts w:ascii="Arial" w:cs="Arial" w:eastAsia="Arial" w:hAnsi="Arial"/>
          <w:b/>
          <w:bCs/>
          <w:color w:val="1877F2"/>
          <w:sz w:val="28"/>
          <w:szCs w:val="28"/>
        </w:rPr>
        <w:t xml:space="preserve">3.1 معمارية النظام</w:t>
      </w:r>
    </w:p>
    <w:p>
      <w:pPr>
        <w:spacing w:after="60" w:before="60"/>
      </w:pPr>
      <w:r>
        <w:rPr>
          <w:rFonts w:ascii="Arial" w:cs="Arial" w:eastAsia="Arial" w:hAnsi="Arial"/>
          <w:color w:val="1A1A2E"/>
          <w:sz w:val="20"/>
          <w:szCs w:val="20"/>
        </w:rPr>
        <w:t xml:space="preserve">يُبنى التطبيق وفق معمارية Monorepo متعددة الطبقات تضمن مشاركة الكود بين المنصات وسهولة الصيانة: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الطبقة</w:t>
            </w:r>
          </w:p>
        </w:tc>
        <w:tc>
          <w:tcPr>
            <w:tcW w:type="dxa" w:w="65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التقنيات والمكونات</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Core Library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TypeScript SDK للـ Facebook Marketing API — مشترك بين جميع المنصات</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State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Zustand + React Query لإدارة الحالة والكاش والمزامنة</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Web App</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Next.js 14 (App Router) + TailwindCSS + shadcn/ui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Desktop App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Electron أو Tauri — يستخدم نفس كود الـ Web</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Mobile App</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React Native + Expo — iOS &amp; Android من كودبيس واحد</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CLI Tool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Node.js CLI + Commander.js — للأتمتة وسكريبتات الـ Bulk</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MCP Server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Model Context Protocol Server للتكامل مع Claude AI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Backend API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FastAPI (Python) — للـ Webhooks والأتمتة والجدولة</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Database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PostgreSQL للبيانات الدائمة + Redis لكاش الـ Insights</w:t>
            </w:r>
          </w:p>
        </w:tc>
      </w:tr>
    </w:tbl>
    <w:p>
      <w:pPr>
        <w:pStyle w:val="Heading2"/>
        <w:spacing w:after="120" w:before="280"/>
      </w:pPr>
      <w:r>
        <w:rPr>
          <w:rFonts w:ascii="Arial" w:cs="Arial" w:eastAsia="Arial" w:hAnsi="Arial"/>
          <w:b/>
          <w:bCs/>
          <w:color w:val="1877F2"/>
          <w:sz w:val="28"/>
          <w:szCs w:val="28"/>
        </w:rPr>
        <w:t xml:space="preserve">3.2 خارطة الطريق — Roadmap</w:t>
      </w:r>
    </w:p>
    <w:p>
      <w:pPr>
        <w:pStyle w:val="Heading3"/>
        <w:spacing w:after="80" w:before="200"/>
      </w:pPr>
      <w:r>
        <w:rPr>
          <w:rFonts w:ascii="Arial" w:cs="Arial" w:eastAsia="Arial" w:hAnsi="Arial"/>
          <w:b/>
          <w:bCs/>
          <w:color w:val="1A1A2E"/>
          <w:sz w:val="24"/>
          <w:szCs w:val="24"/>
        </w:rPr>
        <w:t xml:space="preserve">المرحلة الأولى (Phase 1): الأساس — الشهور 1-3</w:t>
      </w:r>
    </w:p>
    <w:p>
      <w:pPr>
        <w:pBdr>
          <w:left w:val="single" w:color="1877F2" w:sz="24" w:space="8"/>
        </w:pBdr>
        <w:shd w:fill="EBF3FF" w:val="clear"/>
        <w:spacing w:after="120" w:before="120"/>
        <w:ind w:left="360" w:right="360"/>
      </w:pPr>
      <w:r>
        <w:t xml:space="preserve"/>
      </w:r>
      <w:r>
        <w:rPr>
          <w:rFonts w:ascii="Arial" w:cs="Arial" w:eastAsia="Arial" w:hAnsi="Arial"/>
          <w:color w:val="0C3C78"/>
          <w:sz w:val="20"/>
          <w:szCs w:val="20"/>
        </w:rPr>
        <w:t xml:space="preserve">الهدف: تطبيق ويب يعمل بالكامل مع كل بيانات الـ API بشكل قرائي (Read)</w:t>
      </w:r>
    </w:p>
    <w:p>
      <w:pPr>
        <w:pStyle w:val="ListParagraph"/>
        <w:numPr>
          <w:ilvl w:val="0"/>
          <w:numId w:val="3"/>
        </w:numPr>
        <w:spacing w:after="40" w:before="40"/>
      </w:pPr>
      <w:r>
        <w:rPr>
          <w:rFonts w:ascii="Arial" w:cs="Arial" w:eastAsia="Arial" w:hAnsi="Arial"/>
          <w:color w:val="1A1A2E"/>
          <w:sz w:val="20"/>
          <w:szCs w:val="20"/>
        </w:rPr>
        <w:t xml:space="preserve">تثبيت البنية التحتية: Monorepo (Nx/Turborepo)، CI/CD، إعدادات TypeScript الصارمة</w:t>
      </w:r>
    </w:p>
    <w:p>
      <w:pPr>
        <w:pStyle w:val="ListParagraph"/>
        <w:numPr>
          <w:ilvl w:val="0"/>
          <w:numId w:val="3"/>
        </w:numPr>
        <w:spacing w:after="40" w:before="40"/>
      </w:pPr>
      <w:r>
        <w:rPr>
          <w:rFonts w:ascii="Arial" w:cs="Arial" w:eastAsia="Arial" w:hAnsi="Arial"/>
          <w:color w:val="1A1A2E"/>
          <w:sz w:val="20"/>
          <w:szCs w:val="20"/>
        </w:rPr>
        <w:t xml:space="preserve">OAuth 2.0 كامل مع Facebook — تسجيل دخول، تحديث Token، دعم حسابات متعددة</w:t>
      </w:r>
    </w:p>
    <w:p>
      <w:pPr>
        <w:pStyle w:val="ListParagraph"/>
        <w:numPr>
          <w:ilvl w:val="0"/>
          <w:numId w:val="3"/>
        </w:numPr>
        <w:spacing w:after="40" w:before="40"/>
      </w:pPr>
      <w:r>
        <w:rPr>
          <w:rFonts w:ascii="Arial" w:cs="Arial" w:eastAsia="Arial" w:hAnsi="Arial"/>
          <w:color w:val="1A1A2E"/>
          <w:sz w:val="20"/>
          <w:szCs w:val="20"/>
        </w:rPr>
        <w:t xml:space="preserve">صفحة Dashboard رئيسية: KPIs لجميع الحسابات في نظرة واحدة</w:t>
      </w:r>
    </w:p>
    <w:p>
      <w:pPr>
        <w:pStyle w:val="ListParagraph"/>
        <w:numPr>
          <w:ilvl w:val="0"/>
          <w:numId w:val="3"/>
        </w:numPr>
        <w:spacing w:after="40" w:before="40"/>
      </w:pPr>
      <w:r>
        <w:rPr>
          <w:rFonts w:ascii="Arial" w:cs="Arial" w:eastAsia="Arial" w:hAnsi="Arial"/>
          <w:color w:val="1A1A2E"/>
          <w:sz w:val="20"/>
          <w:szCs w:val="20"/>
        </w:rPr>
        <w:t xml:space="preserve">جدول Campaigns مع فلترة متقدمة، بحث، فرز، تصدير CSV</w:t>
      </w:r>
    </w:p>
    <w:p>
      <w:pPr>
        <w:pStyle w:val="ListParagraph"/>
        <w:numPr>
          <w:ilvl w:val="0"/>
          <w:numId w:val="3"/>
        </w:numPr>
        <w:spacing w:after="40" w:before="40"/>
      </w:pPr>
      <w:r>
        <w:rPr>
          <w:rFonts w:ascii="Arial" w:cs="Arial" w:eastAsia="Arial" w:hAnsi="Arial"/>
          <w:color w:val="1A1A2E"/>
          <w:sz w:val="20"/>
          <w:szCs w:val="20"/>
        </w:rPr>
        <w:t xml:space="preserve">جدول Ad Sets مع عرض كامل لـ targeting وكل الحقول</w:t>
      </w:r>
    </w:p>
    <w:p>
      <w:pPr>
        <w:pStyle w:val="ListParagraph"/>
        <w:numPr>
          <w:ilvl w:val="0"/>
          <w:numId w:val="3"/>
        </w:numPr>
        <w:spacing w:after="40" w:before="40"/>
      </w:pPr>
      <w:r>
        <w:rPr>
          <w:rFonts w:ascii="Arial" w:cs="Arial" w:eastAsia="Arial" w:hAnsi="Arial"/>
          <w:color w:val="1A1A2E"/>
          <w:sz w:val="20"/>
          <w:szCs w:val="20"/>
        </w:rPr>
        <w:t xml:space="preserve">جدول Ads مع معاينة Creative داخل الواجهة</w:t>
      </w:r>
    </w:p>
    <w:p>
      <w:pPr>
        <w:pStyle w:val="ListParagraph"/>
        <w:numPr>
          <w:ilvl w:val="0"/>
          <w:numId w:val="3"/>
        </w:numPr>
        <w:spacing w:after="40" w:before="40"/>
      </w:pPr>
      <w:r>
        <w:rPr>
          <w:rFonts w:ascii="Arial" w:cs="Arial" w:eastAsia="Arial" w:hAnsi="Arial"/>
          <w:color w:val="1A1A2E"/>
          <w:sz w:val="20"/>
          <w:szCs w:val="20"/>
        </w:rPr>
        <w:t xml:space="preserve">نظام Insights: فلتر زمني مرن + Breakdowns + مقارنة فترات</w:t>
      </w:r>
    </w:p>
    <w:p>
      <w:pPr>
        <w:pStyle w:val="ListParagraph"/>
        <w:numPr>
          <w:ilvl w:val="0"/>
          <w:numId w:val="3"/>
        </w:numPr>
        <w:spacing w:after="40" w:before="40"/>
      </w:pPr>
      <w:r>
        <w:rPr>
          <w:rFonts w:ascii="Arial" w:cs="Arial" w:eastAsia="Arial" w:hAnsi="Arial"/>
          <w:color w:val="1A1A2E"/>
          <w:sz w:val="20"/>
          <w:szCs w:val="20"/>
        </w:rPr>
        <w:t xml:space="preserve">تقارير أساسية قابلة للتصدير (PDF, Excel, CSV)</w:t>
      </w:r>
    </w:p>
    <w:p>
      <w:pPr>
        <w:pStyle w:val="Heading3"/>
        <w:spacing w:after="80" w:before="200"/>
      </w:pPr>
      <w:r>
        <w:rPr>
          <w:rFonts w:ascii="Arial" w:cs="Arial" w:eastAsia="Arial" w:hAnsi="Arial"/>
          <w:b/>
          <w:bCs/>
          <w:color w:val="1A1A2E"/>
          <w:sz w:val="24"/>
          <w:szCs w:val="24"/>
        </w:rPr>
        <w:t xml:space="preserve">المرحلة الثانية (Phase 2): التحكم الكامل — الشهور 4-6</w:t>
      </w:r>
    </w:p>
    <w:p>
      <w:pPr>
        <w:pBdr>
          <w:left w:val="single" w:color="1877F2" w:sz="24" w:space="8"/>
        </w:pBdr>
        <w:shd w:fill="FFF3CD" w:val="clear"/>
        <w:spacing w:after="120" w:before="120"/>
        <w:ind w:left="360" w:right="360"/>
      </w:pPr>
      <w:r>
        <w:t xml:space="preserve"/>
      </w:r>
      <w:r>
        <w:rPr>
          <w:rFonts w:ascii="Arial" w:cs="Arial" w:eastAsia="Arial" w:hAnsi="Arial"/>
          <w:color w:val="7B3F00"/>
          <w:sz w:val="20"/>
          <w:szCs w:val="20"/>
        </w:rPr>
        <w:t xml:space="preserve">الهدف: Write Access — إنشاء وتعديل وحذف على جميع المستويات</w:t>
      </w:r>
    </w:p>
    <w:p>
      <w:pPr>
        <w:pStyle w:val="ListParagraph"/>
        <w:numPr>
          <w:ilvl w:val="0"/>
          <w:numId w:val="3"/>
        </w:numPr>
        <w:spacing w:after="40" w:before="40"/>
      </w:pPr>
      <w:r>
        <w:rPr>
          <w:rFonts w:ascii="Arial" w:cs="Arial" w:eastAsia="Arial" w:hAnsi="Arial"/>
          <w:color w:val="1A1A2E"/>
          <w:sz w:val="20"/>
          <w:szCs w:val="20"/>
        </w:rPr>
        <w:t xml:space="preserve">إنشاء Campaigns مع كل خيارات الـ Objective والميزانية</w:t>
      </w:r>
    </w:p>
    <w:p>
      <w:pPr>
        <w:pStyle w:val="ListParagraph"/>
        <w:numPr>
          <w:ilvl w:val="0"/>
          <w:numId w:val="3"/>
        </w:numPr>
        <w:spacing w:after="40" w:before="40"/>
      </w:pPr>
      <w:r>
        <w:rPr>
          <w:rFonts w:ascii="Arial" w:cs="Arial" w:eastAsia="Arial" w:hAnsi="Arial"/>
          <w:color w:val="1A1A2E"/>
          <w:sz w:val="20"/>
          <w:szCs w:val="20"/>
        </w:rPr>
        <w:t xml:space="preserve">إنشاء Ad Sets مع Targeting Builder بصري (خريطة، فلاتر، Lookalike)</w:t>
      </w:r>
    </w:p>
    <w:p>
      <w:pPr>
        <w:pStyle w:val="ListParagraph"/>
        <w:numPr>
          <w:ilvl w:val="0"/>
          <w:numId w:val="3"/>
        </w:numPr>
        <w:spacing w:after="40" w:before="40"/>
      </w:pPr>
      <w:r>
        <w:rPr>
          <w:rFonts w:ascii="Arial" w:cs="Arial" w:eastAsia="Arial" w:hAnsi="Arial"/>
          <w:color w:val="1A1A2E"/>
          <w:sz w:val="20"/>
          <w:szCs w:val="20"/>
        </w:rPr>
        <w:t xml:space="preserve">إنشاء Ads مع Creative Builder: صور، فيديو، Carousel، Collection</w:t>
      </w:r>
    </w:p>
    <w:p>
      <w:pPr>
        <w:pStyle w:val="ListParagraph"/>
        <w:numPr>
          <w:ilvl w:val="0"/>
          <w:numId w:val="3"/>
        </w:numPr>
        <w:spacing w:after="40" w:before="40"/>
      </w:pPr>
      <w:r>
        <w:rPr>
          <w:rFonts w:ascii="Arial" w:cs="Arial" w:eastAsia="Arial" w:hAnsi="Arial"/>
          <w:color w:val="1A1A2E"/>
          <w:sz w:val="20"/>
          <w:szCs w:val="20"/>
        </w:rPr>
        <w:t xml:space="preserve">Bulk Actions: تغيير الحالة، الميزانية، bid لمئات العناصر دفعة واحدة</w:t>
      </w:r>
    </w:p>
    <w:p>
      <w:pPr>
        <w:pStyle w:val="ListParagraph"/>
        <w:numPr>
          <w:ilvl w:val="0"/>
          <w:numId w:val="3"/>
        </w:numPr>
        <w:spacing w:after="40" w:before="40"/>
      </w:pPr>
      <w:r>
        <w:rPr>
          <w:rFonts w:ascii="Arial" w:cs="Arial" w:eastAsia="Arial" w:hAnsi="Arial"/>
          <w:color w:val="1A1A2E"/>
          <w:sz w:val="20"/>
          <w:szCs w:val="20"/>
        </w:rPr>
        <w:t xml:space="preserve">Duplicate: نسخ Campaign/AdSet/Ad مع تعديلات</w:t>
      </w:r>
    </w:p>
    <w:p>
      <w:pPr>
        <w:pStyle w:val="ListParagraph"/>
        <w:numPr>
          <w:ilvl w:val="0"/>
          <w:numId w:val="3"/>
        </w:numPr>
        <w:spacing w:after="40" w:before="40"/>
      </w:pPr>
      <w:r>
        <w:rPr>
          <w:rFonts w:ascii="Arial" w:cs="Arial" w:eastAsia="Arial" w:hAnsi="Arial"/>
          <w:color w:val="1A1A2E"/>
          <w:sz w:val="20"/>
          <w:szCs w:val="20"/>
        </w:rPr>
        <w:t xml:space="preserve">A/B Testing Framework: هيكل اختبار منظم مع مقارنة آلية</w:t>
      </w:r>
    </w:p>
    <w:p>
      <w:pPr>
        <w:pStyle w:val="ListParagraph"/>
        <w:numPr>
          <w:ilvl w:val="0"/>
          <w:numId w:val="3"/>
        </w:numPr>
        <w:spacing w:after="40" w:before="40"/>
      </w:pPr>
      <w:r>
        <w:rPr>
          <w:rFonts w:ascii="Arial" w:cs="Arial" w:eastAsia="Arial" w:hAnsi="Arial"/>
          <w:color w:val="1A1A2E"/>
          <w:sz w:val="20"/>
          <w:szCs w:val="20"/>
        </w:rPr>
        <w:t xml:space="preserve">Budget Calculator: أداة تخطيط الميزانية قبل الإطلاق</w:t>
      </w:r>
    </w:p>
    <w:p>
      <w:pPr>
        <w:pStyle w:val="ListParagraph"/>
        <w:numPr>
          <w:ilvl w:val="0"/>
          <w:numId w:val="3"/>
        </w:numPr>
        <w:spacing w:after="40" w:before="40"/>
      </w:pPr>
      <w:r>
        <w:rPr>
          <w:rFonts w:ascii="Arial" w:cs="Arial" w:eastAsia="Arial" w:hAnsi="Arial"/>
          <w:color w:val="1A1A2E"/>
          <w:sz w:val="20"/>
          <w:szCs w:val="20"/>
        </w:rPr>
        <w:t xml:space="preserve">Ad Preview: معاينة حقيقية في جميع المواضع (Feed, Story, Reels, Search...)</w:t>
      </w:r>
    </w:p>
    <w:p>
      <w:pPr>
        <w:pStyle w:val="Heading3"/>
        <w:spacing w:after="80" w:before="200"/>
      </w:pPr>
      <w:r>
        <w:rPr>
          <w:rFonts w:ascii="Arial" w:cs="Arial" w:eastAsia="Arial" w:hAnsi="Arial"/>
          <w:b/>
          <w:bCs/>
          <w:color w:val="1A1A2E"/>
          <w:sz w:val="24"/>
          <w:szCs w:val="24"/>
        </w:rPr>
        <w:t xml:space="preserve">المرحلة الثالثة (Phase 3): الأتمتة الذكية — الشهور 7-9</w:t>
      </w:r>
    </w:p>
    <w:p>
      <w:pPr>
        <w:pBdr>
          <w:left w:val="single" w:color="1877F2" w:sz="24" w:space="8"/>
        </w:pBdr>
        <w:shd w:fill="D4EDDA" w:val="clear"/>
        <w:spacing w:after="120" w:before="120"/>
        <w:ind w:left="360" w:right="360"/>
      </w:pPr>
      <w:r>
        <w:t xml:space="preserve"/>
      </w:r>
      <w:r>
        <w:rPr>
          <w:rFonts w:ascii="Arial" w:cs="Arial" w:eastAsia="Arial" w:hAnsi="Arial"/>
          <w:color w:val="1B6B3A"/>
          <w:sz w:val="20"/>
          <w:szCs w:val="20"/>
        </w:rPr>
        <w:t xml:space="preserve">الهدف: Rules Engine + AI-Powered Insights + Automated Optimization</w:t>
      </w:r>
    </w:p>
    <w:p>
      <w:pPr>
        <w:pStyle w:val="ListParagraph"/>
        <w:numPr>
          <w:ilvl w:val="0"/>
          <w:numId w:val="3"/>
        </w:numPr>
        <w:spacing w:after="40" w:before="40"/>
      </w:pPr>
      <w:r>
        <w:rPr>
          <w:rFonts w:ascii="Arial" w:cs="Arial" w:eastAsia="Arial" w:hAnsi="Arial"/>
          <w:color w:val="1A1A2E"/>
          <w:sz w:val="20"/>
          <w:szCs w:val="20"/>
        </w:rPr>
        <w:t xml:space="preserve">Rules Engine: قواعد مشروطة (if CTR &lt; 1% AND spend &gt; $50 → PAUSE)</w:t>
      </w:r>
    </w:p>
    <w:p>
      <w:pPr>
        <w:pStyle w:val="ListParagraph"/>
        <w:numPr>
          <w:ilvl w:val="0"/>
          <w:numId w:val="3"/>
        </w:numPr>
        <w:spacing w:after="40" w:before="40"/>
      </w:pPr>
      <w:r>
        <w:rPr>
          <w:rFonts w:ascii="Arial" w:cs="Arial" w:eastAsia="Arial" w:hAnsi="Arial"/>
          <w:color w:val="1A1A2E"/>
          <w:sz w:val="20"/>
          <w:szCs w:val="20"/>
        </w:rPr>
        <w:t xml:space="preserve">Auto Bidding: تعديل Bids تلقائياً لتحقيق هدف CPA محدد</w:t>
      </w:r>
    </w:p>
    <w:p>
      <w:pPr>
        <w:pStyle w:val="ListParagraph"/>
        <w:numPr>
          <w:ilvl w:val="0"/>
          <w:numId w:val="3"/>
        </w:numPr>
        <w:spacing w:after="40" w:before="40"/>
      </w:pPr>
      <w:r>
        <w:rPr>
          <w:rFonts w:ascii="Arial" w:cs="Arial" w:eastAsia="Arial" w:hAnsi="Arial"/>
          <w:color w:val="1A1A2E"/>
          <w:sz w:val="20"/>
          <w:szCs w:val="20"/>
        </w:rPr>
        <w:t xml:space="preserve">Budget Pacing Monitor: تنبيه عند الإفراط أو التقتير في الإنفاق</w:t>
      </w:r>
    </w:p>
    <w:p>
      <w:pPr>
        <w:pStyle w:val="ListParagraph"/>
        <w:numPr>
          <w:ilvl w:val="0"/>
          <w:numId w:val="3"/>
        </w:numPr>
        <w:spacing w:after="40" w:before="40"/>
      </w:pPr>
      <w:r>
        <w:rPr>
          <w:rFonts w:ascii="Arial" w:cs="Arial" w:eastAsia="Arial" w:hAnsi="Arial"/>
          <w:color w:val="1A1A2E"/>
          <w:sz w:val="20"/>
          <w:szCs w:val="20"/>
        </w:rPr>
        <w:t xml:space="preserve">Anomaly Detection: اكتشاف تغييرات مفاجئة في الأداء</w:t>
      </w:r>
    </w:p>
    <w:p>
      <w:pPr>
        <w:pStyle w:val="ListParagraph"/>
        <w:numPr>
          <w:ilvl w:val="0"/>
          <w:numId w:val="3"/>
        </w:numPr>
        <w:spacing w:after="40" w:before="40"/>
      </w:pPr>
      <w:r>
        <w:rPr>
          <w:rFonts w:ascii="Arial" w:cs="Arial" w:eastAsia="Arial" w:hAnsi="Arial"/>
          <w:color w:val="1A1A2E"/>
          <w:sz w:val="20"/>
          <w:szCs w:val="20"/>
        </w:rPr>
        <w:t xml:space="preserve">AI Recommendations: اقتراحات تحسين مدعومة بـ Claude AI</w:t>
      </w:r>
    </w:p>
    <w:p>
      <w:pPr>
        <w:pStyle w:val="ListParagraph"/>
        <w:numPr>
          <w:ilvl w:val="0"/>
          <w:numId w:val="3"/>
        </w:numPr>
        <w:spacing w:after="40" w:before="40"/>
      </w:pPr>
      <w:r>
        <w:rPr>
          <w:rFonts w:ascii="Arial" w:cs="Arial" w:eastAsia="Arial" w:hAnsi="Arial"/>
          <w:color w:val="1A1A2E"/>
          <w:sz w:val="20"/>
          <w:szCs w:val="20"/>
        </w:rPr>
        <w:t xml:space="preserve">Automated Reporting: إرسال تقارير يومية/أسبوعية تلقائياً بالبريد أو Slack</w:t>
      </w:r>
    </w:p>
    <w:p>
      <w:pPr>
        <w:pStyle w:val="ListParagraph"/>
        <w:numPr>
          <w:ilvl w:val="0"/>
          <w:numId w:val="3"/>
        </w:numPr>
        <w:spacing w:after="40" w:before="40"/>
      </w:pPr>
      <w:r>
        <w:rPr>
          <w:rFonts w:ascii="Arial" w:cs="Arial" w:eastAsia="Arial" w:hAnsi="Arial"/>
          <w:color w:val="1A1A2E"/>
          <w:sz w:val="20"/>
          <w:szCs w:val="20"/>
        </w:rPr>
        <w:t xml:space="preserve">Audience Insights Integration: تقاطع بيانات Custom Audiences مع الأداء</w:t>
      </w:r>
    </w:p>
    <w:p>
      <w:pPr>
        <w:pStyle w:val="ListParagraph"/>
        <w:numPr>
          <w:ilvl w:val="0"/>
          <w:numId w:val="3"/>
        </w:numPr>
        <w:spacing w:after="40" w:before="40"/>
      </w:pPr>
      <w:r>
        <w:rPr>
          <w:rFonts w:ascii="Arial" w:cs="Arial" w:eastAsia="Arial" w:hAnsi="Arial"/>
          <w:color w:val="1A1A2E"/>
          <w:sz w:val="20"/>
          <w:szCs w:val="20"/>
        </w:rPr>
        <w:t xml:space="preserve">Creative Performance Analysis: تحليل أداء الصور والفيديوهات</w:t>
      </w:r>
    </w:p>
    <w:p>
      <w:pPr>
        <w:pStyle w:val="Heading3"/>
        <w:spacing w:after="80" w:before="200"/>
      </w:pPr>
      <w:r>
        <w:rPr>
          <w:rFonts w:ascii="Arial" w:cs="Arial" w:eastAsia="Arial" w:hAnsi="Arial"/>
          <w:b/>
          <w:bCs/>
          <w:color w:val="1A1A2E"/>
          <w:sz w:val="24"/>
          <w:szCs w:val="24"/>
        </w:rPr>
        <w:t xml:space="preserve">المرحلة الرابعة (Phase 4): التوسع — الشهور 10-12</w:t>
      </w:r>
    </w:p>
    <w:p>
      <w:pPr>
        <w:pBdr>
          <w:left w:val="single" w:color="1877F2" w:sz="24" w:space="8"/>
        </w:pBdr>
        <w:shd w:fill="FFF3CD" w:val="clear"/>
        <w:spacing w:after="120" w:before="120"/>
        <w:ind w:left="360" w:right="360"/>
      </w:pPr>
      <w:r>
        <w:t xml:space="preserve"/>
      </w:r>
      <w:r>
        <w:rPr>
          <w:rFonts w:ascii="Arial" w:cs="Arial" w:eastAsia="Arial" w:hAnsi="Arial"/>
          <w:color w:val="7B3F00"/>
          <w:sz w:val="20"/>
          <w:szCs w:val="20"/>
        </w:rPr>
        <w:t xml:space="preserve">الهدف: Multi-Platform Support + Agency Features + Advanced Analytics</w:t>
      </w:r>
    </w:p>
    <w:p>
      <w:pPr>
        <w:pStyle w:val="ListParagraph"/>
        <w:numPr>
          <w:ilvl w:val="0"/>
          <w:numId w:val="3"/>
        </w:numPr>
        <w:spacing w:after="40" w:before="40"/>
      </w:pPr>
      <w:r>
        <w:rPr>
          <w:rFonts w:ascii="Arial" w:cs="Arial" w:eastAsia="Arial" w:hAnsi="Arial"/>
          <w:color w:val="1A1A2E"/>
          <w:sz w:val="20"/>
          <w:szCs w:val="20"/>
        </w:rPr>
        <w:t xml:space="preserve">إضافة Google Ads API: Campaigns, Ad Groups, Ads, Keywords</w:t>
      </w:r>
    </w:p>
    <w:p>
      <w:pPr>
        <w:pStyle w:val="ListParagraph"/>
        <w:numPr>
          <w:ilvl w:val="0"/>
          <w:numId w:val="3"/>
        </w:numPr>
        <w:spacing w:after="40" w:before="40"/>
      </w:pPr>
      <w:r>
        <w:rPr>
          <w:rFonts w:ascii="Arial" w:cs="Arial" w:eastAsia="Arial" w:hAnsi="Arial"/>
          <w:color w:val="1A1A2E"/>
          <w:sz w:val="20"/>
          <w:szCs w:val="20"/>
        </w:rPr>
        <w:t xml:space="preserve">إضافة TikTok Ads API: Campaigns, Ad Groups, Ads</w:t>
      </w:r>
    </w:p>
    <w:p>
      <w:pPr>
        <w:pStyle w:val="ListParagraph"/>
        <w:numPr>
          <w:ilvl w:val="0"/>
          <w:numId w:val="3"/>
        </w:numPr>
        <w:spacing w:after="40" w:before="40"/>
      </w:pPr>
      <w:r>
        <w:rPr>
          <w:rFonts w:ascii="Arial" w:cs="Arial" w:eastAsia="Arial" w:hAnsi="Arial"/>
          <w:color w:val="1A1A2E"/>
          <w:sz w:val="20"/>
          <w:szCs w:val="20"/>
        </w:rPr>
        <w:t xml:space="preserve">إضافة Snapchat Ads API</w:t>
      </w:r>
    </w:p>
    <w:p>
      <w:pPr>
        <w:pStyle w:val="ListParagraph"/>
        <w:numPr>
          <w:ilvl w:val="0"/>
          <w:numId w:val="3"/>
        </w:numPr>
        <w:spacing w:after="40" w:before="40"/>
      </w:pPr>
      <w:r>
        <w:rPr>
          <w:rFonts w:ascii="Arial" w:cs="Arial" w:eastAsia="Arial" w:hAnsi="Arial"/>
          <w:color w:val="1A1A2E"/>
          <w:sz w:val="20"/>
          <w:szCs w:val="20"/>
        </w:rPr>
        <w:t xml:space="preserve">Unified Dashboard: مقارنة الأداء عبر جميع المنصات في مكان واحد</w:t>
      </w:r>
    </w:p>
    <w:p>
      <w:pPr>
        <w:pStyle w:val="ListParagraph"/>
        <w:numPr>
          <w:ilvl w:val="0"/>
          <w:numId w:val="3"/>
        </w:numPr>
        <w:spacing w:after="40" w:before="40"/>
      </w:pPr>
      <w:r>
        <w:rPr>
          <w:rFonts w:ascii="Arial" w:cs="Arial" w:eastAsia="Arial" w:hAnsi="Arial"/>
          <w:color w:val="1A1A2E"/>
          <w:sz w:val="20"/>
          <w:szCs w:val="20"/>
        </w:rPr>
        <w:t xml:space="preserve">Client Portal: واجهة لعملاء الوكالات لرؤية تقاريرهم فقط</w:t>
      </w:r>
    </w:p>
    <w:p>
      <w:pPr>
        <w:pStyle w:val="ListParagraph"/>
        <w:numPr>
          <w:ilvl w:val="0"/>
          <w:numId w:val="3"/>
        </w:numPr>
        <w:spacing w:after="40" w:before="40"/>
      </w:pPr>
      <w:r>
        <w:rPr>
          <w:rFonts w:ascii="Arial" w:cs="Arial" w:eastAsia="Arial" w:hAnsi="Arial"/>
          <w:color w:val="1A1A2E"/>
          <w:sz w:val="20"/>
          <w:szCs w:val="20"/>
        </w:rPr>
        <w:t xml:space="preserve">White-Label Mode: تغيير اللوجو والألوان لكل وكالة</w:t>
      </w:r>
    </w:p>
    <w:p>
      <w:pPr>
        <w:pStyle w:val="ListParagraph"/>
        <w:numPr>
          <w:ilvl w:val="0"/>
          <w:numId w:val="3"/>
        </w:numPr>
        <w:spacing w:after="40" w:before="40"/>
      </w:pPr>
      <w:r>
        <w:rPr>
          <w:rFonts w:ascii="Arial" w:cs="Arial" w:eastAsia="Arial" w:hAnsi="Arial"/>
          <w:color w:val="1A1A2E"/>
          <w:sz w:val="20"/>
          <w:szCs w:val="20"/>
        </w:rPr>
        <w:t xml:space="preserve">Attribution Modeling: نماذج إسناد متعددة (First Touch, Last Touch, Linear, Data-Driven)</w:t>
      </w:r>
    </w:p>
    <w:p>
      <w:pPr>
        <w:pStyle w:val="ListParagraph"/>
        <w:numPr>
          <w:ilvl w:val="0"/>
          <w:numId w:val="3"/>
        </w:numPr>
        <w:spacing w:after="40" w:before="40"/>
      </w:pPr>
      <w:r>
        <w:rPr>
          <w:rFonts w:ascii="Arial" w:cs="Arial" w:eastAsia="Arial" w:hAnsi="Arial"/>
          <w:color w:val="1A1A2E"/>
          <w:sz w:val="20"/>
          <w:szCs w:val="20"/>
        </w:rPr>
        <w:t xml:space="preserve">LTV &amp; ROAS Forecasting: توقع قيمة العميل وعائد الإنفاق</w:t>
      </w:r>
    </w:p>
    <w:p>
      <w:pPr>
        <w:pStyle w:val="Heading2"/>
        <w:spacing w:after="120" w:before="280"/>
      </w:pPr>
      <w:r>
        <w:rPr>
          <w:rFonts w:ascii="Arial" w:cs="Arial" w:eastAsia="Arial" w:hAnsi="Arial"/>
          <w:b/>
          <w:bCs/>
          <w:color w:val="1877F2"/>
          <w:sz w:val="28"/>
          <w:szCs w:val="28"/>
        </w:rPr>
        <w:t xml:space="preserve">3.3 الصفحات والشاشات الكاملة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الصفحة</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المرحلة</w:t>
            </w:r>
          </w:p>
        </w:tc>
        <w:tc>
          <w:tcPr>
            <w:tcW w:type="dxa" w:w="45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المحتوى والوظائف</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/login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OAuth Facebook، حفظ Token، اختيار Business Account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/dashboard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KPIs إجمالية، رسوم بيانية للأداء، تنبيهات، أنشطة حديثة</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/accounts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كل الحسابات، إضافة حساب جديد، تفاصيل الفوترة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/campaigns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جدول كامل، فلترة، بحث، Bulk Select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/campaigns/new</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2</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معالج إنشاء حملة خطوة بخطوة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/campaigns/:id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حملة، مقاييسها، أد ستسها، خيارات تعديل</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/adsets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جميع الأد ستس عبر الحسابات أو فلترة بالحملة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/adsets/new</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Targeting Builder متكامل مع خريطة جغرافية وفلاتر</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/adsets/:id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أد سيت، إعلاناتها، أداؤها، تعديل الاستهداف</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جميع الإعلانات، فلتر بالحالة، معاينة مصغرة</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/ads/new</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2</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Creative Builder: رفع صور/فيديو، Dynamic Creative، كتابة نص</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الإعلان، المعاينة الحقيقية، أداؤه، issues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/analytics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Insights متقدمة، Breakdowns، مقارنة فترات، رسوم بيانية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/audiences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Custom Audiences، Lookalike، إنشاء جمهور جديد، حجم الجمهور</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/creatives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2</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مكتبة الـ Creatives، أداء كل Creative، استخدامه في أد ستس</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/pixels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إدارة Facebook Pixels، اختبار الأحداث، إعداد الكونفيرجنس API</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/rules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Rules Engine: إنشاء قواعد شرطية، تفعيل/تعطيل، سجل التنفيذ</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/reports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تقارير جاهزة + مخصصة، جدولة الإرسال، تصدير</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/settings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إعدادات الحساب، التنبيهات، الفريق، الاشتراك</w:t>
            </w:r>
          </w:p>
        </w:tc>
      </w:tr>
    </w:tbl>
    <w:p>
      <w:r>
        <w:br w:type="page"/>
      </w:r>
    </w:p>
    <w:p>
      <w:pPr>
        <w:shd w:fill="0C3C78" w:val="clear"/>
        <w:spacing w:after="200" w:before="240"/>
        <w:jc w:val="center"/>
      </w:pPr>
      <w:r>
        <w:rPr>
          <w:rFonts w:ascii="Arial" w:cs="Arial" w:eastAsia="Arial" w:hAnsi="Arial"/>
          <w:b/>
          <w:bCs/>
          <w:color w:val="FFFFFF"/>
          <w:sz w:val="32"/>
          <w:szCs w:val="32"/>
        </w:rPr>
        <w:t xml:space="preserve">القسم الرابع: المواصفات التقنية</w:t>
      </w:r>
    </w:p>
    <w:p>
      <w:pPr>
        <w:pStyle w:val="Heading1"/>
        <w:pBdr>
          <w:bottom w:val="single" w:color="1877F2" w:sz="8" w:space="6"/>
        </w:pBdr>
        <w:spacing w:after="160" w:before="360"/>
      </w:pPr>
      <w:r>
        <w:rPr>
          <w:rFonts w:ascii="Arial" w:cs="Arial" w:eastAsia="Arial" w:hAnsi="Arial"/>
          <w:b/>
          <w:bCs/>
          <w:color w:val="0C3C78"/>
          <w:sz w:val="36"/>
          <w:szCs w:val="36"/>
        </w:rPr>
        <w:t xml:space="preserve">4. التكاملات والـ API Endpoints</w:t>
      </w:r>
    </w:p>
    <w:p>
      <w:pPr>
        <w:pStyle w:val="Heading2"/>
        <w:spacing w:after="120" w:before="280"/>
      </w:pPr>
      <w:r>
        <w:rPr>
          <w:rFonts w:ascii="Arial" w:cs="Arial" w:eastAsia="Arial" w:hAnsi="Arial"/>
          <w:b/>
          <w:bCs/>
          <w:color w:val="1877F2"/>
          <w:sz w:val="28"/>
          <w:szCs w:val="28"/>
        </w:rPr>
        <w:t xml:space="preserve">4.1 Facebook Graph API — Endpoints الكاملة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الـ Endpoint</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الاستخدام</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/me/adaccounts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جميع حسابات الإعلان المرتبطة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حساب + تعديل الإعدادات</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/act_{id}/campaigns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الحملات / إنشاء حملة جديدة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 / DELETE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 تعديل / حذف حملة</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/act_{id}/adsets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الأد ستس / إنشاء أد سيت</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/{adset_id}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 / DELETE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 تعديل / حذف أد سيت</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/act_{id}/ads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الإعلانات / إنشاء إعلان</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 / DELETE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 تعديل / حذف إعلان</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/act_{id}/adcreatives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 إنشاء Creatives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/{creative_id}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DELETE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 حذف Creative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/{campaign_id}/insights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 (async)</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Insights للحملة (sync أو async report)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/{adset_id}/insights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 (async)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Insights للأد سيت</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/{ad_id}/insights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 (async)</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Insights للإعلان الفردي</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/act_{id}/insights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 (async)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Insights على مستوى الحساب كله</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/{report_run_id}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التحقق من حالة تقرير Async ونتائجه</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/act_{id}/customaudiences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إدارة Custom Audiences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/act_{id}/adimages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رفع وإدارة صور الإعلانات</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/act_{id}/advideos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 / POST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رفع وإدارة فيديوهات الإعلانات</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/act_{id}/activities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سجل التغييرات على الحساب</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/act_{id}/reachestimate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تقدير الوصول لإعدادات استهداف محددة</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/act_{id}/delivery_estimate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تقدير التوصيل للأد سيت قبل الإطلاق</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/search?type=adinterest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البحث عن اهتمامات الاستهداف</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/act_{id}/adsets (batch)</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POST (Batch API)</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Batch Request: تنفيذ 50 عملية في طلب واحد</w:t>
            </w:r>
          </w:p>
        </w:tc>
      </w:tr>
    </w:tbl>
    <w:p>
      <w:pPr>
        <w:pStyle w:val="Heading2"/>
        <w:spacing w:after="120" w:before="280"/>
      </w:pPr>
      <w:r>
        <w:rPr>
          <w:rFonts w:ascii="Arial" w:cs="Arial" w:eastAsia="Arial" w:hAnsi="Arial"/>
          <w:b/>
          <w:bCs/>
          <w:color w:val="1877F2"/>
          <w:sz w:val="28"/>
          <w:szCs w:val="28"/>
        </w:rPr>
        <w:t xml:space="preserve">4.2 حالات الأمان والصلاحيات</w:t>
      </w:r>
    </w:p>
    <w:p>
      <w:pPr>
        <w:pStyle w:val="Heading3"/>
        <w:spacing w:after="80" w:before="200"/>
      </w:pPr>
      <w:r>
        <w:rPr>
          <w:rFonts w:ascii="Arial" w:cs="Arial" w:eastAsia="Arial" w:hAnsi="Arial"/>
          <w:b/>
          <w:bCs/>
          <w:color w:val="1A1A2E"/>
          <w:sz w:val="24"/>
          <w:szCs w:val="24"/>
        </w:rPr>
        <w:t xml:space="preserve">Facebook Permissions المطلوبة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الصلاحية</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4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الاستخدام</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ads_read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قراءة بيانات الحملات والأد ستس والإعلانات والـ Insights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ads_management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Read / Write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إنشاء وتعديل وحذف الحملات والأد ستس والإعلانات</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business_management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Read / Write</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إدارة Business Manager والوصول لحسابات العملاء</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pages_read_engagement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قراءة بيانات الصفحات المرتبطة بالإعلانات</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instagram_basic</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بيانات حسابات انستغرام المرتبطة</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leads_retrieval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استرجاع بيانات العملاء المحتملين من Lead Ads</w:t>
            </w:r>
          </w:p>
        </w:tc>
      </w:tr>
    </w:tbl>
    <w:p>
      <w:pPr>
        <w:pStyle w:val="Heading2"/>
        <w:spacing w:after="120" w:before="280"/>
      </w:pPr>
      <w:r>
        <w:rPr>
          <w:rFonts w:ascii="Arial" w:cs="Arial" w:eastAsia="Arial" w:hAnsi="Arial"/>
          <w:b/>
          <w:bCs/>
          <w:color w:val="1877F2"/>
          <w:sz w:val="28"/>
          <w:szCs w:val="28"/>
        </w:rPr>
        <w:t xml:space="preserve">4.3 المنصات المستهدفة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المنصة</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Framework</w:t>
            </w:r>
          </w:p>
        </w:tc>
        <w:tc>
          <w:tcPr>
            <w:tcW w:type="dxa" w:w="268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المميزات الإضافية</w:t>
            </w:r>
          </w:p>
        </w:tc>
        <w:tc>
          <w:tcPr>
            <w:tcW w:type="dxa" w:w="268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المرحلة</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Web App</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Next.js 14</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SSR, PWA, Keyboard Shortcuts, Dark Mode</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Desktop (Win/Mac/Linux)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Tauri v2</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Native Notifications, Offline Mode, System Tray</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2</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iOS &amp; Android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React Native + Expo</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Push Notifications, Biometric Auth, Widget</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3</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CLI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Node.js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Bulk Operations, Scripting, Cron Jobs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2</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Browser Extension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WXT Framework</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Quick Stats على أي صفحة، إضافة سريعة للـ Audiences</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4</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Slack Bot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Bolt.js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تقارير يومية، تنبيهات، أوامر /fbads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3</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Claude MCP</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MCP Server</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التحكم الكامل بالأوامر الطبيعية عبر Claude AI</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Phase 1</w:t>
            </w:r>
          </w:p>
        </w:tc>
      </w:tr>
    </w:tbl>
    <w:p>
      <w:r>
        <w:br w:type="page"/>
      </w:r>
    </w:p>
    <w:p>
      <w:pPr>
        <w:shd w:fill="0C3C78" w:val="clear"/>
        <w:spacing w:after="200" w:before="240"/>
        <w:jc w:val="center"/>
      </w:pPr>
      <w:r>
        <w:rPr>
          <w:rFonts w:ascii="Arial" w:cs="Arial" w:eastAsia="Arial" w:hAnsi="Arial"/>
          <w:b/>
          <w:bCs/>
          <w:color w:val="FFFFFF"/>
          <w:sz w:val="32"/>
          <w:szCs w:val="32"/>
        </w:rPr>
        <w:t xml:space="preserve">القسم الخامس: تصميم تجربة المستخدم</w:t>
      </w:r>
    </w:p>
    <w:p>
      <w:pPr>
        <w:pStyle w:val="Heading1"/>
        <w:pBdr>
          <w:bottom w:val="single" w:color="1877F2" w:sz="8" w:space="6"/>
        </w:pBdr>
        <w:spacing w:after="160" w:before="360"/>
      </w:pPr>
      <w:r>
        <w:rPr>
          <w:rFonts w:ascii="Arial" w:cs="Arial" w:eastAsia="Arial" w:hAnsi="Arial"/>
          <w:b/>
          <w:bCs/>
          <w:color w:val="0C3C78"/>
          <w:sz w:val="36"/>
          <w:szCs w:val="36"/>
        </w:rPr>
        <w:t xml:space="preserve">5. تجربة المستخدم والتصميم</w:t>
      </w:r>
    </w:p>
    <w:p>
      <w:pPr>
        <w:pStyle w:val="Heading2"/>
        <w:spacing w:after="120" w:before="280"/>
      </w:pPr>
      <w:r>
        <w:rPr>
          <w:rFonts w:ascii="Arial" w:cs="Arial" w:eastAsia="Arial" w:hAnsi="Arial"/>
          <w:b/>
          <w:bCs/>
          <w:color w:val="1877F2"/>
          <w:sz w:val="28"/>
          <w:szCs w:val="28"/>
        </w:rPr>
        <w:t xml:space="preserve">5.1 مبادئ التصميم</w:t>
      </w:r>
    </w:p>
    <w:p>
      <w:pPr>
        <w:pStyle w:val="ListParagraph"/>
        <w:numPr>
          <w:ilvl w:val="0"/>
          <w:numId w:val="2"/>
        </w:numPr>
        <w:spacing w:after="40" w:before="40"/>
      </w:pPr>
      <w:r>
        <w:rPr>
          <w:rFonts w:ascii="Arial" w:cs="Arial" w:eastAsia="Arial" w:hAnsi="Arial"/>
          <w:color w:val="1A1A2E"/>
          <w:sz w:val="20"/>
          <w:szCs w:val="20"/>
        </w:rPr>
        <w:t xml:space="preserve">Data First: البيانات دائماً في المقدمة — لا خطوات إضافية للوصول إليها</w:t>
      </w:r>
    </w:p>
    <w:p>
      <w:pPr>
        <w:pStyle w:val="ListParagraph"/>
        <w:numPr>
          <w:ilvl w:val="0"/>
          <w:numId w:val="2"/>
        </w:numPr>
        <w:spacing w:after="40" w:before="40"/>
      </w:pPr>
      <w:r>
        <w:rPr>
          <w:rFonts w:ascii="Arial" w:cs="Arial" w:eastAsia="Arial" w:hAnsi="Arial"/>
          <w:color w:val="1A1A2E"/>
          <w:sz w:val="20"/>
          <w:szCs w:val="20"/>
        </w:rPr>
        <w:t xml:space="preserve">Progressive Disclosure: إظهار التفاصيل تدريجياً — البسيط أولاً ثم المتقدم</w:t>
      </w:r>
    </w:p>
    <w:p>
      <w:pPr>
        <w:pStyle w:val="ListParagraph"/>
        <w:numPr>
          <w:ilvl w:val="0"/>
          <w:numId w:val="2"/>
        </w:numPr>
        <w:spacing w:after="40" w:before="40"/>
      </w:pPr>
      <w:r>
        <w:rPr>
          <w:rFonts w:ascii="Arial" w:cs="Arial" w:eastAsia="Arial" w:hAnsi="Arial"/>
          <w:color w:val="1A1A2E"/>
          <w:sz w:val="20"/>
          <w:szCs w:val="20"/>
        </w:rPr>
        <w:t xml:space="preserve">Bulk by Default: كل قائمة تدعم تحديد متعدد وعمليات جماعية</w:t>
      </w:r>
    </w:p>
    <w:p>
      <w:pPr>
        <w:pStyle w:val="ListParagraph"/>
        <w:numPr>
          <w:ilvl w:val="0"/>
          <w:numId w:val="2"/>
        </w:numPr>
        <w:spacing w:after="40" w:before="40"/>
      </w:pPr>
      <w:r>
        <w:rPr>
          <w:rFonts w:ascii="Arial" w:cs="Arial" w:eastAsia="Arial" w:hAnsi="Arial"/>
          <w:color w:val="1A1A2E"/>
          <w:sz w:val="20"/>
          <w:szCs w:val="20"/>
        </w:rPr>
        <w:t xml:space="preserve">Real-time Feedback: كل تغيير يظهر نتيجته فوراً</w:t>
      </w:r>
    </w:p>
    <w:p>
      <w:pPr>
        <w:pStyle w:val="ListParagraph"/>
        <w:numPr>
          <w:ilvl w:val="0"/>
          <w:numId w:val="2"/>
        </w:numPr>
        <w:spacing w:after="40" w:before="40"/>
      </w:pPr>
      <w:r>
        <w:rPr>
          <w:rFonts w:ascii="Arial" w:cs="Arial" w:eastAsia="Arial" w:hAnsi="Arial"/>
          <w:color w:val="1A1A2E"/>
          <w:sz w:val="20"/>
          <w:szCs w:val="20"/>
        </w:rPr>
        <w:t xml:space="preserve">Keyboard-First: اختصارات لوحة مفاتيح لكل عملية رئيسية</w:t>
      </w:r>
    </w:p>
    <w:p>
      <w:pPr>
        <w:pStyle w:val="ListParagraph"/>
        <w:numPr>
          <w:ilvl w:val="0"/>
          <w:numId w:val="2"/>
        </w:numPr>
        <w:spacing w:after="40" w:before="40"/>
      </w:pPr>
      <w:r>
        <w:rPr>
          <w:rFonts w:ascii="Arial" w:cs="Arial" w:eastAsia="Arial" w:hAnsi="Arial"/>
          <w:color w:val="1A1A2E"/>
          <w:sz w:val="20"/>
          <w:szCs w:val="20"/>
        </w:rPr>
        <w:t xml:space="preserve">Multilingual: دعم كامل للعربية والإنجليزية مع RTL</w:t>
      </w:r>
    </w:p>
    <w:p>
      <w:pPr>
        <w:pStyle w:val="ListParagraph"/>
        <w:numPr>
          <w:ilvl w:val="0"/>
          <w:numId w:val="2"/>
        </w:numPr>
        <w:spacing w:after="40" w:before="40"/>
      </w:pPr>
      <w:r>
        <w:rPr>
          <w:rFonts w:ascii="Arial" w:cs="Arial" w:eastAsia="Arial" w:hAnsi="Arial"/>
          <w:color w:val="1A1A2E"/>
          <w:sz w:val="20"/>
          <w:szCs w:val="20"/>
        </w:rPr>
        <w:t xml:space="preserve">Accessible: WCAG 2.1 AA — دعم قراء الشاشة، تباين الألوان</w:t>
      </w:r>
    </w:p>
    <w:p>
      <w:pPr>
        <w:pStyle w:val="Heading2"/>
        <w:spacing w:after="120" w:before="280"/>
      </w:pPr>
      <w:r>
        <w:rPr>
          <w:rFonts w:ascii="Arial" w:cs="Arial" w:eastAsia="Arial" w:hAnsi="Arial"/>
          <w:b/>
          <w:bCs/>
          <w:color w:val="1877F2"/>
          <w:sz w:val="28"/>
          <w:szCs w:val="28"/>
        </w:rPr>
        <w:t xml:space="preserve">5.2 نظام الألوان والـ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الرمز</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اللون</w:t>
            </w:r>
          </w:p>
        </w:tc>
        <w:tc>
          <w:tcPr>
            <w:tcW w:type="dxa" w:w="49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الاستخدام</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primary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#1877F2 (FB Blue)</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الأزرار الرئيسية، الروابط، النشط</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success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#42B72A</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الحالة النشطة، التأكيدات، الأرقام الإيجابية</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warning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#F5A623</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التحذيرات، ضعف الأداء، الميزانية المنخفضة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danger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#FA3E3E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الأخطاء، الإيقاف، الحذف، المشاكل</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neutral</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#65676B</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النصوص الثانوية، الحدود، الخلفيات</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dark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#1C1E21</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النصوص الرئيسية، الرؤوس</w:t>
            </w:r>
          </w:p>
        </w:tc>
      </w:tr>
    </w:tbl>
    <w:p>
      <w:pPr>
        <w:pStyle w:val="Heading2"/>
        <w:spacing w:after="120" w:before="280"/>
      </w:pPr>
      <w:r>
        <w:rPr>
          <w:rFonts w:ascii="Arial" w:cs="Arial" w:eastAsia="Arial" w:hAnsi="Arial"/>
          <w:b/>
          <w:bCs/>
          <w:color w:val="1877F2"/>
          <w:sz w:val="28"/>
          <w:szCs w:val="28"/>
        </w:rPr>
        <w:t xml:space="preserve">5.3 مكونات واجهة المستخدم الرئيسية</w:t>
      </w:r>
    </w:p>
    <w:p>
      <w:pPr>
        <w:spacing w:after="60" w:before="160"/>
      </w:pPr>
      <w:r>
        <w:rPr>
          <w:rFonts w:ascii="Arial" w:cs="Arial" w:eastAsia="Arial" w:hAnsi="Arial"/>
          <w:b/>
          <w:bCs/>
          <w:color w:val="0C3C78"/>
          <w:sz w:val="22"/>
          <w:szCs w:val="22"/>
          <w:u w:val="single"/>
        </w:rPr>
        <w:t xml:space="preserve">Quick Stats Bar</w:t>
      </w:r>
    </w:p>
    <w:p>
      <w:pPr>
        <w:spacing w:after="60" w:before="60"/>
      </w:pPr>
      <w:r>
        <w:rPr>
          <w:rFonts w:ascii="Arial" w:cs="Arial" w:eastAsia="Arial" w:hAnsi="Arial"/>
          <w:color w:val="1A1A2E"/>
          <w:sz w:val="20"/>
          <w:szCs w:val="20"/>
        </w:rPr>
        <w:t xml:space="preserve">شريط ثابت في أعلى الصفحة يظهر: إجمالي الإنفاق اليوم، عدد الحملات النشطة، CTR الإجمالي، تنبيهات طارئة. يتحدث كل 60 ثانية.</w:t>
      </w:r>
    </w:p>
    <w:p>
      <w:pPr>
        <w:spacing w:after="60" w:before="160"/>
      </w:pPr>
      <w:r>
        <w:rPr>
          <w:rFonts w:ascii="Arial" w:cs="Arial" w:eastAsia="Arial" w:hAnsi="Arial"/>
          <w:b/>
          <w:bCs/>
          <w:color w:val="0C3C78"/>
          <w:sz w:val="22"/>
          <w:szCs w:val="22"/>
          <w:u w:val="single"/>
        </w:rPr>
        <w:t xml:space="preserve">Campaign Tree View</w:t>
      </w:r>
    </w:p>
    <w:p>
      <w:pPr>
        <w:spacing w:after="60" w:before="60"/>
      </w:pPr>
      <w:r>
        <w:rPr>
          <w:rFonts w:ascii="Arial" w:cs="Arial" w:eastAsia="Arial" w:hAnsi="Arial"/>
          <w:color w:val="1A1A2E"/>
          <w:sz w:val="20"/>
          <w:szCs w:val="20"/>
        </w:rPr>
        <w:t xml:space="preserve">عرض شجري هرمي: Account → Campaign → Ad Set → Ad. كل مستوى قابل للطي/التوسيع. الضغط على أي عنصر يفتح لوحة التفاصيل الجانبية بدون مغادرة الصفحة.</w:t>
      </w:r>
    </w:p>
    <w:p>
      <w:pPr>
        <w:spacing w:after="60" w:before="160"/>
      </w:pPr>
      <w:r>
        <w:rPr>
          <w:rFonts w:ascii="Arial" w:cs="Arial" w:eastAsia="Arial" w:hAnsi="Arial"/>
          <w:b/>
          <w:bCs/>
          <w:color w:val="0C3C78"/>
          <w:sz w:val="22"/>
          <w:szCs w:val="22"/>
          <w:u w:val="single"/>
        </w:rPr>
        <w:t xml:space="preserve">Bulk Actions Toolbar</w:t>
      </w:r>
    </w:p>
    <w:p>
      <w:pPr>
        <w:spacing w:after="60" w:before="60"/>
      </w:pPr>
      <w:r>
        <w:rPr>
          <w:rFonts w:ascii="Arial" w:cs="Arial" w:eastAsia="Arial" w:hAnsi="Arial"/>
          <w:color w:val="1A1A2E"/>
          <w:sz w:val="20"/>
          <w:szCs w:val="20"/>
        </w:rPr>
        <w:t xml:space="preserve">يظهر عند تحديد أكثر من عنصر. يتضمن: تشغيل/إيقاف/أرشفة، تغيير الميزانية بنسبة مئوية أو قيمة ثابتة، نسخ، نقل لحملة أخرى، تصدير.</w:t>
      </w:r>
    </w:p>
    <w:p>
      <w:pPr>
        <w:spacing w:after="60" w:before="160"/>
      </w:pPr>
      <w:r>
        <w:rPr>
          <w:rFonts w:ascii="Arial" w:cs="Arial" w:eastAsia="Arial" w:hAnsi="Arial"/>
          <w:b/>
          <w:bCs/>
          <w:color w:val="0C3C78"/>
          <w:sz w:val="22"/>
          <w:szCs w:val="22"/>
          <w:u w:val="single"/>
        </w:rPr>
        <w:t xml:space="preserve">Insights Chart</w:t>
      </w:r>
    </w:p>
    <w:p>
      <w:pPr>
        <w:spacing w:after="60" w:before="60"/>
      </w:pPr>
      <w:r>
        <w:rPr>
          <w:rFonts w:ascii="Arial" w:cs="Arial" w:eastAsia="Arial" w:hAnsi="Arial"/>
          <w:color w:val="1A1A2E"/>
          <w:sz w:val="20"/>
          <w:szCs w:val="20"/>
        </w:rPr>
        <w:t xml:space="preserve">رسم بياني تفاعلي متعدد المحاور. المحور Y الأيسر للإنفاق، الأيمن لـ CTR. دعم تحديد نطاق زمني بالسحب. مقارنة فترتين بألوان مختلفة. Export كـ PNG أو CSV.</w:t>
      </w:r>
    </w:p>
    <w:p>
      <w:pPr>
        <w:spacing w:after="60" w:before="160"/>
      </w:pPr>
      <w:r>
        <w:rPr>
          <w:rFonts w:ascii="Arial" w:cs="Arial" w:eastAsia="Arial" w:hAnsi="Arial"/>
          <w:b/>
          <w:bCs/>
          <w:color w:val="0C3C78"/>
          <w:sz w:val="22"/>
          <w:szCs w:val="22"/>
          <w:u w:val="single"/>
        </w:rPr>
        <w:t xml:space="preserve">Targeting Visualizer</w:t>
      </w:r>
    </w:p>
    <w:p>
      <w:pPr>
        <w:spacing w:after="60" w:before="60"/>
      </w:pPr>
      <w:r>
        <w:rPr>
          <w:rFonts w:ascii="Arial" w:cs="Arial" w:eastAsia="Arial" w:hAnsi="Arial"/>
          <w:color w:val="1A1A2E"/>
          <w:sz w:val="20"/>
          <w:szCs w:val="20"/>
        </w:rPr>
        <w:t xml:space="preserve">عرض بصري لإعدادات الاستهداف: خريطة جغرافية للمناطق المستهدفة، Venn Diagram للتقاطعات والاستثناءات، حجم الجمهور المقدر في الوقت الحقيقي.</w:t>
      </w:r>
    </w:p>
    <w:p>
      <w:r>
        <w:br w:type="page"/>
      </w:r>
    </w:p>
    <w:p>
      <w:pPr>
        <w:shd w:fill="0C3C78" w:val="clear"/>
        <w:spacing w:after="200" w:before="240"/>
        <w:jc w:val="center"/>
      </w:pPr>
      <w:r>
        <w:rPr>
          <w:rFonts w:ascii="Arial" w:cs="Arial" w:eastAsia="Arial" w:hAnsi="Arial"/>
          <w:b/>
          <w:bCs/>
          <w:color w:val="FFFFFF"/>
          <w:sz w:val="32"/>
          <w:szCs w:val="32"/>
        </w:rPr>
        <w:t xml:space="preserve">القسم السادس: الحالة الراهنة والتوثيق</w:t>
      </w:r>
    </w:p>
    <w:p>
      <w:pPr>
        <w:pStyle w:val="Heading1"/>
        <w:pBdr>
          <w:bottom w:val="single" w:color="1877F2" w:sz="8" w:space="6"/>
        </w:pBdr>
        <w:spacing w:after="160" w:before="360"/>
      </w:pPr>
      <w:r>
        <w:rPr>
          <w:rFonts w:ascii="Arial" w:cs="Arial" w:eastAsia="Arial" w:hAnsi="Arial"/>
          <w:b/>
          <w:bCs/>
          <w:color w:val="0C3C78"/>
          <w:sz w:val="36"/>
          <w:szCs w:val="36"/>
        </w:rPr>
        <w:t xml:space="preserve">6. الـ MCP Server الحالي</w:t>
      </w:r>
    </w:p>
    <w:p>
      <w:pPr>
        <w:pStyle w:val="Heading2"/>
        <w:spacing w:after="120" w:before="280"/>
      </w:pPr>
      <w:r>
        <w:rPr>
          <w:rFonts w:ascii="Arial" w:cs="Arial" w:eastAsia="Arial" w:hAnsi="Arial"/>
          <w:b/>
          <w:bCs/>
          <w:color w:val="1877F2"/>
          <w:sz w:val="28"/>
          <w:szCs w:val="28"/>
        </w:rPr>
        <w:t xml:space="preserve">6.1 الأدوات المتاحة حالياً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اسم الأداة (Tool)</w:t>
            </w:r>
          </w:p>
        </w:tc>
        <w:tc>
          <w:tcPr>
            <w:tcW w:type="dxa" w:w="58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list_ad_accounts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جميع حسابات الإعلان المرتبطة بالـ Token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get_details_of_ad_account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حساب إعلاني محدد (status, spent, currency, balance)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get_adaccount_insights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Insights كاملة على مستوى الحساب مع دعم Breakdowns والفترات الزمنية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get_campaigns_by_adaccount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جميع الحملات في حساب مع فلترة بالحالة والهدف</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get_campaign_by_id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كاملة لحملة محددة بجميع حقولها</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get_campaign_insights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Insights لحملة بعينها مع Breakdowns ومقارنة فترات</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get_adsets_by_adaccount</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جميع الأد ستس في حساب</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get_adsets_by_campaign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الأد ستس التابعة لحملة محددة</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get_adset_by_id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كاملة لأد سيت (targeting, budget, schedule, optimization)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get_adset_insights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Insights لأد سيت محدد</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get_adsets_by_ids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عدة أد ستس دفعة واحدة بقائمة IDs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get_ads_by_adaccount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جميع الإعلانات في حساب مع فلتر الحالة</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get_ads_by_campaign</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الإعلانات التابعة لحملة</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get_ads_by_adset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الإعلانات التابعة لأد سيت</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get_ad_by_id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إعلان محدد (creative, status, issues, preview_link)</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get_ad_creative_by_id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الـ Creative (نص، صورة، رابط، CTA)</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get_ad_creatives_by_ad_id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Creatives مرتبطة بإعلان</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get_ad_insights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Insights لإعلان فردي</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get_activities_by_adaccount</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سجل التغييرات الأخيرة على الحساب</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get_activities_by_adset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سجل التغييرات على أد سيت محدد</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fetch_pagination_url</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استرجاع صفحة تالية من Cursor-Based Pagination</w:t>
            </w:r>
          </w:p>
        </w:tc>
      </w:tr>
    </w:tbl>
    <w:p>
      <w:pPr>
        <w:pStyle w:val="Heading2"/>
        <w:spacing w:after="120" w:before="280"/>
      </w:pPr>
      <w:r>
        <w:rPr>
          <w:rFonts w:ascii="Arial" w:cs="Arial" w:eastAsia="Arial" w:hAnsi="Arial"/>
          <w:b/>
          <w:bCs/>
          <w:color w:val="1877F2"/>
          <w:sz w:val="28"/>
          <w:szCs w:val="28"/>
        </w:rPr>
        <w:t xml:space="preserve">6.2 الأدوات المخططة للإضافة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الأداة المطلوبة</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الأولوية</w:t>
            </w:r>
          </w:p>
        </w:tc>
        <w:tc>
          <w:tcPr>
            <w:tcW w:type="dxa" w:w="41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الاستخدام</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create_campaign</w:t>
            </w:r>
          </w:p>
        </w:tc>
        <w:tc>
          <w:tcPr>
            <w:tcW w:type="dxa" w:w="2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عالية جداً</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إنشاء حملة جديدة بجميع الإعدادات</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update_campaign</w:t>
            </w:r>
          </w:p>
        </w:tc>
        <w:tc>
          <w:tcPr>
            <w:tcW w:type="dxa" w:w="2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عالية جداً</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تعديل حملة (اسم، ميزانية، حالة، bid strategy)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create_adset</w:t>
            </w:r>
          </w:p>
        </w:tc>
        <w:tc>
          <w:tcPr>
            <w:tcW w:type="dxa" w:w="2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عالية جداً</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إنشاء أد سيت جديد مع كل إعدادات الاستهداف</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update_adset</w:t>
            </w:r>
          </w:p>
        </w:tc>
        <w:tc>
          <w:tcPr>
            <w:tcW w:type="dxa" w:w="2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عالية جداً</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تعديل أد سيت (استهداف، ميزانية، جدولة، حالة)</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create_ad</w:t>
            </w:r>
          </w:p>
        </w:tc>
        <w:tc>
          <w:tcPr>
            <w:tcW w:type="dxa" w:w="2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عالية جداً</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إنشاء إعلان جديد مع Creative ومعلمات تتبع</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update_ad_status</w:t>
            </w:r>
          </w:p>
        </w:tc>
        <w:tc>
          <w:tcPr>
            <w:tcW w:type="dxa" w:w="2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left"/>
            </w:pPr>
            <w:r>
              <w:rPr>
                <w:rFonts w:ascii="Arial" w:cs="Arial" w:eastAsia="Arial" w:hAnsi="Arial"/>
                <w:b w:val="false"/>
                <w:bCs w:val="false"/>
                <w:color w:val="7B0000"/>
                <w:sz w:val="18"/>
                <w:szCs w:val="18"/>
              </w:rPr>
              <w:t xml:space="preserve">عالية جداً</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تغيير حالة إعلان (ACTIVE/PAUSED/DELETED)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create_ad_creative</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color w:val="7B3F00"/>
                <w:sz w:val="18"/>
                <w:szCs w:val="18"/>
              </w:rPr>
              <w:t xml:space="preserve">عالية</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إنشاء Creative جديد (صورة/فيديو/Carousel)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bulk_update_status</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color w:val="7B3F00"/>
                <w:sz w:val="18"/>
                <w:szCs w:val="18"/>
              </w:rPr>
              <w:t xml:space="preserve">عالية</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Batch API لتغيير حالة عشرات العناصر دفعة واحدة</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duplicate_campaign</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color w:val="7B3F00"/>
                <w:sz w:val="18"/>
                <w:szCs w:val="18"/>
              </w:rPr>
              <w:t xml:space="preserve">عالية</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نسخ حملة كاملة مع كل أد ستسها وإعلاناتها</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get_audiences</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متوسطة</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Custom Audiences و Lookalike Audiences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create_custom_audience</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متوسطة</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إنشاء Custom Audience من Customer List أو Pixel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get_reach_estimate</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متوسطة</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تقدير حجم الجمهور لإعدادات استهداف معينة</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upload_ad_image</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left"/>
            </w:pPr>
            <w:r>
              <w:rPr>
                <w:rFonts w:ascii="Arial" w:cs="Arial" w:eastAsia="Arial" w:hAnsi="Arial"/>
                <w:b w:val="false"/>
                <w:bCs w:val="false"/>
                <w:color w:val="1B6B3A"/>
                <w:sz w:val="18"/>
                <w:szCs w:val="18"/>
              </w:rPr>
              <w:t xml:space="preserve">متوسطة</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رفع صورة إلى مكتبة صور الحساب</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get_ad_account_billing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منخفضة</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تفاصيل الفواتير وتاريخ الدفعات</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create_automated_rule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منخفضة</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إنشاء قواعد تلقائية على مستوى Facebook</w:t>
            </w:r>
          </w:p>
        </w:tc>
      </w:tr>
    </w:tbl>
    <w:p>
      <w:r>
        <w:br w:type="page"/>
      </w:r>
    </w:p>
    <w:p>
      <w:pPr>
        <w:shd w:fill="0C3C78" w:val="clear"/>
        <w:spacing w:after="200" w:before="240"/>
        <w:jc w:val="center"/>
      </w:pPr>
      <w:r>
        <w:rPr>
          <w:rFonts w:ascii="Arial" w:cs="Arial" w:eastAsia="Arial" w:hAnsi="Arial"/>
          <w:b/>
          <w:bCs/>
          <w:color w:val="FFFFFF"/>
          <w:sz w:val="32"/>
          <w:szCs w:val="32"/>
        </w:rPr>
        <w:t xml:space="preserve">القسم السابع: المسرد والملاحق</w:t>
      </w:r>
    </w:p>
    <w:p>
      <w:pPr>
        <w:pStyle w:val="Heading1"/>
        <w:pBdr>
          <w:bottom w:val="single" w:color="1877F2" w:sz="8" w:space="6"/>
        </w:pBdr>
        <w:spacing w:after="160" w:before="360"/>
      </w:pPr>
      <w:r>
        <w:rPr>
          <w:rFonts w:ascii="Arial" w:cs="Arial" w:eastAsia="Arial" w:hAnsi="Arial"/>
          <w:b/>
          <w:bCs/>
          <w:color w:val="0C3C78"/>
          <w:sz w:val="36"/>
          <w:szCs w:val="36"/>
        </w:rPr>
        <w:t xml:space="preserve">7. مسرد المصطلحات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المصطلح</w:t>
            </w:r>
          </w:p>
        </w:tc>
        <w:tc>
          <w:tcPr>
            <w:tcW w:type="dxa" w:w="71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التعريف</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Ad Account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الحساب الإعلاني — الحاوية الرئيسية التي تحتوي على جميع الحملات وتربط بمصدر الدفع</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Campaign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الحملة الإعلانية — تحدد الهدف التسويقي (Objective) والميزانية الكلية واستراتيجية المزايدة</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Ad Set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المجموعة الإعلانية — تحدد الجمهور المستهدف والجدولة والميزانية اليومية ومنصات العرض</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الإعلان الفردي — يحتوي على الـ Creative (الصورة/الفيديو/النص) ورابط الوجهة وزر CTA</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Creative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المحتوى الإبداعي — الصورة أو الفيديو أو النص أو الكاروسيل الذي يراه المستخدم</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Objective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الهدف التسويقي للحملة — ماذا تريد أن يفعل المستخدم (شراء، نقرة، مشاهدة، تسجيل...)</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Optimization Goal</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هدف الأوبتيمايزيشن — ما يحاول Facebook تعظيمه عند توزيع الميزانية (نقرات، تحويلات، مشاهدات...)</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Bid Strategy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استراتيجية المزايدة — كيف يقدم Facebook عطاءات في المزادات (الأرخص، بحد أقصى، بهدف تكلفة)</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CPC</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 Per Click — التكلفة لكل نقرة = الإنفاق ÷ عدد النقرات</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CPM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 Per Mille — التكلفة لكل 1000 مشاهدة = الإنفاق ÷ المشاهدات × 1000</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CTR</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Click-Through Rate — معدل النقر = النقرات ÷ المشاهدات × 100%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ROAS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Return On Ad Spend — عائد الإنفاق الإعلاني = إجمالي قيمة المبيعات ÷ الإنفاق الإعلاني</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CPA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 Per Action — التكلفة لكل عمل = الإنفاق ÷ عدد التحويلات</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CPP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Cost Per Person — التكلفة للوصول لكل 1000 شخص فريد</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Frequency</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التكرار — متوسط مرات رؤية الإعلان لكل شخص في الفترة المحددة</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Reach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الوصول — عدد الأشخاص الفريدين الذين رأوا الإعلان مرة واحدة على الأقل</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Impression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المشاهدة — كل مرة يظهر فيها الإعلان على شاشة مستخدم (يختلف عن Reach)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Breakdown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التقسيم — تجزئة بيانات الأداء حسب عمر أو جنس أو دولة أو جهاز أو موضع إعلاني</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Lookalike Audience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جمهور مشابه — يجده Facebook بمواصفات مشابهة لقائمة عملائك الحاليين (1%-10% من سكان دولة)</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Pixel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كود JavaScript يُنصب على الموقع لتتبع أحداث المستخدمين (زيارة، شراء، سلة...) وربطها بالإعلانات</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Attribution Window</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نافذة الإسناد — الفترة الزمنية بعد النقرة أو المشاهدة لاحتساب التحويل كنتيجة للإعلان</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DPA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Dynamic Product Ads — إعلانات تعرض منتجات من كتالوج بشكل تلقائي بناءً على سلوك المستخدم</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CBO</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Campaign Budget Optimization — يوزع Facebook الميزانية تلقائياً بين الأد ستس حسب الأداء</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SKAdNetwork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إطار Apple لتتبع تثبيتات التطبيقات على iOS 14.5+ مع احترام الخصوصية</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Conversion API</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إرسال أحداث التحويل مباشرة من السيرفر إلى Facebook بدون الاعتماد على Pixel في المتصفح</w:t>
            </w:r>
          </w:p>
        </w:tc>
      </w:tr>
    </w:tbl>
    <w:p>
      <w:pPr>
        <w:pStyle w:val="Heading1"/>
        <w:pBdr>
          <w:bottom w:val="single" w:color="1877F2" w:sz="8" w:space="6"/>
        </w:pBdr>
        <w:spacing w:after="160" w:before="360"/>
      </w:pPr>
      <w:r>
        <w:rPr>
          <w:rFonts w:ascii="Arial" w:cs="Arial" w:eastAsia="Arial" w:hAnsi="Arial"/>
          <w:b/>
          <w:bCs/>
          <w:color w:val="0C3C78"/>
          <w:sz w:val="36"/>
          <w:szCs w:val="36"/>
        </w:rPr>
        <w:t xml:space="preserve">8. ملاحق</w:t>
      </w:r>
    </w:p>
    <w:p>
      <w:pPr>
        <w:pStyle w:val="Heading2"/>
        <w:spacing w:after="120" w:before="280"/>
      </w:pPr>
      <w:r>
        <w:rPr>
          <w:rFonts w:ascii="Arial" w:cs="Arial" w:eastAsia="Arial" w:hAnsi="Arial"/>
          <w:b/>
          <w:bCs/>
          <w:color w:val="1877F2"/>
          <w:sz w:val="28"/>
          <w:szCs w:val="28"/>
        </w:rPr>
        <w:t xml:space="preserve">8.1 قائمة مرجعية لأهداف الحملات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الـ Objective</w:t>
            </w:r>
          </w:p>
        </w:tc>
        <w:tc>
          <w:tcPr>
            <w:tcW w:type="dxa" w:w="3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مرحلة القمع (Funnel)</w:t>
            </w:r>
          </w:p>
        </w:tc>
        <w:tc>
          <w:tcPr>
            <w:tcW w:type="dxa" w:w="39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الاستخدام الأمثل</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BRAND_AWARENESS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Top of Funnel</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زيادة الوعي بعلامة تجارية جديدة في السوق</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REACH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Top of Funnel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الوصول لأكبر عدد من الأشخاص بتكلفة منخفضة</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VIDEO_VIEWS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Top of Funnel</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تعزيز محتوى الفيديو والحصول على مشاهدات</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POST_ENGAGEMENT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Mid Funnel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زيادة اللايكات والكومنتات والمشاركات على المنشورات</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PAGE_LIKES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Mid Funnel</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زيادة متابعي صفحة الفيسبوك</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LINK_CLICKS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Mid Funnel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توليد زيارات للموقع الإلكتروني</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MESSAGES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Mid Funnel</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بدء محادثات في Messenger أو WhatsApp أو Instagram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EVENT_RESPONSES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Mid Funnel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الترويج لأحداث والحصول على ردود</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APP_INSTALLS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Bottom of Funnel</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زيادة تحميلات التطبيق على iOS وAndroid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LEAD_GENERATION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Bottom of Funnel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جمع بيانات العملاء المحتملين عبر Lead Form مدمج</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CONVERSIONS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Bottom of Funnel</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تحفيز شراء أو تسجيل على الموقع (يحتاج Pixel)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PRODUCT_CATALOG_SALES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Bottom of Funnel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إعلانات الكتالوج الديناميكية DPA للتجارة الإلكترونية</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STORE_VISITS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Offline</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توليد زيارات للمتاجر الفعلية (يحتاج Store Locations)</w:t>
            </w:r>
          </w:p>
        </w:tc>
      </w:tr>
    </w:tbl>
    <w:p>
      <w:pPr>
        <w:pStyle w:val="Heading2"/>
        <w:spacing w:after="120" w:before="280"/>
      </w:pPr>
      <w:r>
        <w:rPr>
          <w:rFonts w:ascii="Arial" w:cs="Arial" w:eastAsia="Arial" w:hAnsi="Arial"/>
          <w:b/>
          <w:bCs/>
          <w:color w:val="1877F2"/>
          <w:sz w:val="28"/>
          <w:szCs w:val="28"/>
        </w:rPr>
        <w:t xml:space="preserve">8.2 سجل الإصدارات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c>
          <w:tcPr>
            <w:tcW w:type="dxa" w:w="15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الإصدار</w:t>
            </w:r>
          </w:p>
        </w:tc>
        <w:tc>
          <w:tcPr>
            <w:tcW w:type="dxa" w:w="15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التاريخ</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الكاتب</w:t>
            </w:r>
          </w:p>
        </w:tc>
        <w:tc>
          <w:tcPr>
            <w:tcW w:type="dxa" w:w="4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التغييرات</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v1.0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مايو 2026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الفريق</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الإصدار الأول الشامل — توثيق كامل لـ Facebook API + Roadmap + MCP State</w:t>
            </w:r>
          </w:p>
        </w:tc>
      </w:tr>
    </w:tbl>
    <w:p>
      <w:r>
        <w:t xml:space="preserve"/>
      </w:r>
    </w:p>
    <w:p>
      <w:r>
        <w:t xml:space="preserve"/>
      </w:r>
    </w:p>
    <w:p>
      <w:pPr>
        <w:spacing w:after="80" w:before="400"/>
        <w:jc w:val="center"/>
      </w:pPr>
      <w:r>
        <w:rPr>
          <w:rFonts w:ascii="Arial" w:cs="Arial" w:eastAsia="Arial" w:hAnsi="Arial"/>
          <w:b/>
          <w:bCs/>
          <w:color w:val="444455"/>
          <w:sz w:val="24"/>
          <w:szCs w:val="24"/>
        </w:rPr>
        <w:t xml:space="preserve">نهاية الوثيقة</w:t>
      </w:r>
    </w:p>
    <w:p>
      <w:pPr>
        <w:jc w:val="center"/>
      </w:pPr>
      <w:r>
        <w:rPr>
          <w:rFonts w:ascii="Arial" w:cs="Arial" w:eastAsia="Arial" w:hAnsi="Arial"/>
          <w:color w:val="444455"/>
          <w:sz w:val="18"/>
          <w:szCs w:val="18"/>
        </w:rPr>
        <w:t xml:space="preserve">Facebook Ads Multi-Platform Manager GDD v1.0 · مايو 2026</w:t>
      </w:r>
    </w:p>
    <w:p>
      <w:r>
        <w:br w:type="page"/>
      </w:r>
    </w:p>
    <w:p>
      <w:pPr>
        <w:shd w:fill="0C3C78" w:val="clear"/>
        <w:spacing w:after="200" w:before="240"/>
        <w:jc w:val="center"/>
      </w:pPr>
      <w:r>
        <w:rPr>
          <w:rFonts w:ascii="Arial" w:cs="Arial" w:eastAsia="Arial" w:hAnsi="Arial"/>
          <w:b/>
          <w:bCs/>
          <w:color w:val="FFFFFF"/>
          <w:sz w:val="32"/>
          <w:szCs w:val="32"/>
        </w:rPr>
        <w:t xml:space="preserve">القسم الثامن: Business Manager والأصول (Assets)</w:t>
      </w:r>
    </w:p>
    <w:p>
      <w:pPr>
        <w:pStyle w:val="Heading1"/>
        <w:pBdr>
          <w:bottom w:val="single" w:color="1877F2" w:sz="8" w:space="6"/>
        </w:pBdr>
        <w:spacing w:after="160" w:before="360"/>
      </w:pPr>
      <w:r>
        <w:rPr>
          <w:rFonts w:ascii="Arial" w:cs="Arial" w:eastAsia="Arial" w:hAnsi="Arial"/>
          <w:b/>
          <w:bCs/>
          <w:color w:val="0C3C78"/>
          <w:sz w:val="36"/>
          <w:szCs w:val="36"/>
        </w:rPr>
        <w:t xml:space="preserve">8. إدارة Business Manager (BM)</w:t>
      </w:r>
    </w:p>
    <w:p>
      <w:pPr>
        <w:pStyle w:val="Heading2"/>
        <w:spacing w:after="120" w:before="280"/>
      </w:pPr>
      <w:r>
        <w:rPr>
          <w:rFonts w:ascii="Arial" w:cs="Arial" w:eastAsia="Arial" w:hAnsi="Arial"/>
          <w:b/>
          <w:bCs/>
          <w:color w:val="1877F2"/>
          <w:sz w:val="28"/>
          <w:szCs w:val="28"/>
        </w:rPr>
        <w:t xml:space="preserve">8.1 حسابات الأعمال (Business Accounts)</w:t>
      </w:r>
    </w:p>
    <w:p>
      <w:pPr>
        <w:spacing w:after="60" w:before="60"/>
      </w:pPr>
      <w:r>
        <w:rPr>
          <w:rFonts w:ascii="Arial" w:cs="Arial" w:eastAsia="Arial" w:hAnsi="Arial"/>
          <w:color w:val="1A1A2E"/>
          <w:sz w:val="20"/>
          <w:szCs w:val="20"/>
        </w:rPr>
        <w:t xml:space="preserve">الـ Business Manager هو المظلة التي تجمع الحسابات الإعلانية، الصفحات، البيكسلات، والأشخاص.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4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مدير الأعمال</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اسم النشاط التجاري</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verification_status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حالة توثيق النشاط (verified, unverified)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creation_time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تاريخ إنشاء الحساب</w:t>
            </w:r>
          </w:p>
        </w:tc>
      </w:tr>
    </w:tbl>
    <w:p>
      <w:pPr>
        <w:pStyle w:val="Heading2"/>
        <w:spacing w:after="120" w:before="280"/>
      </w:pPr>
      <w:r>
        <w:rPr>
          <w:rFonts w:ascii="Arial" w:cs="Arial" w:eastAsia="Arial" w:hAnsi="Arial"/>
          <w:b/>
          <w:bCs/>
          <w:color w:val="1877F2"/>
          <w:sz w:val="28"/>
          <w:szCs w:val="28"/>
        </w:rPr>
        <w:t xml:space="preserve">8.2 الصفحات وحسابات انستغرام وواتساب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المورد</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API Endpoint</w:t>
            </w:r>
          </w:p>
        </w:tc>
        <w:tc>
          <w:tcPr>
            <w:tcW w:type="dxa" w:w="4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الاستخدام المتاح</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Facebook Pages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/{business_id}/owned_pages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صفحات فيسبوك، نشر محتوى، استخدامها في الإعلانات</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Instagram Accounts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/{business_id}/instagram_accounts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حسابات انستغرام وربطها بالصفحات للإعلانات</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WhatsApp Business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/{business_id}/whatsapp_business_accounts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جلب أرقام واتساب للأعمال لاستخدامها في إعلانات Click-to-WhatsApp</w:t>
            </w:r>
          </w:p>
        </w:tc>
      </w:tr>
    </w:tbl>
    <w:p>
      <w:r>
        <w:br w:type="page"/>
      </w:r>
    </w:p>
    <w:p>
      <w:pPr>
        <w:shd w:fill="0C3C78" w:val="clear"/>
        <w:spacing w:after="200" w:before="240"/>
        <w:jc w:val="center"/>
      </w:pPr>
      <w:r>
        <w:rPr>
          <w:rFonts w:ascii="Arial" w:cs="Arial" w:eastAsia="Arial" w:hAnsi="Arial"/>
          <w:b/>
          <w:bCs/>
          <w:color w:val="FFFFFF"/>
          <w:sz w:val="32"/>
          <w:szCs w:val="32"/>
        </w:rPr>
        <w:t xml:space="preserve">القسم التاسع: التتبع المتقدم والكتالوجات</w:t>
      </w:r>
    </w:p>
    <w:p>
      <w:pPr>
        <w:pStyle w:val="Heading1"/>
        <w:pBdr>
          <w:bottom w:val="single" w:color="1877F2" w:sz="8" w:space="6"/>
        </w:pBdr>
        <w:spacing w:after="160" w:before="360"/>
      </w:pPr>
      <w:r>
        <w:rPr>
          <w:rFonts w:ascii="Arial" w:cs="Arial" w:eastAsia="Arial" w:hAnsi="Arial"/>
          <w:b/>
          <w:bCs/>
          <w:color w:val="0C3C78"/>
          <w:sz w:val="36"/>
          <w:szCs w:val="36"/>
        </w:rPr>
        <w:t xml:space="preserve">9. Pixels &amp; Conversions API (CAPI)</w:t>
      </w:r>
    </w:p>
    <w:p>
      <w:pPr>
        <w:pStyle w:val="Heading2"/>
        <w:spacing w:after="120" w:before="280"/>
      </w:pPr>
      <w:r>
        <w:rPr>
          <w:rFonts w:ascii="Arial" w:cs="Arial" w:eastAsia="Arial" w:hAnsi="Arial"/>
          <w:b/>
          <w:bCs/>
          <w:color w:val="1877F2"/>
          <w:sz w:val="28"/>
          <w:szCs w:val="28"/>
        </w:rPr>
        <w:t xml:space="preserve">9.1 Facebook Pixels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الخاصية / الحقل</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4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البيكسل</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اسم البيكسل</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rules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object</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قواعد Custom Conversions</w:t>
            </w:r>
          </w:p>
        </w:tc>
      </w:tr>
    </w:tbl>
    <w:p>
      <w:pPr>
        <w:spacing w:after="60" w:before="60"/>
      </w:pPr>
      <w:r>
        <w:rPr>
          <w:rFonts w:ascii="Arial" w:cs="Arial" w:eastAsia="Arial" w:hAnsi="Arial"/>
          <w:color w:val="1A1A2E"/>
          <w:sz w:val="20"/>
          <w:szCs w:val="20"/>
        </w:rPr>
        <w:t xml:space="preserve">سيدعم التطبيق مستقبلاً إرسال الأحداث مباشرة من السيرفر باستخدام Conversions API (CAPI) لضمان دقة التتبع مع تحديثات الخصوصية (iOS 14+).</w:t>
      </w:r>
    </w:p>
    <w:p>
      <w:pPr>
        <w:pStyle w:val="Heading1"/>
        <w:pBdr>
          <w:bottom w:val="single" w:color="1877F2" w:sz="8" w:space="6"/>
        </w:pBdr>
        <w:spacing w:after="160" w:before="360"/>
      </w:pPr>
      <w:r>
        <w:rPr>
          <w:rFonts w:ascii="Arial" w:cs="Arial" w:eastAsia="Arial" w:hAnsi="Arial"/>
          <w:b/>
          <w:bCs/>
          <w:color w:val="0C3C78"/>
          <w:sz w:val="36"/>
          <w:szCs w:val="36"/>
        </w:rPr>
        <w:t xml:space="preserve">10. Product Catalogs</w:t>
      </w:r>
    </w:p>
    <w:p>
      <w:pPr>
        <w:spacing w:after="60" w:before="60"/>
      </w:pPr>
      <w:r>
        <w:rPr>
          <w:rFonts w:ascii="Arial" w:cs="Arial" w:eastAsia="Arial" w:hAnsi="Arial"/>
          <w:color w:val="1A1A2E"/>
          <w:sz w:val="20"/>
          <w:szCs w:val="20"/>
        </w:rPr>
        <w:t xml:space="preserve">دعم كامل لإدارة الكتالوجات (Product Feeds) لاستخدامها في إعلانات DPA.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المورد</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Catalogs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/{business_id}/product_catalogs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إنشاء وجلب الكتالوجات</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Product Sets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/{catalog_id}/product_sets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مجموعات المنتجات المفلترة (مثال: أحذية رياضية أقل من 50$)</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Products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/{catalog_id}/products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المنتجات الفردية، أسعارها، صورها، وحالتها (متوفر/نفذ)</w:t>
            </w:r>
          </w:p>
        </w:tc>
      </w:tr>
    </w:tbl>
    <w:p>
      <w:r>
        <w:br w:type="page"/>
      </w:r>
    </w:p>
    <w:p>
      <w:pPr>
        <w:shd w:fill="0C3C78" w:val="clear"/>
        <w:spacing w:after="200" w:before="240"/>
        <w:jc w:val="center"/>
      </w:pPr>
      <w:r>
        <w:rPr>
          <w:rFonts w:ascii="Arial" w:cs="Arial" w:eastAsia="Arial" w:hAnsi="Arial"/>
          <w:b/>
          <w:bCs/>
          <w:color w:val="FFFFFF"/>
          <w:sz w:val="32"/>
          <w:szCs w:val="32"/>
        </w:rPr>
        <w:t xml:space="preserve">القسم العاشر: خطة الهيمنة الشاملة للتطبيق</w:t>
      </w:r>
    </w:p>
    <w:p>
      <w:pPr>
        <w:pStyle w:val="Heading1"/>
        <w:pBdr>
          <w:bottom w:val="single" w:color="1877F2" w:sz="8" w:space="6"/>
        </w:pBdr>
        <w:spacing w:after="160" w:before="360"/>
      </w:pPr>
      <w:r>
        <w:rPr>
          <w:rFonts w:ascii="Arial" w:cs="Arial" w:eastAsia="Arial" w:hAnsi="Arial"/>
          <w:b/>
          <w:bCs/>
          <w:color w:val="0C3C78"/>
          <w:sz w:val="36"/>
          <w:szCs w:val="36"/>
        </w:rPr>
        <w:t xml:space="preserve">11. الخطط المستقبلية لكل المنصات</w:t>
      </w:r>
    </w:p>
    <w:p>
      <w:pPr>
        <w:pStyle w:val="Heading2"/>
        <w:spacing w:after="120" w:before="280"/>
      </w:pPr>
      <w:r>
        <w:rPr>
          <w:rFonts w:ascii="Arial" w:cs="Arial" w:eastAsia="Arial" w:hAnsi="Arial"/>
          <w:b/>
          <w:bCs/>
          <w:color w:val="1877F2"/>
          <w:sz w:val="28"/>
          <w:szCs w:val="28"/>
        </w:rPr>
        <w:t xml:space="preserve">11.1 منصات التحكم (Control Planes)</w:t>
      </w:r>
    </w:p>
    <w:p>
      <w:pPr>
        <w:spacing w:after="60" w:before="60"/>
      </w:pPr>
      <w:r>
        <w:rPr>
          <w:rFonts w:ascii="Arial" w:cs="Arial" w:eastAsia="Arial" w:hAnsi="Arial"/>
          <w:color w:val="1A1A2E"/>
          <w:sz w:val="20"/>
          <w:szCs w:val="20"/>
        </w:rPr>
        <w:t xml:space="preserve">سيصبح التطبيق النظام المركزي الشامل لإدارة الإعلانات، متخطياً قيود واجهة فيسبوك التقليدية، من خلال توفير نقطة وصول تناسب كل حالة استخدام:</w:t>
      </w:r>
    </w:p>
    <w:p>
      <w:pPr>
        <w:pStyle w:val="ListParagraph"/>
        <w:numPr>
          <w:ilvl w:val="0"/>
          <w:numId w:val="2"/>
        </w:numPr>
        <w:spacing w:after="40" w:before="40"/>
      </w:pPr>
      <w:r>
        <w:rPr>
          <w:rFonts w:ascii="Arial" w:cs="Arial" w:eastAsia="Arial" w:hAnsi="Arial"/>
          <w:color w:val="1A1A2E"/>
          <w:sz w:val="20"/>
          <w:szCs w:val="20"/>
        </w:rPr>
        <w:t xml:space="preserve">1. الويب (Web Dashboard): الواجهة الرئيسية للمديرين والـ Media Buyers للتحليل العميق والـ Bulk Actions.</w:t>
      </w:r>
    </w:p>
    <w:p>
      <w:pPr>
        <w:pStyle w:val="ListParagraph"/>
        <w:numPr>
          <w:ilvl w:val="0"/>
          <w:numId w:val="2"/>
        </w:numPr>
        <w:spacing w:after="40" w:before="40"/>
      </w:pPr>
      <w:r>
        <w:rPr>
          <w:rFonts w:ascii="Arial" w:cs="Arial" w:eastAsia="Arial" w:hAnsi="Arial"/>
          <w:color w:val="1A1A2E"/>
          <w:sz w:val="20"/>
          <w:szCs w:val="20"/>
        </w:rPr>
        <w:t xml:space="preserve">2. تطبيق الديسكتوب (Desktop App): يعمل في الخلفية (System Tray)، تنبيهات لحظية للصرف الزائد، أسرع في الأداء باستهلاك أقل للرام.</w:t>
      </w:r>
    </w:p>
    <w:p>
      <w:pPr>
        <w:pStyle w:val="ListParagraph"/>
        <w:numPr>
          <w:ilvl w:val="0"/>
          <w:numId w:val="2"/>
        </w:numPr>
        <w:spacing w:after="40" w:before="40"/>
      </w:pPr>
      <w:r>
        <w:rPr>
          <w:rFonts w:ascii="Arial" w:cs="Arial" w:eastAsia="Arial" w:hAnsi="Arial"/>
          <w:color w:val="1A1A2E"/>
          <w:sz w:val="20"/>
          <w:szCs w:val="20"/>
        </w:rPr>
        <w:t xml:space="preserve">3. تطبيق الموبايل (Mobile App): للتحكم الطارئ (إيقاف حملة، زيادة ميزانية، التحقق من العائد ROAS) وأنت بعيد عن مكتبك.</w:t>
      </w:r>
    </w:p>
    <w:p>
      <w:pPr>
        <w:pStyle w:val="ListParagraph"/>
        <w:numPr>
          <w:ilvl w:val="0"/>
          <w:numId w:val="2"/>
        </w:numPr>
        <w:spacing w:after="40" w:before="40"/>
      </w:pPr>
      <w:r>
        <w:rPr>
          <w:rFonts w:ascii="Arial" w:cs="Arial" w:eastAsia="Arial" w:hAnsi="Arial"/>
          <w:color w:val="1A1A2E"/>
          <w:sz w:val="20"/>
          <w:szCs w:val="20"/>
        </w:rPr>
        <w:t xml:space="preserve">4. إضافة المتصفح (Browser Extension): تظهر إحصائيات سريعة للبيكسل في موقعك، وتحليل إعلانات المنافسين (Ad Library Analyzer).</w:t>
      </w:r>
    </w:p>
    <w:p>
      <w:pPr>
        <w:pStyle w:val="ListParagraph"/>
        <w:numPr>
          <w:ilvl w:val="0"/>
          <w:numId w:val="2"/>
        </w:numPr>
        <w:spacing w:after="40" w:before="40"/>
      </w:pPr>
      <w:r>
        <w:rPr>
          <w:rFonts w:ascii="Arial" w:cs="Arial" w:eastAsia="Arial" w:hAnsi="Arial"/>
          <w:color w:val="1A1A2E"/>
          <w:sz w:val="20"/>
          <w:szCs w:val="20"/>
        </w:rPr>
        <w:t xml:space="preserve">5. أداة سطر الأوامر (CLI Tool): للمطورين لأتمتة إنشاء مئات الحملات باستخدام سكريبتات أو ملفات CSV.</w:t>
      </w:r>
    </w:p>
    <w:p>
      <w:pPr>
        <w:pStyle w:val="ListParagraph"/>
        <w:numPr>
          <w:ilvl w:val="0"/>
          <w:numId w:val="2"/>
        </w:numPr>
        <w:spacing w:after="40" w:before="40"/>
      </w:pPr>
      <w:r>
        <w:rPr>
          <w:rFonts w:ascii="Arial" w:cs="Arial" w:eastAsia="Arial" w:hAnsi="Arial"/>
          <w:color w:val="1A1A2E"/>
          <w:sz w:val="20"/>
          <w:szCs w:val="20"/>
        </w:rPr>
        <w:t xml:space="preserve">6. الـ MCP Server (Claude Integration): التحكم بالحملات وتوليد تقارير وسؤال أسئلة عن الأداء باللغة الطبيعية!</w:t>
      </w:r>
    </w:p>
    <w:p>
      <w:pPr>
        <w:pStyle w:val="Heading2"/>
        <w:spacing w:after="120" w:before="280"/>
      </w:pPr>
      <w:r>
        <w:rPr>
          <w:rFonts w:ascii="Arial" w:cs="Arial" w:eastAsia="Arial" w:hAnsi="Arial"/>
          <w:b/>
          <w:bCs/>
          <w:color w:val="1877F2"/>
          <w:sz w:val="28"/>
          <w:szCs w:val="28"/>
        </w:rPr>
        <w:t xml:space="preserve">11.2 الأتمتة المتقدمة (Automated Rules Engine)</w:t>
      </w:r>
    </w:p>
    <w:p>
      <w:pPr>
        <w:spacing w:after="60" w:before="60"/>
      </w:pPr>
      <w:r>
        <w:rPr>
          <w:rFonts w:ascii="Arial" w:cs="Arial" w:eastAsia="Arial" w:hAnsi="Arial"/>
          <w:color w:val="1A1A2E"/>
          <w:sz w:val="20"/>
          <w:szCs w:val="20"/>
        </w:rPr>
        <w:t xml:space="preserve">النظام القادم سيمتلك محرك قواعد متقدم يعمل على السيرفر الخاص بنا (وليس قواعد فيسبوك المحدودة):</w:t>
      </w:r>
    </w:p>
    <w:p>
      <w:pPr>
        <w:pStyle w:val="ListParagraph"/>
        <w:numPr>
          <w:ilvl w:val="0"/>
          <w:numId w:val="2"/>
        </w:numPr>
        <w:spacing w:after="40" w:before="40"/>
      </w:pPr>
      <w:r>
        <w:rPr>
          <w:rFonts w:ascii="Arial" w:cs="Arial" w:eastAsia="Arial" w:hAnsi="Arial"/>
          <w:color w:val="1A1A2E"/>
          <w:sz w:val="20"/>
          <w:szCs w:val="20"/>
        </w:rPr>
        <w:t xml:space="preserve">Stop-Loss Rules: إيقاف الإعلان إذا صرف 20$ بدون أي مبيعات.</w:t>
      </w:r>
    </w:p>
    <w:p>
      <w:pPr>
        <w:pStyle w:val="ListParagraph"/>
        <w:numPr>
          <w:ilvl w:val="0"/>
          <w:numId w:val="2"/>
        </w:numPr>
        <w:spacing w:after="40" w:before="40"/>
      </w:pPr>
      <w:r>
        <w:rPr>
          <w:rFonts w:ascii="Arial" w:cs="Arial" w:eastAsia="Arial" w:hAnsi="Arial"/>
          <w:color w:val="1A1A2E"/>
          <w:sz w:val="20"/>
          <w:szCs w:val="20"/>
        </w:rPr>
        <w:t xml:space="preserve">Scale Rules: زيادة الميزانية 20% يومياً إذا كان الـ ROAS أعلى من 3.0.</w:t>
      </w:r>
    </w:p>
    <w:p>
      <w:pPr>
        <w:pStyle w:val="ListParagraph"/>
        <w:numPr>
          <w:ilvl w:val="0"/>
          <w:numId w:val="2"/>
        </w:numPr>
        <w:spacing w:after="40" w:before="40"/>
      </w:pPr>
      <w:r>
        <w:rPr>
          <w:rFonts w:ascii="Arial" w:cs="Arial" w:eastAsia="Arial" w:hAnsi="Arial"/>
          <w:color w:val="1A1A2E"/>
          <w:sz w:val="20"/>
          <w:szCs w:val="20"/>
        </w:rPr>
        <w:t xml:space="preserve">Dayparting: تفعيل الإعلانات وإيقافها في ساعات محددة بناءً على الوقت الأكثر ربحية.</w:t>
      </w:r>
    </w:p>
    <w:p>
      <w:pPr>
        <w:pStyle w:val="ListParagraph"/>
        <w:numPr>
          <w:ilvl w:val="0"/>
          <w:numId w:val="2"/>
        </w:numPr>
        <w:spacing w:after="40" w:before="40"/>
      </w:pPr>
      <w:r>
        <w:rPr>
          <w:rFonts w:ascii="Arial" w:cs="Arial" w:eastAsia="Arial" w:hAnsi="Arial"/>
          <w:color w:val="1A1A2E"/>
          <w:sz w:val="20"/>
          <w:szCs w:val="20"/>
        </w:rPr>
        <w:t xml:space="preserve">Weather-Based Ads: تفعيل إعلانات معينة بناءً على حالة الطقس في المنطقة المستهدفة (باستخدام Weather API).</w:t>
      </w:r>
    </w:p>
    <w:p>
      <w:pPr>
        <w:pStyle w:val="Heading2"/>
        <w:spacing w:after="120" w:before="280"/>
      </w:pPr>
      <w:r>
        <w:rPr>
          <w:rFonts w:ascii="Arial" w:cs="Arial" w:eastAsia="Arial" w:hAnsi="Arial"/>
          <w:b/>
          <w:bCs/>
          <w:color w:val="1877F2"/>
          <w:sz w:val="28"/>
          <w:szCs w:val="28"/>
        </w:rPr>
        <w:t xml:space="preserve">11.3 الذكاء الاصطناعي (AI Capabilities)</w:t>
      </w:r>
    </w:p>
    <w:p>
      <w:pPr>
        <w:pStyle w:val="ListParagraph"/>
        <w:numPr>
          <w:ilvl w:val="0"/>
          <w:numId w:val="2"/>
        </w:numPr>
        <w:spacing w:after="40" w:before="40"/>
      </w:pPr>
      <w:r>
        <w:rPr>
          <w:rFonts w:ascii="Arial" w:cs="Arial" w:eastAsia="Arial" w:hAnsi="Arial"/>
          <w:color w:val="1A1A2E"/>
          <w:sz w:val="20"/>
          <w:szCs w:val="20"/>
        </w:rPr>
        <w:t xml:space="preserve">توليد الـ Creatives: استخدام AI لتوليد نصوص إعلانية وصور بديلة للحملات الخاسرة.</w:t>
      </w:r>
    </w:p>
    <w:p>
      <w:pPr>
        <w:pStyle w:val="ListParagraph"/>
        <w:numPr>
          <w:ilvl w:val="0"/>
          <w:numId w:val="2"/>
        </w:numPr>
        <w:spacing w:after="40" w:before="40"/>
      </w:pPr>
      <w:r>
        <w:rPr>
          <w:rFonts w:ascii="Arial" w:cs="Arial" w:eastAsia="Arial" w:hAnsi="Arial"/>
          <w:color w:val="1A1A2E"/>
          <w:sz w:val="20"/>
          <w:szCs w:val="20"/>
        </w:rPr>
        <w:t xml:space="preserve">Predictive Analytics: توقع الأداء المستقبلي للحملة بناءً على بيانات أول 24 ساعة.</w:t>
      </w:r>
    </w:p>
    <w:p>
      <w:pPr>
        <w:pStyle w:val="ListParagraph"/>
        <w:numPr>
          <w:ilvl w:val="0"/>
          <w:numId w:val="2"/>
        </w:numPr>
        <w:spacing w:after="40" w:before="40"/>
      </w:pPr>
      <w:r>
        <w:rPr>
          <w:rFonts w:ascii="Arial" w:cs="Arial" w:eastAsia="Arial" w:hAnsi="Arial"/>
          <w:color w:val="1A1A2E"/>
          <w:sz w:val="20"/>
          <w:szCs w:val="20"/>
        </w:rPr>
        <w:t xml:space="preserve">Audience Generator: اكتشاف اهتمامات خفية (Hidden Interests) غير مقترحة في واجهة فيسبوك.</w:t>
      </w:r>
    </w:p>
    <w:p>
      <w:r>
        <w:br w:type="page"/>
      </w:r>
    </w:p>
    <w:p>
      <w:pPr>
        <w:shd w:fill="0C3C78" w:val="clear"/>
        <w:spacing w:after="200" w:before="240"/>
        <w:jc w:val="center"/>
      </w:pPr>
      <w:r>
        <w:rPr>
          <w:rFonts w:ascii="Arial" w:cs="Arial" w:eastAsia="Arial" w:hAnsi="Arial"/>
          <w:b/>
          <w:bCs/>
          <w:color w:val="FFFFFF"/>
          <w:sz w:val="32"/>
          <w:szCs w:val="32"/>
        </w:rPr>
        <w:t xml:space="preserve">القسم الحادي عشر: التحديثات اللحظية (Webhooks)</w:t>
      </w:r>
    </w:p>
    <w:p>
      <w:pPr>
        <w:pStyle w:val="Heading1"/>
        <w:pBdr>
          <w:bottom w:val="single" w:color="1877F2" w:sz="8" w:space="6"/>
        </w:pBdr>
        <w:spacing w:after="160" w:before="360"/>
      </w:pPr>
      <w:r>
        <w:rPr>
          <w:rFonts w:ascii="Arial" w:cs="Arial" w:eastAsia="Arial" w:hAnsi="Arial"/>
          <w:b/>
          <w:bCs/>
          <w:color w:val="0C3C78"/>
          <w:sz w:val="36"/>
          <w:szCs w:val="36"/>
        </w:rPr>
        <w:t xml:space="preserve">12. Facebook Webhooks</w:t>
      </w:r>
    </w:p>
    <w:p>
      <w:pPr>
        <w:spacing w:after="60" w:before="60"/>
      </w:pPr>
      <w:r>
        <w:rPr>
          <w:rFonts w:ascii="Arial" w:cs="Arial" w:eastAsia="Arial" w:hAnsi="Arial"/>
          <w:color w:val="1A1A2E"/>
          <w:sz w:val="20"/>
          <w:szCs w:val="20"/>
        </w:rPr>
        <w:t xml:space="preserve">لتحقيق أصغر تحكم ممكن، سيعتمد التطبيق على Webhooks لاستقبال التحديثات فور حدوثها على فيسبوك دون الحاجة لعمل Polling مستمر.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الموضوع (Topic)</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الحدث (Event)</w:t>
            </w:r>
          </w:p>
        </w:tc>
        <w:tc>
          <w:tcPr>
            <w:tcW w:type="dxa" w:w="4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 والاستخدام</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ad_account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account_status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تنبيه فوري إذا تم تعطيل الحساب الإعلاني</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campaign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status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تحديث حالة الحملة في واجهة التطبيق فوراً</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leadgen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leads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استقبال بيانات الـ Leads فور قيام المستخدم بملء الفورم لإرسالها للـ CRM</w:t>
            </w:r>
          </w:p>
        </w:tc>
      </w:tr>
    </w:tbl>
    <w:p>
      <w:r>
        <w:br w:type="page"/>
      </w:r>
    </w:p>
    <w:p>
      <w:pPr>
        <w:shd w:fill="0C3C78" w:val="clear"/>
        <w:spacing w:after="200" w:before="240"/>
        <w:jc w:val="center"/>
      </w:pPr>
      <w:r>
        <w:rPr>
          <w:rFonts w:ascii="Arial" w:cs="Arial" w:eastAsia="Arial" w:hAnsi="Arial"/>
          <w:b/>
          <w:bCs/>
          <w:color w:val="FFFFFF"/>
          <w:sz w:val="32"/>
          <w:szCs w:val="32"/>
        </w:rPr>
        <w:t xml:space="preserve">القسم الثاني عشر: تفاصيل إضافية وتحكم أدق</w:t>
      </w:r>
    </w:p>
    <w:p>
      <w:pPr>
        <w:pStyle w:val="Heading1"/>
        <w:pBdr>
          <w:bottom w:val="single" w:color="1877F2" w:sz="8" w:space="6"/>
        </w:pBdr>
        <w:spacing w:after="160" w:before="360"/>
      </w:pPr>
      <w:r>
        <w:rPr>
          <w:rFonts w:ascii="Arial" w:cs="Arial" w:eastAsia="Arial" w:hAnsi="Arial"/>
          <w:b/>
          <w:bCs/>
          <w:color w:val="0C3C78"/>
          <w:sz w:val="36"/>
          <w:szCs w:val="36"/>
        </w:rPr>
        <w:t xml:space="preserve">13. Lead Generation API</w:t>
      </w:r>
    </w:p>
    <w:p>
      <w:pPr>
        <w:spacing w:after="60" w:before="60"/>
      </w:pPr>
      <w:r>
        <w:rPr>
          <w:rFonts w:ascii="Arial" w:cs="Arial" w:eastAsia="Arial" w:hAnsi="Arial"/>
          <w:color w:val="1A1A2E"/>
          <w:sz w:val="20"/>
          <w:szCs w:val="20"/>
        </w:rPr>
        <w:t xml:space="preserve">يتيح فيسبوك سحب بيانات العملاء المحتملين مباشرة.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الحقل</w:t>
            </w:r>
          </w:p>
        </w:tc>
        <w:tc>
          <w:tcPr>
            <w:tcW w:type="dxa" w:w="200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النوع</w:t>
            </w:r>
          </w:p>
        </w:tc>
        <w:tc>
          <w:tcPr>
            <w:tcW w:type="dxa" w:w="4360"/>
            <w:tcBorders>
              <w:top w:val="single" w:color="CCCCCC" w:sz="1"/>
              <w:left w:val="single" w:color="CCCCCC" w:sz="1"/>
              <w:bottom w:val="single" w:color="CCCCCC" w:sz="1"/>
              <w:right w:val="single" w:color="CCCCCC" w:sz="1"/>
            </w:tcBorders>
            <w:shd w:fill="0C3C7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الوصف</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معرف الـ Lead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created_time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وقت إنشاء الطلب</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field_data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array</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البيانات المعبأة (الاسم، الهاتف، الإيميل...)</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444455"/>
        <w:sz w:val="16"/>
        <w:szCs w:val="16"/>
      </w:rPr>
      <w:t xml:space="preserve">وثيقة سرية — للاستخدام الداخلي فقط — جميع الحقوق محفوظة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77F2" w:sz="4" w:space="6"/>
      </w:pBdr>
      <w:jc w:val="right"/>
    </w:pPr>
    <w:r>
      <w:rPr>
        <w:rFonts w:ascii="Arial" w:cs="Arial" w:eastAsia="Arial" w:hAnsi="Arial"/>
        <w:color w:val="444455"/>
        <w:sz w:val="16"/>
        <w:szCs w:val="16"/>
      </w:rPr>
      <w:t xml:space="preserve">Facebook Ads Multi-Platform Manager  |  GDD v1.0</w:t>
    </w:r>
    <w:r>
      <w:rPr>
        <w:rFonts w:ascii="Arial" w:cs="Arial" w:eastAsia="Arial" w:hAnsi="Arial"/>
        <w:color w:val="444455"/>
        <w:sz w:val="16"/>
        <w:szCs w:val="16"/>
      </w:rPr>
      <w:t xml:space="preserve">  ·  صفحة </w:t>
    </w:r>
    <w:r>
      <w:rPr>
        <w:rFonts w:ascii="Arial" w:cs="Arial" w:eastAsia="Arial" w:hAnsi="Arial"/>
        <w:color w:val="444455"/>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C3C7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877F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2026-05-09T15:07:52.533Z</dcterms:created>
  <dcterms:modified xsi:type="dcterms:W3CDTF">2026-05-09T15:07:52.534Z</dcterms:modified>
</cp:coreProperties>
</file>

<file path=docProps/custom.xml><?xml version="1.0" encoding="utf-8"?>
<Properties xmlns="http://schemas.openxmlformats.org/officeDocument/2006/custom-properties" xmlns:vt="http://schemas.openxmlformats.org/officeDocument/2006/docPropsVTypes"/>
</file>