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BCBD7" w14:textId="6791972F" w:rsidR="007F54AD" w:rsidRPr="007F54AD" w:rsidRDefault="007F54AD" w:rsidP="007F54AD">
      <w:r>
        <w:t>1)</w:t>
      </w:r>
      <w:r w:rsidRPr="007F54AD">
        <w:t xml:space="preserve"> A ideia de que “a estrutura segue a estratégia” significa que a Agência GANA precisa organizar seus departamentos e processos com base nos objetivos que define. Sempre que a empresa muda metas, posicionamento ou foco, a estrutura deve ser ajustada. Se quer crescer, pode precisar de mais autonomia entre áreas; se quer melhorar qualidade, talvez precise integrar melhor atendimento, criação e planejamento. A estratégia aponta o caminho e a estrutura precisa ser adaptada para permitir que esse caminho seja seguido.</w:t>
      </w:r>
    </w:p>
    <w:p w14:paraId="4AF7B572" w14:textId="15400C04" w:rsidR="007F54AD" w:rsidRPr="007F54AD" w:rsidRDefault="007F54AD" w:rsidP="007F54AD">
      <w:r>
        <w:t>2)</w:t>
      </w:r>
      <w:r w:rsidRPr="007F54AD">
        <w:t xml:space="preserve">  A empresa planejou o curto prazo definindo prazos, rotinas, metas imediatas e como usar os recursos disponíveis. Já no longo prazo, pensou em </w:t>
      </w:r>
      <w:proofErr w:type="gramStart"/>
      <w:r w:rsidRPr="007F54AD">
        <w:t>ond</w:t>
      </w:r>
      <w:r>
        <w:t>e</w:t>
      </w:r>
      <w:proofErr w:type="gramEnd"/>
      <w:r w:rsidRPr="007F54AD">
        <w:t xml:space="preserve"> quer chegar: crescimento, expansão de serviços e fortalecimento no mercado. O curto prazo funciona como execução diária, enquanto o longo prazo dá direção e sentido, mantendo tudo conectado ao objetivo maior da organização.</w:t>
      </w:r>
    </w:p>
    <w:p w14:paraId="1BF8B50D" w14:textId="2B6C2F80" w:rsidR="007F54AD" w:rsidRPr="007F54AD" w:rsidRDefault="007F54AD" w:rsidP="007F54AD">
      <w:r>
        <w:t>3)</w:t>
      </w:r>
      <w:r w:rsidRPr="007F54AD">
        <w:t xml:space="preserve"> A empresa deu orientações claras ao desdobrar a estratégia em metas específicas para cada área. A direção definiu o objetivo geral e transformou isso em responsabilidades e expectativas para setores como atendimento, criação, financeiro e planejamento. Cada departamento recebeu diretrizes compatíveis com sua função, garantindo que todos trabalhassem alinhados e soubessem exatamente o que era esperado.</w:t>
      </w:r>
    </w:p>
    <w:p w14:paraId="2F467702" w14:textId="4705269F" w:rsidR="007F54AD" w:rsidRPr="007F54AD" w:rsidRDefault="007F54AD" w:rsidP="007F54AD">
      <w:r>
        <w:t>4)</w:t>
      </w:r>
      <w:r w:rsidRPr="007F54AD">
        <w:t xml:space="preserve"> Para controlar o cumprimento da estratégia, a empresa adotou indicadores e um processo de acompanhamento contínuo. Avalia resultados como satisfação dos clientes, crescimento de receita, tempo de entrega e qualidade das entregas. Realiza revisões periódicas e usa ferramentas de gestão para monitorar o que está funcionando e o que precisa ser ajustado, mantendo o plano sempre atualizado.</w:t>
      </w:r>
    </w:p>
    <w:p w14:paraId="3D5065E9" w14:textId="34BAD6D3" w:rsidR="007F54AD" w:rsidRPr="007F54AD" w:rsidRDefault="007F54AD" w:rsidP="007F54AD">
      <w:r>
        <w:t>5)</w:t>
      </w:r>
      <w:r w:rsidRPr="007F54AD">
        <w:t xml:space="preserve"> Se a empresa crescer para novas cidades, o modelo mais adequado é o matricial. Ele permite manter a especialização das áreas funcionais, mas ao mesmo tempo dá flexibilidade para que cada cidade adapte suas operações conforme o mercado local. Isso evita criar estruturas caras e duplicadas, melhora a coordenação e garante que a empresa consiga crescer sem perder qualidade nem organização.</w:t>
      </w:r>
    </w:p>
    <w:p w14:paraId="1A436780" w14:textId="77777777" w:rsidR="00AE2CE7" w:rsidRDefault="00AE2CE7"/>
    <w:sectPr w:rsidR="00AE2C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DADBF" w14:textId="77777777" w:rsidR="007F54AD" w:rsidRDefault="007F54AD" w:rsidP="007F54AD">
      <w:pPr>
        <w:spacing w:after="0" w:line="240" w:lineRule="auto"/>
      </w:pPr>
      <w:r>
        <w:separator/>
      </w:r>
    </w:p>
  </w:endnote>
  <w:endnote w:type="continuationSeparator" w:id="0">
    <w:p w14:paraId="3F52A1FA" w14:textId="77777777" w:rsidR="007F54AD" w:rsidRDefault="007F54AD" w:rsidP="007F54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09170" w14:textId="77777777" w:rsidR="007F54AD" w:rsidRDefault="007F54AD" w:rsidP="007F54AD">
      <w:pPr>
        <w:spacing w:after="0" w:line="240" w:lineRule="auto"/>
      </w:pPr>
      <w:r>
        <w:separator/>
      </w:r>
    </w:p>
  </w:footnote>
  <w:footnote w:type="continuationSeparator" w:id="0">
    <w:p w14:paraId="30B397EE" w14:textId="77777777" w:rsidR="007F54AD" w:rsidRDefault="007F54AD" w:rsidP="007F54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4AD"/>
    <w:rsid w:val="00003E08"/>
    <w:rsid w:val="007F54AD"/>
    <w:rsid w:val="008D1EB9"/>
    <w:rsid w:val="00AE2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1DDA0"/>
  <w15:chartTrackingRefBased/>
  <w15:docId w15:val="{F3DF4D73-57F5-469E-ABD9-861EF797E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5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5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5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5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5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5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5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5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5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5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5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5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54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54A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54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54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54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54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5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5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5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5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5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54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54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54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5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54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54A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F54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F54AD"/>
  </w:style>
  <w:style w:type="paragraph" w:styleId="Rodap">
    <w:name w:val="footer"/>
    <w:basedOn w:val="Normal"/>
    <w:link w:val="RodapChar"/>
    <w:uiPriority w:val="99"/>
    <w:unhideWhenUsed/>
    <w:rsid w:val="007F54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F54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326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 Laus</dc:creator>
  <cp:keywords/>
  <dc:description/>
  <cp:lastModifiedBy>Rafa Laus</cp:lastModifiedBy>
  <cp:revision>1</cp:revision>
  <dcterms:created xsi:type="dcterms:W3CDTF">2025-11-25T17:05:00Z</dcterms:created>
  <dcterms:modified xsi:type="dcterms:W3CDTF">2025-11-25T17:07:00Z</dcterms:modified>
</cp:coreProperties>
</file>