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 xml:space="preserve">Aluno: Carlos Eduardo </w:t>
      </w:r>
      <w:proofErr w:type="spellStart"/>
      <w:r>
        <w:rPr>
          <w:lang w:val="pt-BR"/>
        </w:rPr>
        <w:t>Puttini</w:t>
      </w:r>
      <w:proofErr w:type="spellEnd"/>
      <w:r>
        <w:rPr>
          <w:lang w:val="pt-BR"/>
        </w:rPr>
        <w:t xml:space="preserve"> Rosa</w:t>
      </w:r>
    </w:p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 xml:space="preserve">Professor: Rafael </w:t>
      </w:r>
      <w:proofErr w:type="spellStart"/>
      <w:r>
        <w:rPr>
          <w:lang w:val="pt-BR"/>
        </w:rPr>
        <w:t>Corsi</w:t>
      </w:r>
      <w:proofErr w:type="spellEnd"/>
      <w:r>
        <w:rPr>
          <w:lang w:val="pt-BR"/>
        </w:rPr>
        <w:t xml:space="preserve"> </w:t>
      </w:r>
    </w:p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>Disciplina: Computação Embarcada</w:t>
      </w:r>
    </w:p>
    <w:p w:rsidR="007D4B2F" w:rsidRPr="00DF7B4B" w:rsidRDefault="001254DC">
      <w:pPr>
        <w:pStyle w:val="SemEspaamento"/>
        <w:rPr>
          <w:lang w:val="pt-BR"/>
        </w:rPr>
      </w:pPr>
      <w:r>
        <w:rPr>
          <w:lang w:val="pt-BR"/>
        </w:rPr>
        <w:t>Data: 02/04/17</w:t>
      </w:r>
    </w:p>
    <w:p w:rsidR="00080C97" w:rsidRPr="00DF7B4B" w:rsidRDefault="001254DC">
      <w:pPr>
        <w:pStyle w:val="Ttulo"/>
        <w:rPr>
          <w:lang w:val="pt-BR"/>
        </w:rPr>
      </w:pPr>
      <w:r>
        <w:rPr>
          <w:lang w:val="pt-BR"/>
        </w:rPr>
        <w:t>Pesquisa</w:t>
      </w:r>
      <w:r w:rsidR="00EC2FE4" w:rsidRPr="00DF7B4B">
        <w:rPr>
          <w:lang w:val="pt-BR" w:bidi="pt-BR"/>
        </w:rPr>
        <w:t xml:space="preserve">: </w:t>
      </w:r>
      <w:r>
        <w:rPr>
          <w:lang w:val="pt-BR"/>
        </w:rPr>
        <w:t>Interrupções</w:t>
      </w:r>
    </w:p>
    <w:p w:rsidR="00080C97" w:rsidRPr="004F78AD" w:rsidRDefault="001254DC" w:rsidP="001254DC">
      <w:pPr>
        <w:rPr>
          <w:b/>
          <w:lang w:val="pt-BR"/>
        </w:rPr>
      </w:pPr>
      <w:r w:rsidRPr="004F78AD">
        <w:rPr>
          <w:b/>
          <w:lang w:val="pt-BR"/>
        </w:rPr>
        <w:t>Questão 2.1: NMI vs. IRQ</w:t>
      </w:r>
    </w:p>
    <w:p w:rsidR="001254DC" w:rsidRDefault="001254DC" w:rsidP="001254DC">
      <w:pPr>
        <w:rPr>
          <w:lang w:val="pt-BR"/>
        </w:rPr>
      </w:pPr>
      <w:r>
        <w:rPr>
          <w:lang w:val="pt-BR"/>
        </w:rPr>
        <w:t>NMI (NON-</w:t>
      </w:r>
      <w:proofErr w:type="spellStart"/>
      <w:r>
        <w:rPr>
          <w:lang w:val="pt-BR"/>
        </w:rPr>
        <w:t>Maskable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Interrupt</w:t>
      </w:r>
      <w:proofErr w:type="spellEnd"/>
      <w:r>
        <w:rPr>
          <w:lang w:val="pt-BR"/>
        </w:rPr>
        <w:t xml:space="preserve">) é a interrupção de maior prioridade. Este tipo de interrupção pode interromper todo o software e dispositivos de hardware não vitais. O uso do NMI não é comum, mas para situações em que um grave erro ocorreu ou quando todas as operações do sistema param devido a uma falha. Um exemplo de uso do NMI é </w:t>
      </w:r>
      <w:r w:rsidR="00D91B3C">
        <w:rPr>
          <w:lang w:val="pt-BR"/>
        </w:rPr>
        <w:t>o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ctrl+Alt+Del</w:t>
      </w:r>
      <w:proofErr w:type="spellEnd"/>
      <w:r>
        <w:rPr>
          <w:lang w:val="pt-BR"/>
        </w:rPr>
        <w:t xml:space="preserve"> para interromper o computador q</w:t>
      </w:r>
      <w:r w:rsidR="00D91B3C">
        <w:rPr>
          <w:lang w:val="pt-BR"/>
        </w:rPr>
        <w:t xml:space="preserve">uando ele para de responder aos nossos comandos. </w:t>
      </w:r>
    </w:p>
    <w:p w:rsidR="006B7DBC" w:rsidRDefault="00D91B3C" w:rsidP="001254DC">
      <w:pPr>
        <w:rPr>
          <w:lang w:val="pt-BR"/>
        </w:rPr>
      </w:pPr>
      <w:r>
        <w:rPr>
          <w:lang w:val="pt-BR"/>
        </w:rPr>
        <w:t xml:space="preserve">IRQ é um pedido de interrupção, do inglês </w:t>
      </w:r>
      <w:proofErr w:type="spellStart"/>
      <w:r>
        <w:rPr>
          <w:lang w:val="pt-BR"/>
        </w:rPr>
        <w:t>interrupt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request</w:t>
      </w:r>
      <w:proofErr w:type="spellEnd"/>
      <w:r>
        <w:rPr>
          <w:lang w:val="pt-BR"/>
        </w:rPr>
        <w:t xml:space="preserve"> (IRQ). Ao receber um IRQ do hardware, o processador interrompe o programa em execução, executa um outro programa de um manipulador de interrupç</w:t>
      </w:r>
      <w:r w:rsidR="006B7DBC">
        <w:rPr>
          <w:lang w:val="pt-BR"/>
        </w:rPr>
        <w:t xml:space="preserve">ões, e depois volta a execução do programa que estava em execução. </w:t>
      </w:r>
    </w:p>
    <w:p w:rsidR="006B7DBC" w:rsidRPr="004F78AD" w:rsidRDefault="006B7DBC" w:rsidP="001254DC">
      <w:pPr>
        <w:rPr>
          <w:b/>
          <w:lang w:val="pt-BR"/>
        </w:rPr>
      </w:pPr>
      <w:r w:rsidRPr="004F78AD">
        <w:rPr>
          <w:b/>
          <w:lang w:val="pt-BR"/>
        </w:rPr>
        <w:t>Questão 3.1: IRQ vs. ISR</w:t>
      </w:r>
    </w:p>
    <w:p w:rsidR="00D91B3C" w:rsidRDefault="006B7DBC" w:rsidP="001254DC">
      <w:pPr>
        <w:rPr>
          <w:lang w:val="pt-BR"/>
        </w:rPr>
      </w:pPr>
      <w:r>
        <w:rPr>
          <w:lang w:val="pt-BR"/>
        </w:rPr>
        <w:t xml:space="preserve">O ISR é um </w:t>
      </w:r>
      <w:r w:rsidR="00D7564F">
        <w:rPr>
          <w:lang w:val="pt-BR"/>
        </w:rPr>
        <w:t xml:space="preserve">manipulador de interrupção, é um </w:t>
      </w:r>
      <w:proofErr w:type="spellStart"/>
      <w:r w:rsidR="00D7564F">
        <w:rPr>
          <w:lang w:val="pt-BR"/>
        </w:rPr>
        <w:t>handler</w:t>
      </w:r>
      <w:proofErr w:type="spellEnd"/>
      <w:r w:rsidR="00D7564F">
        <w:rPr>
          <w:lang w:val="pt-BR"/>
        </w:rPr>
        <w:t>. Ele interrompe o processo em execução, trata a execução, envia para a CPU e quando o ISR for concluído, retoma o processo anterior a interrupção. Um exemplo de uso do ISR é quando pressionamos u</w:t>
      </w:r>
      <w:r w:rsidR="00BE4DA7">
        <w:rPr>
          <w:lang w:val="pt-BR"/>
        </w:rPr>
        <w:t>ma tecla em um editor de texto: o ISR processa a entrada, sinaliza para a CPU, envia as informações para o editor de texto, e volta a executar o programa anterior a interrupção.</w:t>
      </w:r>
    </w:p>
    <w:p w:rsidR="00080C97" w:rsidRPr="004F78AD" w:rsidRDefault="00363A79" w:rsidP="001033BA">
      <w:pPr>
        <w:rPr>
          <w:b/>
          <w:lang w:val="pt-BR"/>
        </w:rPr>
      </w:pPr>
      <w:r w:rsidRPr="004F78AD">
        <w:rPr>
          <w:b/>
          <w:lang w:val="pt-BR"/>
        </w:rPr>
        <w:t xml:space="preserve">Questão 3.2: </w:t>
      </w:r>
      <w:r w:rsidR="001033BA" w:rsidRPr="004F78AD">
        <w:rPr>
          <w:b/>
          <w:lang w:val="pt-BR"/>
        </w:rPr>
        <w:t>SAME70</w:t>
      </w:r>
    </w:p>
    <w:p w:rsidR="006131C0" w:rsidRPr="004F78AD" w:rsidRDefault="006131C0" w:rsidP="001033BA">
      <w:pPr>
        <w:rPr>
          <w:b/>
          <w:lang w:val="pt-BR"/>
        </w:rPr>
      </w:pPr>
      <w:r w:rsidRPr="004F78AD">
        <w:rPr>
          <w:b/>
          <w:lang w:val="pt-BR"/>
        </w:rPr>
        <w:t>Questão 3.3: FIQ</w:t>
      </w:r>
    </w:p>
    <w:p w:rsidR="006131C0" w:rsidRDefault="006131C0" w:rsidP="001033BA">
      <w:pPr>
        <w:rPr>
          <w:lang w:val="pt-BR"/>
        </w:rPr>
      </w:pPr>
      <w:r>
        <w:rPr>
          <w:lang w:val="pt-BR"/>
        </w:rPr>
        <w:lastRenderedPageBreak/>
        <w:t>O FIQ é um pedido de interrupção com prioridade elevada. O FIQ desativa todos os manipuladores IRQ e FIQ durante a sua execução, de forma que nenhuma outra interrupção ocorre durante o período ativo da interrupção FIQ.</w:t>
      </w:r>
    </w:p>
    <w:p w:rsidR="006131C0" w:rsidRPr="004F78AD" w:rsidRDefault="006131C0" w:rsidP="001033BA">
      <w:pPr>
        <w:rPr>
          <w:b/>
          <w:lang w:val="pt-BR"/>
        </w:rPr>
      </w:pPr>
      <w:r w:rsidRPr="004F78AD">
        <w:rPr>
          <w:b/>
          <w:lang w:val="pt-BR"/>
        </w:rPr>
        <w:t>Questão 3.4</w:t>
      </w:r>
      <w:r w:rsidR="0018687C" w:rsidRPr="004F78AD">
        <w:rPr>
          <w:b/>
          <w:lang w:val="pt-BR"/>
        </w:rPr>
        <w:t>: IRQ vs. FIQ</w:t>
      </w:r>
    </w:p>
    <w:p w:rsidR="0018687C" w:rsidRDefault="0018687C" w:rsidP="001033BA">
      <w:pPr>
        <w:rPr>
          <w:lang w:val="pt-BR"/>
        </w:rPr>
      </w:pPr>
      <w:r>
        <w:rPr>
          <w:lang w:val="pt-BR"/>
        </w:rPr>
        <w:t>No diagrama apresentado, o FIQ tem prioridade em relação ao IRQ.</w:t>
      </w:r>
    </w:p>
    <w:p w:rsidR="0018687C" w:rsidRPr="004F78AD" w:rsidRDefault="0018687C" w:rsidP="001033BA">
      <w:pPr>
        <w:rPr>
          <w:b/>
          <w:lang w:val="pt-BR"/>
        </w:rPr>
      </w:pPr>
      <w:r w:rsidRPr="004F78AD">
        <w:rPr>
          <w:b/>
          <w:lang w:val="pt-BR"/>
        </w:rPr>
        <w:t>Questão 3.5: SAME70 identificador (ID) da interrupção dos periféricos</w:t>
      </w:r>
    </w:p>
    <w:tbl>
      <w:tblPr>
        <w:tblStyle w:val="TabeladeArtigodePesquisadoMLA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118"/>
      </w:tblGrid>
      <w:tr w:rsidR="008E13A2" w:rsidTr="008F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Periférico</w:t>
            </w:r>
          </w:p>
        </w:tc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</w:tr>
      <w:tr w:rsidR="008E13A2" w:rsidTr="008F622F">
        <w:trPr>
          <w:jc w:val="center"/>
        </w:trPr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PIOA</w:t>
            </w:r>
          </w:p>
        </w:tc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</w:tr>
      <w:tr w:rsidR="008E13A2" w:rsidTr="008F622F">
        <w:trPr>
          <w:jc w:val="center"/>
        </w:trPr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PIOC</w:t>
            </w:r>
          </w:p>
        </w:tc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8E13A2" w:rsidTr="008F622F">
        <w:trPr>
          <w:jc w:val="center"/>
        </w:trPr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TC0</w:t>
            </w:r>
          </w:p>
        </w:tc>
        <w:tc>
          <w:tcPr>
            <w:tcW w:w="3118" w:type="dxa"/>
          </w:tcPr>
          <w:p w:rsidR="008E13A2" w:rsidRDefault="008E13A2" w:rsidP="001033BA">
            <w:pPr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</w:tr>
    </w:tbl>
    <w:p w:rsidR="0018687C" w:rsidRDefault="0018687C" w:rsidP="001033BA">
      <w:pPr>
        <w:rPr>
          <w:lang w:val="pt-BR"/>
        </w:rPr>
      </w:pPr>
    </w:p>
    <w:p w:rsidR="009937BE" w:rsidRPr="004F78AD" w:rsidRDefault="009937BE" w:rsidP="001033BA">
      <w:pPr>
        <w:rPr>
          <w:b/>
          <w:lang w:val="pt-BR"/>
        </w:rPr>
      </w:pPr>
      <w:r w:rsidRPr="004F78AD">
        <w:rPr>
          <w:b/>
          <w:lang w:val="pt-BR"/>
        </w:rPr>
        <w:t>Questão 3.6: Limpando interrupção</w:t>
      </w:r>
    </w:p>
    <w:p w:rsidR="009937BE" w:rsidRDefault="00616A1A" w:rsidP="001033BA">
      <w:pPr>
        <w:rPr>
          <w:lang w:val="pt-BR"/>
        </w:rPr>
      </w:pPr>
      <w:r>
        <w:rPr>
          <w:lang w:val="pt-BR"/>
        </w:rPr>
        <w:t>Caso não limpemos a interrupção através do PIO_ISR, todas as interrupções pendentes não seriam tratadas através do manipulador.</w:t>
      </w:r>
    </w:p>
    <w:p w:rsidR="00616A1A" w:rsidRPr="004F78AD" w:rsidRDefault="00616A1A" w:rsidP="001033BA">
      <w:pPr>
        <w:rPr>
          <w:b/>
          <w:lang w:val="pt-BR"/>
        </w:rPr>
      </w:pPr>
      <w:r w:rsidRPr="004F78AD">
        <w:rPr>
          <w:b/>
          <w:lang w:val="pt-BR"/>
        </w:rPr>
        <w:t>Questão 3.7: Latência da interrupção</w:t>
      </w:r>
    </w:p>
    <w:p w:rsidR="00616A1A" w:rsidRDefault="00616A1A" w:rsidP="001033BA">
      <w:pPr>
        <w:rPr>
          <w:lang w:val="pt-BR"/>
        </w:rPr>
      </w:pPr>
      <w:r>
        <w:rPr>
          <w:lang w:val="pt-BR"/>
        </w:rPr>
        <w:t xml:space="preserve">É o tempo que uma interrupção leva entre a sua geração até o </w:t>
      </w:r>
      <w:r w:rsidR="009630CA">
        <w:rPr>
          <w:lang w:val="pt-BR"/>
        </w:rPr>
        <w:t xml:space="preserve">seu </w:t>
      </w:r>
      <w:r>
        <w:rPr>
          <w:lang w:val="pt-BR"/>
        </w:rPr>
        <w:t xml:space="preserve">tratamento. </w:t>
      </w:r>
    </w:p>
    <w:p w:rsidR="00616A1A" w:rsidRPr="004F78AD" w:rsidRDefault="008F622F" w:rsidP="001033BA">
      <w:pPr>
        <w:rPr>
          <w:b/>
          <w:lang w:val="pt-BR"/>
        </w:rPr>
      </w:pPr>
      <w:r w:rsidRPr="004F78AD">
        <w:rPr>
          <w:b/>
          <w:lang w:val="pt-BR"/>
        </w:rPr>
        <w:t xml:space="preserve">Questão 5.1: Interrupção </w:t>
      </w:r>
      <w:r w:rsidR="005C26B3" w:rsidRPr="004F78AD">
        <w:rPr>
          <w:b/>
          <w:lang w:val="pt-BR"/>
        </w:rPr>
        <w:t>Botão</w:t>
      </w:r>
    </w:p>
    <w:p w:rsidR="004F78AD" w:rsidRDefault="005C26B3" w:rsidP="001033BA">
      <w:pPr>
        <w:rPr>
          <w:lang w:val="pt-BR"/>
        </w:rPr>
      </w:pPr>
      <w:r>
        <w:rPr>
          <w:lang w:val="pt-BR"/>
        </w:rPr>
        <w:t>Para operarmos com interrupção no botão do kit SAME70-EK2 devemos</w:t>
      </w:r>
      <w:r w:rsidR="004F78AD">
        <w:rPr>
          <w:lang w:val="pt-BR"/>
        </w:rPr>
        <w:t>:</w:t>
      </w:r>
    </w:p>
    <w:p w:rsidR="001C683E" w:rsidRDefault="001C683E" w:rsidP="004F78A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Ativar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do periférico;</w:t>
      </w:r>
    </w:p>
    <w:p w:rsidR="004F78AD" w:rsidRDefault="004F78AD" w:rsidP="004F78AD">
      <w:pPr>
        <w:pStyle w:val="PargrafodaLista"/>
        <w:numPr>
          <w:ilvl w:val="0"/>
          <w:numId w:val="18"/>
        </w:numPr>
        <w:rPr>
          <w:lang w:val="pt-BR"/>
        </w:rPr>
      </w:pPr>
      <w:r w:rsidRPr="004F78AD">
        <w:rPr>
          <w:lang w:val="pt-BR"/>
        </w:rPr>
        <w:t>Configurar</w:t>
      </w:r>
      <w:r w:rsidR="005C26B3" w:rsidRPr="004F78AD">
        <w:rPr>
          <w:lang w:val="pt-BR"/>
        </w:rPr>
        <w:t xml:space="preserve"> a interrupção </w:t>
      </w:r>
      <w:r>
        <w:rPr>
          <w:lang w:val="pt-BR"/>
        </w:rPr>
        <w:t>de acordo com a borda escolhida;</w:t>
      </w:r>
    </w:p>
    <w:p w:rsidR="004F78AD" w:rsidRDefault="004F78AD" w:rsidP="004F78A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Chamar o </w:t>
      </w:r>
      <w:proofErr w:type="spellStart"/>
      <w:r>
        <w:rPr>
          <w:lang w:val="pt-BR"/>
        </w:rPr>
        <w:t>handler</w:t>
      </w:r>
      <w:proofErr w:type="spellEnd"/>
      <w:r>
        <w:rPr>
          <w:lang w:val="pt-BR"/>
        </w:rPr>
        <w:t xml:space="preserve"> ou manipulador da interrupção </w:t>
      </w:r>
      <w:r w:rsidR="001C683E">
        <w:rPr>
          <w:lang w:val="pt-BR"/>
        </w:rPr>
        <w:t xml:space="preserve">no </w:t>
      </w:r>
      <w:r>
        <w:rPr>
          <w:lang w:val="pt-BR"/>
        </w:rPr>
        <w:t>CORE;</w:t>
      </w:r>
    </w:p>
    <w:p w:rsidR="004F78AD" w:rsidRDefault="004F78AD" w:rsidP="004F78A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Habilitar a interrupção do periférico que controla o botão;</w:t>
      </w:r>
    </w:p>
    <w:p w:rsidR="004F78AD" w:rsidRDefault="005C26B3" w:rsidP="004F78AD">
      <w:pPr>
        <w:pStyle w:val="PargrafodaLista"/>
        <w:numPr>
          <w:ilvl w:val="0"/>
          <w:numId w:val="18"/>
        </w:numPr>
        <w:rPr>
          <w:lang w:val="pt-BR"/>
        </w:rPr>
      </w:pPr>
      <w:r w:rsidRPr="004F78AD">
        <w:rPr>
          <w:lang w:val="pt-BR"/>
        </w:rPr>
        <w:t xml:space="preserve"> </w:t>
      </w:r>
      <w:r w:rsidR="004F78AD">
        <w:rPr>
          <w:lang w:val="pt-BR"/>
        </w:rPr>
        <w:t>Configurar a prioridade da interrupção.</w:t>
      </w:r>
    </w:p>
    <w:p w:rsidR="005C26B3" w:rsidRPr="00CC559A" w:rsidRDefault="005C26B3" w:rsidP="004F78AD">
      <w:pPr>
        <w:rPr>
          <w:b/>
          <w:lang w:val="pt-BR"/>
        </w:rPr>
      </w:pPr>
      <w:r w:rsidRPr="004F78AD">
        <w:rPr>
          <w:lang w:val="pt-BR"/>
        </w:rPr>
        <w:lastRenderedPageBreak/>
        <w:t xml:space="preserve"> </w:t>
      </w:r>
      <w:r w:rsidR="00915608" w:rsidRPr="00CC559A">
        <w:rPr>
          <w:b/>
          <w:lang w:val="pt-BR"/>
        </w:rPr>
        <w:t>Questão 5.2: PIO – Interrupção</w:t>
      </w:r>
    </w:p>
    <w:p w:rsidR="00C017FA" w:rsidRDefault="00915608" w:rsidP="004F78AD">
      <w:pPr>
        <w:rPr>
          <w:lang w:val="pt-BR"/>
        </w:rPr>
      </w:pPr>
      <w:r>
        <w:rPr>
          <w:lang w:val="pt-BR"/>
        </w:rPr>
        <w:t>Podemos programar o PIO para gerar interrupções na detecção de borda ou de nível em uma linha I/O, através do uso dos registradores PIO_IER (</w:t>
      </w:r>
      <w:proofErr w:type="spellStart"/>
      <w:r>
        <w:rPr>
          <w:lang w:val="pt-BR"/>
        </w:rPr>
        <w:t>Interrupt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Enable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>) ou PIO_IDR (</w:t>
      </w:r>
      <w:proofErr w:type="spellStart"/>
      <w:r>
        <w:rPr>
          <w:lang w:val="pt-BR"/>
        </w:rPr>
        <w:t>Interrupt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Disable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>)</w:t>
      </w:r>
      <w:r w:rsidR="00C017FA">
        <w:rPr>
          <w:lang w:val="pt-BR"/>
        </w:rPr>
        <w:t xml:space="preserve"> que colocam ou limpam o PIO_IMR (</w:t>
      </w:r>
      <w:proofErr w:type="spellStart"/>
      <w:r w:rsidR="00C017FA">
        <w:rPr>
          <w:lang w:val="pt-BR"/>
        </w:rPr>
        <w:t>Interrupt</w:t>
      </w:r>
      <w:proofErr w:type="spellEnd"/>
      <w:r w:rsidR="00C017FA">
        <w:rPr>
          <w:lang w:val="pt-BR"/>
        </w:rPr>
        <w:t xml:space="preserve"> </w:t>
      </w:r>
      <w:proofErr w:type="spellStart"/>
      <w:r w:rsidR="00C017FA">
        <w:rPr>
          <w:lang w:val="pt-BR"/>
        </w:rPr>
        <w:t>Mask</w:t>
      </w:r>
      <w:proofErr w:type="spellEnd"/>
      <w:r w:rsidR="00C017FA">
        <w:rPr>
          <w:lang w:val="pt-BR"/>
        </w:rPr>
        <w:t xml:space="preserve"> </w:t>
      </w:r>
      <w:proofErr w:type="spellStart"/>
      <w:r w:rsidR="00C017FA">
        <w:rPr>
          <w:lang w:val="pt-BR"/>
        </w:rPr>
        <w:t>Register</w:t>
      </w:r>
      <w:proofErr w:type="spellEnd"/>
      <w:r w:rsidR="00C017FA">
        <w:rPr>
          <w:lang w:val="pt-BR"/>
        </w:rPr>
        <w:t xml:space="preserve">). Dado que a detecção ocorre entre a comparação entre duas amostras na linha I/O, o periférico de </w:t>
      </w:r>
      <w:proofErr w:type="spellStart"/>
      <w:r w:rsidR="00C017FA">
        <w:rPr>
          <w:lang w:val="pt-BR"/>
        </w:rPr>
        <w:t>clock</w:t>
      </w:r>
      <w:proofErr w:type="spellEnd"/>
      <w:r w:rsidR="00C017FA">
        <w:rPr>
          <w:lang w:val="pt-BR"/>
        </w:rPr>
        <w:t xml:space="preserve"> também deve ser ativado. </w:t>
      </w:r>
    </w:p>
    <w:p w:rsidR="00915608" w:rsidRDefault="00C017FA" w:rsidP="004F78AD">
      <w:pPr>
        <w:rPr>
          <w:lang w:val="pt-BR"/>
        </w:rPr>
      </w:pPr>
      <w:r>
        <w:rPr>
          <w:lang w:val="pt-BR"/>
        </w:rPr>
        <w:t>Alguns modos de interrupção adicionais são realizados através dos registradores PIO_AIMER (</w:t>
      </w:r>
      <w:proofErr w:type="spellStart"/>
      <w:r>
        <w:rPr>
          <w:lang w:val="pt-BR"/>
        </w:rPr>
        <w:t>Additional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Interrupt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Enable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>) ou PIO_AIMDR (</w:t>
      </w:r>
      <w:proofErr w:type="spellStart"/>
      <w:r>
        <w:rPr>
          <w:lang w:val="pt-BR"/>
        </w:rPr>
        <w:t>Additional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Interrupt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Disable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 xml:space="preserve">) </w:t>
      </w:r>
      <w:r w:rsidR="00AD7999">
        <w:rPr>
          <w:lang w:val="pt-BR"/>
        </w:rPr>
        <w:t>e PIO_AIMMR (</w:t>
      </w:r>
      <w:proofErr w:type="spellStart"/>
      <w:r w:rsidR="00AD7999">
        <w:rPr>
          <w:lang w:val="pt-BR"/>
        </w:rPr>
        <w:t>Additional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Interrupt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Modes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Mask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Register</w:t>
      </w:r>
      <w:proofErr w:type="spellEnd"/>
      <w:r w:rsidR="00AD7999">
        <w:rPr>
          <w:lang w:val="pt-BR"/>
        </w:rPr>
        <w:t xml:space="preserve">). Estes modos adicionais são: detecção por borda de subida ou de descida, e detecção por nível baixo ou nível alto. No entanto, o tipo de detecção deve ser selecionado PIO_ESR (Edge </w:t>
      </w:r>
      <w:proofErr w:type="spellStart"/>
      <w:r w:rsidR="00AD7999">
        <w:rPr>
          <w:lang w:val="pt-BR"/>
        </w:rPr>
        <w:t>Select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Register</w:t>
      </w:r>
      <w:proofErr w:type="spellEnd"/>
      <w:r w:rsidR="00AD7999">
        <w:rPr>
          <w:lang w:val="pt-BR"/>
        </w:rPr>
        <w:t>) ou PIO_LSR (</w:t>
      </w:r>
      <w:proofErr w:type="spellStart"/>
      <w:r w:rsidR="00AD7999">
        <w:rPr>
          <w:lang w:val="pt-BR"/>
        </w:rPr>
        <w:t>Level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Select</w:t>
      </w:r>
      <w:proofErr w:type="spellEnd"/>
      <w:r w:rsidR="00AD7999">
        <w:rPr>
          <w:lang w:val="pt-BR"/>
        </w:rPr>
        <w:t xml:space="preserve"> </w:t>
      </w:r>
      <w:proofErr w:type="spellStart"/>
      <w:r w:rsidR="00AD7999">
        <w:rPr>
          <w:lang w:val="pt-BR"/>
        </w:rPr>
        <w:t>Register</w:t>
      </w:r>
      <w:proofErr w:type="spellEnd"/>
      <w:r w:rsidR="00AD7999">
        <w:rPr>
          <w:lang w:val="pt-BR"/>
        </w:rPr>
        <w:t xml:space="preserve">). </w:t>
      </w:r>
    </w:p>
    <w:p w:rsidR="00AD7999" w:rsidRDefault="00AD7999" w:rsidP="004F78AD">
      <w:pPr>
        <w:rPr>
          <w:lang w:val="pt-BR"/>
        </w:rPr>
      </w:pPr>
      <w:r>
        <w:rPr>
          <w:lang w:val="pt-BR"/>
        </w:rPr>
        <w:t>A polaridade da detecção deve ser escrita em PIO_FELLSR (</w:t>
      </w:r>
      <w:proofErr w:type="spellStart"/>
      <w:r>
        <w:rPr>
          <w:lang w:val="pt-BR"/>
        </w:rPr>
        <w:t>Falling</w:t>
      </w:r>
      <w:proofErr w:type="spellEnd"/>
      <w:r>
        <w:rPr>
          <w:lang w:val="pt-BR"/>
        </w:rPr>
        <w:t xml:space="preserve"> Edge/</w:t>
      </w:r>
      <w:proofErr w:type="spellStart"/>
      <w:r>
        <w:rPr>
          <w:lang w:val="pt-BR"/>
        </w:rPr>
        <w:t>Low-Level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>) e PIO_REHLSR (</w:t>
      </w:r>
      <w:proofErr w:type="spellStart"/>
      <w:r>
        <w:rPr>
          <w:lang w:val="pt-BR"/>
        </w:rPr>
        <w:t>Risisng</w:t>
      </w:r>
      <w:proofErr w:type="spellEnd"/>
      <w:r>
        <w:rPr>
          <w:lang w:val="pt-BR"/>
        </w:rPr>
        <w:t xml:space="preserve"> Edge/ High-</w:t>
      </w:r>
      <w:proofErr w:type="spellStart"/>
      <w:r>
        <w:rPr>
          <w:lang w:val="pt-BR"/>
        </w:rPr>
        <w:t>Level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Register</w:t>
      </w:r>
      <w:proofErr w:type="spellEnd"/>
      <w:r>
        <w:rPr>
          <w:lang w:val="pt-BR"/>
        </w:rPr>
        <w:t>).</w:t>
      </w:r>
    </w:p>
    <w:p w:rsidR="00AD7999" w:rsidRDefault="00CC559A" w:rsidP="004F78AD">
      <w:pPr>
        <w:rPr>
          <w:lang w:val="pt-BR"/>
        </w:rPr>
      </w:pPr>
      <w:r>
        <w:rPr>
          <w:lang w:val="pt-BR"/>
        </w:rPr>
        <w:t xml:space="preserve">Um único sinal de interrupção é gerado para o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e engloba os 32 canais do PIO e quando o programa lê PIO_ISR, todas as interrupções são limpas automaticamente. </w:t>
      </w:r>
    </w:p>
    <w:p w:rsidR="00CC559A" w:rsidRPr="008335EE" w:rsidRDefault="00CC559A" w:rsidP="004F78AD">
      <w:pPr>
        <w:rPr>
          <w:b/>
          <w:lang w:val="pt-BR"/>
        </w:rPr>
      </w:pPr>
      <w:bookmarkStart w:id="0" w:name="_GoBack"/>
      <w:r w:rsidRPr="008335EE">
        <w:rPr>
          <w:b/>
          <w:lang w:val="pt-BR"/>
        </w:rPr>
        <w:t>Questão 5.3: Registradores</w:t>
      </w:r>
    </w:p>
    <w:bookmarkEnd w:id="0"/>
    <w:p w:rsidR="00CC559A" w:rsidRDefault="00CC559A" w:rsidP="004F78AD">
      <w:pPr>
        <w:rPr>
          <w:lang w:val="pt-BR"/>
        </w:rPr>
      </w:pPr>
      <w:r>
        <w:rPr>
          <w:lang w:val="pt-BR"/>
        </w:rPr>
        <w:t>PIO_IER: ativa o PIO de interrupção;</w:t>
      </w:r>
    </w:p>
    <w:p w:rsidR="00CC559A" w:rsidRDefault="00CC559A" w:rsidP="004F78AD">
      <w:pPr>
        <w:rPr>
          <w:lang w:val="pt-BR"/>
        </w:rPr>
      </w:pPr>
      <w:r>
        <w:rPr>
          <w:lang w:val="pt-BR"/>
        </w:rPr>
        <w:t>PIO_IDR: desativa o PIO de interrupção;</w:t>
      </w:r>
    </w:p>
    <w:p w:rsidR="00CC559A" w:rsidRDefault="00CC559A" w:rsidP="004F78AD">
      <w:pPr>
        <w:rPr>
          <w:lang w:val="pt-BR"/>
        </w:rPr>
      </w:pPr>
      <w:r>
        <w:rPr>
          <w:lang w:val="pt-BR"/>
        </w:rPr>
        <w:t>PIO_AI</w:t>
      </w:r>
      <w:r w:rsidR="00F064FC">
        <w:rPr>
          <w:lang w:val="pt-BR"/>
        </w:rPr>
        <w:t>MER: ativa o PIO para o modo de interrupção adicional;</w:t>
      </w:r>
    </w:p>
    <w:p w:rsidR="00F064FC" w:rsidRDefault="00F064FC" w:rsidP="004F78AD">
      <w:pPr>
        <w:rPr>
          <w:lang w:val="pt-BR"/>
        </w:rPr>
      </w:pPr>
      <w:r>
        <w:rPr>
          <w:lang w:val="pt-BR"/>
        </w:rPr>
        <w:t>PIO_AIMDR: desativa o PIO para o modo de interrupção adicional;</w:t>
      </w:r>
    </w:p>
    <w:p w:rsidR="00F064FC" w:rsidRDefault="00F064FC" w:rsidP="004F78AD">
      <w:pPr>
        <w:rPr>
          <w:lang w:val="pt-BR"/>
        </w:rPr>
      </w:pPr>
      <w:r>
        <w:rPr>
          <w:lang w:val="pt-BR"/>
        </w:rPr>
        <w:t xml:space="preserve">PIO_ELSR: mostra o status de borda ou de nível do PIO. </w:t>
      </w:r>
    </w:p>
    <w:p w:rsidR="00CC559A" w:rsidRPr="004F78AD" w:rsidRDefault="00CC559A" w:rsidP="004F78AD">
      <w:pPr>
        <w:rPr>
          <w:lang w:val="pt-BR"/>
        </w:rPr>
      </w:pPr>
    </w:p>
    <w:p w:rsidR="00080C97" w:rsidRPr="00DF7B4B" w:rsidRDefault="00080C97">
      <w:pPr>
        <w:rPr>
          <w:lang w:val="pt-BR"/>
        </w:rPr>
      </w:pPr>
    </w:p>
    <w:sectPr w:rsidR="00080C97" w:rsidRPr="00DF7B4B" w:rsidSect="00DF7B4B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D32" w:rsidRDefault="00AE4D32">
      <w:pPr>
        <w:spacing w:line="240" w:lineRule="auto"/>
      </w:pPr>
      <w:r>
        <w:separator/>
      </w:r>
    </w:p>
  </w:endnote>
  <w:endnote w:type="continuationSeparator" w:id="0">
    <w:p w:rsidR="00AE4D32" w:rsidRDefault="00AE4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D32" w:rsidRDefault="00AE4D32">
      <w:pPr>
        <w:spacing w:line="240" w:lineRule="auto"/>
      </w:pPr>
      <w:r>
        <w:separator/>
      </w:r>
    </w:p>
  </w:footnote>
  <w:footnote w:type="continuationSeparator" w:id="0">
    <w:p w:rsidR="00AE4D32" w:rsidRDefault="00AE4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Default="006131C0">
    <w:pPr>
      <w:pStyle w:val="Cabealho"/>
    </w:pPr>
    <w:r>
      <w:t>Insper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4DC" w:rsidRDefault="001254DC">
    <w:pPr>
      <w:pStyle w:val="Cabealho"/>
    </w:pPr>
    <w:r>
      <w:t>Insper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3C66C6"/>
    <w:multiLevelType w:val="hybridMultilevel"/>
    <w:tmpl w:val="EC34186A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EstruturadeTpicosdo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DC"/>
    <w:rsid w:val="00066034"/>
    <w:rsid w:val="00080C97"/>
    <w:rsid w:val="001033BA"/>
    <w:rsid w:val="001254DC"/>
    <w:rsid w:val="0018687C"/>
    <w:rsid w:val="001C683E"/>
    <w:rsid w:val="0034643D"/>
    <w:rsid w:val="00363A79"/>
    <w:rsid w:val="003E748F"/>
    <w:rsid w:val="00402557"/>
    <w:rsid w:val="00443232"/>
    <w:rsid w:val="004F78AD"/>
    <w:rsid w:val="005732FC"/>
    <w:rsid w:val="005C26B3"/>
    <w:rsid w:val="006131C0"/>
    <w:rsid w:val="00616A1A"/>
    <w:rsid w:val="006A64A8"/>
    <w:rsid w:val="006B7DBC"/>
    <w:rsid w:val="006E3458"/>
    <w:rsid w:val="007D4B2F"/>
    <w:rsid w:val="008335EE"/>
    <w:rsid w:val="008E13A2"/>
    <w:rsid w:val="008F622F"/>
    <w:rsid w:val="00915608"/>
    <w:rsid w:val="009630CA"/>
    <w:rsid w:val="00965112"/>
    <w:rsid w:val="009937BE"/>
    <w:rsid w:val="00AB1E45"/>
    <w:rsid w:val="00AB68B8"/>
    <w:rsid w:val="00AD7999"/>
    <w:rsid w:val="00AE4D32"/>
    <w:rsid w:val="00B82F8F"/>
    <w:rsid w:val="00BD3A4E"/>
    <w:rsid w:val="00BE4DA7"/>
    <w:rsid w:val="00C017FA"/>
    <w:rsid w:val="00C26420"/>
    <w:rsid w:val="00CC559A"/>
    <w:rsid w:val="00D7564F"/>
    <w:rsid w:val="00D91B3C"/>
    <w:rsid w:val="00DF7B4B"/>
    <w:rsid w:val="00E1357C"/>
    <w:rsid w:val="00EC2FE4"/>
    <w:rsid w:val="00F064FC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29934"/>
  <w15:chartTrackingRefBased/>
  <w15:docId w15:val="{3D445DC3-6182-4AE5-A9B8-41FD3BF7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table" w:styleId="TabeladeGradeClara">
    <w:name w:val="Grid Table Light"/>
    <w:basedOn w:val="Tabelanormal"/>
    <w:uiPriority w:val="40"/>
    <w:rsid w:val="008E13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8E13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E13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unhideWhenUsed/>
    <w:qFormat/>
    <w:rsid w:val="004F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rtigo%20de%20pesquisa%20no%20estilo%20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9FFBDE-A691-42E0-ACE4-A80EA3FF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MLA.dotx</Template>
  <TotalTime>262</TotalTime>
  <Pages>3</Pages>
  <Words>609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5</cp:revision>
  <dcterms:created xsi:type="dcterms:W3CDTF">2017-04-03T01:13:00Z</dcterms:created>
  <dcterms:modified xsi:type="dcterms:W3CDTF">2017-04-03T13:12:00Z</dcterms:modified>
</cp:coreProperties>
</file>