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7EC2" w:rsidRDefault="00E67EC2" w:rsidP="009400FD">
      <w:pPr>
        <w:jc w:val="center"/>
        <w:rPr>
          <w:b/>
          <w:sz w:val="32"/>
          <w:szCs w:val="32"/>
        </w:rPr>
      </w:pPr>
      <w:r>
        <w:rPr>
          <w:b/>
          <w:sz w:val="32"/>
          <w:szCs w:val="32"/>
        </w:rPr>
        <w:t xml:space="preserve">RELATÓRIO </w:t>
      </w:r>
      <w:r w:rsidRPr="00C75E0F">
        <w:rPr>
          <w:b/>
          <w:sz w:val="36"/>
          <w:szCs w:val="36"/>
        </w:rPr>
        <w:t>F</w:t>
      </w:r>
      <w:r>
        <w:rPr>
          <w:b/>
          <w:sz w:val="32"/>
          <w:szCs w:val="32"/>
        </w:rPr>
        <w:t xml:space="preserve">INAL </w:t>
      </w:r>
      <w:r w:rsidRPr="00C75E0F">
        <w:rPr>
          <w:b/>
          <w:sz w:val="36"/>
          <w:szCs w:val="36"/>
        </w:rPr>
        <w:t>CNPq</w:t>
      </w:r>
    </w:p>
    <w:p w:rsidR="00E67EC2" w:rsidRDefault="00E67EC2" w:rsidP="009400FD">
      <w:pPr>
        <w:jc w:val="center"/>
        <w:rPr>
          <w:b/>
          <w:sz w:val="32"/>
          <w:szCs w:val="32"/>
        </w:rPr>
      </w:pPr>
    </w:p>
    <w:p w:rsidR="00E67EC2" w:rsidRDefault="00E67EC2" w:rsidP="009400FD">
      <w:pPr>
        <w:jc w:val="center"/>
        <w:rPr>
          <w:b/>
          <w:sz w:val="32"/>
          <w:szCs w:val="32"/>
        </w:rPr>
      </w:pPr>
    </w:p>
    <w:p w:rsidR="00E67EC2" w:rsidRDefault="00E67EC2" w:rsidP="009400FD">
      <w:pPr>
        <w:jc w:val="center"/>
        <w:rPr>
          <w:b/>
          <w:sz w:val="32"/>
          <w:szCs w:val="32"/>
        </w:rPr>
      </w:pPr>
      <w:r w:rsidRPr="00C75E0F">
        <w:rPr>
          <w:b/>
          <w:sz w:val="36"/>
          <w:szCs w:val="36"/>
        </w:rPr>
        <w:t>L</w:t>
      </w:r>
      <w:r>
        <w:rPr>
          <w:b/>
          <w:sz w:val="32"/>
          <w:szCs w:val="32"/>
        </w:rPr>
        <w:t xml:space="preserve">EGADOS DA </w:t>
      </w:r>
      <w:r w:rsidRPr="00C75E0F">
        <w:rPr>
          <w:b/>
          <w:sz w:val="36"/>
          <w:szCs w:val="36"/>
        </w:rPr>
        <w:t>C</w:t>
      </w:r>
      <w:r>
        <w:rPr>
          <w:b/>
          <w:sz w:val="32"/>
          <w:szCs w:val="32"/>
        </w:rPr>
        <w:t>OPA</w:t>
      </w:r>
    </w:p>
    <w:p w:rsidR="00E67EC2" w:rsidRDefault="00E67EC2" w:rsidP="009400FD">
      <w:pPr>
        <w:jc w:val="center"/>
        <w:rPr>
          <w:b/>
          <w:sz w:val="32"/>
          <w:szCs w:val="32"/>
        </w:rPr>
      </w:pPr>
    </w:p>
    <w:p w:rsidR="00E67EC2" w:rsidRDefault="00E67EC2" w:rsidP="009400FD">
      <w:pPr>
        <w:jc w:val="center"/>
        <w:rPr>
          <w:b/>
          <w:sz w:val="32"/>
          <w:szCs w:val="32"/>
        </w:rPr>
      </w:pPr>
    </w:p>
    <w:p w:rsidR="00E67EC2" w:rsidRDefault="00E67EC2" w:rsidP="009400FD">
      <w:pPr>
        <w:jc w:val="center"/>
        <w:rPr>
          <w:b/>
          <w:sz w:val="32"/>
          <w:szCs w:val="32"/>
        </w:rPr>
      </w:pPr>
    </w:p>
    <w:p w:rsidR="00E67EC2" w:rsidRDefault="00E67EC2" w:rsidP="009400FD">
      <w:pPr>
        <w:jc w:val="center"/>
        <w:rPr>
          <w:b/>
          <w:sz w:val="32"/>
          <w:szCs w:val="32"/>
        </w:rPr>
      </w:pPr>
    </w:p>
    <w:p w:rsidR="00E67EC2" w:rsidRPr="00A27762" w:rsidRDefault="00E67EC2" w:rsidP="0050204B">
      <w:pPr>
        <w:ind w:left="1416"/>
        <w:rPr>
          <w:b/>
          <w:sz w:val="28"/>
          <w:szCs w:val="28"/>
        </w:rPr>
      </w:pPr>
      <w:r w:rsidRPr="00A27762">
        <w:rPr>
          <w:b/>
          <w:sz w:val="28"/>
          <w:szCs w:val="28"/>
        </w:rPr>
        <w:t>Modelagem Semi-Analítica do Escoamento de Tráfego</w:t>
      </w:r>
    </w:p>
    <w:p w:rsidR="00E67EC2" w:rsidRPr="00A27762" w:rsidRDefault="00E67EC2" w:rsidP="0050204B">
      <w:pPr>
        <w:ind w:left="1416"/>
        <w:rPr>
          <w:b/>
          <w:sz w:val="20"/>
          <w:szCs w:val="20"/>
        </w:rPr>
      </w:pPr>
    </w:p>
    <w:p w:rsidR="00E67EC2" w:rsidRPr="00A27762" w:rsidRDefault="00E67EC2" w:rsidP="0050204B">
      <w:pPr>
        <w:ind w:left="1416"/>
        <w:rPr>
          <w:b/>
          <w:sz w:val="28"/>
          <w:szCs w:val="28"/>
        </w:rPr>
      </w:pPr>
      <w:r>
        <w:rPr>
          <w:b/>
          <w:sz w:val="28"/>
          <w:szCs w:val="28"/>
        </w:rPr>
        <w:t xml:space="preserve">       </w:t>
      </w:r>
      <w:r w:rsidRPr="00A27762">
        <w:rPr>
          <w:b/>
          <w:sz w:val="28"/>
          <w:szCs w:val="28"/>
        </w:rPr>
        <w:t>na Região da Arena Corinthians</w:t>
      </w:r>
      <w:r>
        <w:rPr>
          <w:b/>
          <w:sz w:val="28"/>
          <w:szCs w:val="28"/>
        </w:rPr>
        <w:t xml:space="preserve"> </w:t>
      </w:r>
      <w:r w:rsidRPr="00A27762">
        <w:rPr>
          <w:b/>
          <w:sz w:val="28"/>
          <w:szCs w:val="28"/>
        </w:rPr>
        <w:t xml:space="preserve">em São Paulo </w:t>
      </w:r>
    </w:p>
    <w:p w:rsidR="00E67EC2" w:rsidRDefault="00E67EC2" w:rsidP="009400FD">
      <w:pPr>
        <w:jc w:val="center"/>
        <w:rPr>
          <w:b/>
          <w:sz w:val="32"/>
          <w:szCs w:val="32"/>
        </w:rPr>
      </w:pPr>
    </w:p>
    <w:p w:rsidR="00E67EC2" w:rsidRDefault="00E67EC2" w:rsidP="009400FD">
      <w:pPr>
        <w:jc w:val="center"/>
        <w:rPr>
          <w:b/>
          <w:sz w:val="32"/>
          <w:szCs w:val="32"/>
        </w:rPr>
      </w:pPr>
    </w:p>
    <w:p w:rsidR="00E67EC2" w:rsidRDefault="00E67EC2" w:rsidP="009400FD">
      <w:pPr>
        <w:jc w:val="center"/>
        <w:rPr>
          <w:b/>
          <w:sz w:val="32"/>
          <w:szCs w:val="32"/>
        </w:rPr>
      </w:pPr>
    </w:p>
    <w:p w:rsidR="00E67EC2" w:rsidRDefault="00E67EC2" w:rsidP="009400FD">
      <w:pPr>
        <w:jc w:val="center"/>
        <w:rPr>
          <w:b/>
          <w:sz w:val="28"/>
          <w:szCs w:val="28"/>
        </w:rPr>
      </w:pPr>
      <w:r>
        <w:rPr>
          <w:b/>
          <w:sz w:val="28"/>
          <w:szCs w:val="28"/>
        </w:rPr>
        <w:t>CONTEÚDO</w:t>
      </w:r>
    </w:p>
    <w:p w:rsidR="00E67EC2" w:rsidRDefault="00E67EC2" w:rsidP="009400FD">
      <w:pPr>
        <w:jc w:val="center"/>
        <w:rPr>
          <w:b/>
          <w:sz w:val="28"/>
          <w:szCs w:val="28"/>
        </w:rPr>
      </w:pPr>
    </w:p>
    <w:p w:rsidR="00E67EC2" w:rsidRDefault="00E67EC2" w:rsidP="0050204B">
      <w:pPr>
        <w:rPr>
          <w:b/>
          <w:sz w:val="28"/>
          <w:szCs w:val="28"/>
        </w:rPr>
      </w:pPr>
      <w:r>
        <w:rPr>
          <w:b/>
          <w:sz w:val="28"/>
          <w:szCs w:val="28"/>
        </w:rPr>
        <w:tab/>
      </w:r>
      <w:r>
        <w:rPr>
          <w:b/>
          <w:sz w:val="28"/>
          <w:szCs w:val="28"/>
        </w:rPr>
        <w:tab/>
      </w:r>
      <w:r>
        <w:rPr>
          <w:b/>
          <w:sz w:val="28"/>
          <w:szCs w:val="28"/>
        </w:rPr>
        <w:tab/>
      </w:r>
      <w:r>
        <w:rPr>
          <w:b/>
          <w:sz w:val="28"/>
          <w:szCs w:val="28"/>
        </w:rPr>
        <w:tab/>
        <w:t xml:space="preserve">     R</w:t>
      </w:r>
      <w:r w:rsidRPr="0050204B">
        <w:rPr>
          <w:b/>
        </w:rPr>
        <w:t>ESUMO</w:t>
      </w:r>
    </w:p>
    <w:p w:rsidR="00E67EC2" w:rsidRPr="0050204B" w:rsidRDefault="00E67EC2" w:rsidP="0050204B">
      <w:pPr>
        <w:rPr>
          <w:b/>
          <w:sz w:val="20"/>
          <w:szCs w:val="20"/>
        </w:rPr>
      </w:pPr>
    </w:p>
    <w:p w:rsidR="00E67EC2" w:rsidRDefault="00E67EC2" w:rsidP="0050204B">
      <w:pPr>
        <w:numPr>
          <w:ilvl w:val="0"/>
          <w:numId w:val="1"/>
        </w:numPr>
        <w:rPr>
          <w:b/>
          <w:sz w:val="28"/>
          <w:szCs w:val="28"/>
        </w:rPr>
      </w:pPr>
      <w:r>
        <w:rPr>
          <w:b/>
          <w:sz w:val="28"/>
          <w:szCs w:val="28"/>
        </w:rPr>
        <w:t>I</w:t>
      </w:r>
      <w:r w:rsidRPr="0050204B">
        <w:rPr>
          <w:b/>
        </w:rPr>
        <w:t>NTRODUÇÃO</w:t>
      </w:r>
    </w:p>
    <w:p w:rsidR="00E67EC2" w:rsidRPr="0050204B" w:rsidRDefault="00E67EC2" w:rsidP="0050204B">
      <w:pPr>
        <w:ind w:left="2835"/>
        <w:rPr>
          <w:b/>
          <w:sz w:val="20"/>
          <w:szCs w:val="20"/>
        </w:rPr>
      </w:pPr>
    </w:p>
    <w:p w:rsidR="00E67EC2" w:rsidRDefault="00E67EC2" w:rsidP="0050204B">
      <w:pPr>
        <w:numPr>
          <w:ilvl w:val="0"/>
          <w:numId w:val="1"/>
        </w:numPr>
        <w:rPr>
          <w:b/>
          <w:sz w:val="28"/>
          <w:szCs w:val="28"/>
        </w:rPr>
      </w:pPr>
      <w:r>
        <w:rPr>
          <w:b/>
          <w:sz w:val="28"/>
          <w:szCs w:val="28"/>
        </w:rPr>
        <w:t>D</w:t>
      </w:r>
      <w:r w:rsidRPr="0050204B">
        <w:rPr>
          <w:b/>
        </w:rPr>
        <w:t>ESENVOLVIMENTO</w:t>
      </w:r>
    </w:p>
    <w:p w:rsidR="00E67EC2" w:rsidRPr="0050204B" w:rsidRDefault="00E67EC2" w:rsidP="0050204B">
      <w:pPr>
        <w:rPr>
          <w:b/>
          <w:sz w:val="20"/>
          <w:szCs w:val="20"/>
        </w:rPr>
      </w:pPr>
    </w:p>
    <w:p w:rsidR="00E67EC2" w:rsidRDefault="00E67EC2" w:rsidP="0050204B">
      <w:pPr>
        <w:numPr>
          <w:ilvl w:val="0"/>
          <w:numId w:val="1"/>
        </w:numPr>
        <w:rPr>
          <w:b/>
          <w:sz w:val="28"/>
          <w:szCs w:val="28"/>
        </w:rPr>
      </w:pPr>
      <w:r>
        <w:rPr>
          <w:b/>
          <w:sz w:val="28"/>
          <w:szCs w:val="28"/>
        </w:rPr>
        <w:t xml:space="preserve"> R</w:t>
      </w:r>
      <w:r w:rsidRPr="008E24AC">
        <w:rPr>
          <w:b/>
        </w:rPr>
        <w:t>ESULTADOS</w:t>
      </w:r>
      <w:r>
        <w:rPr>
          <w:b/>
          <w:sz w:val="28"/>
          <w:szCs w:val="28"/>
        </w:rPr>
        <w:t xml:space="preserve"> O</w:t>
      </w:r>
      <w:r w:rsidRPr="008E24AC">
        <w:rPr>
          <w:b/>
        </w:rPr>
        <w:t>BTIDOS</w:t>
      </w:r>
    </w:p>
    <w:p w:rsidR="00E67EC2" w:rsidRPr="0050204B" w:rsidRDefault="00E67EC2" w:rsidP="0050204B">
      <w:pPr>
        <w:rPr>
          <w:b/>
          <w:sz w:val="20"/>
          <w:szCs w:val="20"/>
        </w:rPr>
      </w:pPr>
    </w:p>
    <w:p w:rsidR="00E67EC2" w:rsidRDefault="00E67EC2" w:rsidP="0050204B">
      <w:pPr>
        <w:numPr>
          <w:ilvl w:val="0"/>
          <w:numId w:val="1"/>
        </w:numPr>
        <w:rPr>
          <w:b/>
          <w:sz w:val="28"/>
          <w:szCs w:val="28"/>
        </w:rPr>
      </w:pPr>
      <w:r>
        <w:rPr>
          <w:b/>
          <w:sz w:val="28"/>
          <w:szCs w:val="28"/>
        </w:rPr>
        <w:t>C</w:t>
      </w:r>
      <w:r w:rsidRPr="008E24AC">
        <w:rPr>
          <w:b/>
        </w:rPr>
        <w:t>ONCLUSÕES</w:t>
      </w:r>
    </w:p>
    <w:p w:rsidR="00E67EC2" w:rsidRPr="0050204B" w:rsidRDefault="00E67EC2" w:rsidP="0050204B">
      <w:pPr>
        <w:rPr>
          <w:b/>
          <w:sz w:val="20"/>
          <w:szCs w:val="20"/>
        </w:rPr>
      </w:pPr>
    </w:p>
    <w:p w:rsidR="00E67EC2" w:rsidRPr="008E24AC" w:rsidRDefault="00E67EC2" w:rsidP="0050204B">
      <w:pPr>
        <w:numPr>
          <w:ilvl w:val="0"/>
          <w:numId w:val="1"/>
        </w:numPr>
        <w:rPr>
          <w:b/>
          <w:sz w:val="28"/>
          <w:szCs w:val="28"/>
        </w:rPr>
      </w:pPr>
      <w:r>
        <w:rPr>
          <w:b/>
          <w:sz w:val="28"/>
          <w:szCs w:val="28"/>
        </w:rPr>
        <w:t>P</w:t>
      </w:r>
      <w:r w:rsidRPr="008E24AC">
        <w:rPr>
          <w:b/>
        </w:rPr>
        <w:t xml:space="preserve">ROPOSTAS DE </w:t>
      </w:r>
      <w:r>
        <w:rPr>
          <w:b/>
          <w:sz w:val="28"/>
          <w:szCs w:val="28"/>
        </w:rPr>
        <w:t>C</w:t>
      </w:r>
      <w:r w:rsidRPr="008E24AC">
        <w:rPr>
          <w:b/>
        </w:rPr>
        <w:t>ONTINUIDADE</w:t>
      </w:r>
    </w:p>
    <w:p w:rsidR="00E67EC2" w:rsidRPr="008E24AC" w:rsidRDefault="00E67EC2" w:rsidP="008E24AC">
      <w:pPr>
        <w:rPr>
          <w:b/>
          <w:sz w:val="20"/>
          <w:szCs w:val="20"/>
        </w:rPr>
      </w:pPr>
    </w:p>
    <w:p w:rsidR="00E67EC2" w:rsidRPr="008E24AC" w:rsidRDefault="00E67EC2" w:rsidP="0050204B">
      <w:pPr>
        <w:numPr>
          <w:ilvl w:val="0"/>
          <w:numId w:val="1"/>
        </w:numPr>
        <w:rPr>
          <w:b/>
          <w:sz w:val="28"/>
          <w:szCs w:val="28"/>
        </w:rPr>
      </w:pPr>
      <w:r>
        <w:rPr>
          <w:b/>
          <w:sz w:val="28"/>
          <w:szCs w:val="28"/>
        </w:rPr>
        <w:t>A</w:t>
      </w:r>
      <w:r w:rsidRPr="008E24AC">
        <w:rPr>
          <w:b/>
        </w:rPr>
        <w:t>NEXOS</w:t>
      </w:r>
    </w:p>
    <w:p w:rsidR="00E67EC2" w:rsidRPr="008E24AC" w:rsidRDefault="00E67EC2" w:rsidP="008E24AC">
      <w:pPr>
        <w:rPr>
          <w:b/>
          <w:sz w:val="20"/>
          <w:szCs w:val="20"/>
        </w:rPr>
      </w:pPr>
    </w:p>
    <w:p w:rsidR="00E67EC2" w:rsidRPr="00C75E0F" w:rsidRDefault="00E67EC2" w:rsidP="0050204B">
      <w:pPr>
        <w:numPr>
          <w:ilvl w:val="0"/>
          <w:numId w:val="1"/>
        </w:numPr>
        <w:rPr>
          <w:b/>
          <w:sz w:val="28"/>
          <w:szCs w:val="28"/>
        </w:rPr>
      </w:pPr>
      <w:r>
        <w:rPr>
          <w:b/>
          <w:sz w:val="28"/>
          <w:szCs w:val="28"/>
        </w:rPr>
        <w:t>B</w:t>
      </w:r>
      <w:r w:rsidRPr="008E24AC">
        <w:rPr>
          <w:b/>
        </w:rPr>
        <w:t>IBLIOGRAFIA</w:t>
      </w:r>
      <w:r>
        <w:rPr>
          <w:b/>
          <w:sz w:val="28"/>
          <w:szCs w:val="28"/>
        </w:rPr>
        <w:t xml:space="preserve"> U</w:t>
      </w:r>
      <w:r w:rsidRPr="008E24AC">
        <w:rPr>
          <w:b/>
        </w:rPr>
        <w:t>TILIZADA</w:t>
      </w:r>
    </w:p>
    <w:p w:rsidR="00E67EC2" w:rsidRDefault="00E67EC2" w:rsidP="009400FD">
      <w:pPr>
        <w:jc w:val="center"/>
        <w:rPr>
          <w:b/>
          <w:sz w:val="32"/>
          <w:szCs w:val="32"/>
        </w:rPr>
      </w:pPr>
    </w:p>
    <w:p w:rsidR="00E67EC2" w:rsidRDefault="00E67EC2" w:rsidP="009400FD">
      <w:pPr>
        <w:jc w:val="center"/>
        <w:rPr>
          <w:b/>
          <w:sz w:val="32"/>
          <w:szCs w:val="32"/>
        </w:rPr>
      </w:pPr>
    </w:p>
    <w:p w:rsidR="00E67EC2" w:rsidRDefault="00E67EC2" w:rsidP="009400FD">
      <w:pPr>
        <w:jc w:val="center"/>
        <w:rPr>
          <w:b/>
          <w:sz w:val="32"/>
          <w:szCs w:val="32"/>
        </w:rPr>
      </w:pPr>
    </w:p>
    <w:p w:rsidR="00E67EC2" w:rsidRDefault="00E67EC2" w:rsidP="009400FD">
      <w:pPr>
        <w:jc w:val="center"/>
        <w:rPr>
          <w:b/>
          <w:sz w:val="32"/>
          <w:szCs w:val="32"/>
        </w:rPr>
      </w:pPr>
    </w:p>
    <w:p w:rsidR="00E67EC2" w:rsidRDefault="00E67EC2" w:rsidP="009400FD">
      <w:pPr>
        <w:jc w:val="center"/>
        <w:rPr>
          <w:b/>
          <w:sz w:val="32"/>
          <w:szCs w:val="32"/>
        </w:rPr>
      </w:pPr>
    </w:p>
    <w:p w:rsidR="00E67EC2" w:rsidRDefault="00E67EC2" w:rsidP="009400FD">
      <w:pPr>
        <w:jc w:val="center"/>
        <w:rPr>
          <w:b/>
          <w:sz w:val="32"/>
          <w:szCs w:val="32"/>
        </w:rPr>
      </w:pPr>
    </w:p>
    <w:p w:rsidR="00E67EC2" w:rsidRDefault="00E67EC2" w:rsidP="009400FD">
      <w:pPr>
        <w:jc w:val="center"/>
        <w:rPr>
          <w:b/>
          <w:sz w:val="32"/>
          <w:szCs w:val="32"/>
        </w:rPr>
      </w:pPr>
    </w:p>
    <w:p w:rsidR="00E67EC2" w:rsidRDefault="00E67EC2" w:rsidP="009400FD">
      <w:pPr>
        <w:jc w:val="center"/>
        <w:rPr>
          <w:b/>
          <w:sz w:val="32"/>
          <w:szCs w:val="32"/>
        </w:rPr>
      </w:pPr>
    </w:p>
    <w:p w:rsidR="00E67EC2" w:rsidRDefault="00E67EC2" w:rsidP="009400FD">
      <w:pPr>
        <w:jc w:val="center"/>
        <w:rPr>
          <w:b/>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1"/>
        <w:gridCol w:w="2161"/>
        <w:gridCol w:w="2161"/>
        <w:gridCol w:w="2161"/>
      </w:tblGrid>
      <w:tr w:rsidR="00E67EC2" w:rsidRPr="00AE3E36">
        <w:tc>
          <w:tcPr>
            <w:tcW w:w="2161" w:type="dxa"/>
          </w:tcPr>
          <w:p w:rsidR="00E67EC2" w:rsidRPr="00AE3E36" w:rsidRDefault="00E67EC2" w:rsidP="00AE3E36">
            <w:pPr>
              <w:jc w:val="center"/>
              <w:rPr>
                <w:b/>
              </w:rPr>
            </w:pPr>
            <w:r w:rsidRPr="00AE3E36">
              <w:rPr>
                <w:b/>
              </w:rPr>
              <w:t>E</w:t>
            </w:r>
            <w:r w:rsidRPr="00AE3E36">
              <w:rPr>
                <w:b/>
                <w:sz w:val="20"/>
                <w:szCs w:val="20"/>
              </w:rPr>
              <w:t>LABORADOR</w:t>
            </w:r>
          </w:p>
        </w:tc>
        <w:tc>
          <w:tcPr>
            <w:tcW w:w="2161" w:type="dxa"/>
          </w:tcPr>
          <w:p w:rsidR="00E67EC2" w:rsidRPr="00AE3E36" w:rsidRDefault="00E67EC2" w:rsidP="00AE3E36">
            <w:pPr>
              <w:jc w:val="center"/>
              <w:rPr>
                <w:b/>
              </w:rPr>
            </w:pPr>
            <w:r w:rsidRPr="00AE3E36">
              <w:rPr>
                <w:b/>
              </w:rPr>
              <w:t>D</w:t>
            </w:r>
            <w:r w:rsidRPr="00AE3E36">
              <w:rPr>
                <w:b/>
                <w:sz w:val="20"/>
                <w:szCs w:val="20"/>
              </w:rPr>
              <w:t>ATA</w:t>
            </w:r>
          </w:p>
        </w:tc>
        <w:tc>
          <w:tcPr>
            <w:tcW w:w="2161" w:type="dxa"/>
          </w:tcPr>
          <w:p w:rsidR="00E67EC2" w:rsidRPr="00AE3E36" w:rsidRDefault="00E67EC2" w:rsidP="00AE3E36">
            <w:pPr>
              <w:jc w:val="center"/>
              <w:rPr>
                <w:b/>
              </w:rPr>
            </w:pPr>
            <w:r w:rsidRPr="00AE3E36">
              <w:rPr>
                <w:b/>
              </w:rPr>
              <w:t>N</w:t>
            </w:r>
            <w:r w:rsidRPr="00AE3E36">
              <w:rPr>
                <w:b/>
                <w:sz w:val="20"/>
                <w:szCs w:val="20"/>
                <w:vertAlign w:val="superscript"/>
              </w:rPr>
              <w:t>O</w:t>
            </w:r>
            <w:r w:rsidRPr="00AE3E36">
              <w:rPr>
                <w:b/>
              </w:rPr>
              <w:t xml:space="preserve"> </w:t>
            </w:r>
            <w:r w:rsidRPr="00AE3E36">
              <w:rPr>
                <w:b/>
                <w:sz w:val="20"/>
                <w:szCs w:val="20"/>
              </w:rPr>
              <w:t xml:space="preserve">DE </w:t>
            </w:r>
            <w:r w:rsidRPr="00AE3E36">
              <w:rPr>
                <w:b/>
              </w:rPr>
              <w:t>P</w:t>
            </w:r>
            <w:r w:rsidRPr="00AE3E36">
              <w:rPr>
                <w:b/>
                <w:sz w:val="20"/>
                <w:szCs w:val="20"/>
              </w:rPr>
              <w:t>ÁGINAS</w:t>
            </w:r>
          </w:p>
        </w:tc>
        <w:tc>
          <w:tcPr>
            <w:tcW w:w="2161" w:type="dxa"/>
          </w:tcPr>
          <w:p w:rsidR="00E67EC2" w:rsidRPr="00AE3E36" w:rsidRDefault="00E67EC2" w:rsidP="00AE3E36">
            <w:pPr>
              <w:jc w:val="center"/>
              <w:rPr>
                <w:b/>
              </w:rPr>
            </w:pPr>
            <w:r w:rsidRPr="00AE3E36">
              <w:rPr>
                <w:b/>
              </w:rPr>
              <w:t>R</w:t>
            </w:r>
            <w:r w:rsidRPr="00AE3E36">
              <w:rPr>
                <w:b/>
                <w:sz w:val="20"/>
                <w:szCs w:val="20"/>
              </w:rPr>
              <w:t>ESPONSÁVEL</w:t>
            </w:r>
          </w:p>
        </w:tc>
      </w:tr>
      <w:tr w:rsidR="00E67EC2" w:rsidRPr="00AE3E36">
        <w:tc>
          <w:tcPr>
            <w:tcW w:w="2161" w:type="dxa"/>
          </w:tcPr>
          <w:p w:rsidR="00E67EC2" w:rsidRPr="00AE3E36" w:rsidRDefault="00E67EC2" w:rsidP="00AE3E36">
            <w:pPr>
              <w:jc w:val="center"/>
              <w:rPr>
                <w:sz w:val="12"/>
                <w:szCs w:val="12"/>
              </w:rPr>
            </w:pPr>
          </w:p>
          <w:p w:rsidR="00E67EC2" w:rsidRPr="00AE3E36" w:rsidRDefault="00E67EC2" w:rsidP="00AE3E36">
            <w:pPr>
              <w:jc w:val="center"/>
              <w:rPr>
                <w:sz w:val="20"/>
                <w:szCs w:val="20"/>
              </w:rPr>
            </w:pPr>
            <w:r w:rsidRPr="00AE3E36">
              <w:rPr>
                <w:sz w:val="20"/>
                <w:szCs w:val="20"/>
              </w:rPr>
              <w:t>José Carlos O. MOREL</w:t>
            </w:r>
          </w:p>
        </w:tc>
        <w:tc>
          <w:tcPr>
            <w:tcW w:w="2161" w:type="dxa"/>
          </w:tcPr>
          <w:p w:rsidR="00E67EC2" w:rsidRPr="00AE3E36" w:rsidRDefault="00E67EC2" w:rsidP="00AE3E36">
            <w:pPr>
              <w:jc w:val="center"/>
              <w:rPr>
                <w:b/>
                <w:sz w:val="32"/>
                <w:szCs w:val="32"/>
              </w:rPr>
            </w:pPr>
          </w:p>
        </w:tc>
        <w:tc>
          <w:tcPr>
            <w:tcW w:w="2161" w:type="dxa"/>
          </w:tcPr>
          <w:p w:rsidR="00E67EC2" w:rsidRPr="00AE3E36" w:rsidRDefault="00E67EC2" w:rsidP="00AE3E36">
            <w:pPr>
              <w:jc w:val="center"/>
              <w:rPr>
                <w:b/>
                <w:sz w:val="32"/>
                <w:szCs w:val="32"/>
              </w:rPr>
            </w:pPr>
          </w:p>
        </w:tc>
        <w:tc>
          <w:tcPr>
            <w:tcW w:w="2161" w:type="dxa"/>
          </w:tcPr>
          <w:p w:rsidR="00E67EC2" w:rsidRPr="00AE3E36" w:rsidRDefault="00E67EC2" w:rsidP="00AE3E36">
            <w:pPr>
              <w:jc w:val="center"/>
              <w:rPr>
                <w:sz w:val="12"/>
                <w:szCs w:val="12"/>
              </w:rPr>
            </w:pPr>
          </w:p>
          <w:p w:rsidR="00E67EC2" w:rsidRPr="00AE3E36" w:rsidRDefault="00E67EC2" w:rsidP="00AE3E36">
            <w:pPr>
              <w:jc w:val="center"/>
            </w:pPr>
            <w:r w:rsidRPr="00AE3E36">
              <w:rPr>
                <w:sz w:val="22"/>
                <w:szCs w:val="22"/>
              </w:rPr>
              <w:t>Cláudio L. MARTE</w:t>
            </w:r>
          </w:p>
        </w:tc>
      </w:tr>
    </w:tbl>
    <w:p w:rsidR="00E67EC2" w:rsidRDefault="00E67EC2" w:rsidP="009400FD">
      <w:pPr>
        <w:jc w:val="center"/>
        <w:rPr>
          <w:b/>
          <w:sz w:val="32"/>
          <w:szCs w:val="32"/>
        </w:rPr>
      </w:pPr>
    </w:p>
    <w:p w:rsidR="00E67EC2" w:rsidRDefault="00E67EC2" w:rsidP="009400FD">
      <w:pPr>
        <w:jc w:val="center"/>
        <w:rPr>
          <w:b/>
          <w:sz w:val="32"/>
          <w:szCs w:val="32"/>
        </w:rPr>
      </w:pPr>
    </w:p>
    <w:p w:rsidR="00E67EC2" w:rsidRDefault="00E67EC2" w:rsidP="009400FD">
      <w:pPr>
        <w:jc w:val="center"/>
        <w:rPr>
          <w:b/>
          <w:sz w:val="32"/>
          <w:szCs w:val="32"/>
        </w:rPr>
      </w:pPr>
    </w:p>
    <w:p w:rsidR="00E67EC2" w:rsidRDefault="00E67EC2" w:rsidP="009400FD">
      <w:pPr>
        <w:jc w:val="center"/>
        <w:rPr>
          <w:b/>
          <w:sz w:val="32"/>
          <w:szCs w:val="32"/>
        </w:rPr>
      </w:pPr>
    </w:p>
    <w:p w:rsidR="00E67EC2" w:rsidRDefault="00E67EC2" w:rsidP="009400FD">
      <w:pPr>
        <w:jc w:val="center"/>
        <w:rPr>
          <w:b/>
          <w:sz w:val="32"/>
          <w:szCs w:val="32"/>
        </w:rPr>
      </w:pPr>
    </w:p>
    <w:p w:rsidR="00E67EC2" w:rsidRDefault="00E67EC2" w:rsidP="009400FD">
      <w:pPr>
        <w:jc w:val="center"/>
        <w:rPr>
          <w:b/>
          <w:sz w:val="32"/>
          <w:szCs w:val="32"/>
        </w:rPr>
      </w:pPr>
    </w:p>
    <w:p w:rsidR="00E67EC2" w:rsidRDefault="00E67EC2" w:rsidP="009400FD">
      <w:pPr>
        <w:jc w:val="center"/>
        <w:rPr>
          <w:b/>
          <w:sz w:val="32"/>
          <w:szCs w:val="32"/>
        </w:rPr>
      </w:pPr>
    </w:p>
    <w:p w:rsidR="00E67EC2" w:rsidRDefault="00E67EC2" w:rsidP="009400FD">
      <w:pPr>
        <w:jc w:val="center"/>
        <w:rPr>
          <w:b/>
          <w:sz w:val="32"/>
          <w:szCs w:val="32"/>
        </w:rPr>
      </w:pPr>
    </w:p>
    <w:p w:rsidR="00E67EC2" w:rsidRDefault="00E67EC2" w:rsidP="009400FD">
      <w:pPr>
        <w:jc w:val="center"/>
        <w:rPr>
          <w:b/>
          <w:sz w:val="32"/>
          <w:szCs w:val="32"/>
        </w:rPr>
      </w:pPr>
    </w:p>
    <w:p w:rsidR="00E67EC2" w:rsidRDefault="00E67EC2" w:rsidP="009400FD">
      <w:pPr>
        <w:jc w:val="center"/>
        <w:rPr>
          <w:b/>
          <w:sz w:val="32"/>
          <w:szCs w:val="32"/>
        </w:rPr>
      </w:pPr>
    </w:p>
    <w:p w:rsidR="00E67EC2" w:rsidRDefault="00E67EC2" w:rsidP="009400FD">
      <w:pPr>
        <w:jc w:val="center"/>
        <w:rPr>
          <w:b/>
          <w:sz w:val="32"/>
          <w:szCs w:val="32"/>
        </w:rPr>
      </w:pPr>
    </w:p>
    <w:p w:rsidR="00E67EC2" w:rsidRDefault="00E67EC2" w:rsidP="009400FD">
      <w:pPr>
        <w:jc w:val="center"/>
        <w:rPr>
          <w:b/>
          <w:sz w:val="32"/>
          <w:szCs w:val="32"/>
        </w:rPr>
      </w:pPr>
    </w:p>
    <w:p w:rsidR="00E67EC2" w:rsidRDefault="00E67EC2" w:rsidP="009400FD">
      <w:pPr>
        <w:jc w:val="center"/>
        <w:rPr>
          <w:b/>
          <w:sz w:val="32"/>
          <w:szCs w:val="32"/>
        </w:rPr>
      </w:pPr>
    </w:p>
    <w:p w:rsidR="00E67EC2" w:rsidRDefault="00E67EC2" w:rsidP="009400FD">
      <w:pPr>
        <w:jc w:val="center"/>
        <w:rPr>
          <w:b/>
          <w:sz w:val="32"/>
          <w:szCs w:val="32"/>
        </w:rPr>
      </w:pPr>
    </w:p>
    <w:p w:rsidR="00E67EC2" w:rsidRDefault="00E67EC2" w:rsidP="009400FD">
      <w:pPr>
        <w:jc w:val="center"/>
        <w:rPr>
          <w:b/>
          <w:sz w:val="32"/>
          <w:szCs w:val="32"/>
        </w:rPr>
      </w:pPr>
    </w:p>
    <w:p w:rsidR="00E67EC2" w:rsidRDefault="00E67EC2" w:rsidP="009400FD">
      <w:pPr>
        <w:jc w:val="center"/>
        <w:rPr>
          <w:b/>
          <w:sz w:val="32"/>
          <w:szCs w:val="32"/>
        </w:rPr>
      </w:pPr>
    </w:p>
    <w:p w:rsidR="00E67EC2" w:rsidRDefault="00E67EC2" w:rsidP="009400FD">
      <w:pPr>
        <w:jc w:val="center"/>
        <w:rPr>
          <w:b/>
          <w:sz w:val="32"/>
          <w:szCs w:val="32"/>
        </w:rPr>
      </w:pPr>
    </w:p>
    <w:p w:rsidR="00E67EC2" w:rsidRDefault="00E67EC2" w:rsidP="009400FD">
      <w:pPr>
        <w:jc w:val="center"/>
        <w:rPr>
          <w:b/>
          <w:sz w:val="32"/>
          <w:szCs w:val="32"/>
        </w:rPr>
      </w:pPr>
    </w:p>
    <w:p w:rsidR="00E67EC2" w:rsidRDefault="00E67EC2" w:rsidP="009400FD">
      <w:pPr>
        <w:jc w:val="center"/>
        <w:rPr>
          <w:b/>
          <w:sz w:val="32"/>
          <w:szCs w:val="32"/>
        </w:rPr>
      </w:pPr>
    </w:p>
    <w:p w:rsidR="00E67EC2" w:rsidRDefault="00E67EC2" w:rsidP="009400FD">
      <w:pPr>
        <w:jc w:val="center"/>
        <w:rPr>
          <w:b/>
          <w:sz w:val="32"/>
          <w:szCs w:val="32"/>
        </w:rPr>
      </w:pPr>
    </w:p>
    <w:p w:rsidR="00E67EC2" w:rsidRDefault="00E67EC2" w:rsidP="009400FD">
      <w:pPr>
        <w:jc w:val="center"/>
        <w:rPr>
          <w:b/>
          <w:sz w:val="32"/>
          <w:szCs w:val="32"/>
        </w:rPr>
      </w:pPr>
    </w:p>
    <w:p w:rsidR="00E67EC2" w:rsidRDefault="00E67EC2" w:rsidP="009400FD">
      <w:pPr>
        <w:jc w:val="center"/>
        <w:rPr>
          <w:b/>
          <w:sz w:val="32"/>
          <w:szCs w:val="32"/>
        </w:rPr>
      </w:pPr>
    </w:p>
    <w:p w:rsidR="00E67EC2" w:rsidRDefault="00E67EC2" w:rsidP="009400FD">
      <w:pPr>
        <w:jc w:val="center"/>
        <w:rPr>
          <w:b/>
          <w:sz w:val="32"/>
          <w:szCs w:val="32"/>
        </w:rPr>
      </w:pPr>
    </w:p>
    <w:p w:rsidR="00E67EC2" w:rsidRDefault="00E67EC2" w:rsidP="009400FD">
      <w:pPr>
        <w:jc w:val="center"/>
        <w:rPr>
          <w:b/>
          <w:sz w:val="32"/>
          <w:szCs w:val="32"/>
        </w:rPr>
      </w:pPr>
    </w:p>
    <w:p w:rsidR="00E67EC2" w:rsidRDefault="00E67EC2" w:rsidP="009400FD">
      <w:pPr>
        <w:jc w:val="center"/>
        <w:rPr>
          <w:b/>
          <w:sz w:val="32"/>
          <w:szCs w:val="32"/>
        </w:rPr>
      </w:pPr>
    </w:p>
    <w:p w:rsidR="00E67EC2" w:rsidRDefault="00E67EC2" w:rsidP="009400FD">
      <w:pPr>
        <w:jc w:val="center"/>
        <w:rPr>
          <w:b/>
          <w:sz w:val="32"/>
          <w:szCs w:val="32"/>
        </w:rPr>
      </w:pPr>
    </w:p>
    <w:p w:rsidR="00E67EC2" w:rsidRDefault="00E67EC2" w:rsidP="009400FD">
      <w:pPr>
        <w:jc w:val="center"/>
        <w:rPr>
          <w:b/>
          <w:sz w:val="32"/>
          <w:szCs w:val="32"/>
        </w:rPr>
      </w:pPr>
    </w:p>
    <w:p w:rsidR="00E67EC2" w:rsidRDefault="00E67EC2" w:rsidP="009400FD">
      <w:pPr>
        <w:jc w:val="center"/>
        <w:rPr>
          <w:b/>
          <w:sz w:val="32"/>
          <w:szCs w:val="32"/>
        </w:rPr>
      </w:pPr>
    </w:p>
    <w:p w:rsidR="00E67EC2" w:rsidRDefault="00E67EC2" w:rsidP="009400FD">
      <w:pPr>
        <w:jc w:val="center"/>
        <w:rPr>
          <w:b/>
          <w:sz w:val="32"/>
          <w:szCs w:val="32"/>
        </w:rPr>
      </w:pPr>
    </w:p>
    <w:p w:rsidR="00E67EC2" w:rsidRDefault="00E67EC2" w:rsidP="009400FD">
      <w:pPr>
        <w:jc w:val="center"/>
        <w:rPr>
          <w:b/>
          <w:sz w:val="32"/>
          <w:szCs w:val="32"/>
        </w:rPr>
      </w:pPr>
    </w:p>
    <w:p w:rsidR="00E67EC2" w:rsidRDefault="00E67EC2" w:rsidP="009400FD">
      <w:pPr>
        <w:jc w:val="center"/>
        <w:rPr>
          <w:b/>
          <w:sz w:val="32"/>
          <w:szCs w:val="32"/>
        </w:rPr>
      </w:pPr>
    </w:p>
    <w:p w:rsidR="00E67EC2" w:rsidRDefault="00E67EC2" w:rsidP="009400FD">
      <w:pPr>
        <w:jc w:val="center"/>
        <w:rPr>
          <w:b/>
          <w:sz w:val="32"/>
          <w:szCs w:val="32"/>
        </w:rPr>
      </w:pPr>
    </w:p>
    <w:p w:rsidR="00E67EC2" w:rsidRDefault="00E67EC2" w:rsidP="009400FD">
      <w:pPr>
        <w:jc w:val="center"/>
        <w:rPr>
          <w:b/>
          <w:sz w:val="32"/>
          <w:szCs w:val="32"/>
        </w:rPr>
      </w:pPr>
    </w:p>
    <w:p w:rsidR="00E67EC2" w:rsidRDefault="00E67EC2" w:rsidP="009400FD">
      <w:pPr>
        <w:jc w:val="center"/>
        <w:rPr>
          <w:b/>
          <w:sz w:val="32"/>
          <w:szCs w:val="32"/>
        </w:rPr>
      </w:pPr>
    </w:p>
    <w:p w:rsidR="00E67EC2" w:rsidRDefault="00E67EC2" w:rsidP="009400FD">
      <w:pPr>
        <w:jc w:val="center"/>
        <w:rPr>
          <w:b/>
          <w:sz w:val="32"/>
          <w:szCs w:val="32"/>
        </w:rPr>
      </w:pPr>
    </w:p>
    <w:p w:rsidR="00E67EC2" w:rsidRDefault="00E67EC2" w:rsidP="009400FD">
      <w:pPr>
        <w:jc w:val="center"/>
        <w:rPr>
          <w:b/>
          <w:sz w:val="32"/>
          <w:szCs w:val="32"/>
        </w:rPr>
      </w:pPr>
    </w:p>
    <w:p w:rsidR="00E67EC2" w:rsidRDefault="00E67EC2" w:rsidP="009400FD">
      <w:pPr>
        <w:jc w:val="center"/>
        <w:rPr>
          <w:b/>
          <w:sz w:val="32"/>
          <w:szCs w:val="32"/>
        </w:rPr>
      </w:pPr>
    </w:p>
    <w:p w:rsidR="00E67EC2" w:rsidRPr="00296FDD" w:rsidRDefault="00E67EC2" w:rsidP="00296FDD">
      <w:pPr>
        <w:jc w:val="right"/>
        <w:rPr>
          <w:b/>
          <w:sz w:val="32"/>
          <w:szCs w:val="32"/>
          <w:u w:val="single"/>
        </w:rPr>
      </w:pPr>
      <w:r>
        <w:rPr>
          <w:b/>
          <w:sz w:val="32"/>
          <w:szCs w:val="32"/>
        </w:rPr>
        <w:br w:type="page"/>
      </w:r>
      <w:r w:rsidRPr="00296FDD">
        <w:rPr>
          <w:b/>
          <w:sz w:val="38"/>
          <w:szCs w:val="38"/>
          <w:u w:val="single"/>
        </w:rPr>
        <w:lastRenderedPageBreak/>
        <w:t>R</w:t>
      </w:r>
      <w:r>
        <w:rPr>
          <w:b/>
          <w:sz w:val="32"/>
          <w:szCs w:val="32"/>
          <w:u w:val="single"/>
        </w:rPr>
        <w:t>ESUMO</w:t>
      </w:r>
    </w:p>
    <w:p w:rsidR="00E67EC2" w:rsidRDefault="00E67EC2" w:rsidP="009400FD">
      <w:pPr>
        <w:jc w:val="center"/>
        <w:rPr>
          <w:b/>
          <w:sz w:val="32"/>
          <w:szCs w:val="32"/>
        </w:rPr>
      </w:pPr>
    </w:p>
    <w:p w:rsidR="00E67EC2" w:rsidRDefault="00E67EC2" w:rsidP="009400FD">
      <w:pPr>
        <w:jc w:val="center"/>
        <w:rPr>
          <w:b/>
          <w:sz w:val="32"/>
          <w:szCs w:val="32"/>
        </w:rPr>
      </w:pPr>
    </w:p>
    <w:p w:rsidR="00E67EC2" w:rsidRDefault="00E67EC2" w:rsidP="009400FD">
      <w:pPr>
        <w:jc w:val="center"/>
        <w:rPr>
          <w:b/>
          <w:sz w:val="32"/>
          <w:szCs w:val="32"/>
        </w:rPr>
      </w:pPr>
    </w:p>
    <w:p w:rsidR="00E67EC2" w:rsidRDefault="00E67EC2" w:rsidP="009400FD">
      <w:pPr>
        <w:jc w:val="center"/>
        <w:rPr>
          <w:b/>
          <w:sz w:val="32"/>
          <w:szCs w:val="32"/>
        </w:rPr>
      </w:pPr>
    </w:p>
    <w:p w:rsidR="00E67EC2" w:rsidRDefault="00E67EC2" w:rsidP="009400FD">
      <w:pPr>
        <w:jc w:val="center"/>
        <w:rPr>
          <w:b/>
          <w:sz w:val="32"/>
          <w:szCs w:val="32"/>
        </w:rPr>
      </w:pPr>
    </w:p>
    <w:p w:rsidR="00E67EC2" w:rsidRDefault="00E67EC2" w:rsidP="009400FD">
      <w:pPr>
        <w:jc w:val="center"/>
        <w:rPr>
          <w:b/>
          <w:sz w:val="32"/>
          <w:szCs w:val="32"/>
        </w:rPr>
      </w:pPr>
    </w:p>
    <w:p w:rsidR="00E67EC2" w:rsidRDefault="00E67EC2" w:rsidP="009400FD">
      <w:pPr>
        <w:jc w:val="center"/>
        <w:rPr>
          <w:b/>
          <w:sz w:val="32"/>
          <w:szCs w:val="32"/>
        </w:rPr>
      </w:pPr>
    </w:p>
    <w:p w:rsidR="00E67EC2" w:rsidRDefault="00E67EC2" w:rsidP="009400FD">
      <w:pPr>
        <w:jc w:val="center"/>
        <w:rPr>
          <w:b/>
          <w:sz w:val="32"/>
          <w:szCs w:val="32"/>
        </w:rPr>
      </w:pPr>
    </w:p>
    <w:p w:rsidR="00E67EC2" w:rsidRDefault="00E67EC2" w:rsidP="009400FD">
      <w:pPr>
        <w:jc w:val="center"/>
        <w:rPr>
          <w:b/>
          <w:sz w:val="32"/>
          <w:szCs w:val="32"/>
        </w:rPr>
      </w:pPr>
    </w:p>
    <w:p w:rsidR="00E67EC2" w:rsidRDefault="00E67EC2" w:rsidP="009400FD">
      <w:pPr>
        <w:jc w:val="center"/>
        <w:rPr>
          <w:b/>
          <w:sz w:val="32"/>
          <w:szCs w:val="32"/>
        </w:rPr>
      </w:pPr>
    </w:p>
    <w:p w:rsidR="00E67EC2" w:rsidRDefault="00E67EC2" w:rsidP="009400FD">
      <w:pPr>
        <w:jc w:val="center"/>
        <w:rPr>
          <w:b/>
          <w:sz w:val="32"/>
          <w:szCs w:val="32"/>
        </w:rPr>
      </w:pPr>
    </w:p>
    <w:p w:rsidR="00E67EC2" w:rsidRDefault="00E67EC2" w:rsidP="009400FD">
      <w:pPr>
        <w:jc w:val="center"/>
        <w:rPr>
          <w:b/>
          <w:sz w:val="32"/>
          <w:szCs w:val="32"/>
        </w:rPr>
      </w:pPr>
    </w:p>
    <w:p w:rsidR="00E67EC2" w:rsidRDefault="00E67EC2" w:rsidP="009400FD">
      <w:pPr>
        <w:jc w:val="center"/>
        <w:rPr>
          <w:b/>
          <w:sz w:val="32"/>
          <w:szCs w:val="32"/>
        </w:rPr>
      </w:pPr>
    </w:p>
    <w:p w:rsidR="00E67EC2" w:rsidRDefault="00E67EC2" w:rsidP="009400FD">
      <w:pPr>
        <w:jc w:val="center"/>
        <w:rPr>
          <w:b/>
          <w:sz w:val="32"/>
          <w:szCs w:val="32"/>
        </w:rPr>
      </w:pPr>
    </w:p>
    <w:p w:rsidR="00E67EC2" w:rsidRDefault="00E67EC2" w:rsidP="009400FD">
      <w:pPr>
        <w:jc w:val="center"/>
        <w:rPr>
          <w:b/>
          <w:sz w:val="32"/>
          <w:szCs w:val="32"/>
        </w:rPr>
      </w:pPr>
    </w:p>
    <w:p w:rsidR="00E67EC2" w:rsidRDefault="00E67EC2" w:rsidP="009400FD">
      <w:pPr>
        <w:jc w:val="center"/>
        <w:rPr>
          <w:b/>
          <w:sz w:val="32"/>
          <w:szCs w:val="32"/>
        </w:rPr>
      </w:pPr>
    </w:p>
    <w:p w:rsidR="00E67EC2" w:rsidRDefault="00E67EC2" w:rsidP="009400FD">
      <w:pPr>
        <w:jc w:val="center"/>
        <w:rPr>
          <w:b/>
          <w:sz w:val="32"/>
          <w:szCs w:val="32"/>
        </w:rPr>
      </w:pPr>
    </w:p>
    <w:p w:rsidR="00E67EC2" w:rsidRDefault="00E67EC2" w:rsidP="009400FD">
      <w:pPr>
        <w:jc w:val="center"/>
        <w:rPr>
          <w:b/>
          <w:sz w:val="32"/>
          <w:szCs w:val="32"/>
        </w:rPr>
      </w:pPr>
    </w:p>
    <w:p w:rsidR="00E67EC2" w:rsidRDefault="00E67EC2" w:rsidP="009400FD">
      <w:pPr>
        <w:jc w:val="center"/>
        <w:rPr>
          <w:b/>
          <w:sz w:val="32"/>
          <w:szCs w:val="32"/>
        </w:rPr>
      </w:pPr>
    </w:p>
    <w:p w:rsidR="00E67EC2" w:rsidRDefault="00E67EC2" w:rsidP="009400FD">
      <w:pPr>
        <w:jc w:val="center"/>
        <w:rPr>
          <w:b/>
          <w:sz w:val="32"/>
          <w:szCs w:val="32"/>
        </w:rPr>
      </w:pPr>
    </w:p>
    <w:p w:rsidR="00E67EC2" w:rsidRDefault="00E67EC2" w:rsidP="009400FD">
      <w:pPr>
        <w:jc w:val="center"/>
        <w:rPr>
          <w:b/>
          <w:sz w:val="32"/>
          <w:szCs w:val="32"/>
        </w:rPr>
      </w:pPr>
    </w:p>
    <w:p w:rsidR="00E67EC2" w:rsidRDefault="00E67EC2" w:rsidP="009400FD">
      <w:pPr>
        <w:jc w:val="center"/>
        <w:rPr>
          <w:b/>
          <w:sz w:val="32"/>
          <w:szCs w:val="32"/>
        </w:rPr>
      </w:pPr>
    </w:p>
    <w:p w:rsidR="00E67EC2" w:rsidRDefault="00E67EC2" w:rsidP="009400FD">
      <w:pPr>
        <w:jc w:val="center"/>
        <w:rPr>
          <w:b/>
          <w:sz w:val="32"/>
          <w:szCs w:val="32"/>
        </w:rPr>
      </w:pPr>
    </w:p>
    <w:p w:rsidR="00E67EC2" w:rsidRDefault="00E67EC2" w:rsidP="009400FD">
      <w:pPr>
        <w:jc w:val="center"/>
        <w:rPr>
          <w:b/>
          <w:sz w:val="32"/>
          <w:szCs w:val="32"/>
        </w:rPr>
      </w:pPr>
    </w:p>
    <w:p w:rsidR="00E67EC2" w:rsidRDefault="00E67EC2" w:rsidP="009400FD">
      <w:pPr>
        <w:jc w:val="center"/>
        <w:rPr>
          <w:b/>
          <w:sz w:val="32"/>
          <w:szCs w:val="32"/>
        </w:rPr>
      </w:pPr>
    </w:p>
    <w:p w:rsidR="00E67EC2" w:rsidRDefault="00E67EC2" w:rsidP="009400FD">
      <w:pPr>
        <w:jc w:val="center"/>
        <w:rPr>
          <w:b/>
          <w:sz w:val="32"/>
          <w:szCs w:val="32"/>
        </w:rPr>
      </w:pPr>
    </w:p>
    <w:p w:rsidR="00E67EC2" w:rsidRDefault="00E67EC2" w:rsidP="009400FD">
      <w:pPr>
        <w:jc w:val="center"/>
        <w:rPr>
          <w:b/>
          <w:sz w:val="32"/>
          <w:szCs w:val="32"/>
        </w:rPr>
      </w:pPr>
    </w:p>
    <w:p w:rsidR="00E67EC2" w:rsidRDefault="00E67EC2" w:rsidP="009400FD">
      <w:pPr>
        <w:jc w:val="center"/>
        <w:rPr>
          <w:b/>
          <w:sz w:val="32"/>
          <w:szCs w:val="32"/>
        </w:rPr>
      </w:pPr>
    </w:p>
    <w:p w:rsidR="00E67EC2" w:rsidRDefault="00E67EC2" w:rsidP="009400FD">
      <w:pPr>
        <w:jc w:val="center"/>
        <w:rPr>
          <w:b/>
          <w:sz w:val="32"/>
          <w:szCs w:val="32"/>
        </w:rPr>
      </w:pPr>
    </w:p>
    <w:p w:rsidR="00E67EC2" w:rsidRDefault="00E67EC2" w:rsidP="009400FD">
      <w:pPr>
        <w:jc w:val="center"/>
        <w:rPr>
          <w:b/>
          <w:sz w:val="32"/>
          <w:szCs w:val="32"/>
        </w:rPr>
      </w:pPr>
    </w:p>
    <w:p w:rsidR="00E67EC2" w:rsidRDefault="00E67EC2" w:rsidP="009400FD">
      <w:pPr>
        <w:jc w:val="center"/>
        <w:rPr>
          <w:b/>
          <w:sz w:val="32"/>
          <w:szCs w:val="32"/>
        </w:rPr>
      </w:pPr>
    </w:p>
    <w:p w:rsidR="00E67EC2" w:rsidRDefault="00E67EC2" w:rsidP="009400FD">
      <w:pPr>
        <w:jc w:val="center"/>
        <w:rPr>
          <w:b/>
          <w:sz w:val="32"/>
          <w:szCs w:val="32"/>
        </w:rPr>
      </w:pPr>
    </w:p>
    <w:p w:rsidR="00E67EC2" w:rsidRDefault="00E67EC2" w:rsidP="009400FD">
      <w:pPr>
        <w:jc w:val="center"/>
        <w:rPr>
          <w:b/>
          <w:sz w:val="32"/>
          <w:szCs w:val="32"/>
        </w:rPr>
      </w:pPr>
    </w:p>
    <w:p w:rsidR="00E67EC2" w:rsidRDefault="00E67EC2" w:rsidP="009400FD">
      <w:pPr>
        <w:jc w:val="center"/>
        <w:rPr>
          <w:b/>
          <w:sz w:val="32"/>
          <w:szCs w:val="32"/>
        </w:rPr>
      </w:pPr>
    </w:p>
    <w:p w:rsidR="00E67EC2" w:rsidRDefault="00E67EC2" w:rsidP="009400FD">
      <w:pPr>
        <w:jc w:val="center"/>
        <w:rPr>
          <w:b/>
          <w:sz w:val="32"/>
          <w:szCs w:val="32"/>
        </w:rPr>
      </w:pPr>
    </w:p>
    <w:p w:rsidR="00E67EC2" w:rsidRPr="00296FDD" w:rsidRDefault="00E67EC2" w:rsidP="00296FDD">
      <w:pPr>
        <w:jc w:val="right"/>
        <w:rPr>
          <w:b/>
          <w:sz w:val="32"/>
          <w:szCs w:val="32"/>
          <w:u w:val="single"/>
        </w:rPr>
      </w:pPr>
      <w:r>
        <w:rPr>
          <w:b/>
          <w:sz w:val="32"/>
          <w:szCs w:val="32"/>
        </w:rPr>
        <w:br w:type="page"/>
      </w:r>
      <w:r w:rsidRPr="00296FDD">
        <w:rPr>
          <w:b/>
          <w:sz w:val="38"/>
          <w:szCs w:val="38"/>
          <w:u w:val="single"/>
        </w:rPr>
        <w:lastRenderedPageBreak/>
        <w:t>1. I</w:t>
      </w:r>
      <w:r>
        <w:rPr>
          <w:b/>
          <w:sz w:val="32"/>
          <w:szCs w:val="32"/>
          <w:u w:val="single"/>
        </w:rPr>
        <w:t>NTRODUÇÃO</w:t>
      </w:r>
    </w:p>
    <w:p w:rsidR="00E67EC2" w:rsidRDefault="00E67EC2" w:rsidP="009400FD">
      <w:pPr>
        <w:jc w:val="center"/>
        <w:rPr>
          <w:b/>
          <w:sz w:val="32"/>
          <w:szCs w:val="32"/>
        </w:rPr>
      </w:pPr>
    </w:p>
    <w:p w:rsidR="00E67EC2" w:rsidRDefault="00E67EC2" w:rsidP="009400FD">
      <w:pPr>
        <w:jc w:val="center"/>
        <w:rPr>
          <w:b/>
          <w:sz w:val="32"/>
          <w:szCs w:val="32"/>
        </w:rPr>
      </w:pPr>
    </w:p>
    <w:p w:rsidR="00E67EC2" w:rsidRDefault="00E67EC2" w:rsidP="009400FD">
      <w:pPr>
        <w:jc w:val="center"/>
        <w:rPr>
          <w:b/>
          <w:sz w:val="32"/>
          <w:szCs w:val="32"/>
        </w:rPr>
      </w:pPr>
    </w:p>
    <w:p w:rsidR="00E67EC2" w:rsidRDefault="00E67EC2" w:rsidP="009400FD">
      <w:pPr>
        <w:jc w:val="center"/>
        <w:rPr>
          <w:b/>
          <w:sz w:val="32"/>
          <w:szCs w:val="32"/>
        </w:rPr>
      </w:pPr>
    </w:p>
    <w:p w:rsidR="00E67EC2" w:rsidRDefault="00E67EC2" w:rsidP="00E04802">
      <w:pPr>
        <w:jc w:val="both"/>
      </w:pPr>
      <w:r>
        <w:rPr>
          <w:b/>
          <w:sz w:val="32"/>
          <w:szCs w:val="32"/>
        </w:rPr>
        <w:tab/>
      </w:r>
      <w:r>
        <w:rPr>
          <w:b/>
          <w:sz w:val="32"/>
          <w:szCs w:val="32"/>
        </w:rPr>
        <w:tab/>
      </w:r>
      <w:r>
        <w:rPr>
          <w:b/>
          <w:sz w:val="32"/>
          <w:szCs w:val="32"/>
        </w:rPr>
        <w:tab/>
      </w:r>
      <w:r>
        <w:rPr>
          <w:b/>
          <w:sz w:val="32"/>
          <w:szCs w:val="32"/>
        </w:rPr>
        <w:tab/>
      </w:r>
      <w:r>
        <w:rPr>
          <w:b/>
          <w:sz w:val="32"/>
          <w:szCs w:val="32"/>
        </w:rPr>
        <w:tab/>
        <w:t xml:space="preserve">O </w:t>
      </w:r>
      <w:r>
        <w:t>PRESENTE RELATÓRIO apresenta, discute e sintetiza em um conjunto de conclusões e de propostas de continuidade, os trabalhos r</w:t>
      </w:r>
      <w:r>
        <w:t>e</w:t>
      </w:r>
      <w:r>
        <w:t>alizados pelo Grupo de Energia e de Transportes, formado no Dep. de Engenharia Civil da EPUSP, nos quadros do projeto P</w:t>
      </w:r>
      <w:r w:rsidRPr="000939B0">
        <w:rPr>
          <w:sz w:val="20"/>
          <w:szCs w:val="20"/>
        </w:rPr>
        <w:t xml:space="preserve">ESQUISA E </w:t>
      </w:r>
      <w:r>
        <w:t>D</w:t>
      </w:r>
      <w:r w:rsidRPr="000939B0">
        <w:rPr>
          <w:sz w:val="20"/>
          <w:szCs w:val="20"/>
        </w:rPr>
        <w:t xml:space="preserve">ESENVOLVIMENTO DE </w:t>
      </w:r>
      <w:r>
        <w:t>M</w:t>
      </w:r>
      <w:r w:rsidRPr="000939B0">
        <w:rPr>
          <w:sz w:val="20"/>
          <w:szCs w:val="20"/>
        </w:rPr>
        <w:t>ETODOLOG</w:t>
      </w:r>
      <w:r w:rsidRPr="000939B0">
        <w:rPr>
          <w:sz w:val="20"/>
          <w:szCs w:val="20"/>
        </w:rPr>
        <w:t>I</w:t>
      </w:r>
      <w:r w:rsidRPr="000939B0">
        <w:rPr>
          <w:sz w:val="20"/>
          <w:szCs w:val="20"/>
        </w:rPr>
        <w:t xml:space="preserve">AS DE </w:t>
      </w:r>
      <w:r>
        <w:t>A</w:t>
      </w:r>
      <w:r w:rsidRPr="000939B0">
        <w:rPr>
          <w:sz w:val="20"/>
          <w:szCs w:val="20"/>
        </w:rPr>
        <w:t xml:space="preserve">COMPANHAMENTO E </w:t>
      </w:r>
      <w:r>
        <w:t>A</w:t>
      </w:r>
      <w:r w:rsidRPr="000939B0">
        <w:rPr>
          <w:sz w:val="20"/>
          <w:szCs w:val="20"/>
        </w:rPr>
        <w:t xml:space="preserve">VALIAÇÃO DA </w:t>
      </w:r>
      <w:r>
        <w:t>C</w:t>
      </w:r>
      <w:r w:rsidRPr="000939B0">
        <w:rPr>
          <w:sz w:val="20"/>
          <w:szCs w:val="20"/>
        </w:rPr>
        <w:t xml:space="preserve">OPA DO </w:t>
      </w:r>
      <w:r>
        <w:t>M</w:t>
      </w:r>
      <w:r w:rsidRPr="000939B0">
        <w:rPr>
          <w:sz w:val="20"/>
          <w:szCs w:val="20"/>
        </w:rPr>
        <w:t xml:space="preserve">UNDO </w:t>
      </w:r>
      <w:r>
        <w:t>2014 (Projeto CNPq 40054/2013-2). Os trabalhos aqui descritos fazem parte de um conjunto maior de ativ</w:t>
      </w:r>
      <w:r>
        <w:t>i</w:t>
      </w:r>
      <w:r>
        <w:t>dades que visaram, de acordo com o contrato assinado, uma avaliação mais completa dos legados das obras, investimentos e processo inovadores realizados ou introduzidos no município de São Paulo, por ocasião da realização de eventos ligados à Copa do Mundo 2014. O presente relatório está organizado da seguinte maneira:</w:t>
      </w:r>
    </w:p>
    <w:p w:rsidR="00E67EC2" w:rsidRDefault="00E67EC2" w:rsidP="00E04802">
      <w:pPr>
        <w:jc w:val="both"/>
      </w:pPr>
    </w:p>
    <w:p w:rsidR="00E67EC2" w:rsidRDefault="00E67EC2" w:rsidP="00A0698F">
      <w:pPr>
        <w:numPr>
          <w:ilvl w:val="0"/>
          <w:numId w:val="2"/>
        </w:numPr>
        <w:jc w:val="both"/>
      </w:pPr>
      <w:r>
        <w:t>– A presente I</w:t>
      </w:r>
      <w:r w:rsidRPr="00E45B08">
        <w:rPr>
          <w:sz w:val="20"/>
          <w:szCs w:val="20"/>
        </w:rPr>
        <w:t>NTRODUÇÃO</w:t>
      </w:r>
      <w:r>
        <w:t>;</w:t>
      </w:r>
    </w:p>
    <w:p w:rsidR="00E67EC2" w:rsidRPr="00D1006D" w:rsidRDefault="00E67EC2" w:rsidP="00A0698F">
      <w:pPr>
        <w:ind w:left="2130"/>
        <w:jc w:val="both"/>
        <w:rPr>
          <w:sz w:val="8"/>
          <w:szCs w:val="8"/>
        </w:rPr>
      </w:pPr>
    </w:p>
    <w:p w:rsidR="00E67EC2" w:rsidRDefault="00E67EC2" w:rsidP="00A0698F">
      <w:pPr>
        <w:numPr>
          <w:ilvl w:val="0"/>
          <w:numId w:val="2"/>
        </w:numPr>
        <w:jc w:val="both"/>
      </w:pPr>
      <w:r>
        <w:t>– O D</w:t>
      </w:r>
      <w:r w:rsidRPr="00E45B08">
        <w:rPr>
          <w:sz w:val="20"/>
          <w:szCs w:val="20"/>
        </w:rPr>
        <w:t>ESENVOLVIMENTO</w:t>
      </w:r>
      <w:r>
        <w:t>, do qual constarão, dentre outros t</w:t>
      </w:r>
      <w:r>
        <w:t>ó</w:t>
      </w:r>
      <w:r>
        <w:t>picos, uma apresentação dos fundamentos técnicos e científ</w:t>
      </w:r>
      <w:r>
        <w:t>i</w:t>
      </w:r>
      <w:r>
        <w:t>cos das ferramentas analíticas aqui utilizadas, uma descrição da metodologia utilizada, a apresentação do modelo utilizado nas análises aqui constantes, comentários sobre os problemas encontrados no decorrer dos trabalhos e uma explicação das soluções adotadas para elas, que repercutem diretamente sobre os resultados obtidos;</w:t>
      </w:r>
    </w:p>
    <w:p w:rsidR="00E67EC2" w:rsidRPr="00D1006D" w:rsidRDefault="00E67EC2" w:rsidP="00A0698F">
      <w:pPr>
        <w:jc w:val="both"/>
        <w:rPr>
          <w:sz w:val="8"/>
          <w:szCs w:val="8"/>
        </w:rPr>
      </w:pPr>
    </w:p>
    <w:p w:rsidR="00E67EC2" w:rsidRDefault="00E67EC2" w:rsidP="00A0698F">
      <w:pPr>
        <w:numPr>
          <w:ilvl w:val="0"/>
          <w:numId w:val="2"/>
        </w:numPr>
        <w:jc w:val="both"/>
      </w:pPr>
      <w:r>
        <w:t>–Os R</w:t>
      </w:r>
      <w:r w:rsidRPr="006D01A1">
        <w:rPr>
          <w:sz w:val="20"/>
          <w:szCs w:val="20"/>
        </w:rPr>
        <w:t>ESULTADOS</w:t>
      </w:r>
      <w:r>
        <w:t xml:space="preserve"> O</w:t>
      </w:r>
      <w:r w:rsidRPr="006D01A1">
        <w:rPr>
          <w:sz w:val="20"/>
          <w:szCs w:val="20"/>
        </w:rPr>
        <w:t>BTIDOS</w:t>
      </w:r>
      <w:r>
        <w:t>, onde serão apresentados, da forma mais sintética e clara possível, os principais resultados obtidos no presente trabalho, na forma de tabelas e gráficos e onde serão tecidos os comentários pertinentes sobre eles;</w:t>
      </w:r>
    </w:p>
    <w:p w:rsidR="00E67EC2" w:rsidRPr="00D1006D" w:rsidRDefault="00E67EC2" w:rsidP="00A0698F">
      <w:pPr>
        <w:ind w:left="2130"/>
        <w:jc w:val="both"/>
        <w:rPr>
          <w:sz w:val="8"/>
          <w:szCs w:val="8"/>
        </w:rPr>
      </w:pPr>
    </w:p>
    <w:p w:rsidR="00E67EC2" w:rsidRDefault="00E67EC2" w:rsidP="00A0698F">
      <w:pPr>
        <w:numPr>
          <w:ilvl w:val="0"/>
          <w:numId w:val="2"/>
        </w:numPr>
        <w:jc w:val="both"/>
      </w:pPr>
      <w:r>
        <w:t>– As C</w:t>
      </w:r>
      <w:r w:rsidRPr="006D01A1">
        <w:rPr>
          <w:sz w:val="20"/>
          <w:szCs w:val="20"/>
        </w:rPr>
        <w:t>ONCLUSÕES</w:t>
      </w:r>
      <w:r>
        <w:t>, onde serão apresentadas, de forma igua</w:t>
      </w:r>
      <w:r>
        <w:t>l</w:t>
      </w:r>
      <w:r>
        <w:t>mente sintética, as conclusões às quais chegamos no curso do presente trabalho;</w:t>
      </w:r>
    </w:p>
    <w:p w:rsidR="00E67EC2" w:rsidRPr="00D1006D" w:rsidRDefault="00E67EC2" w:rsidP="00A0698F">
      <w:pPr>
        <w:jc w:val="both"/>
        <w:rPr>
          <w:sz w:val="8"/>
          <w:szCs w:val="8"/>
        </w:rPr>
      </w:pPr>
    </w:p>
    <w:p w:rsidR="00E67EC2" w:rsidRDefault="00E67EC2" w:rsidP="00A0698F">
      <w:pPr>
        <w:numPr>
          <w:ilvl w:val="0"/>
          <w:numId w:val="2"/>
        </w:numPr>
        <w:jc w:val="both"/>
      </w:pPr>
      <w:r>
        <w:t>– As P</w:t>
      </w:r>
      <w:r w:rsidRPr="006D01A1">
        <w:rPr>
          <w:sz w:val="20"/>
          <w:szCs w:val="20"/>
        </w:rPr>
        <w:t xml:space="preserve">ROPOSTAS DE </w:t>
      </w:r>
      <w:r>
        <w:t>C</w:t>
      </w:r>
      <w:r w:rsidRPr="006D01A1">
        <w:rPr>
          <w:sz w:val="20"/>
          <w:szCs w:val="20"/>
        </w:rPr>
        <w:t>ONTINUIDADE</w:t>
      </w:r>
      <w:r>
        <w:t>, onde serão apresent</w:t>
      </w:r>
      <w:r>
        <w:t>a</w:t>
      </w:r>
      <w:r>
        <w:t>das sinteticamente proposições de pesquisa que nos pareceram relevantes, como consequências dos presentes trabalho e que parecem ter interesse técnico, estratégico e comercial seguros;</w:t>
      </w:r>
    </w:p>
    <w:p w:rsidR="00E67EC2" w:rsidRPr="00D1006D" w:rsidRDefault="00E67EC2" w:rsidP="00A0698F">
      <w:pPr>
        <w:jc w:val="both"/>
        <w:rPr>
          <w:sz w:val="8"/>
          <w:szCs w:val="8"/>
        </w:rPr>
      </w:pPr>
    </w:p>
    <w:p w:rsidR="00E67EC2" w:rsidRDefault="00E67EC2" w:rsidP="00A0698F">
      <w:pPr>
        <w:numPr>
          <w:ilvl w:val="0"/>
          <w:numId w:val="2"/>
        </w:numPr>
        <w:jc w:val="both"/>
      </w:pPr>
      <w:r>
        <w:t>– Os A</w:t>
      </w:r>
      <w:r w:rsidRPr="00E61637">
        <w:rPr>
          <w:sz w:val="20"/>
          <w:szCs w:val="20"/>
        </w:rPr>
        <w:t>NEXOS</w:t>
      </w:r>
      <w:r>
        <w:t>, onde será coligida toda uma série de dados e informações concretos, que foram garimpados, organizados e tratados ao longo do presente trabalho, de relevância e intere</w:t>
      </w:r>
      <w:r>
        <w:t>s</w:t>
      </w:r>
      <w:r>
        <w:t>se certeiros, mas cuja apresentação, porém, seria incômoda  ou desviante no corpo do presente relatório;</w:t>
      </w:r>
    </w:p>
    <w:p w:rsidR="00E67EC2" w:rsidRPr="00D1006D" w:rsidRDefault="00E67EC2" w:rsidP="00A0698F">
      <w:pPr>
        <w:jc w:val="both"/>
        <w:rPr>
          <w:sz w:val="8"/>
          <w:szCs w:val="8"/>
        </w:rPr>
      </w:pPr>
    </w:p>
    <w:p w:rsidR="00E67EC2" w:rsidRDefault="00E67EC2" w:rsidP="00A0698F">
      <w:pPr>
        <w:numPr>
          <w:ilvl w:val="0"/>
          <w:numId w:val="2"/>
        </w:numPr>
        <w:jc w:val="both"/>
      </w:pPr>
      <w:r>
        <w:t>– Por fim teremos uma breve B</w:t>
      </w:r>
      <w:r w:rsidRPr="00E61637">
        <w:rPr>
          <w:sz w:val="20"/>
          <w:szCs w:val="20"/>
        </w:rPr>
        <w:t>IBLIOGRAFIA</w:t>
      </w:r>
      <w:r>
        <w:t xml:space="preserve"> dos trabalhos mais importantes utilizados na redação do presente relatório e que não deve ser confundida com uma outra, constante das conclusões, na qual foram coligidos tópicos relevantes à m</w:t>
      </w:r>
      <w:r>
        <w:t>o</w:t>
      </w:r>
      <w:r>
        <w:t xml:space="preserve">delagem de tráfego muito mais abrangentes tanto no escopo </w:t>
      </w:r>
      <w:r>
        <w:lastRenderedPageBreak/>
        <w:t>quanto na abrangência temporal e que poderá ser utilizada como ponto de partida para futuros estudos.</w:t>
      </w:r>
    </w:p>
    <w:p w:rsidR="00E67EC2" w:rsidRPr="001E5B9B" w:rsidRDefault="00E67EC2" w:rsidP="001E5B9B">
      <w:pPr>
        <w:jc w:val="both"/>
        <w:rPr>
          <w:sz w:val="16"/>
          <w:szCs w:val="16"/>
        </w:rPr>
      </w:pPr>
    </w:p>
    <w:p w:rsidR="00E67EC2" w:rsidRDefault="00E67EC2" w:rsidP="005904C5">
      <w:pPr>
        <w:ind w:firstLine="708"/>
        <w:jc w:val="both"/>
      </w:pPr>
      <w:r>
        <w:t>Quanto à presente I</w:t>
      </w:r>
      <w:r w:rsidRPr="000169CA">
        <w:rPr>
          <w:sz w:val="20"/>
          <w:szCs w:val="20"/>
        </w:rPr>
        <w:t>NTRODUÇÃO</w:t>
      </w:r>
      <w:r>
        <w:t>, ela está organizada da seguinte maneira:</w:t>
      </w:r>
    </w:p>
    <w:p w:rsidR="00E67EC2" w:rsidRPr="008D2453" w:rsidRDefault="00E67EC2" w:rsidP="000169CA">
      <w:pPr>
        <w:ind w:left="1416"/>
        <w:jc w:val="both"/>
        <w:rPr>
          <w:sz w:val="12"/>
          <w:szCs w:val="12"/>
        </w:rPr>
      </w:pPr>
    </w:p>
    <w:p w:rsidR="00E67EC2" w:rsidRDefault="00E67EC2" w:rsidP="000169CA">
      <w:pPr>
        <w:numPr>
          <w:ilvl w:val="1"/>
          <w:numId w:val="3"/>
        </w:numPr>
        <w:jc w:val="both"/>
      </w:pPr>
      <w:r>
        <w:t>Informações gerais e escopo do trabalho;</w:t>
      </w:r>
    </w:p>
    <w:p w:rsidR="00E67EC2" w:rsidRDefault="00E67EC2" w:rsidP="000169CA">
      <w:pPr>
        <w:numPr>
          <w:ilvl w:val="1"/>
          <w:numId w:val="3"/>
        </w:numPr>
        <w:jc w:val="both"/>
      </w:pPr>
      <w:r>
        <w:t>Apresentação do problema estudado;</w:t>
      </w:r>
    </w:p>
    <w:p w:rsidR="00E67EC2" w:rsidRDefault="00E67EC2" w:rsidP="000169CA">
      <w:pPr>
        <w:numPr>
          <w:ilvl w:val="1"/>
          <w:numId w:val="3"/>
        </w:numPr>
        <w:jc w:val="both"/>
      </w:pPr>
      <w:r>
        <w:t>Histórico das modelagens de tráfego;</w:t>
      </w:r>
    </w:p>
    <w:p w:rsidR="00E67EC2" w:rsidRDefault="00E67EC2" w:rsidP="000169CA">
      <w:pPr>
        <w:numPr>
          <w:ilvl w:val="1"/>
          <w:numId w:val="3"/>
        </w:numPr>
        <w:jc w:val="both"/>
      </w:pPr>
      <w:r>
        <w:t>Resumo dos trabalhos realizados.</w:t>
      </w:r>
    </w:p>
    <w:p w:rsidR="00E67EC2" w:rsidRPr="00DE6A9C" w:rsidRDefault="00E67EC2" w:rsidP="00DE6A9C">
      <w:pPr>
        <w:jc w:val="both"/>
      </w:pPr>
    </w:p>
    <w:p w:rsidR="00E67EC2" w:rsidRPr="00DE6A9C" w:rsidRDefault="00E67EC2" w:rsidP="00DE6A9C">
      <w:pPr>
        <w:jc w:val="both"/>
      </w:pPr>
    </w:p>
    <w:p w:rsidR="00E67EC2" w:rsidRPr="00DE6A9C" w:rsidRDefault="00E67EC2" w:rsidP="00DE6A9C">
      <w:pPr>
        <w:jc w:val="both"/>
        <w:rPr>
          <w:b/>
        </w:rPr>
      </w:pPr>
      <w:r>
        <w:rPr>
          <w:b/>
        </w:rPr>
        <w:t>1.1) –I</w:t>
      </w:r>
      <w:r w:rsidRPr="00DE6A9C">
        <w:rPr>
          <w:b/>
          <w:sz w:val="20"/>
          <w:szCs w:val="20"/>
        </w:rPr>
        <w:t xml:space="preserve">NFORMAÇÕES </w:t>
      </w:r>
      <w:r>
        <w:rPr>
          <w:b/>
        </w:rPr>
        <w:t>G</w:t>
      </w:r>
      <w:r w:rsidRPr="00DE6A9C">
        <w:rPr>
          <w:b/>
          <w:sz w:val="20"/>
          <w:szCs w:val="20"/>
        </w:rPr>
        <w:t xml:space="preserve">ERAIS E </w:t>
      </w:r>
      <w:r>
        <w:rPr>
          <w:b/>
        </w:rPr>
        <w:t>E</w:t>
      </w:r>
      <w:r w:rsidRPr="00DE6A9C">
        <w:rPr>
          <w:b/>
          <w:sz w:val="20"/>
          <w:szCs w:val="20"/>
        </w:rPr>
        <w:t xml:space="preserve">SCOPO DO </w:t>
      </w:r>
      <w:r>
        <w:rPr>
          <w:b/>
        </w:rPr>
        <w:t>T</w:t>
      </w:r>
      <w:r w:rsidRPr="00DE6A9C">
        <w:rPr>
          <w:b/>
          <w:sz w:val="20"/>
          <w:szCs w:val="20"/>
        </w:rPr>
        <w:t>RABALHO</w:t>
      </w:r>
      <w:r>
        <w:rPr>
          <w:b/>
        </w:rPr>
        <w:t xml:space="preserve"> </w:t>
      </w:r>
    </w:p>
    <w:p w:rsidR="00E67EC2" w:rsidRDefault="00E67EC2" w:rsidP="00DE6A9C">
      <w:pPr>
        <w:jc w:val="both"/>
      </w:pPr>
    </w:p>
    <w:p w:rsidR="00E67EC2" w:rsidRDefault="00E67EC2" w:rsidP="00DE6A9C">
      <w:pPr>
        <w:jc w:val="both"/>
      </w:pPr>
      <w:r>
        <w:t>Concentrar-nos-emos aqui nas especificidades de nosso grupo de trabalho; para info</w:t>
      </w:r>
      <w:r>
        <w:t>r</w:t>
      </w:r>
      <w:r>
        <w:t>mações mais gerais, o leitor deve consultar o relatório geral do qual o presente é parte constitutiva.</w:t>
      </w:r>
    </w:p>
    <w:p w:rsidR="00E67EC2" w:rsidRPr="00B33006" w:rsidRDefault="00E67EC2" w:rsidP="00DE6A9C">
      <w:pPr>
        <w:jc w:val="both"/>
        <w:rPr>
          <w:sz w:val="16"/>
          <w:szCs w:val="16"/>
        </w:rPr>
      </w:pPr>
    </w:p>
    <w:p w:rsidR="00E67EC2" w:rsidRDefault="00E67EC2" w:rsidP="00DE6A9C">
      <w:pPr>
        <w:jc w:val="both"/>
      </w:pPr>
      <w:r>
        <w:rPr>
          <w:b/>
        </w:rPr>
        <w:t xml:space="preserve">1.1.1)- A Equipe de Trabalho: </w:t>
      </w:r>
      <w:r>
        <w:t>A equipe que empreendeu a pesquisa aqui descrita, foi composta pelos seguintes pesquisadores:</w:t>
      </w:r>
    </w:p>
    <w:p w:rsidR="00E67EC2" w:rsidRPr="00A83812" w:rsidRDefault="00E67EC2" w:rsidP="00DE6A9C">
      <w:pPr>
        <w:jc w:val="both"/>
        <w:rPr>
          <w:sz w:val="16"/>
          <w:szCs w:val="16"/>
        </w:rPr>
      </w:pPr>
    </w:p>
    <w:p w:rsidR="00E67EC2" w:rsidRDefault="00E67EC2" w:rsidP="00CF42BD">
      <w:pPr>
        <w:numPr>
          <w:ilvl w:val="0"/>
          <w:numId w:val="4"/>
        </w:numPr>
        <w:jc w:val="both"/>
      </w:pPr>
      <w:r>
        <w:t>– Prof. Dr. Cláudio Luiz M</w:t>
      </w:r>
      <w:r w:rsidRPr="00CF42BD">
        <w:rPr>
          <w:sz w:val="20"/>
          <w:szCs w:val="20"/>
        </w:rPr>
        <w:t>ARTE</w:t>
      </w:r>
      <w:r>
        <w:t xml:space="preserve"> (Coord.);</w:t>
      </w:r>
    </w:p>
    <w:p w:rsidR="00E67EC2" w:rsidRDefault="00E67EC2" w:rsidP="00CF42BD">
      <w:pPr>
        <w:numPr>
          <w:ilvl w:val="0"/>
          <w:numId w:val="4"/>
        </w:numPr>
        <w:jc w:val="both"/>
      </w:pPr>
      <w:r>
        <w:t>– Prof. Dr. Racine T. de Araújo P</w:t>
      </w:r>
      <w:r w:rsidRPr="00CF42BD">
        <w:rPr>
          <w:sz w:val="20"/>
          <w:szCs w:val="20"/>
        </w:rPr>
        <w:t>R</w:t>
      </w:r>
      <w:r>
        <w:rPr>
          <w:sz w:val="20"/>
          <w:szCs w:val="20"/>
        </w:rPr>
        <w:t>ADO</w:t>
      </w:r>
      <w:r>
        <w:t>;</w:t>
      </w:r>
    </w:p>
    <w:p w:rsidR="00E67EC2" w:rsidRPr="005717C1" w:rsidRDefault="00E67EC2" w:rsidP="00CF42BD">
      <w:pPr>
        <w:numPr>
          <w:ilvl w:val="0"/>
          <w:numId w:val="4"/>
        </w:numPr>
        <w:jc w:val="both"/>
        <w:rPr>
          <w:lang w:val="fr-FR"/>
        </w:rPr>
      </w:pPr>
      <w:r w:rsidRPr="005717C1">
        <w:rPr>
          <w:lang w:val="fr-FR"/>
        </w:rPr>
        <w:t>– Prof. Dr. José Aquiles B. G</w:t>
      </w:r>
      <w:r w:rsidRPr="005717C1">
        <w:rPr>
          <w:sz w:val="20"/>
          <w:szCs w:val="20"/>
          <w:lang w:val="fr-FR"/>
        </w:rPr>
        <w:t>RIMONI</w:t>
      </w:r>
      <w:r w:rsidRPr="005717C1">
        <w:rPr>
          <w:lang w:val="fr-FR"/>
        </w:rPr>
        <w:t>;</w:t>
      </w:r>
    </w:p>
    <w:p w:rsidR="00E67EC2" w:rsidRDefault="00E67EC2" w:rsidP="00CF42BD">
      <w:pPr>
        <w:numPr>
          <w:ilvl w:val="0"/>
          <w:numId w:val="4"/>
        </w:numPr>
        <w:jc w:val="both"/>
      </w:pPr>
      <w:r>
        <w:t>– Prof. Dr. José Mauro M</w:t>
      </w:r>
      <w:r w:rsidRPr="0062287B">
        <w:rPr>
          <w:sz w:val="20"/>
          <w:szCs w:val="20"/>
        </w:rPr>
        <w:t>ARQUEZ</w:t>
      </w:r>
      <w:r>
        <w:t>;</w:t>
      </w:r>
    </w:p>
    <w:p w:rsidR="00E67EC2" w:rsidRDefault="00E67EC2" w:rsidP="00CF42BD">
      <w:pPr>
        <w:numPr>
          <w:ilvl w:val="0"/>
          <w:numId w:val="4"/>
        </w:numPr>
        <w:jc w:val="both"/>
      </w:pPr>
      <w:r>
        <w:t>– Dr. Márcio M. V</w:t>
      </w:r>
      <w:r>
        <w:rPr>
          <w:sz w:val="20"/>
          <w:szCs w:val="20"/>
        </w:rPr>
        <w:t>ILELA</w:t>
      </w:r>
      <w:r>
        <w:t>;</w:t>
      </w:r>
    </w:p>
    <w:p w:rsidR="00E67EC2" w:rsidRDefault="00E67EC2" w:rsidP="00CF42BD">
      <w:pPr>
        <w:numPr>
          <w:ilvl w:val="0"/>
          <w:numId w:val="4"/>
        </w:numPr>
        <w:jc w:val="both"/>
      </w:pPr>
      <w:r>
        <w:t>– José Carlos Orsi M</w:t>
      </w:r>
      <w:r>
        <w:rPr>
          <w:sz w:val="20"/>
          <w:szCs w:val="20"/>
        </w:rPr>
        <w:t>OREL</w:t>
      </w:r>
      <w:r>
        <w:t xml:space="preserve"> (Físico);</w:t>
      </w:r>
    </w:p>
    <w:p w:rsidR="00E67EC2" w:rsidRPr="000939B0" w:rsidRDefault="00E67EC2" w:rsidP="00A83812">
      <w:pPr>
        <w:numPr>
          <w:ilvl w:val="0"/>
          <w:numId w:val="4"/>
        </w:numPr>
        <w:jc w:val="both"/>
        <w:rPr>
          <w:lang w:val="en-US"/>
        </w:rPr>
      </w:pPr>
      <w:r w:rsidRPr="000939B0">
        <w:rPr>
          <w:lang w:val="en-US"/>
        </w:rPr>
        <w:t>– Prof. Dr. Leopoldo R. Y</w:t>
      </w:r>
      <w:r w:rsidRPr="000939B0">
        <w:rPr>
          <w:sz w:val="20"/>
          <w:szCs w:val="20"/>
          <w:lang w:val="en-US"/>
        </w:rPr>
        <w:t>OSHIOKA.</w:t>
      </w:r>
    </w:p>
    <w:p w:rsidR="00E67EC2" w:rsidRPr="000939B0" w:rsidRDefault="00E67EC2" w:rsidP="00A83812">
      <w:pPr>
        <w:jc w:val="both"/>
        <w:rPr>
          <w:sz w:val="16"/>
          <w:szCs w:val="16"/>
          <w:lang w:val="en-US"/>
        </w:rPr>
      </w:pPr>
    </w:p>
    <w:p w:rsidR="00E67EC2" w:rsidRDefault="00E67EC2" w:rsidP="00A83812">
      <w:pPr>
        <w:jc w:val="both"/>
      </w:pPr>
      <w:r>
        <w:t>Tal equipe resultou, pelos motivos abaixo destacados, da fusão do grupo inicialmente composto para estudos da questão energética com parte da equipe originalmente voltada para estudos de mobilidade urbana.</w:t>
      </w:r>
    </w:p>
    <w:p w:rsidR="00E67EC2" w:rsidRPr="00B33006" w:rsidRDefault="00E67EC2" w:rsidP="00A83812">
      <w:pPr>
        <w:jc w:val="both"/>
        <w:rPr>
          <w:sz w:val="16"/>
          <w:szCs w:val="16"/>
        </w:rPr>
      </w:pPr>
    </w:p>
    <w:p w:rsidR="00E67EC2" w:rsidRDefault="00E67EC2" w:rsidP="00A83812">
      <w:pPr>
        <w:jc w:val="both"/>
      </w:pPr>
      <w:r>
        <w:rPr>
          <w:b/>
        </w:rPr>
        <w:t xml:space="preserve">1.1.2)- O Escopo do Trabalho: </w:t>
      </w:r>
      <w:r w:rsidRPr="003877EF">
        <w:t xml:space="preserve">De início, </w:t>
      </w:r>
      <w:r>
        <w:t>o escopo principal de estudo do grupo de trabalho voltado para a questão energética seria o estudo e a avaliação do volume e da qualidade da energia elétrica gerada pelos painéis fotovoltaicos solares previstos para serem instalados na arena Itaquera. Escopos secundários seriam a avaliação da segura</w:t>
      </w:r>
      <w:r>
        <w:t>n</w:t>
      </w:r>
      <w:r>
        <w:t>ça energética da arena, tanto no aspecto de seus aparatos internos quanto na avaliação da segurança dos suprimentos e o estudo das alternativas implantadas para suprir a d</w:t>
      </w:r>
      <w:r>
        <w:t>e</w:t>
      </w:r>
      <w:r>
        <w:t>manda em caso de pane. Por questões alheias à vontade do grupo, que já se vinha prep</w:t>
      </w:r>
      <w:r>
        <w:t>a</w:t>
      </w:r>
      <w:r>
        <w:t>rando para a execução das tarefas mencionadas, o primeiro destes escopos não pôde ser abordado, dada a não instalação dos coletores fotovoltaicos na arena. Os demais escopos foram cumpridos e são objeto de relatório específico que comporá, como o presente, o relatório final do projeto.  Por outro lado, o grupo de mobilidade urbana, já havia co</w:t>
      </w:r>
      <w:r>
        <w:t>n</w:t>
      </w:r>
      <w:r>
        <w:t>centrado seus esforços na questão da simulação do tráfego em torno da arena, com as restrições projetadas para os dias e jogo, por meio de ferramentas como o VISSIM.  O grupo, contudo, deparava-se com dificuldades atinentes à obtenção e tratamento de d</w:t>
      </w:r>
      <w:r>
        <w:t>a</w:t>
      </w:r>
      <w:r>
        <w:t>dos concretos relativos à evolução e composição do tráfego na região de estudo.</w:t>
      </w:r>
    </w:p>
    <w:p w:rsidR="00E67EC2" w:rsidRDefault="00E67EC2" w:rsidP="00A83812">
      <w:pPr>
        <w:jc w:val="both"/>
      </w:pPr>
      <w:r>
        <w:tab/>
        <w:t>Tais dificuldades conduziram a uma rápida aproximação dos pesquisadores e</w:t>
      </w:r>
      <w:r>
        <w:t>n</w:t>
      </w:r>
      <w:r>
        <w:t>volvidos e, depois de uma série de discussões e seminários técnicos, conseguiu-se um consenso sobre um novo escopo que serviria igualmente às necessidades de ambos os grupos. Este novo escopo, que passamos a descrever, foi objeto dos trabalhos aqui de</w:t>
      </w:r>
      <w:r>
        <w:t>s</w:t>
      </w:r>
      <w:r>
        <w:t>critos e gerou as conclusões e propostas aqui resumidas.</w:t>
      </w:r>
    </w:p>
    <w:p w:rsidR="00E67EC2" w:rsidRDefault="00E67EC2" w:rsidP="00A83812">
      <w:pPr>
        <w:jc w:val="both"/>
      </w:pPr>
      <w:r>
        <w:lastRenderedPageBreak/>
        <w:tab/>
        <w:t>O problema que atraiu a atenção do grupo não é novo, mas é bastante complexo e vem atraindo fortemente a atenção dos pesquisadores nas últimas décadas. Pode-se denominá-lo brevemente como “</w:t>
      </w:r>
      <w:r>
        <w:rPr>
          <w:i/>
        </w:rPr>
        <w:t>custo dos congestionamentos</w:t>
      </w:r>
      <w:r>
        <w:t>” [1-5]. No nosso caso, o custo em tela seria o custo energético. O Dr. Vilela já possuía séries temporais de dados que mostravam a variação da velocidade média dos veículos, no município de São Pa</w:t>
      </w:r>
      <w:r>
        <w:t>u</w:t>
      </w:r>
      <w:r>
        <w:t>lo, em horários de pico, a variação do volume de combustível consumido e a variação da frota ao longo dos anos (</w:t>
      </w:r>
      <w:r>
        <w:rPr>
          <w:b/>
          <w:i/>
          <w:color w:val="FF00FF"/>
        </w:rPr>
        <w:t>Ref.?</w:t>
      </w:r>
      <w:r>
        <w:t>). Dos dados disponíveis ficava claro o aumento do consumo de combustível e a diminuição da velocidade média de pico da frota ao longo dos anos, fato este que evidencia uma certa correlação entre tais variáveis; tal fato levou o grupo a se perguntar se seria possível prever o custo energético de uma intervenção urbana – tal como a arena Itaquera – ainda na fase  de concepção do projeto, de modo a se poder prever o impacto que tal intervenção teria no aumento de consumo de combu</w:t>
      </w:r>
      <w:r>
        <w:t>s</w:t>
      </w:r>
      <w:r>
        <w:t>tível  da frota local, bem como seus custos associados (aumento na emissão de polue</w:t>
      </w:r>
      <w:r>
        <w:t>n</w:t>
      </w:r>
      <w:r>
        <w:t>tes, maior duração das viagens, aumento dos custos hospitalares, etc.) Destas discussões nasceu um novo escopo de trabalho, que pode ser sintetizado da seguinte maneira:</w:t>
      </w:r>
    </w:p>
    <w:p w:rsidR="00E67EC2" w:rsidRDefault="00E67EC2" w:rsidP="00A83812">
      <w:pPr>
        <w:jc w:val="both"/>
      </w:pPr>
    </w:p>
    <w:p w:rsidR="00E67EC2" w:rsidRDefault="00E67EC2" w:rsidP="00A83812">
      <w:pPr>
        <w:jc w:val="both"/>
      </w:pPr>
      <w:r>
        <w:rPr>
          <w:i/>
        </w:rPr>
        <w:t>Construir uma ferramenta de previsão e cálculo dos aumentos prováveis nos custos energéticos do transporte urbano, devido a novas intervenções urbanas, de maneira a dotar o gestor público de um instrumento de fácil operação que o auxilie na tomada de decisões concernentes ao planejamento urbano, às concessões de licenças de constr</w:t>
      </w:r>
      <w:r>
        <w:rPr>
          <w:i/>
        </w:rPr>
        <w:t>u</w:t>
      </w:r>
      <w:r>
        <w:rPr>
          <w:i/>
        </w:rPr>
        <w:t>ção e às políticas de gestão do espaço urbano em escala local.</w:t>
      </w:r>
    </w:p>
    <w:p w:rsidR="00E67EC2" w:rsidRDefault="00E67EC2" w:rsidP="00A83812">
      <w:pPr>
        <w:jc w:val="both"/>
      </w:pPr>
    </w:p>
    <w:p w:rsidR="00E67EC2" w:rsidRDefault="00E67EC2" w:rsidP="00A83812">
      <w:pPr>
        <w:jc w:val="both"/>
      </w:pPr>
      <w:r>
        <w:tab/>
        <w:t>Para que tal escopo fosse atingido, os estudos preliminares do grupo formaliz</w:t>
      </w:r>
      <w:r>
        <w:t>a</w:t>
      </w:r>
      <w:r>
        <w:t>ram os passos necessários à sua constituição:</w:t>
      </w:r>
    </w:p>
    <w:p w:rsidR="00E67EC2" w:rsidRPr="00972BD3" w:rsidRDefault="00E67EC2" w:rsidP="00A83812">
      <w:pPr>
        <w:jc w:val="both"/>
        <w:rPr>
          <w:sz w:val="10"/>
          <w:szCs w:val="10"/>
        </w:rPr>
      </w:pPr>
    </w:p>
    <w:p w:rsidR="00E67EC2" w:rsidRDefault="00E67EC2" w:rsidP="00060E81">
      <w:pPr>
        <w:ind w:left="2124" w:firstLine="6"/>
        <w:jc w:val="both"/>
      </w:pPr>
      <w:r>
        <w:t>i)- Levantamento de séries históricas de dados empíricos  sobre o tráfego na cidade de São Paulo;</w:t>
      </w:r>
    </w:p>
    <w:p w:rsidR="00E67EC2" w:rsidRPr="006F1102" w:rsidRDefault="00E67EC2" w:rsidP="00060E81">
      <w:pPr>
        <w:ind w:left="2124" w:firstLine="6"/>
        <w:jc w:val="both"/>
        <w:rPr>
          <w:sz w:val="10"/>
          <w:szCs w:val="10"/>
        </w:rPr>
      </w:pPr>
    </w:p>
    <w:p w:rsidR="00E67EC2" w:rsidRDefault="00E67EC2" w:rsidP="00060E81">
      <w:pPr>
        <w:ind w:left="2124" w:firstLine="6"/>
        <w:jc w:val="both"/>
      </w:pPr>
      <w:r>
        <w:t>ii)- Revisão da literatura, visando localizar elementos e ferrame</w:t>
      </w:r>
      <w:r>
        <w:t>n</w:t>
      </w:r>
      <w:r>
        <w:t>tas  para a construção de modelos de escoamento de tráfego e para a previsão mais precisa  das velocidades médias de tráfego locais, nos horários de pico, na cidade de São Paulo;</w:t>
      </w:r>
    </w:p>
    <w:p w:rsidR="00E67EC2" w:rsidRPr="006F1102" w:rsidRDefault="00E67EC2" w:rsidP="00060E81">
      <w:pPr>
        <w:ind w:left="2124" w:firstLine="6"/>
        <w:jc w:val="both"/>
        <w:rPr>
          <w:sz w:val="10"/>
          <w:szCs w:val="10"/>
        </w:rPr>
      </w:pPr>
    </w:p>
    <w:p w:rsidR="00E67EC2" w:rsidRDefault="00E67EC2" w:rsidP="00060E81">
      <w:pPr>
        <w:ind w:left="2124" w:firstLine="6"/>
        <w:jc w:val="both"/>
      </w:pPr>
      <w:r>
        <w:t>iii)- Construção de um modelo semi-analítico, calibrado com d</w:t>
      </w:r>
      <w:r>
        <w:t>a</w:t>
      </w:r>
      <w:r>
        <w:t>dos de series históricas reais, que permitisse a previsão das ditas velocidades em pontos de interesse;</w:t>
      </w:r>
    </w:p>
    <w:p w:rsidR="00E67EC2" w:rsidRPr="006F1102" w:rsidRDefault="00E67EC2" w:rsidP="00060E81">
      <w:pPr>
        <w:ind w:left="2124" w:firstLine="6"/>
        <w:jc w:val="both"/>
        <w:rPr>
          <w:sz w:val="10"/>
          <w:szCs w:val="10"/>
        </w:rPr>
      </w:pPr>
    </w:p>
    <w:p w:rsidR="00E67EC2" w:rsidRDefault="00E67EC2" w:rsidP="00060E81">
      <w:pPr>
        <w:ind w:left="2124" w:firstLine="6"/>
        <w:jc w:val="both"/>
      </w:pPr>
      <w:r>
        <w:t xml:space="preserve">iv)- Construção de um modelo de previsão da </w:t>
      </w:r>
      <w:r>
        <w:rPr>
          <w:i/>
        </w:rPr>
        <w:t>capacidade de atração</w:t>
      </w:r>
      <w:r>
        <w:t xml:space="preserve"> de determinada intervenção urbana em projeto, em te</w:t>
      </w:r>
      <w:r>
        <w:t>r</w:t>
      </w:r>
      <w:r>
        <w:t>mos de pessoas e de veículos;</w:t>
      </w:r>
    </w:p>
    <w:p w:rsidR="00E67EC2" w:rsidRPr="006F1102" w:rsidRDefault="00E67EC2" w:rsidP="00060E81">
      <w:pPr>
        <w:ind w:left="2124" w:firstLine="6"/>
        <w:jc w:val="both"/>
        <w:rPr>
          <w:sz w:val="10"/>
          <w:szCs w:val="10"/>
        </w:rPr>
      </w:pPr>
    </w:p>
    <w:p w:rsidR="00E67EC2" w:rsidRDefault="00E67EC2" w:rsidP="00060E81">
      <w:pPr>
        <w:ind w:left="2124" w:firstLine="6"/>
        <w:jc w:val="both"/>
      </w:pPr>
      <w:r>
        <w:t>v)- Construção, a partir dos resultados obtidos nos passos (iii) e (iv) de projeções de fluxos veiculares extra (em veículos/hora) e</w:t>
      </w:r>
      <w:r>
        <w:t>s</w:t>
      </w:r>
      <w:r>
        <w:t>timados como devidos ao empreendimento e recálculo dos novos perfis de velocidade esperados para a área em tela;</w:t>
      </w:r>
    </w:p>
    <w:p w:rsidR="00E67EC2" w:rsidRPr="00C07C27" w:rsidRDefault="00E67EC2" w:rsidP="00060E81">
      <w:pPr>
        <w:ind w:left="2124" w:firstLine="6"/>
        <w:jc w:val="both"/>
        <w:rPr>
          <w:sz w:val="10"/>
          <w:szCs w:val="10"/>
        </w:rPr>
      </w:pPr>
    </w:p>
    <w:p w:rsidR="00E67EC2" w:rsidRDefault="00E67EC2" w:rsidP="00060E81">
      <w:pPr>
        <w:ind w:left="2124" w:firstLine="6"/>
        <w:jc w:val="both"/>
      </w:pPr>
      <w:r>
        <w:t>vi)- Construção de um modelo semi-analítico, de preferência cal</w:t>
      </w:r>
      <w:r>
        <w:t>i</w:t>
      </w:r>
      <w:r>
        <w:t>brado por meio de séries históricas reais, que prediga o consumo médio de combustível dos veículos da frota local em função da  sua velocidade média;</w:t>
      </w:r>
    </w:p>
    <w:p w:rsidR="00E67EC2" w:rsidRDefault="00E67EC2" w:rsidP="00060E81">
      <w:pPr>
        <w:ind w:left="2124" w:firstLine="6"/>
        <w:jc w:val="both"/>
      </w:pPr>
      <w:r>
        <w:t>vii)-  Construção de um algoritmo que preveja o aumento do cu</w:t>
      </w:r>
      <w:r>
        <w:t>s</w:t>
      </w:r>
      <w:r>
        <w:t>to energético, direto e indireto, que a intervenção projetada pr</w:t>
      </w:r>
      <w:r>
        <w:t>o</w:t>
      </w:r>
      <w:r>
        <w:t>vavelmente causaria;</w:t>
      </w:r>
    </w:p>
    <w:p w:rsidR="00E67EC2" w:rsidRPr="007A3475" w:rsidRDefault="00E67EC2" w:rsidP="00060E81">
      <w:pPr>
        <w:ind w:left="2124" w:firstLine="6"/>
        <w:jc w:val="both"/>
        <w:rPr>
          <w:sz w:val="10"/>
          <w:szCs w:val="10"/>
        </w:rPr>
      </w:pPr>
    </w:p>
    <w:p w:rsidR="00E67EC2" w:rsidRDefault="00E67EC2" w:rsidP="00060E81">
      <w:pPr>
        <w:ind w:left="2124" w:firstLine="6"/>
        <w:jc w:val="both"/>
      </w:pPr>
      <w:r>
        <w:lastRenderedPageBreak/>
        <w:t>viii)-Construção  da ferramenta final, que incorpore as máquinas de cálculo e os bancos de dados desenvolvidos nas etapas anteri</w:t>
      </w:r>
      <w:r>
        <w:t>o</w:t>
      </w:r>
      <w:r>
        <w:t>res, mas dotada de uma interface que a torne amigável ao uso de pessoas sem preparação técnica na área;</w:t>
      </w:r>
    </w:p>
    <w:p w:rsidR="00E67EC2" w:rsidRPr="007A3475" w:rsidRDefault="00E67EC2" w:rsidP="00060E81">
      <w:pPr>
        <w:ind w:left="2124" w:firstLine="6"/>
        <w:jc w:val="both"/>
        <w:rPr>
          <w:sz w:val="10"/>
          <w:szCs w:val="10"/>
        </w:rPr>
      </w:pPr>
    </w:p>
    <w:p w:rsidR="00E67EC2" w:rsidRDefault="00E67EC2" w:rsidP="00060E81">
      <w:pPr>
        <w:ind w:left="2124" w:firstLine="6"/>
        <w:jc w:val="both"/>
      </w:pPr>
      <w:r>
        <w:t>ix)- Aplicação das ferramentas parciais geradas  ao longo do pr</w:t>
      </w:r>
      <w:r>
        <w:t>o</w:t>
      </w:r>
      <w:r>
        <w:t>jeto  ao entorno da arena Corinthians, no bairro de Itaquera.</w:t>
      </w:r>
    </w:p>
    <w:p w:rsidR="00E67EC2" w:rsidRPr="00FD5458" w:rsidRDefault="00E67EC2" w:rsidP="000522F4">
      <w:pPr>
        <w:ind w:left="2124" w:firstLine="6"/>
        <w:jc w:val="both"/>
      </w:pPr>
    </w:p>
    <w:p w:rsidR="00E67EC2" w:rsidRDefault="00E67EC2" w:rsidP="00A83812">
      <w:pPr>
        <w:jc w:val="both"/>
      </w:pPr>
      <w:r>
        <w:tab/>
        <w:t>Do roteiro de trabalho acima apresentado, pode-se dizer que, no momento, estão prontos os passos (i) a (iii), que o passo (iv) está parcialmente desenvolvido e que os demais se encontram em fase de estudo preliminar, com exceção do passo (viii), que não foi tocado ainda, pois exige, para a sua realização, a consecução de todos os passos anteriores.</w:t>
      </w:r>
    </w:p>
    <w:p w:rsidR="00E67EC2" w:rsidRDefault="00E67EC2" w:rsidP="00DE6A9C">
      <w:pPr>
        <w:jc w:val="both"/>
      </w:pPr>
    </w:p>
    <w:p w:rsidR="00E67EC2" w:rsidRDefault="00E67EC2" w:rsidP="00DE6A9C">
      <w:pPr>
        <w:jc w:val="both"/>
      </w:pPr>
    </w:p>
    <w:p w:rsidR="00E67EC2" w:rsidRPr="00DE6A9C" w:rsidRDefault="00E67EC2" w:rsidP="00976034">
      <w:pPr>
        <w:jc w:val="both"/>
        <w:rPr>
          <w:b/>
        </w:rPr>
      </w:pPr>
      <w:r>
        <w:rPr>
          <w:b/>
        </w:rPr>
        <w:t>1.2) – A</w:t>
      </w:r>
      <w:r w:rsidRPr="00873FEC">
        <w:rPr>
          <w:b/>
          <w:sz w:val="20"/>
          <w:szCs w:val="20"/>
        </w:rPr>
        <w:t>P</w:t>
      </w:r>
      <w:r>
        <w:rPr>
          <w:b/>
          <w:sz w:val="20"/>
          <w:szCs w:val="20"/>
        </w:rPr>
        <w:t>RESENTAÇÃO DO</w:t>
      </w:r>
      <w:r w:rsidRPr="00DE6A9C">
        <w:rPr>
          <w:b/>
          <w:sz w:val="20"/>
          <w:szCs w:val="20"/>
        </w:rPr>
        <w:t xml:space="preserve"> </w:t>
      </w:r>
      <w:r>
        <w:rPr>
          <w:b/>
        </w:rPr>
        <w:t>P</w:t>
      </w:r>
      <w:r w:rsidRPr="00DE6A9C">
        <w:rPr>
          <w:b/>
          <w:sz w:val="20"/>
          <w:szCs w:val="20"/>
        </w:rPr>
        <w:t>R</w:t>
      </w:r>
      <w:r>
        <w:rPr>
          <w:b/>
          <w:sz w:val="20"/>
          <w:szCs w:val="20"/>
        </w:rPr>
        <w:t>OBLEMA</w:t>
      </w:r>
      <w:r w:rsidRPr="00DE6A9C">
        <w:rPr>
          <w:b/>
          <w:sz w:val="20"/>
          <w:szCs w:val="20"/>
        </w:rPr>
        <w:t xml:space="preserve"> </w:t>
      </w:r>
      <w:r>
        <w:rPr>
          <w:b/>
        </w:rPr>
        <w:t>E</w:t>
      </w:r>
      <w:r w:rsidRPr="00DE6A9C">
        <w:rPr>
          <w:b/>
          <w:sz w:val="20"/>
          <w:szCs w:val="20"/>
        </w:rPr>
        <w:t>S</w:t>
      </w:r>
      <w:r>
        <w:rPr>
          <w:b/>
          <w:sz w:val="20"/>
          <w:szCs w:val="20"/>
        </w:rPr>
        <w:t>TUDADO</w:t>
      </w:r>
    </w:p>
    <w:p w:rsidR="00E67EC2" w:rsidRDefault="00E67EC2" w:rsidP="00976034">
      <w:pPr>
        <w:jc w:val="both"/>
      </w:pPr>
    </w:p>
    <w:p w:rsidR="00E67EC2" w:rsidRDefault="00E67EC2" w:rsidP="006831AF">
      <w:pPr>
        <w:jc w:val="both"/>
      </w:pPr>
      <w:r>
        <w:t>Apresentemos agora, de maneira um pouco mais extensa, os principais aspectos do pl</w:t>
      </w:r>
      <w:r>
        <w:t>a</w:t>
      </w:r>
      <w:r>
        <w:t xml:space="preserve">no de trabalho acima descrito que se centram naturalmente sobre as </w:t>
      </w:r>
      <w:r>
        <w:rPr>
          <w:i/>
        </w:rPr>
        <w:t>características d</w:t>
      </w:r>
      <w:r>
        <w:rPr>
          <w:i/>
        </w:rPr>
        <w:t>i</w:t>
      </w:r>
      <w:r>
        <w:rPr>
          <w:i/>
        </w:rPr>
        <w:t>nâmicas do tráfego veicular em vias carroçáveis.</w:t>
      </w:r>
      <w:r>
        <w:t xml:space="preserve"> Tais estudos remontam a mais de oito décadas, como veremos mais adiante. Durante todo este período um grande esforço foi desenvolvido, tanto no plano experimental como no teórico, para se obter medições co</w:t>
      </w:r>
      <w:r>
        <w:t>n</w:t>
      </w:r>
      <w:r>
        <w:t>fiáveis de suas principais características, para se definir os parâmetros centrais na expl</w:t>
      </w:r>
      <w:r>
        <w:t>i</w:t>
      </w:r>
      <w:r>
        <w:t>cação de sua dinâmica e para se criar modelos analíticos ou numéricos que permitissem um mínimo de previsibilidade da dinâmica considerada. Todos estes tópicos merecerão alguma revisão no item 02 do presente relatório. O que aqui se pretende é uma aprese</w:t>
      </w:r>
      <w:r>
        <w:t>n</w:t>
      </w:r>
      <w:r>
        <w:t>tação intuitiva dos conceitos principais deste ramo de estudos de modo a permitir ao le</w:t>
      </w:r>
      <w:r>
        <w:t>i</w:t>
      </w:r>
      <w:r>
        <w:t>tor um acompanhamento mais cômodo dos argumentos que desenvolveremos. Existem vários manuais introdutórios, de bom nível, ao tema que ora nos interessa. Para as fin</w:t>
      </w:r>
      <w:r>
        <w:t>a</w:t>
      </w:r>
      <w:r>
        <w:t>lidades do presente relatório, os manuais de Daganzo [6] e de Treiber &amp; Kersting [7] são de grande utilidade. Remetemos o leitor a tais textos para maiores esclarecimentos.</w:t>
      </w:r>
      <w:r w:rsidRPr="006831AF">
        <w:t xml:space="preserve"> </w:t>
      </w:r>
    </w:p>
    <w:p w:rsidR="00E67EC2" w:rsidRPr="00B33006" w:rsidRDefault="00E67EC2" w:rsidP="006831AF">
      <w:pPr>
        <w:jc w:val="both"/>
        <w:rPr>
          <w:sz w:val="16"/>
          <w:szCs w:val="16"/>
        </w:rPr>
      </w:pPr>
    </w:p>
    <w:p w:rsidR="00E67EC2" w:rsidRDefault="00E67EC2" w:rsidP="006831AF">
      <w:pPr>
        <w:jc w:val="both"/>
      </w:pPr>
      <w:r>
        <w:rPr>
          <w:b/>
        </w:rPr>
        <w:t xml:space="preserve">1.2.1)- Conceitos Fundamentais: </w:t>
      </w:r>
      <w:r>
        <w:t>O estudo do tráfego veicular em vias carroçáveis é um dos principais ramos de um setor do conhecimento que se pode caracterizar como Teoria ou Física do Tráfego. Outros ramos importantes deste estudo são a Dinâmica de Multidões (que pode ser aplicada tanto a seres humanos quanto a rebanhos de animais) e a Dinâmica de Cardumes (que também pode ser aplicada a enxames e a bandos de aves em voo). Trata-se de um conhecimento interdisciplinar para o qual convergem inform</w:t>
      </w:r>
      <w:r>
        <w:t>a</w:t>
      </w:r>
      <w:r>
        <w:t>ções da Logística, da Engenharia de Transportes, da Física Estatística, da Teoria Cinét</w:t>
      </w:r>
      <w:r>
        <w:t>i</w:t>
      </w:r>
      <w:r>
        <w:t>ca dos Gases e até mesmo da Econometria, da Dinâmica de Sistemas Complexos, da F</w:t>
      </w:r>
      <w:r>
        <w:t>i</w:t>
      </w:r>
      <w:r>
        <w:t>sico-Química (existem analogias interessantes entre o movimento dos eletrólitos em um campo elétrico e o trafego de veículos em multifaixas, por exemplo) e da Teoria do C</w:t>
      </w:r>
      <w:r>
        <w:t>a</w:t>
      </w:r>
      <w:r>
        <w:t>os. Duas revisões abrangentes do campo, escritas sob o ponto de vista da Física, e que utilizamos frequentemente em nosso trabalho são as de Chowdhury et al. [8] e a de He</w:t>
      </w:r>
      <w:r>
        <w:t>l</w:t>
      </w:r>
      <w:r>
        <w:t xml:space="preserve">bing [9]. As diferenças de fundo que separam os três ramos da Teoria do Tráfego que acima mencionamos dizem respeito, fundamentalmente, </w:t>
      </w:r>
      <w:r w:rsidRPr="00506A45">
        <w:rPr>
          <w:b/>
          <w:i/>
        </w:rPr>
        <w:t>à dimensão do domínio esp</w:t>
      </w:r>
      <w:r w:rsidRPr="00506A45">
        <w:rPr>
          <w:b/>
          <w:i/>
        </w:rPr>
        <w:t>a</w:t>
      </w:r>
      <w:r w:rsidRPr="00506A45">
        <w:rPr>
          <w:b/>
          <w:i/>
        </w:rPr>
        <w:t>cial onde o tráfego estudado se dá</w:t>
      </w:r>
      <w:r>
        <w:t>. Deste modo:</w:t>
      </w:r>
    </w:p>
    <w:p w:rsidR="00E67EC2" w:rsidRDefault="00E67EC2" w:rsidP="006831AF">
      <w:pPr>
        <w:jc w:val="both"/>
      </w:pPr>
    </w:p>
    <w:p w:rsidR="00E67EC2" w:rsidRDefault="00E67EC2" w:rsidP="006831AF">
      <w:pPr>
        <w:jc w:val="both"/>
      </w:pPr>
      <w:r>
        <w:t xml:space="preserve">a)- O tráfego de veículos se dá em um espaço de  dimensão </w:t>
      </w:r>
      <w:r>
        <w:rPr>
          <w:i/>
        </w:rPr>
        <w:t>quase 1</w:t>
      </w:r>
      <w:r>
        <w:t>, mesmo quando se considera um conjunto de vias formando uma rede urbana (neste caso, cada “fibra da rede” é unidimensional e recebe ou cede contribuições das demais fibras nos seus nós);</w:t>
      </w:r>
    </w:p>
    <w:p w:rsidR="00E67EC2" w:rsidRPr="00895C21" w:rsidRDefault="00E67EC2" w:rsidP="006831AF">
      <w:pPr>
        <w:jc w:val="both"/>
        <w:rPr>
          <w:sz w:val="10"/>
          <w:szCs w:val="10"/>
        </w:rPr>
      </w:pPr>
    </w:p>
    <w:p w:rsidR="00E67EC2" w:rsidRDefault="00E67EC2" w:rsidP="006831AF">
      <w:pPr>
        <w:jc w:val="both"/>
      </w:pPr>
      <w:r>
        <w:lastRenderedPageBreak/>
        <w:t xml:space="preserve">b) – O tráfego de multidões e de rebanhos de animais se dá em um espaço de dimensão </w:t>
      </w:r>
      <w:r>
        <w:rPr>
          <w:i/>
        </w:rPr>
        <w:t>quase 2</w:t>
      </w:r>
      <w:r>
        <w:t xml:space="preserve"> e em domínios que podem ser </w:t>
      </w:r>
      <w:r>
        <w:rPr>
          <w:i/>
        </w:rPr>
        <w:t xml:space="preserve">abertos </w:t>
      </w:r>
      <w:r>
        <w:t xml:space="preserve">ou </w:t>
      </w:r>
      <w:r>
        <w:rPr>
          <w:i/>
        </w:rPr>
        <w:t>fechados</w:t>
      </w:r>
      <w:r>
        <w:t xml:space="preserve">, </w:t>
      </w:r>
      <w:r>
        <w:rPr>
          <w:i/>
        </w:rPr>
        <w:t>finitos</w:t>
      </w:r>
      <w:r>
        <w:t xml:space="preserve"> ou </w:t>
      </w:r>
      <w:r>
        <w:rPr>
          <w:i/>
        </w:rPr>
        <w:t>infinitos</w:t>
      </w:r>
      <w:r>
        <w:t>.</w:t>
      </w:r>
    </w:p>
    <w:p w:rsidR="00E67EC2" w:rsidRPr="00895C21" w:rsidRDefault="00E67EC2" w:rsidP="006831AF">
      <w:pPr>
        <w:jc w:val="both"/>
        <w:rPr>
          <w:sz w:val="10"/>
          <w:szCs w:val="10"/>
        </w:rPr>
      </w:pPr>
    </w:p>
    <w:p w:rsidR="00E67EC2" w:rsidRDefault="00E67EC2" w:rsidP="006831AF">
      <w:pPr>
        <w:jc w:val="both"/>
      </w:pPr>
      <w:r>
        <w:t xml:space="preserve">c)- O tráfego de cardumes e de enxames se dá em um domínio espacial de </w:t>
      </w:r>
      <w:r>
        <w:rPr>
          <w:i/>
        </w:rPr>
        <w:t>dimensão 3</w:t>
      </w:r>
      <w:r>
        <w:t xml:space="preserve"> e em domínios de topologia semelhante aos do tráfego de multidões.</w:t>
      </w:r>
    </w:p>
    <w:p w:rsidR="00E67EC2" w:rsidRDefault="00E67EC2" w:rsidP="006831AF">
      <w:pPr>
        <w:jc w:val="both"/>
      </w:pPr>
    </w:p>
    <w:p w:rsidR="00E67EC2" w:rsidRDefault="00E67EC2" w:rsidP="006831AF">
      <w:pPr>
        <w:jc w:val="both"/>
      </w:pPr>
      <w:r>
        <w:t>Tais considerações são importantes, tanto do ponto de vista conceitual quanto do ponto de vista prático. Dada a baixa dimensionalidade característica do tráfego veicular, p</w:t>
      </w:r>
      <w:r>
        <w:t>o</w:t>
      </w:r>
      <w:r>
        <w:t xml:space="preserve">demos excluir dele, </w:t>
      </w:r>
      <w:r>
        <w:rPr>
          <w:i/>
        </w:rPr>
        <w:t>a priori</w:t>
      </w:r>
      <w:r>
        <w:t>, a ocorrência de turbulência. Por outro lado, neste tipo de escoamento, as grandezas c</w:t>
      </w:r>
      <w:r w:rsidRPr="00BF7744">
        <w:t>a</w:t>
      </w:r>
      <w:r>
        <w:t>racterísticas podem, na maior parte do tempo, ser tratadas como escalares, o que conduz a uma notável simplificação nas equações dinâmicas que descrevem o fenômeno. Desta forma, poderemos sempre utilizar, nos estudos de tráfego veicular, uma representação esquemática em cela unidimensional, para trechos locais, tal como a mostrada na FIGURA 01:</w:t>
      </w:r>
    </w:p>
    <w:p w:rsidR="00E67EC2" w:rsidRDefault="00E67EC2" w:rsidP="006831AF">
      <w:pPr>
        <w:jc w:val="both"/>
      </w:pPr>
    </w:p>
    <w:p w:rsidR="00E67EC2" w:rsidRDefault="00E67EC2" w:rsidP="006831AF">
      <w:pPr>
        <w:jc w:val="both"/>
      </w:pPr>
    </w:p>
    <w:p w:rsidR="00E67EC2" w:rsidRDefault="00D54D4B" w:rsidP="006831AF">
      <w:pPr>
        <w:jc w:val="both"/>
      </w:pPr>
      <w:r>
        <w:rPr>
          <w:noProof/>
        </w:rPr>
        <w:drawing>
          <wp:anchor distT="0" distB="0" distL="114300" distR="114300" simplePos="0" relativeHeight="251656704" behindDoc="0" locked="0" layoutInCell="1" allowOverlap="1">
            <wp:simplePos x="0" y="0"/>
            <wp:positionH relativeFrom="column">
              <wp:posOffset>800100</wp:posOffset>
            </wp:positionH>
            <wp:positionV relativeFrom="paragraph">
              <wp:posOffset>38100</wp:posOffset>
            </wp:positionV>
            <wp:extent cx="3886200" cy="1888490"/>
            <wp:effectExtent l="0" t="0" r="0" b="0"/>
            <wp:wrapNone/>
            <wp:docPr id="8"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6200" cy="18884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67EC2" w:rsidRDefault="00E67EC2" w:rsidP="006831AF">
      <w:pPr>
        <w:jc w:val="both"/>
      </w:pPr>
    </w:p>
    <w:p w:rsidR="00E67EC2" w:rsidRPr="00623495" w:rsidRDefault="00E67EC2" w:rsidP="00623495">
      <w:pPr>
        <w:jc w:val="center"/>
      </w:pPr>
    </w:p>
    <w:p w:rsidR="00E67EC2" w:rsidRDefault="00E67EC2" w:rsidP="006831AF">
      <w:pPr>
        <w:jc w:val="both"/>
      </w:pPr>
    </w:p>
    <w:p w:rsidR="00E67EC2" w:rsidRDefault="00E67EC2" w:rsidP="006831AF">
      <w:pPr>
        <w:jc w:val="both"/>
      </w:pPr>
    </w:p>
    <w:p w:rsidR="00E67EC2" w:rsidRDefault="00E67EC2" w:rsidP="006831AF">
      <w:pPr>
        <w:jc w:val="both"/>
      </w:pPr>
    </w:p>
    <w:p w:rsidR="00E67EC2" w:rsidRDefault="00E67EC2" w:rsidP="006831AF">
      <w:pPr>
        <w:jc w:val="both"/>
      </w:pPr>
    </w:p>
    <w:p w:rsidR="00E67EC2" w:rsidRDefault="00E67EC2" w:rsidP="006831AF">
      <w:pPr>
        <w:jc w:val="both"/>
      </w:pPr>
    </w:p>
    <w:p w:rsidR="00E67EC2" w:rsidRDefault="00E67EC2" w:rsidP="006831AF">
      <w:pPr>
        <w:jc w:val="both"/>
      </w:pPr>
    </w:p>
    <w:p w:rsidR="00E67EC2" w:rsidRPr="00735EF3" w:rsidRDefault="00E67EC2" w:rsidP="006831AF">
      <w:pPr>
        <w:jc w:val="both"/>
        <w:rPr>
          <w:b/>
        </w:rPr>
      </w:pPr>
    </w:p>
    <w:p w:rsidR="00E67EC2" w:rsidRDefault="00E67EC2" w:rsidP="00DE6A9C">
      <w:pPr>
        <w:jc w:val="both"/>
      </w:pPr>
    </w:p>
    <w:p w:rsidR="00E67EC2" w:rsidRDefault="00E67EC2" w:rsidP="00DE6A9C">
      <w:pPr>
        <w:jc w:val="both"/>
      </w:pPr>
    </w:p>
    <w:p w:rsidR="00E67EC2" w:rsidRPr="00B736DB" w:rsidRDefault="00E67EC2" w:rsidP="00DE6A9C">
      <w:pPr>
        <w:jc w:val="both"/>
        <w:rPr>
          <w:sz w:val="12"/>
          <w:szCs w:val="12"/>
        </w:rPr>
      </w:pPr>
    </w:p>
    <w:p w:rsidR="00E67EC2" w:rsidRPr="00B736DB" w:rsidRDefault="00E67EC2" w:rsidP="00DE6A9C">
      <w:pPr>
        <w:jc w:val="both"/>
        <w:rPr>
          <w:b/>
        </w:rPr>
      </w:pPr>
      <w:r>
        <w:rPr>
          <w:b/>
        </w:rPr>
        <w:tab/>
      </w:r>
      <w:r>
        <w:rPr>
          <w:b/>
        </w:rPr>
        <w:tab/>
        <w:t xml:space="preserve">Figura </w:t>
      </w:r>
      <w:r w:rsidRPr="00B736DB">
        <w:rPr>
          <w:b/>
        </w:rPr>
        <w:t>01: Representação em cela unidimensional do tráfego</w:t>
      </w:r>
    </w:p>
    <w:p w:rsidR="00E67EC2" w:rsidRPr="00B736DB" w:rsidRDefault="00E67EC2" w:rsidP="00B736DB">
      <w:pPr>
        <w:ind w:left="1416"/>
        <w:jc w:val="both"/>
        <w:rPr>
          <w:b/>
          <w:i/>
        </w:rPr>
      </w:pPr>
      <w:r w:rsidRPr="00B736DB">
        <w:rPr>
          <w:b/>
        </w:rPr>
        <w:t xml:space="preserve">veicular  em uma via :  a)- setas magenta (P) indicam o </w:t>
      </w:r>
      <w:r w:rsidRPr="00B736DB">
        <w:rPr>
          <w:i/>
        </w:rPr>
        <w:t>escoamento</w:t>
      </w:r>
    </w:p>
    <w:p w:rsidR="00E67EC2" w:rsidRDefault="00E67EC2" w:rsidP="00B736DB">
      <w:pPr>
        <w:ind w:left="1416"/>
        <w:jc w:val="both"/>
        <w:rPr>
          <w:i/>
          <w:sz w:val="22"/>
          <w:szCs w:val="22"/>
        </w:rPr>
      </w:pPr>
      <w:r w:rsidRPr="00B736DB">
        <w:rPr>
          <w:i/>
        </w:rPr>
        <w:t xml:space="preserve"> principal</w:t>
      </w:r>
      <w:r w:rsidRPr="00B736DB">
        <w:rPr>
          <w:b/>
        </w:rPr>
        <w:t xml:space="preserve"> </w:t>
      </w:r>
      <w:r>
        <w:rPr>
          <w:b/>
        </w:rPr>
        <w:t xml:space="preserve">estudado. </w:t>
      </w:r>
      <w:r>
        <w:rPr>
          <w:b/>
          <w:sz w:val="22"/>
          <w:szCs w:val="22"/>
        </w:rPr>
        <w:t xml:space="preserve">b)- seta azul (E) representa o </w:t>
      </w:r>
      <w:r w:rsidRPr="00F4352E">
        <w:rPr>
          <w:i/>
          <w:sz w:val="22"/>
          <w:szCs w:val="22"/>
        </w:rPr>
        <w:t>escoamento que</w:t>
      </w:r>
    </w:p>
    <w:p w:rsidR="00E67EC2" w:rsidRDefault="00E67EC2" w:rsidP="00B736DB">
      <w:pPr>
        <w:ind w:left="1416"/>
        <w:jc w:val="both"/>
        <w:rPr>
          <w:b/>
          <w:sz w:val="22"/>
          <w:szCs w:val="22"/>
        </w:rPr>
      </w:pPr>
      <w:r w:rsidRPr="00F4352E">
        <w:rPr>
          <w:i/>
          <w:sz w:val="22"/>
          <w:szCs w:val="22"/>
        </w:rPr>
        <w:t xml:space="preserve"> entra</w:t>
      </w:r>
      <w:r>
        <w:rPr>
          <w:b/>
          <w:sz w:val="22"/>
          <w:szCs w:val="22"/>
        </w:rPr>
        <w:t xml:space="preserve"> no escoamento principal. c)-  a seta laranja (S), representa o </w:t>
      </w:r>
    </w:p>
    <w:p w:rsidR="00E67EC2" w:rsidRPr="00F4352E" w:rsidRDefault="00E67EC2" w:rsidP="00B736DB">
      <w:pPr>
        <w:ind w:left="1416"/>
        <w:jc w:val="both"/>
        <w:rPr>
          <w:b/>
          <w:sz w:val="22"/>
          <w:szCs w:val="22"/>
        </w:rPr>
      </w:pPr>
      <w:r>
        <w:rPr>
          <w:i/>
          <w:sz w:val="22"/>
          <w:szCs w:val="22"/>
        </w:rPr>
        <w:t>escoamento que sai</w:t>
      </w:r>
      <w:r>
        <w:rPr>
          <w:b/>
          <w:sz w:val="22"/>
          <w:szCs w:val="22"/>
        </w:rPr>
        <w:t xml:space="preserve"> .do escoamento principal. Os círculos representam as seções nas quais se realizam eventuais medições</w:t>
      </w:r>
    </w:p>
    <w:p w:rsidR="00E67EC2" w:rsidRPr="009B3733" w:rsidRDefault="00E67EC2" w:rsidP="00DE6A9C">
      <w:pPr>
        <w:jc w:val="both"/>
        <w:rPr>
          <w:sz w:val="12"/>
          <w:szCs w:val="12"/>
        </w:rPr>
      </w:pPr>
    </w:p>
    <w:p w:rsidR="00E67EC2" w:rsidRDefault="00E67EC2" w:rsidP="00DE6A9C">
      <w:pPr>
        <w:jc w:val="both"/>
      </w:pPr>
      <w:r>
        <w:t xml:space="preserve">Esta cela representa os elementos principais que caracterizam a geometria do tráfego veicular a ser estudado. Os principais pontos a ressaltar, para se compreender bem a funcionalidade deste esquema, são: </w:t>
      </w:r>
    </w:p>
    <w:p w:rsidR="00E67EC2" w:rsidRPr="00E06605" w:rsidRDefault="00E67EC2" w:rsidP="00DE6A9C">
      <w:pPr>
        <w:jc w:val="both"/>
        <w:rPr>
          <w:sz w:val="16"/>
          <w:szCs w:val="16"/>
        </w:rPr>
      </w:pPr>
    </w:p>
    <w:p w:rsidR="00E67EC2" w:rsidRDefault="00E67EC2" w:rsidP="009B3733">
      <w:pPr>
        <w:ind w:left="1410"/>
        <w:jc w:val="both"/>
      </w:pPr>
      <w:r>
        <w:t xml:space="preserve">a)- Os trechos sob estudo são </w:t>
      </w:r>
      <w:r>
        <w:rPr>
          <w:b/>
          <w:i/>
        </w:rPr>
        <w:t>sempre</w:t>
      </w:r>
      <w:r>
        <w:t xml:space="preserve"> representados por faixas ou se</w:t>
      </w:r>
      <w:r>
        <w:t>g</w:t>
      </w:r>
      <w:r>
        <w:t>mentos de reta horizontais, seja qual for a sua geometria real e sua orie</w:t>
      </w:r>
      <w:r>
        <w:t>n</w:t>
      </w:r>
      <w:r>
        <w:t>tação espacial. A implementação da geometria real da via, quando tal precisão for necessária, será discutida abaixo;</w:t>
      </w:r>
    </w:p>
    <w:p w:rsidR="00E67EC2" w:rsidRPr="00E06605" w:rsidRDefault="00E67EC2" w:rsidP="009B3733">
      <w:pPr>
        <w:ind w:left="1410"/>
        <w:jc w:val="both"/>
        <w:rPr>
          <w:sz w:val="10"/>
          <w:szCs w:val="10"/>
        </w:rPr>
      </w:pPr>
    </w:p>
    <w:p w:rsidR="00E67EC2" w:rsidRDefault="00E67EC2" w:rsidP="009B3733">
      <w:pPr>
        <w:ind w:left="1410"/>
        <w:jc w:val="both"/>
      </w:pPr>
      <w:r>
        <w:t xml:space="preserve">b)- O escoamento principal </w:t>
      </w:r>
      <w:r>
        <w:rPr>
          <w:b/>
          <w:i/>
        </w:rPr>
        <w:t xml:space="preserve">sempre </w:t>
      </w:r>
      <w:r w:rsidRPr="00DA7BDB">
        <w:t>é suposto se dar</w:t>
      </w:r>
      <w:r>
        <w:t xml:space="preserve"> da </w:t>
      </w:r>
      <w:r>
        <w:rPr>
          <w:i/>
        </w:rPr>
        <w:t>esquerda</w:t>
      </w:r>
      <w:r>
        <w:t xml:space="preserve"> para  a </w:t>
      </w:r>
      <w:r>
        <w:rPr>
          <w:i/>
        </w:rPr>
        <w:t>direita</w:t>
      </w:r>
      <w:r>
        <w:t>, conforme indicam as setas de cor magenta (P) , no esquema;</w:t>
      </w:r>
    </w:p>
    <w:p w:rsidR="00E67EC2" w:rsidRPr="00843543" w:rsidRDefault="00E67EC2" w:rsidP="009B3733">
      <w:pPr>
        <w:ind w:left="1410"/>
        <w:jc w:val="both"/>
        <w:rPr>
          <w:sz w:val="10"/>
          <w:szCs w:val="10"/>
        </w:rPr>
      </w:pPr>
    </w:p>
    <w:p w:rsidR="00E67EC2" w:rsidRDefault="00E67EC2" w:rsidP="009B3733">
      <w:pPr>
        <w:ind w:left="1410"/>
        <w:jc w:val="both"/>
      </w:pPr>
      <w:r>
        <w:t>c)- É muito conveni</w:t>
      </w:r>
      <w:r w:rsidRPr="00843543">
        <w:rPr>
          <w:b/>
        </w:rPr>
        <w:t>e</w:t>
      </w:r>
      <w:r>
        <w:t xml:space="preserve">nte introduzir-se o </w:t>
      </w:r>
      <w:r>
        <w:rPr>
          <w:b/>
          <w:i/>
        </w:rPr>
        <w:t>eixo da via</w:t>
      </w:r>
      <w:r>
        <w:t xml:space="preserve"> como um eixo de abscissas orientado da mesma maneira que o escoamento principal, com origem arbitrária, mas convenientemente escolhida, sobre o qual se possa facilmente localizar as </w:t>
      </w:r>
      <w:r>
        <w:rPr>
          <w:b/>
          <w:i/>
        </w:rPr>
        <w:t>seções de estudo</w:t>
      </w:r>
      <w:r>
        <w:t xml:space="preserve"> (M1,M2, M3,...) e outros </w:t>
      </w:r>
      <w:r>
        <w:rPr>
          <w:b/>
          <w:i/>
        </w:rPr>
        <w:t>marcos de interesse</w:t>
      </w:r>
      <w:r>
        <w:t>;</w:t>
      </w:r>
    </w:p>
    <w:p w:rsidR="00E67EC2" w:rsidRPr="00E06605" w:rsidRDefault="00E67EC2" w:rsidP="009B3733">
      <w:pPr>
        <w:ind w:left="1410"/>
        <w:jc w:val="both"/>
        <w:rPr>
          <w:sz w:val="10"/>
          <w:szCs w:val="10"/>
        </w:rPr>
      </w:pPr>
    </w:p>
    <w:p w:rsidR="00E67EC2" w:rsidRDefault="00E67EC2" w:rsidP="009B3733">
      <w:pPr>
        <w:ind w:left="1410"/>
        <w:jc w:val="both"/>
      </w:pPr>
      <w:r>
        <w:lastRenderedPageBreak/>
        <w:t xml:space="preserve">d)- Os entroncamentos de entrada sempre são representados como faixas ou segmentos inclinados de 45º com relação ao segmento principal, de modo que sempre seja conhecida a sua localização com relação ao eixo da via. A tais entroncamentos sempre se pode associar um </w:t>
      </w:r>
      <w:r>
        <w:rPr>
          <w:b/>
          <w:i/>
        </w:rPr>
        <w:t>fluxo de e</w:t>
      </w:r>
      <w:r>
        <w:rPr>
          <w:b/>
          <w:i/>
        </w:rPr>
        <w:t>n</w:t>
      </w:r>
      <w:r>
        <w:rPr>
          <w:b/>
          <w:i/>
        </w:rPr>
        <w:t>trada</w:t>
      </w:r>
      <w:r>
        <w:t xml:space="preserve"> a ser adicionado ao escoamento principal;</w:t>
      </w:r>
    </w:p>
    <w:p w:rsidR="00E67EC2" w:rsidRPr="00E06605" w:rsidRDefault="00E67EC2" w:rsidP="009B3733">
      <w:pPr>
        <w:ind w:left="1410"/>
        <w:jc w:val="both"/>
        <w:rPr>
          <w:sz w:val="10"/>
          <w:szCs w:val="10"/>
        </w:rPr>
      </w:pPr>
    </w:p>
    <w:p w:rsidR="00E67EC2" w:rsidRDefault="00E67EC2" w:rsidP="00DA7BDB">
      <w:pPr>
        <w:ind w:left="1410"/>
        <w:jc w:val="both"/>
      </w:pPr>
      <w:r>
        <w:t>e)- Os entroncamentos de saída sempre são representados como faixas ou segmentos inclinados de 135º com relação ao segmento principal, de m</w:t>
      </w:r>
      <w:r>
        <w:t>o</w:t>
      </w:r>
      <w:r>
        <w:t xml:space="preserve">do que sempre seja conhecida a sua localização com relação ao eixo da via. A tais entroncamentos sempre se pode associar um </w:t>
      </w:r>
      <w:r>
        <w:rPr>
          <w:b/>
          <w:i/>
        </w:rPr>
        <w:t>fluxo de saída</w:t>
      </w:r>
      <w:r>
        <w:t xml:space="preserve"> a ser subtraído do escoamento principal;</w:t>
      </w:r>
    </w:p>
    <w:p w:rsidR="00E67EC2" w:rsidRPr="001D304F" w:rsidRDefault="00E67EC2" w:rsidP="00DA7BDB">
      <w:pPr>
        <w:ind w:left="1410"/>
        <w:jc w:val="both"/>
        <w:rPr>
          <w:sz w:val="10"/>
          <w:szCs w:val="10"/>
        </w:rPr>
      </w:pPr>
    </w:p>
    <w:p w:rsidR="00E67EC2" w:rsidRDefault="00E67EC2" w:rsidP="00DA7BDB">
      <w:pPr>
        <w:ind w:left="1410"/>
        <w:jc w:val="both"/>
      </w:pPr>
      <w:r>
        <w:t xml:space="preserve">f)- Quando for necessário descrever a curvatura, a variação de cota ou a inflexão da via, tais informações podem ser dispostas como </w:t>
      </w:r>
      <w:r w:rsidRPr="00E06605">
        <w:rPr>
          <w:b/>
          <w:i/>
        </w:rPr>
        <w:t>funções da abscissa</w:t>
      </w:r>
      <w:r>
        <w:t>, definidas em cada ponto do eixo principal do diagrama, o me</w:t>
      </w:r>
      <w:r>
        <w:t>s</w:t>
      </w:r>
      <w:r>
        <w:t>mo de dando para o comprimento;</w:t>
      </w:r>
    </w:p>
    <w:p w:rsidR="00E67EC2" w:rsidRPr="001D304F" w:rsidRDefault="00E67EC2" w:rsidP="00DA7BDB">
      <w:pPr>
        <w:ind w:left="1410"/>
        <w:jc w:val="both"/>
        <w:rPr>
          <w:sz w:val="10"/>
          <w:szCs w:val="10"/>
        </w:rPr>
      </w:pPr>
    </w:p>
    <w:p w:rsidR="00E67EC2" w:rsidRDefault="00E67EC2" w:rsidP="00DA7BDB">
      <w:pPr>
        <w:ind w:left="1410"/>
        <w:jc w:val="both"/>
      </w:pPr>
      <w:r>
        <w:t xml:space="preserve">g) – O movimento dos veículos na direção da ordenada é sempre suposto </w:t>
      </w:r>
      <w:r>
        <w:rPr>
          <w:b/>
          <w:i/>
        </w:rPr>
        <w:t>pequeno</w:t>
      </w:r>
      <w:r>
        <w:t xml:space="preserve"> ou </w:t>
      </w:r>
      <w:r>
        <w:rPr>
          <w:b/>
          <w:i/>
        </w:rPr>
        <w:t>desprezível</w:t>
      </w:r>
      <w:r>
        <w:t>. Quando se quiser tratar as faixas da via de m</w:t>
      </w:r>
      <w:r>
        <w:t>a</w:t>
      </w:r>
      <w:r>
        <w:t>neira individualizada, o diagrama acima pode ser generalizado, acresce</w:t>
      </w:r>
      <w:r>
        <w:t>n</w:t>
      </w:r>
      <w:r>
        <w:t>tando-se bandas ou segmentos paralelos ao segmento principal, em n</w:t>
      </w:r>
      <w:r>
        <w:t>ú</w:t>
      </w:r>
      <w:r>
        <w:t>mero adequado. A interação entre as faixas geralmente é tratada como um tipo de “vazamento” entre elas. De qualquer forma, é bastante usual nas modelagens macroscópicas – que são as únicas que aqui trataremos – simplesmente ignorar a questão das faixas tratando apenas das grandezas efetivas medidas sobre toda a seção de estudo;</w:t>
      </w:r>
    </w:p>
    <w:p w:rsidR="00E67EC2" w:rsidRPr="001D304F" w:rsidRDefault="00E67EC2" w:rsidP="00DA7BDB">
      <w:pPr>
        <w:ind w:left="1410"/>
        <w:jc w:val="both"/>
        <w:rPr>
          <w:sz w:val="10"/>
          <w:szCs w:val="10"/>
        </w:rPr>
      </w:pPr>
    </w:p>
    <w:p w:rsidR="00E67EC2" w:rsidRDefault="00E67EC2" w:rsidP="00DA7BDB">
      <w:pPr>
        <w:ind w:left="1410"/>
        <w:jc w:val="both"/>
      </w:pPr>
      <w:r>
        <w:t>h)- O tratamento de vias de mão dupla pode ser realizado por meio de um par de diagramas semelhantes ao da Figura 01, orientado em sentidos opostos;</w:t>
      </w:r>
    </w:p>
    <w:p w:rsidR="00E67EC2" w:rsidRPr="00D73E69" w:rsidRDefault="00E67EC2" w:rsidP="00DA7BDB">
      <w:pPr>
        <w:ind w:left="1410"/>
        <w:jc w:val="both"/>
        <w:rPr>
          <w:sz w:val="10"/>
          <w:szCs w:val="10"/>
        </w:rPr>
      </w:pPr>
    </w:p>
    <w:p w:rsidR="00E67EC2" w:rsidRDefault="00E67EC2" w:rsidP="00DA7BDB">
      <w:pPr>
        <w:ind w:left="1410"/>
        <w:jc w:val="both"/>
      </w:pPr>
      <w:r>
        <w:t>g)- Cabe, por fim, uma rápida consideração sobre o significado de “local” ou “elemento” em teoria do tráfego. Os veículos apresentam-se em uma ampla gama de comprimentos que se estende de cerca de 2m (para mot</w:t>
      </w:r>
      <w:r>
        <w:t>o</w:t>
      </w:r>
      <w:r>
        <w:t xml:space="preserve">cicletas) até 25 m, para ônibus urbanos longos ou carretas especiais, a largura do leito carroçável </w:t>
      </w:r>
      <w:r w:rsidRPr="00843543">
        <w:rPr>
          <w:i/>
        </w:rPr>
        <w:t>de uma via pode variar de algo como 6 m p</w:t>
      </w:r>
      <w:r w:rsidRPr="00843543">
        <w:rPr>
          <w:i/>
        </w:rPr>
        <w:t>a</w:t>
      </w:r>
      <w:r w:rsidRPr="00843543">
        <w:rPr>
          <w:i/>
        </w:rPr>
        <w:t>ra ruas vicinais até 30 ou 50</w:t>
      </w:r>
      <w:r>
        <w:t xml:space="preserve"> m para avenidas de “fundo de vale” e auto</w:t>
      </w:r>
      <w:r>
        <w:t>e</w:t>
      </w:r>
      <w:r>
        <w:t>stradas. Já o comprimento das vias cifra-se facilmente na escala do qu</w:t>
      </w:r>
      <w:r>
        <w:t>i</w:t>
      </w:r>
      <w:r>
        <w:t>lômetro, de modo que, quando se fala de uma “cela elementar” como a descrita na Figura 01, geralmente se aponta para uma estrutura de co</w:t>
      </w:r>
      <w:r>
        <w:t>m</w:t>
      </w:r>
      <w:r>
        <w:t>primentos da ordem da centena de metros e de larguras da ordem da d</w:t>
      </w:r>
      <w:r>
        <w:t>e</w:t>
      </w:r>
      <w:r>
        <w:t>zena. Nesta escala, qualquer ocorrência da ordem do metro será tida c</w:t>
      </w:r>
      <w:r>
        <w:t>o</w:t>
      </w:r>
      <w:r>
        <w:t>mo “puntiforme” e estruturas menores que isto serão normalmente de</w:t>
      </w:r>
      <w:r>
        <w:t>s</w:t>
      </w:r>
      <w:r>
        <w:t>prezadas. Ressalte-se, entretanto, que tal fato não impede a consideração de eventos ou estruturas importantes, mas de pequena extensão, como obstáculos na pista, irregularidades no revestimento, semáforos etc., que sempre poderão ser representados como descontinuidades puntiformes de característica adequada.</w:t>
      </w:r>
    </w:p>
    <w:p w:rsidR="00E67EC2" w:rsidRPr="00AA6D42" w:rsidRDefault="00E67EC2" w:rsidP="008E4805">
      <w:pPr>
        <w:jc w:val="both"/>
        <w:rPr>
          <w:sz w:val="10"/>
          <w:szCs w:val="10"/>
        </w:rPr>
      </w:pPr>
    </w:p>
    <w:p w:rsidR="00E67EC2" w:rsidRDefault="00E67EC2" w:rsidP="00843543">
      <w:pPr>
        <w:ind w:firstLine="708"/>
        <w:jc w:val="both"/>
      </w:pPr>
      <w:r>
        <w:t>Uma vez expostas sumariamente as principais características espaciais do tráf</w:t>
      </w:r>
      <w:r>
        <w:t>e</w:t>
      </w:r>
      <w:r>
        <w:t>go veicular, é necessário discutir suas principais características temporais, para que se possa, depois, estudar a dinâmica do fenômeno. O tempo utilizado nestes estudos será, é claro, o tempo clássico newtoniano, homogêneo e contínuo. Mas como o tráfego veic</w:t>
      </w:r>
      <w:r>
        <w:t>u</w:t>
      </w:r>
      <w:r>
        <w:t xml:space="preserve">lar consiste não apenas de veículos em movimento, caracterizáveis por aspectos físicos </w:t>
      </w:r>
      <w:r>
        <w:lastRenderedPageBreak/>
        <w:t>e cinemáticos, mas também de pessoas sujeitas a diversos fatores econômicos, sociais e culturais, este tempo newtoniano “básico” deverá ser “modulado” por uma série de ri</w:t>
      </w:r>
      <w:r>
        <w:t>t</w:t>
      </w:r>
      <w:r>
        <w:t>mos que, por sua vez, são caracterizados por atividades humanas não completamente descritíveis pela Física. Cumpre distinguir, portanto, no tempo característico dos fen</w:t>
      </w:r>
      <w:r>
        <w:t>ô</w:t>
      </w:r>
      <w:r>
        <w:t>menos de tráfego veicular, dois aspectos principais:</w:t>
      </w:r>
    </w:p>
    <w:p w:rsidR="00E67EC2" w:rsidRPr="009D2066" w:rsidRDefault="00E67EC2" w:rsidP="008E4805">
      <w:pPr>
        <w:jc w:val="both"/>
        <w:rPr>
          <w:sz w:val="16"/>
          <w:szCs w:val="16"/>
        </w:rPr>
      </w:pPr>
    </w:p>
    <w:p w:rsidR="00E67EC2" w:rsidRDefault="00E67EC2" w:rsidP="008E4805">
      <w:pPr>
        <w:jc w:val="both"/>
      </w:pPr>
      <w:r>
        <w:tab/>
      </w:r>
      <w:r>
        <w:tab/>
      </w:r>
      <w:r>
        <w:tab/>
      </w:r>
      <w:r>
        <w:tab/>
        <w:t xml:space="preserve">i)-  A </w:t>
      </w:r>
      <w:r>
        <w:rPr>
          <w:b/>
          <w:i/>
        </w:rPr>
        <w:t>duração</w:t>
      </w:r>
      <w:r>
        <w:t>;</w:t>
      </w:r>
    </w:p>
    <w:p w:rsidR="00E67EC2" w:rsidRPr="009D2066" w:rsidRDefault="00E67EC2" w:rsidP="008E4805">
      <w:pPr>
        <w:jc w:val="both"/>
        <w:rPr>
          <w:sz w:val="16"/>
          <w:szCs w:val="16"/>
        </w:rPr>
      </w:pPr>
    </w:p>
    <w:p w:rsidR="00E67EC2" w:rsidRPr="00D105F0" w:rsidRDefault="00E67EC2" w:rsidP="008E4805">
      <w:pPr>
        <w:jc w:val="both"/>
        <w:rPr>
          <w:b/>
          <w:i/>
        </w:rPr>
      </w:pPr>
      <w:r>
        <w:tab/>
      </w:r>
      <w:r>
        <w:tab/>
      </w:r>
      <w:r>
        <w:tab/>
      </w:r>
      <w:r>
        <w:tab/>
        <w:t xml:space="preserve">ii)- Os </w:t>
      </w:r>
      <w:r>
        <w:rPr>
          <w:b/>
          <w:i/>
        </w:rPr>
        <w:t>ritmos.</w:t>
      </w:r>
    </w:p>
    <w:p w:rsidR="00E67EC2" w:rsidRPr="00AA6D42" w:rsidRDefault="00E67EC2" w:rsidP="009B3733">
      <w:pPr>
        <w:ind w:left="1410"/>
        <w:jc w:val="both"/>
        <w:rPr>
          <w:b/>
          <w:i/>
          <w:sz w:val="10"/>
          <w:szCs w:val="10"/>
        </w:rPr>
      </w:pPr>
    </w:p>
    <w:p w:rsidR="00E67EC2" w:rsidRDefault="00E67EC2" w:rsidP="00DE6A9C">
      <w:pPr>
        <w:jc w:val="both"/>
      </w:pPr>
      <w:r>
        <w:tab/>
        <w:t xml:space="preserve">No que tange à duração, podemos estudar os fenômenos relativos à dinâmica do tráfego veicular em distintas </w:t>
      </w:r>
      <w:r>
        <w:rPr>
          <w:b/>
          <w:i/>
        </w:rPr>
        <w:t>escalas de tempo</w:t>
      </w:r>
      <w:r>
        <w:t>, de modo que os fenômenos estudados podem ser classificados em:</w:t>
      </w:r>
    </w:p>
    <w:p w:rsidR="00E67EC2" w:rsidRPr="00AA6D42" w:rsidRDefault="00E67EC2" w:rsidP="00DE6A9C">
      <w:pPr>
        <w:jc w:val="both"/>
        <w:rPr>
          <w:sz w:val="10"/>
          <w:szCs w:val="10"/>
        </w:rPr>
      </w:pPr>
    </w:p>
    <w:p w:rsidR="00E67EC2" w:rsidRDefault="00E67EC2" w:rsidP="009D2066">
      <w:pPr>
        <w:ind w:left="1410"/>
        <w:jc w:val="both"/>
      </w:pPr>
      <w:r>
        <w:t>i)- Fenômenos  “instantâneos”, com escalas de tempo típicas de minutos à dezenas de minutos;</w:t>
      </w:r>
    </w:p>
    <w:p w:rsidR="00E67EC2" w:rsidRPr="009D2066" w:rsidRDefault="00E67EC2" w:rsidP="009D2066">
      <w:pPr>
        <w:ind w:left="1410"/>
        <w:jc w:val="both"/>
        <w:rPr>
          <w:sz w:val="10"/>
          <w:szCs w:val="10"/>
        </w:rPr>
      </w:pPr>
    </w:p>
    <w:p w:rsidR="00E67EC2" w:rsidRDefault="00E67EC2" w:rsidP="009D2066">
      <w:pPr>
        <w:ind w:left="1410"/>
        <w:jc w:val="both"/>
      </w:pPr>
      <w:r>
        <w:t>ii)- Fenômenos de curta duração, com escalas de tempo típicas  da dezena de minutos até uma hora;</w:t>
      </w:r>
    </w:p>
    <w:p w:rsidR="00E67EC2" w:rsidRPr="009D2066" w:rsidRDefault="00E67EC2" w:rsidP="009D2066">
      <w:pPr>
        <w:ind w:left="1410"/>
        <w:jc w:val="both"/>
        <w:rPr>
          <w:sz w:val="10"/>
          <w:szCs w:val="10"/>
        </w:rPr>
      </w:pPr>
    </w:p>
    <w:p w:rsidR="00E67EC2" w:rsidRDefault="00E67EC2" w:rsidP="009D2066">
      <w:pPr>
        <w:ind w:left="1410"/>
        <w:jc w:val="both"/>
      </w:pPr>
      <w:r>
        <w:t>iii)- Fenômenos de média duração, com escalas de tempo da ordem de algumas horas a um dia;</w:t>
      </w:r>
    </w:p>
    <w:p w:rsidR="00E67EC2" w:rsidRPr="009D2066" w:rsidRDefault="00E67EC2" w:rsidP="009D2066">
      <w:pPr>
        <w:ind w:left="1410"/>
        <w:jc w:val="both"/>
        <w:rPr>
          <w:sz w:val="10"/>
          <w:szCs w:val="10"/>
        </w:rPr>
      </w:pPr>
    </w:p>
    <w:p w:rsidR="00E67EC2" w:rsidRDefault="00E67EC2" w:rsidP="009D2066">
      <w:pPr>
        <w:ind w:left="1410"/>
        <w:jc w:val="both"/>
      </w:pPr>
      <w:r>
        <w:t>iv)- Fenômenos de longa duração, com escalas de tempo da ordem de d</w:t>
      </w:r>
      <w:r>
        <w:t>i</w:t>
      </w:r>
      <w:r>
        <w:t>as à semanas;</w:t>
      </w:r>
    </w:p>
    <w:p w:rsidR="00E67EC2" w:rsidRPr="009D2066" w:rsidRDefault="00E67EC2" w:rsidP="009D2066">
      <w:pPr>
        <w:ind w:left="1410"/>
        <w:jc w:val="both"/>
        <w:rPr>
          <w:sz w:val="10"/>
          <w:szCs w:val="10"/>
        </w:rPr>
      </w:pPr>
    </w:p>
    <w:p w:rsidR="00E67EC2" w:rsidRDefault="00E67EC2" w:rsidP="009D2066">
      <w:pPr>
        <w:ind w:left="1410"/>
        <w:jc w:val="both"/>
      </w:pPr>
      <w:r>
        <w:t>v)- Fenômenos “seculares” ou de ultralonga duração, com escalas de tempo da ordem meses a anos. Tais fenômenos, geralmente são de esc</w:t>
      </w:r>
      <w:r>
        <w:t>o</w:t>
      </w:r>
      <w:r>
        <w:t>po da Logística e do Planejamento Urbano, mas podem ter repercussões na dinâmica de tráfego.</w:t>
      </w:r>
    </w:p>
    <w:p w:rsidR="00E67EC2" w:rsidRPr="00AA6D42" w:rsidRDefault="00E67EC2" w:rsidP="000A6BDF">
      <w:pPr>
        <w:jc w:val="both"/>
        <w:rPr>
          <w:sz w:val="10"/>
          <w:szCs w:val="10"/>
        </w:rPr>
      </w:pPr>
      <w:r>
        <w:t xml:space="preserve"> </w:t>
      </w:r>
    </w:p>
    <w:p w:rsidR="00E67EC2" w:rsidRPr="007C3999" w:rsidRDefault="00E67EC2" w:rsidP="001A7D1E">
      <w:pPr>
        <w:ind w:firstLine="708"/>
        <w:jc w:val="both"/>
      </w:pPr>
      <w:r>
        <w:t xml:space="preserve">Outro aspecto importante do comportamento temporal dos fenômenos de tráfego veicular está relacionado ao que denominamos </w:t>
      </w:r>
      <w:r>
        <w:rPr>
          <w:b/>
          <w:i/>
        </w:rPr>
        <w:t>ritmos</w:t>
      </w:r>
      <w:r>
        <w:t xml:space="preserve">, ou seja, </w:t>
      </w:r>
      <w:r w:rsidRPr="001A7D1E">
        <w:rPr>
          <w:i/>
        </w:rPr>
        <w:t>características semip</w:t>
      </w:r>
      <w:r w:rsidRPr="001A7D1E">
        <w:rPr>
          <w:i/>
        </w:rPr>
        <w:t>e</w:t>
      </w:r>
      <w:r w:rsidRPr="001A7D1E">
        <w:rPr>
          <w:i/>
        </w:rPr>
        <w:t>riódicas, que tendem a se reproduzir de forma bastante semelhante em intervalos de tempo relativamente bem definidos (quase períodos)</w:t>
      </w:r>
      <w:r>
        <w:t>. Tais aspectos são os que estão mais ligados às facetas propriamente humanas do fenômeno estudado, pois dependem, de maneira crítica, tanto das características fisiológicas do ser humano, quando das c</w:t>
      </w:r>
      <w:r>
        <w:t>a</w:t>
      </w:r>
      <w:r>
        <w:t>racterísticas culturais, das necessidades sociais e da estrutura econômica dos diversos agrupamentos humanos.</w:t>
      </w:r>
    </w:p>
    <w:p w:rsidR="00E67EC2" w:rsidRDefault="00D54D4B" w:rsidP="000A6BDF">
      <w:pPr>
        <w:jc w:val="both"/>
      </w:pPr>
      <w:r>
        <w:rPr>
          <w:noProof/>
        </w:rPr>
        <w:drawing>
          <wp:anchor distT="0" distB="0" distL="114300" distR="114300" simplePos="0" relativeHeight="251657728" behindDoc="0" locked="0" layoutInCell="1" allowOverlap="1">
            <wp:simplePos x="0" y="0"/>
            <wp:positionH relativeFrom="column">
              <wp:posOffset>962025</wp:posOffset>
            </wp:positionH>
            <wp:positionV relativeFrom="paragraph">
              <wp:posOffset>123190</wp:posOffset>
            </wp:positionV>
            <wp:extent cx="3771900" cy="2037080"/>
            <wp:effectExtent l="0" t="0" r="0" b="1270"/>
            <wp:wrapNone/>
            <wp:docPr id="4"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1900" cy="20370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67EC2" w:rsidRDefault="00E67EC2" w:rsidP="000A6BDF">
      <w:pPr>
        <w:jc w:val="both"/>
      </w:pPr>
    </w:p>
    <w:p w:rsidR="00E67EC2" w:rsidRDefault="00E67EC2" w:rsidP="000A6BDF">
      <w:pPr>
        <w:jc w:val="both"/>
      </w:pPr>
    </w:p>
    <w:p w:rsidR="00E67EC2" w:rsidRDefault="00E67EC2" w:rsidP="000A6BDF">
      <w:pPr>
        <w:jc w:val="both"/>
      </w:pPr>
    </w:p>
    <w:p w:rsidR="00E67EC2" w:rsidRDefault="00E67EC2" w:rsidP="000A6BDF">
      <w:pPr>
        <w:jc w:val="both"/>
      </w:pPr>
    </w:p>
    <w:p w:rsidR="00E67EC2" w:rsidRDefault="00E67EC2" w:rsidP="000A6BDF">
      <w:pPr>
        <w:jc w:val="both"/>
      </w:pPr>
    </w:p>
    <w:p w:rsidR="00E67EC2" w:rsidRDefault="00E67EC2" w:rsidP="000A6BDF">
      <w:pPr>
        <w:jc w:val="both"/>
      </w:pPr>
    </w:p>
    <w:p w:rsidR="00E67EC2" w:rsidRDefault="00E67EC2" w:rsidP="000A6BDF">
      <w:pPr>
        <w:jc w:val="both"/>
      </w:pPr>
    </w:p>
    <w:p w:rsidR="00E67EC2" w:rsidRDefault="00E67EC2" w:rsidP="000A6BDF">
      <w:pPr>
        <w:jc w:val="both"/>
      </w:pPr>
    </w:p>
    <w:p w:rsidR="00E67EC2" w:rsidRDefault="00E67EC2" w:rsidP="000A6BDF">
      <w:pPr>
        <w:jc w:val="both"/>
      </w:pPr>
    </w:p>
    <w:p w:rsidR="00E67EC2" w:rsidRDefault="00E67EC2" w:rsidP="000A6BDF">
      <w:pPr>
        <w:jc w:val="both"/>
      </w:pPr>
    </w:p>
    <w:p w:rsidR="00E67EC2" w:rsidRDefault="00E67EC2" w:rsidP="000A6BDF">
      <w:pPr>
        <w:jc w:val="both"/>
      </w:pPr>
    </w:p>
    <w:p w:rsidR="00E67EC2" w:rsidRPr="00B736DB" w:rsidRDefault="00E67EC2" w:rsidP="0082644E">
      <w:pPr>
        <w:jc w:val="both"/>
        <w:rPr>
          <w:sz w:val="12"/>
          <w:szCs w:val="12"/>
        </w:rPr>
      </w:pPr>
    </w:p>
    <w:p w:rsidR="00E67EC2" w:rsidRDefault="00E67EC2" w:rsidP="0082644E">
      <w:pPr>
        <w:ind w:left="1416"/>
        <w:jc w:val="both"/>
        <w:rPr>
          <w:b/>
        </w:rPr>
      </w:pPr>
      <w:r>
        <w:rPr>
          <w:b/>
        </w:rPr>
        <w:t>Figura 02</w:t>
      </w:r>
      <w:r w:rsidRPr="00B736DB">
        <w:rPr>
          <w:b/>
        </w:rPr>
        <w:t xml:space="preserve">: Representação </w:t>
      </w:r>
      <w:r>
        <w:rPr>
          <w:b/>
        </w:rPr>
        <w:t>esquemática</w:t>
      </w:r>
      <w:r>
        <w:rPr>
          <w:b/>
          <w:sz w:val="22"/>
          <w:szCs w:val="22"/>
        </w:rPr>
        <w:t xml:space="preserve"> do </w:t>
      </w:r>
      <w:r>
        <w:rPr>
          <w:i/>
          <w:sz w:val="22"/>
          <w:szCs w:val="22"/>
        </w:rPr>
        <w:t>ritmo circadiano</w:t>
      </w:r>
      <w:r>
        <w:rPr>
          <w:b/>
        </w:rPr>
        <w:t xml:space="preserve"> para </w:t>
      </w:r>
    </w:p>
    <w:p w:rsidR="00E67EC2" w:rsidRPr="00F4352E" w:rsidRDefault="00E67EC2" w:rsidP="0082644E">
      <w:pPr>
        <w:ind w:left="1416"/>
        <w:jc w:val="both"/>
        <w:rPr>
          <w:b/>
          <w:sz w:val="22"/>
          <w:szCs w:val="22"/>
        </w:rPr>
      </w:pPr>
      <w:r>
        <w:rPr>
          <w:b/>
        </w:rPr>
        <w:t>o tráfego urbano, mostrando a existência de dois “horários de pico”, picos secundários e  a grande  queda de volume em altas horas.</w:t>
      </w:r>
    </w:p>
    <w:p w:rsidR="00E67EC2" w:rsidRPr="009B3733" w:rsidRDefault="00E67EC2" w:rsidP="0082644E">
      <w:pPr>
        <w:jc w:val="both"/>
        <w:rPr>
          <w:sz w:val="12"/>
          <w:szCs w:val="12"/>
        </w:rPr>
      </w:pPr>
    </w:p>
    <w:p w:rsidR="00E67EC2" w:rsidRDefault="00E67EC2" w:rsidP="001A7D1E">
      <w:pPr>
        <w:ind w:firstLine="708"/>
        <w:jc w:val="both"/>
      </w:pPr>
    </w:p>
    <w:p w:rsidR="00E67EC2" w:rsidRDefault="00E67EC2" w:rsidP="001A7D1E">
      <w:pPr>
        <w:ind w:firstLine="708"/>
        <w:jc w:val="both"/>
      </w:pPr>
      <w:r>
        <w:t>São vários os ritmos já detectados nos fenômenos de tráfego veicular. Os mais importantes são:</w:t>
      </w:r>
    </w:p>
    <w:p w:rsidR="00E67EC2" w:rsidRPr="0015511D" w:rsidRDefault="00E67EC2" w:rsidP="001A7D1E">
      <w:pPr>
        <w:ind w:firstLine="708"/>
        <w:jc w:val="both"/>
        <w:rPr>
          <w:sz w:val="10"/>
          <w:szCs w:val="10"/>
        </w:rPr>
      </w:pPr>
    </w:p>
    <w:p w:rsidR="00E67EC2" w:rsidRPr="007C3999" w:rsidRDefault="00E67EC2" w:rsidP="001A7D1E">
      <w:pPr>
        <w:ind w:left="1413"/>
        <w:jc w:val="both"/>
      </w:pPr>
      <w:r>
        <w:t xml:space="preserve">i)- O </w:t>
      </w:r>
      <w:r>
        <w:rPr>
          <w:b/>
          <w:i/>
        </w:rPr>
        <w:t>ritmo circadiano</w:t>
      </w:r>
      <w:r>
        <w:t xml:space="preserve"> do tráfego urbano, relacionado intimamente com as alternâncias naturais sono/vigília do ser humano e fortemente associ</w:t>
      </w:r>
      <w:r>
        <w:t>a</w:t>
      </w:r>
      <w:r>
        <w:t>do às atividades econômicas e sociais das pessoas. Este ritmo provoca p</w:t>
      </w:r>
      <w:r>
        <w:t>i</w:t>
      </w:r>
      <w:r>
        <w:t>cos de volume de tráfego no início da manhã e no final da tarde, associ</w:t>
      </w:r>
      <w:r>
        <w:t>a</w:t>
      </w:r>
      <w:r>
        <w:t>dos basicamente à ida e volta do trabalho e da escola. Como os seres h</w:t>
      </w:r>
      <w:r>
        <w:t>u</w:t>
      </w:r>
      <w:r>
        <w:t>manos são animais diurnos, o volume de tráfego em todas as cidades do mundo diminui bastante durante a noite e a madrugada. Na FIGURA 02 mostramos, de uma maneira qualitativa, o que ocorre neste caso.</w:t>
      </w:r>
    </w:p>
    <w:p w:rsidR="00E67EC2" w:rsidRPr="0015511D" w:rsidRDefault="00E67EC2" w:rsidP="00063AEC">
      <w:pPr>
        <w:ind w:left="1413"/>
        <w:jc w:val="both"/>
        <w:rPr>
          <w:sz w:val="10"/>
          <w:szCs w:val="10"/>
        </w:rPr>
      </w:pPr>
    </w:p>
    <w:p w:rsidR="00E67EC2" w:rsidRDefault="00E67EC2" w:rsidP="00063AEC">
      <w:pPr>
        <w:ind w:left="1413"/>
        <w:jc w:val="both"/>
      </w:pPr>
      <w:r>
        <w:t xml:space="preserve">ii)- O </w:t>
      </w:r>
      <w:r>
        <w:rPr>
          <w:b/>
          <w:i/>
        </w:rPr>
        <w:t>ritmo semanal</w:t>
      </w:r>
      <w:r>
        <w:t>, de caracterização mais complicada que o anterior. Ele nos mostra, contudo, que o meio da semana é “mais típico” do co</w:t>
      </w:r>
      <w:r>
        <w:t>m</w:t>
      </w:r>
      <w:r>
        <w:t xml:space="preserve">portamento do tráfego de uma cidade, do </w:t>
      </w:r>
      <w:r w:rsidR="00323752">
        <w:t xml:space="preserve">que </w:t>
      </w:r>
      <w:r>
        <w:t xml:space="preserve">as sextas feiras, os fins de semana e as segundas. A </w:t>
      </w:r>
      <w:r>
        <w:rPr>
          <w:b/>
          <w:i/>
        </w:rPr>
        <w:t>síndrome da sexta feira</w:t>
      </w:r>
      <w:r>
        <w:t>, que é o dia da semana que, em geral, apresenta o tráfego mais carregado, está bem demonstrada.</w:t>
      </w:r>
    </w:p>
    <w:p w:rsidR="00E67EC2" w:rsidRPr="00063AEC" w:rsidRDefault="00E67EC2" w:rsidP="00063AEC">
      <w:pPr>
        <w:ind w:left="1413"/>
        <w:jc w:val="both"/>
        <w:rPr>
          <w:sz w:val="10"/>
          <w:szCs w:val="10"/>
        </w:rPr>
      </w:pPr>
    </w:p>
    <w:p w:rsidR="00E67EC2" w:rsidRDefault="00E67EC2" w:rsidP="00735891">
      <w:pPr>
        <w:ind w:left="1410"/>
        <w:jc w:val="both"/>
      </w:pPr>
      <w:r>
        <w:t xml:space="preserve">iii)- O </w:t>
      </w:r>
      <w:r>
        <w:rPr>
          <w:b/>
          <w:i/>
        </w:rPr>
        <w:t>ritmo anual</w:t>
      </w:r>
      <w:r>
        <w:t xml:space="preserve"> associado às férias escolares. Dada a enorme gener</w:t>
      </w:r>
      <w:r>
        <w:t>a</w:t>
      </w:r>
      <w:r>
        <w:t>lização do ensino básico e secundário, observado em escala planetária desde o fim da Segunda Guerra Mundial, com o consequente aumento da população escolar, e dada igualmente a enorme inclusão da mulher no mercado de trabalho - afastando-a das lides domésticas – a organização do tempo no interior das famílias foi profundamente alterada</w:t>
      </w:r>
      <w:r w:rsidR="00323752">
        <w:t>,</w:t>
      </w:r>
      <w:r>
        <w:t xml:space="preserve"> em partic</w:t>
      </w:r>
      <w:r>
        <w:t>u</w:t>
      </w:r>
      <w:r>
        <w:t xml:space="preserve">lar, a cronologia do descanso e do lazer. A instituição das </w:t>
      </w:r>
      <w:r>
        <w:rPr>
          <w:b/>
          <w:i/>
        </w:rPr>
        <w:t>férias escol</w:t>
      </w:r>
      <w:r>
        <w:rPr>
          <w:b/>
          <w:i/>
        </w:rPr>
        <w:t>a</w:t>
      </w:r>
      <w:r>
        <w:rPr>
          <w:b/>
          <w:i/>
        </w:rPr>
        <w:t>res</w:t>
      </w:r>
      <w:r>
        <w:t xml:space="preserve"> – em si um fato antigo, que remonta, talvez, ao final da Idade Média - teve, nas condições descritas, uma grande repercussão na dinâmica do tráfego urbano, porque as famílias tendem a sincronizar suas férias com as férias escolares de seus filhos, diminuindo desta forma a demanda l</w:t>
      </w:r>
      <w:r>
        <w:t>o</w:t>
      </w:r>
      <w:r>
        <w:t xml:space="preserve">cal de transporte. Tal fato é particularmente visível, em escala global, nas </w:t>
      </w:r>
      <w:r>
        <w:rPr>
          <w:i/>
        </w:rPr>
        <w:t>férias de verão</w:t>
      </w:r>
      <w:r>
        <w:t>, de modo geral mais longas e climaticamente atrativas. Neste período observa-se uma grande diminuição quantitativa do número de veículos nas ruas, bem como uma melhoria nas condições de esco</w:t>
      </w:r>
      <w:r>
        <w:t>a</w:t>
      </w:r>
      <w:r>
        <w:t>mento [6,7]. Assim, no caso da cidade de São Paulo, por exemplo, é de se esperar que os meses de janeiro e julho não sejam característicos, para e</w:t>
      </w:r>
      <w:r>
        <w:t>s</w:t>
      </w:r>
      <w:r>
        <w:t>tudos de dinâmica de tráfego.</w:t>
      </w:r>
    </w:p>
    <w:p w:rsidR="00E67EC2" w:rsidRPr="00DD2206" w:rsidRDefault="00E67EC2" w:rsidP="00735891">
      <w:pPr>
        <w:ind w:left="1410"/>
        <w:jc w:val="both"/>
        <w:rPr>
          <w:sz w:val="12"/>
          <w:szCs w:val="12"/>
        </w:rPr>
      </w:pPr>
    </w:p>
    <w:p w:rsidR="00E67EC2" w:rsidRDefault="00E67EC2" w:rsidP="00735891">
      <w:pPr>
        <w:ind w:left="1410"/>
        <w:jc w:val="both"/>
      </w:pPr>
      <w:r>
        <w:t xml:space="preserve">iv) – A </w:t>
      </w:r>
      <w:r>
        <w:rPr>
          <w:b/>
          <w:i/>
        </w:rPr>
        <w:t>síndrome da véspera de feriado</w:t>
      </w:r>
      <w:r>
        <w:t xml:space="preserve"> – embora apresente, devido às variações do calendário, um quase-período não tão bem definido quando o dos casos anteriores – é um fenômeno bem demonstrado pelos estudos empíricos realizados em várias metrópoles do mundo, caracterizado por um aumento no uso do transporte individual, por diversos motivos (real</w:t>
      </w:r>
      <w:r>
        <w:t>i</w:t>
      </w:r>
      <w:r>
        <w:t>zação de viagens curtas, programas de lazer que implicam em um retorno tardio para casa, etc.). Tal “síndrome” é muito mais conspícua nas vésp</w:t>
      </w:r>
      <w:r>
        <w:t>e</w:t>
      </w:r>
      <w:r>
        <w:t>ras de feriados prolongados e caracteriza-se por um tráfego sensivelme</w:t>
      </w:r>
      <w:r>
        <w:t>n</w:t>
      </w:r>
      <w:r>
        <w:t>te mais pesado que o que seria observado, na mesma data, sem a ocorrê</w:t>
      </w:r>
      <w:r>
        <w:t>n</w:t>
      </w:r>
      <w:r>
        <w:t>cia do feriado. Tal efeito depende sensivelmente das condições climáticas do momento e da conjuntura econômica, com o “tempo bom” aumenta</w:t>
      </w:r>
      <w:r>
        <w:t>n</w:t>
      </w:r>
      <w:r>
        <w:t>do o número de veículos em circulação e as conjunturas econômicas a</w:t>
      </w:r>
      <w:r>
        <w:t>d</w:t>
      </w:r>
      <w:r>
        <w:t>versas diminuindo-o. O fenômeno ainda está sendo elucidado mais det</w:t>
      </w:r>
      <w:r>
        <w:t>a</w:t>
      </w:r>
      <w:r>
        <w:t>lhadamente, mas os dados disponíveis até o momento, por exemplo, ind</w:t>
      </w:r>
      <w:r>
        <w:t>i</w:t>
      </w:r>
      <w:r>
        <w:lastRenderedPageBreak/>
        <w:t>cam aumentos de até 30% na extensão dos congestionamentos urbanos nestas datas.</w:t>
      </w:r>
    </w:p>
    <w:p w:rsidR="00E67EC2" w:rsidRPr="003903DC" w:rsidRDefault="00E67EC2" w:rsidP="002727B1">
      <w:pPr>
        <w:jc w:val="both"/>
        <w:rPr>
          <w:sz w:val="16"/>
          <w:szCs w:val="16"/>
        </w:rPr>
      </w:pPr>
    </w:p>
    <w:p w:rsidR="00E67EC2" w:rsidRDefault="00E67EC2" w:rsidP="00E31877">
      <w:pPr>
        <w:jc w:val="both"/>
      </w:pPr>
      <w:r>
        <w:tab/>
        <w:t>Notemos, por fim, que a “estrutura” temporal acima descrita, possui caráter m</w:t>
      </w:r>
      <w:r>
        <w:t>a</w:t>
      </w:r>
      <w:r>
        <w:t xml:space="preserve">tricial, ou seja, </w:t>
      </w:r>
      <w:r>
        <w:rPr>
          <w:i/>
        </w:rPr>
        <w:t>duração</w:t>
      </w:r>
      <w:r>
        <w:t xml:space="preserve"> e </w:t>
      </w:r>
      <w:r>
        <w:rPr>
          <w:i/>
        </w:rPr>
        <w:t>ritmo</w:t>
      </w:r>
      <w:r>
        <w:t xml:space="preserve"> são dois aspectos bastante independentes, que devem ser considerados tanto na coleta de dados empíricos quanto nas tentativas de sua sim</w:t>
      </w:r>
      <w:r>
        <w:t>u</w:t>
      </w:r>
      <w:r>
        <w:t xml:space="preserve">lação. A tendência atual é a de se separar os estudos de </w:t>
      </w:r>
      <w:r>
        <w:rPr>
          <w:i/>
        </w:rPr>
        <w:t>comportamento médio</w:t>
      </w:r>
      <w:r>
        <w:t xml:space="preserve">, dos </w:t>
      </w:r>
      <w:r>
        <w:rPr>
          <w:i/>
        </w:rPr>
        <w:t>eventos</w:t>
      </w:r>
      <w:r>
        <w:t xml:space="preserve"> relacionados aos fenômenos descritos (ou seja, supõe-se que os fenômenos de dinâmica de tráfego obedeçam a um </w:t>
      </w:r>
      <w:r>
        <w:rPr>
          <w:i/>
        </w:rPr>
        <w:t>princípio de superposição</w:t>
      </w:r>
      <w:r>
        <w:t xml:space="preserve"> e que possam, portanto, ser descritos em primeira ordem por sistemas lineares). Por exemplo, os congestion</w:t>
      </w:r>
      <w:r>
        <w:t>a</w:t>
      </w:r>
      <w:r>
        <w:t>mentos observados nas avenidas de fundo-de-vale, nas vésperas de feriado, podem ser estudados contra o pano de fundo do congestionamento médio projetado para a área, na mesma data e em condições semelhantes, na ausência deste evento perturbador.  Not</w:t>
      </w:r>
      <w:r>
        <w:t>e</w:t>
      </w:r>
      <w:r>
        <w:t xml:space="preserve">mos também que os </w:t>
      </w:r>
      <w:r>
        <w:rPr>
          <w:i/>
        </w:rPr>
        <w:t>fenômenos</w:t>
      </w:r>
      <w:r>
        <w:t xml:space="preserve"> </w:t>
      </w:r>
      <w:r>
        <w:rPr>
          <w:i/>
        </w:rPr>
        <w:t>seculares</w:t>
      </w:r>
      <w:r>
        <w:t>, tais como o aumento da frota urbana de d</w:t>
      </w:r>
      <w:r>
        <w:t>e</w:t>
      </w:r>
      <w:r>
        <w:t>terminada cidade, por exemplo, podem ter influência nas características “instantâneas” ou de “curta duração” observadas em momentos distintos do tempo. Teremos oportun</w:t>
      </w:r>
      <w:r>
        <w:t>i</w:t>
      </w:r>
      <w:r>
        <w:t>dade de retomar estes pontos quando discutirmos os resultados do presente trabalho.</w:t>
      </w:r>
      <w:r w:rsidRPr="006831AF">
        <w:t xml:space="preserve"> </w:t>
      </w:r>
      <w:r>
        <w:t>Notemos, finalmente, que – como a geometria da rede de vias urbanas é muito rígida, com a construção de novas vias, ou alteração das antigas ficando cada vez mais difícil na medida em que o núcleo urbano se desenvolve – em geral a escolha dos referenciais espaciais para os estudos de dinâmica do tráfego é bem mais fácil, direta e imediata que a escolha de uma “origem” temporal para a mesma dinâmica, pelos motivos que acima mencionamos. Se estivermos interessados, por exemplo, no comportamento médio desta dinâmica, devemos nos preocupar com dados coletados em “meio de semana”, em dias que não sejam vésperas de feriado e em momentos do ano afastados das férias escolares. Mesmo assim, sabemos que existe um ritmo circadiano, de modo que medições realiz</w:t>
      </w:r>
      <w:r>
        <w:t>a</w:t>
      </w:r>
      <w:r>
        <w:t>das em horários diferentes do dia não podem ser diretamente intercomparadas.</w:t>
      </w:r>
    </w:p>
    <w:p w:rsidR="00E67EC2" w:rsidRDefault="00E67EC2" w:rsidP="00E31877">
      <w:pPr>
        <w:jc w:val="both"/>
      </w:pPr>
    </w:p>
    <w:p w:rsidR="00E67EC2" w:rsidRDefault="00E67EC2" w:rsidP="005622F7">
      <w:pPr>
        <w:jc w:val="both"/>
      </w:pPr>
      <w:r>
        <w:tab/>
        <w:t xml:space="preserve">Uma vez definido, sinteticamente, o cenário espaciotemporal que caracteriza os fenômenos de dinâmica de tráfego veicular, resta apresentar o assim chamado </w:t>
      </w:r>
      <w:r>
        <w:rPr>
          <w:b/>
          <w:i/>
        </w:rPr>
        <w:t>diagrama fundamental</w:t>
      </w:r>
      <w:r>
        <w:t xml:space="preserve"> desta dinâmica [6, 7, 10, 11], que nada mais é do que a representação da trajetória (unidimensional) dos diferentes veículos (considerados como partículas punt</w:t>
      </w:r>
      <w:r>
        <w:t>i</w:t>
      </w:r>
      <w:r>
        <w:t xml:space="preserve">formes) que circulam pela via em determinado intervalo de tempo. Neste caso, supõe-se que cada partícula (veículo) seja distinta de todas as outras e que possa ser devidamente identificada. Na FIGURA 03, apresentamos um caso bastante simples do </w:t>
      </w:r>
      <w:r>
        <w:rPr>
          <w:i/>
        </w:rPr>
        <w:t>diagrama fu</w:t>
      </w:r>
      <w:r>
        <w:rPr>
          <w:i/>
        </w:rPr>
        <w:t>n</w:t>
      </w:r>
      <w:r>
        <w:rPr>
          <w:i/>
        </w:rPr>
        <w:t>damental</w:t>
      </w:r>
      <w:r>
        <w:t>, para apenas quatro veículos que se movem, todos, com velocidades unifo</w:t>
      </w:r>
      <w:r>
        <w:t>r</w:t>
      </w:r>
      <w:r>
        <w:t xml:space="preserve">mes. Supõe-se que tanto a origem espacial quanto a temporal tenham sido previamente escolhidas; no diagrama, tais valores iniciais são fixados em zero, ou seja, isto indica que estamos utilizando um </w:t>
      </w:r>
      <w:r>
        <w:rPr>
          <w:i/>
        </w:rPr>
        <w:t>referencial local</w:t>
      </w:r>
      <w:r>
        <w:t xml:space="preserve"> adequado. Tal ponto, apesar de trivial, m</w:t>
      </w:r>
      <w:r>
        <w:t>e</w:t>
      </w:r>
      <w:r>
        <w:t>rece ser destacado porque, nas simulações e medições, este é um procedimento bastante comum: fixa-se a origem temporal no instante que nos interessa e a origem espacial em um ponto adequado da via. Uma vez fixados e documentados tais pontos, estes podem ser relacionados a quaisquer outros referenciais mais gerais (a planta urbana da cidade e o calendário anual, por exemplo) e nenhuma confusão será possível – de modo que p</w:t>
      </w:r>
      <w:r>
        <w:t>o</w:t>
      </w:r>
      <w:r>
        <w:t>deremos, doravante, comparar comportamentos no mesmo trecho da via, em horários d</w:t>
      </w:r>
      <w:r>
        <w:t>i</w:t>
      </w:r>
      <w:r>
        <w:t>ferentes do mesmo dia, ou no mesmo horário de dias diferentes; poderemos ainda co</w:t>
      </w:r>
      <w:r>
        <w:t>m</w:t>
      </w:r>
      <w:r>
        <w:t>parar os comportamentos de trechos distintos da mesma ou de outra via em um mesmo horário de um único ou em dias distintos.</w:t>
      </w:r>
    </w:p>
    <w:p w:rsidR="00E67EC2" w:rsidRPr="005622F7" w:rsidRDefault="00E67EC2" w:rsidP="005622F7">
      <w:pPr>
        <w:jc w:val="both"/>
      </w:pPr>
    </w:p>
    <w:p w:rsidR="00E67EC2" w:rsidRDefault="00D54D4B" w:rsidP="003903DC">
      <w:pPr>
        <w:jc w:val="center"/>
      </w:pPr>
      <w:r w:rsidRPr="00B917BD">
        <w:rPr>
          <w:noProof/>
        </w:rPr>
        <w:lastRenderedPageBreak/>
        <w:drawing>
          <wp:inline distT="0" distB="0" distL="0" distR="0">
            <wp:extent cx="3795395" cy="2182495"/>
            <wp:effectExtent l="0" t="0" r="0" b="825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5395" cy="2182495"/>
                    </a:xfrm>
                    <a:prstGeom prst="rect">
                      <a:avLst/>
                    </a:prstGeom>
                    <a:noFill/>
                    <a:ln>
                      <a:noFill/>
                    </a:ln>
                  </pic:spPr>
                </pic:pic>
              </a:graphicData>
            </a:graphic>
          </wp:inline>
        </w:drawing>
      </w:r>
    </w:p>
    <w:p w:rsidR="00E67EC2" w:rsidRPr="00872C59" w:rsidRDefault="00E67EC2" w:rsidP="00E31877">
      <w:pPr>
        <w:jc w:val="both"/>
        <w:rPr>
          <w:sz w:val="12"/>
          <w:szCs w:val="12"/>
        </w:rPr>
      </w:pPr>
    </w:p>
    <w:p w:rsidR="00E67EC2" w:rsidRDefault="00E67EC2" w:rsidP="00872C59">
      <w:pPr>
        <w:ind w:left="1416"/>
        <w:jc w:val="both"/>
      </w:pPr>
      <w:r>
        <w:rPr>
          <w:b/>
        </w:rPr>
        <w:t>Figura 03</w:t>
      </w:r>
      <w:r w:rsidRPr="00B736DB">
        <w:rPr>
          <w:b/>
        </w:rPr>
        <w:t xml:space="preserve">: Representação </w:t>
      </w:r>
      <w:r>
        <w:rPr>
          <w:b/>
        </w:rPr>
        <w:t>esquemática</w:t>
      </w:r>
      <w:r>
        <w:rPr>
          <w:b/>
          <w:sz w:val="22"/>
          <w:szCs w:val="22"/>
        </w:rPr>
        <w:t xml:space="preserve"> do </w:t>
      </w:r>
      <w:r>
        <w:rPr>
          <w:i/>
          <w:sz w:val="22"/>
          <w:szCs w:val="22"/>
        </w:rPr>
        <w:t>diagrama fundamental</w:t>
      </w:r>
    </w:p>
    <w:p w:rsidR="00E67EC2" w:rsidRPr="003903DC" w:rsidRDefault="00E67EC2" w:rsidP="00E31877">
      <w:pPr>
        <w:jc w:val="both"/>
        <w:rPr>
          <w:sz w:val="16"/>
          <w:szCs w:val="16"/>
        </w:rPr>
      </w:pPr>
    </w:p>
    <w:p w:rsidR="00E67EC2" w:rsidRDefault="00E67EC2" w:rsidP="00E31877">
      <w:pPr>
        <w:jc w:val="both"/>
      </w:pPr>
      <w:r>
        <w:tab/>
        <w:t>No diagrama da Figura 03, restringimo-nos a um caso extremamente simples, no qual todos os veículos trafegam à velocidade constante e todos no mesmo sentido. Pe</w:t>
      </w:r>
      <w:r>
        <w:t>r</w:t>
      </w:r>
      <w:r>
        <w:t>mitimos, contudo, que as velocidades de cada um deles fossem diferentes e que eles pa</w:t>
      </w:r>
      <w:r>
        <w:t>r</w:t>
      </w:r>
      <w:r>
        <w:t xml:space="preserve">tissem de pontos diferentes da via, em instantes diferentes. Assim, vemos que o veículo (1) parte do ponto </w:t>
      </w:r>
      <w:r w:rsidRPr="008372A8">
        <w:rPr>
          <w:i/>
        </w:rPr>
        <w:t>x</w:t>
      </w:r>
      <w:r w:rsidRPr="008372A8">
        <w:rPr>
          <w:i/>
          <w:vertAlign w:val="subscript"/>
        </w:rPr>
        <w:t>0</w:t>
      </w:r>
      <w:r>
        <w:t xml:space="preserve">, no instante inicial, que o veículo (2) parte da origem, no instante inicial e que os veículos (3) e (4) partem da origem no instante </w:t>
      </w:r>
      <w:r>
        <w:rPr>
          <w:i/>
        </w:rPr>
        <w:t>t</w:t>
      </w:r>
      <w:r w:rsidRPr="007E64CF">
        <w:rPr>
          <w:i/>
          <w:vertAlign w:val="subscript"/>
        </w:rPr>
        <w:t>2</w:t>
      </w:r>
      <w:r>
        <w:t>. Por simplicidade s</w:t>
      </w:r>
      <w:r>
        <w:t>u</w:t>
      </w:r>
      <w:r>
        <w:t xml:space="preserve">pusemos </w:t>
      </w:r>
      <w:r w:rsidRPr="008372A8">
        <w:rPr>
          <w:i/>
        </w:rPr>
        <w:t>x</w:t>
      </w:r>
      <w:r w:rsidRPr="008372A8">
        <w:rPr>
          <w:i/>
          <w:vertAlign w:val="subscript"/>
        </w:rPr>
        <w:t>0</w:t>
      </w:r>
      <w:r>
        <w:t xml:space="preserve"> e </w:t>
      </w:r>
      <w:r>
        <w:rPr>
          <w:i/>
        </w:rPr>
        <w:t>t</w:t>
      </w:r>
      <w:r w:rsidRPr="007E64CF">
        <w:rPr>
          <w:i/>
          <w:vertAlign w:val="subscript"/>
        </w:rPr>
        <w:t>2</w:t>
      </w:r>
      <w:r>
        <w:t xml:space="preserve"> positivos, mas nada impede que os pontos e os instantes de partida s</w:t>
      </w:r>
      <w:r>
        <w:t>e</w:t>
      </w:r>
      <w:r>
        <w:t xml:space="preserve">jam negativos: isto apenas quer dizer que os veículos partiram de pontos </w:t>
      </w:r>
      <w:r>
        <w:rPr>
          <w:i/>
        </w:rPr>
        <w:t>a montante</w:t>
      </w:r>
      <w:r>
        <w:t xml:space="preserve"> da origem, em um instante </w:t>
      </w:r>
      <w:r>
        <w:rPr>
          <w:i/>
        </w:rPr>
        <w:t xml:space="preserve">anterior </w:t>
      </w:r>
      <w:r>
        <w:t xml:space="preserve">ao instante inicial. Vemos também que as velocidades são diferentes e que a velocidade </w:t>
      </w:r>
      <w:r>
        <w:rPr>
          <w:i/>
        </w:rPr>
        <w:t>v</w:t>
      </w:r>
      <w:r>
        <w:rPr>
          <w:i/>
          <w:vertAlign w:val="subscript"/>
        </w:rPr>
        <w:t>3</w:t>
      </w:r>
      <w:r>
        <w:t xml:space="preserve"> é a maior de todas, que </w:t>
      </w:r>
      <w:r>
        <w:rPr>
          <w:i/>
        </w:rPr>
        <w:t>v</w:t>
      </w:r>
      <w:r>
        <w:rPr>
          <w:i/>
          <w:vertAlign w:val="subscript"/>
        </w:rPr>
        <w:t>1</w:t>
      </w:r>
      <w:r>
        <w:t xml:space="preserve"> é a menor e que </w:t>
      </w:r>
      <w:r>
        <w:rPr>
          <w:i/>
        </w:rPr>
        <w:t>v</w:t>
      </w:r>
      <w:r>
        <w:rPr>
          <w:i/>
          <w:vertAlign w:val="subscript"/>
        </w:rPr>
        <w:t>2</w:t>
      </w:r>
      <w:r>
        <w:t xml:space="preserve"> e </w:t>
      </w:r>
      <w:r>
        <w:rPr>
          <w:i/>
        </w:rPr>
        <w:t>v</w:t>
      </w:r>
      <w:r>
        <w:rPr>
          <w:i/>
          <w:vertAlign w:val="subscript"/>
        </w:rPr>
        <w:t>4</w:t>
      </w:r>
      <w:r>
        <w:t xml:space="preserve"> são velocidades intermediárias, sendo </w:t>
      </w:r>
      <w:r>
        <w:rPr>
          <w:i/>
        </w:rPr>
        <w:t>v</w:t>
      </w:r>
      <w:r>
        <w:rPr>
          <w:i/>
          <w:vertAlign w:val="subscript"/>
        </w:rPr>
        <w:t>2</w:t>
      </w:r>
      <w:r>
        <w:t xml:space="preserve"> ligeiramente maior </w:t>
      </w:r>
      <w:r>
        <w:rPr>
          <w:i/>
        </w:rPr>
        <w:t>v</w:t>
      </w:r>
      <w:r>
        <w:rPr>
          <w:i/>
          <w:vertAlign w:val="subscript"/>
        </w:rPr>
        <w:t>4</w:t>
      </w:r>
      <w:r>
        <w:t xml:space="preserve">. O diagrama fundamental nos “narra a história” de um grupo escolhido de veículos (geralmente denominado </w:t>
      </w:r>
      <w:r w:rsidRPr="00164D05">
        <w:rPr>
          <w:b/>
          <w:i/>
        </w:rPr>
        <w:t>pel</w:t>
      </w:r>
      <w:r w:rsidRPr="00164D05">
        <w:rPr>
          <w:b/>
          <w:i/>
        </w:rPr>
        <w:t>o</w:t>
      </w:r>
      <w:r w:rsidRPr="00164D05">
        <w:rPr>
          <w:b/>
          <w:i/>
        </w:rPr>
        <w:t>tão</w:t>
      </w:r>
      <w:r>
        <w:t xml:space="preserve"> no jargão técnico da área) em um determinado intervalo de tempo. Podemos ver, por exemplo, que o veículo (2) é o único que sai da via, no intervalo considerado, podemos ver igualmente que este evento situa-se um pouco depois do instante </w:t>
      </w:r>
      <w:r>
        <w:rPr>
          <w:i/>
        </w:rPr>
        <w:t>t</w:t>
      </w:r>
      <w:r>
        <w:rPr>
          <w:i/>
          <w:vertAlign w:val="subscript"/>
        </w:rPr>
        <w:t>3</w:t>
      </w:r>
      <w:r>
        <w:t xml:space="preserve"> em um ponto um pouco mais acima do ponto </w:t>
      </w:r>
      <w:r>
        <w:rPr>
          <w:i/>
        </w:rPr>
        <w:t>x</w:t>
      </w:r>
      <w:r>
        <w:rPr>
          <w:i/>
          <w:vertAlign w:val="subscript"/>
        </w:rPr>
        <w:t xml:space="preserve">0 </w:t>
      </w:r>
      <w:r>
        <w:t>(</w:t>
      </w:r>
      <w:r w:rsidRPr="00716410">
        <w:t>o veículo em questão</w:t>
      </w:r>
      <w:r>
        <w:t xml:space="preserve"> teria “dobrado uma esquina” situ</w:t>
      </w:r>
      <w:r>
        <w:t>a</w:t>
      </w:r>
      <w:r>
        <w:t xml:space="preserve">da pouco acima de </w:t>
      </w:r>
      <w:r>
        <w:rPr>
          <w:i/>
        </w:rPr>
        <w:t>x</w:t>
      </w:r>
      <w:r>
        <w:rPr>
          <w:i/>
          <w:vertAlign w:val="subscript"/>
        </w:rPr>
        <w:t>0</w:t>
      </w:r>
      <w:r>
        <w:t>, por exemplo); todos os demais veículos seguem viagem. Um o</w:t>
      </w:r>
      <w:r>
        <w:t>u</w:t>
      </w:r>
      <w:r>
        <w:t xml:space="preserve">tro evento importante está também registrado neste diagrama: ele nos mostra que, um pouco antes do instante </w:t>
      </w:r>
      <w:r>
        <w:rPr>
          <w:i/>
        </w:rPr>
        <w:t>t</w:t>
      </w:r>
      <w:r>
        <w:rPr>
          <w:i/>
          <w:vertAlign w:val="subscript"/>
        </w:rPr>
        <w:t>5</w:t>
      </w:r>
      <w:r>
        <w:t xml:space="preserve"> o veículo (1) foi ultrapassado pelo veículo (3) – a ordenada correspondente ao ponto de intersecção das duas trajetórias nos mostra que este evento ocorreu em um ponto </w:t>
      </w:r>
      <w:r>
        <w:rPr>
          <w:i/>
        </w:rPr>
        <w:t>à jusante</w:t>
      </w:r>
      <w:r>
        <w:t xml:space="preserve"> do ponto</w:t>
      </w:r>
      <w:r w:rsidRPr="00C2711B">
        <w:rPr>
          <w:i/>
        </w:rPr>
        <w:t xml:space="preserve"> </w:t>
      </w:r>
      <w:r>
        <w:rPr>
          <w:i/>
        </w:rPr>
        <w:t>x</w:t>
      </w:r>
      <w:r>
        <w:rPr>
          <w:i/>
          <w:vertAlign w:val="subscript"/>
        </w:rPr>
        <w:t>0</w:t>
      </w:r>
      <w:r>
        <w:t xml:space="preserve"> .</w:t>
      </w:r>
    </w:p>
    <w:p w:rsidR="00E67EC2" w:rsidRDefault="00E67EC2" w:rsidP="00C2711B">
      <w:pPr>
        <w:ind w:firstLine="708"/>
        <w:jc w:val="both"/>
      </w:pPr>
      <w:r>
        <w:t xml:space="preserve">Os </w:t>
      </w:r>
      <w:r>
        <w:rPr>
          <w:i/>
        </w:rPr>
        <w:t xml:space="preserve">diagramas fundamentais reais </w:t>
      </w:r>
      <w:r>
        <w:t>são mais complexos que este exemplo el</w:t>
      </w:r>
      <w:r>
        <w:t>e</w:t>
      </w:r>
      <w:r>
        <w:t>mentar e isto por duas razões fundamentais:</w:t>
      </w:r>
    </w:p>
    <w:p w:rsidR="00E67EC2" w:rsidRPr="00716410" w:rsidRDefault="00E67EC2" w:rsidP="00C2711B">
      <w:pPr>
        <w:ind w:firstLine="708"/>
        <w:jc w:val="both"/>
        <w:rPr>
          <w:sz w:val="10"/>
          <w:szCs w:val="10"/>
        </w:rPr>
      </w:pPr>
    </w:p>
    <w:p w:rsidR="00E67EC2" w:rsidRDefault="00E67EC2" w:rsidP="004250CC">
      <w:pPr>
        <w:ind w:left="708"/>
        <w:jc w:val="both"/>
      </w:pPr>
      <w:r>
        <w:t>i)- O número de veículos que compõem o pelotão é geralmente grande (da o</w:t>
      </w:r>
      <w:r>
        <w:t>r</w:t>
      </w:r>
      <w:r>
        <w:t>dem de dezenas ou centenas);</w:t>
      </w:r>
    </w:p>
    <w:p w:rsidR="00E67EC2" w:rsidRPr="00716410" w:rsidRDefault="00E67EC2" w:rsidP="004250CC">
      <w:pPr>
        <w:ind w:left="708"/>
        <w:jc w:val="both"/>
        <w:rPr>
          <w:sz w:val="10"/>
          <w:szCs w:val="10"/>
        </w:rPr>
      </w:pPr>
    </w:p>
    <w:p w:rsidR="00E67EC2" w:rsidRDefault="00E67EC2" w:rsidP="004250CC">
      <w:pPr>
        <w:ind w:left="708"/>
        <w:jc w:val="both"/>
      </w:pPr>
      <w:r>
        <w:t xml:space="preserve">ii)- As velocidades dos veículos são variáveis, muito embora  tal variação, em geral, seja </w:t>
      </w:r>
      <w:r w:rsidRPr="004250CC">
        <w:rPr>
          <w:b/>
          <w:i/>
        </w:rPr>
        <w:t>lisa</w:t>
      </w:r>
      <w:r>
        <w:rPr>
          <w:i/>
        </w:rPr>
        <w:t xml:space="preserve"> </w:t>
      </w:r>
      <w:r>
        <w:t xml:space="preserve"> e </w:t>
      </w:r>
      <w:r>
        <w:rPr>
          <w:b/>
          <w:i/>
        </w:rPr>
        <w:t>limitada</w:t>
      </w:r>
      <w:r>
        <w:t>.</w:t>
      </w:r>
    </w:p>
    <w:p w:rsidR="00E67EC2" w:rsidRPr="00773254" w:rsidRDefault="00E67EC2" w:rsidP="004250CC">
      <w:pPr>
        <w:jc w:val="both"/>
        <w:rPr>
          <w:sz w:val="10"/>
          <w:szCs w:val="10"/>
        </w:rPr>
      </w:pPr>
    </w:p>
    <w:p w:rsidR="00E67EC2" w:rsidRDefault="00E67EC2" w:rsidP="004250CC">
      <w:pPr>
        <w:jc w:val="both"/>
      </w:pPr>
      <w:r>
        <w:tab/>
        <w:t>A Figura 04 nos dá ideia do que seria uma configuração mais realista que o di</w:t>
      </w:r>
      <w:r>
        <w:t>a</w:t>
      </w:r>
      <w:r>
        <w:t>grama fundamental geralmente assume:</w:t>
      </w:r>
    </w:p>
    <w:p w:rsidR="00E67EC2" w:rsidRDefault="00E67EC2" w:rsidP="004250CC">
      <w:pPr>
        <w:jc w:val="both"/>
      </w:pPr>
    </w:p>
    <w:p w:rsidR="00E67EC2" w:rsidRDefault="00D54D4B" w:rsidP="00773254">
      <w:pPr>
        <w:jc w:val="center"/>
      </w:pPr>
      <w:r w:rsidRPr="00B917BD">
        <w:rPr>
          <w:noProof/>
        </w:rPr>
        <w:lastRenderedPageBreak/>
        <w:drawing>
          <wp:inline distT="0" distB="0" distL="0" distR="0">
            <wp:extent cx="4157980" cy="238950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7980" cy="2389505"/>
                    </a:xfrm>
                    <a:prstGeom prst="rect">
                      <a:avLst/>
                    </a:prstGeom>
                    <a:noFill/>
                    <a:ln>
                      <a:noFill/>
                    </a:ln>
                  </pic:spPr>
                </pic:pic>
              </a:graphicData>
            </a:graphic>
          </wp:inline>
        </w:drawing>
      </w:r>
    </w:p>
    <w:p w:rsidR="00E67EC2" w:rsidRPr="00872C59" w:rsidRDefault="00E67EC2" w:rsidP="00773254">
      <w:pPr>
        <w:jc w:val="both"/>
        <w:rPr>
          <w:sz w:val="12"/>
          <w:szCs w:val="12"/>
        </w:rPr>
      </w:pPr>
    </w:p>
    <w:p w:rsidR="00E67EC2" w:rsidRDefault="00E67EC2" w:rsidP="00773254">
      <w:pPr>
        <w:ind w:left="1416"/>
        <w:jc w:val="both"/>
      </w:pPr>
      <w:r>
        <w:rPr>
          <w:b/>
        </w:rPr>
        <w:t>Figura 04</w:t>
      </w:r>
      <w:r w:rsidRPr="00B736DB">
        <w:rPr>
          <w:b/>
        </w:rPr>
        <w:t xml:space="preserve">: Representação </w:t>
      </w:r>
      <w:r>
        <w:rPr>
          <w:b/>
        </w:rPr>
        <w:t>realista</w:t>
      </w:r>
      <w:r>
        <w:rPr>
          <w:b/>
          <w:sz w:val="22"/>
          <w:szCs w:val="22"/>
        </w:rPr>
        <w:t xml:space="preserve"> do </w:t>
      </w:r>
      <w:r>
        <w:rPr>
          <w:i/>
          <w:sz w:val="22"/>
          <w:szCs w:val="22"/>
        </w:rPr>
        <w:t>diagrama fundamental</w:t>
      </w:r>
    </w:p>
    <w:p w:rsidR="00E67EC2" w:rsidRPr="003903DC" w:rsidRDefault="00E67EC2" w:rsidP="00773254">
      <w:pPr>
        <w:jc w:val="both"/>
        <w:rPr>
          <w:sz w:val="16"/>
          <w:szCs w:val="16"/>
        </w:rPr>
      </w:pPr>
    </w:p>
    <w:p w:rsidR="00E67EC2" w:rsidRDefault="00E67EC2" w:rsidP="004320D2">
      <w:pPr>
        <w:jc w:val="both"/>
        <w:rPr>
          <w:b/>
        </w:rPr>
      </w:pPr>
      <w:r>
        <w:t>Por esta figura podemos aquilatar a complexidade que um diagrama fundamental pode adquirir, mesmo quando as velocidades dos veículos sejam, em média, da mesma ordem de grandeza: as trajetórias podem emaranhar-se e podem existir ultrapassagens múlt</w:t>
      </w:r>
      <w:r>
        <w:t>i</w:t>
      </w:r>
      <w:r>
        <w:t>plas entre os veículos do pelotão,</w:t>
      </w:r>
      <w:r>
        <w:rPr>
          <w:b/>
        </w:rPr>
        <w:t xml:space="preserve"> </w:t>
      </w:r>
    </w:p>
    <w:p w:rsidR="00E67EC2" w:rsidRPr="003903DC" w:rsidRDefault="00E67EC2" w:rsidP="00DE21ED">
      <w:pPr>
        <w:jc w:val="both"/>
        <w:rPr>
          <w:sz w:val="16"/>
          <w:szCs w:val="16"/>
        </w:rPr>
      </w:pPr>
    </w:p>
    <w:p w:rsidR="00E67EC2" w:rsidRDefault="00E67EC2" w:rsidP="00E31877">
      <w:pPr>
        <w:jc w:val="both"/>
      </w:pPr>
      <w:r>
        <w:rPr>
          <w:b/>
        </w:rPr>
        <w:t xml:space="preserve">1.2.2)- Grandezas Fundamentais: </w:t>
      </w:r>
      <w:r>
        <w:t>Apresentemos agora as grandezas mais importantes que ocorrem na análise do comportamento do tráfego veicular. Tendo-se em vista os trabalhos desenvolvidos na presente pesquisa, os conceitos centrais que devem ser co</w:t>
      </w:r>
      <w:r>
        <w:t>n</w:t>
      </w:r>
      <w:r>
        <w:t>siderados são os que ignoram a denominada “</w:t>
      </w:r>
      <w:r w:rsidRPr="00164D05">
        <w:rPr>
          <w:b/>
          <w:i/>
        </w:rPr>
        <w:t>estrutura microscópica</w:t>
      </w:r>
      <w:r>
        <w:t xml:space="preserve">” do tráfego, ou seja, aquilo tudo que ocorre na escala típica do comprimento dos veículos O ponto de partida para estas definições é o diagrama fundamental na sua versão realista, conceito este apoiado em toda a série de definições que discutimos no tópico anterior. Uma tal abordagem é denominada geralmente </w:t>
      </w:r>
      <w:r>
        <w:rPr>
          <w:b/>
          <w:i/>
        </w:rPr>
        <w:t>abordagem macroscópica</w:t>
      </w:r>
      <w:r>
        <w:t>.</w:t>
      </w:r>
      <w:r w:rsidRPr="006831AF">
        <w:t xml:space="preserve"> </w:t>
      </w:r>
    </w:p>
    <w:p w:rsidR="00E67EC2" w:rsidRDefault="00E67EC2" w:rsidP="00E31877">
      <w:pPr>
        <w:jc w:val="both"/>
      </w:pPr>
      <w:r>
        <w:tab/>
        <w:t>São três as grandezas principais que devemos definir neste contexto:</w:t>
      </w:r>
    </w:p>
    <w:p w:rsidR="00E67EC2" w:rsidRDefault="00E67EC2" w:rsidP="004320D2">
      <w:pPr>
        <w:jc w:val="both"/>
      </w:pPr>
    </w:p>
    <w:p w:rsidR="00E67EC2" w:rsidRDefault="00D54D4B" w:rsidP="004320D2">
      <w:pPr>
        <w:jc w:val="center"/>
      </w:pPr>
      <w:r w:rsidRPr="00B917BD">
        <w:rPr>
          <w:noProof/>
        </w:rPr>
        <w:drawing>
          <wp:inline distT="0" distB="0" distL="0" distR="0">
            <wp:extent cx="4037330" cy="2545080"/>
            <wp:effectExtent l="0" t="0" r="0" b="7620"/>
            <wp:docPr id="3"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7330" cy="2545080"/>
                    </a:xfrm>
                    <a:prstGeom prst="rect">
                      <a:avLst/>
                    </a:prstGeom>
                    <a:noFill/>
                    <a:ln>
                      <a:noFill/>
                    </a:ln>
                  </pic:spPr>
                </pic:pic>
              </a:graphicData>
            </a:graphic>
          </wp:inline>
        </w:drawing>
      </w:r>
    </w:p>
    <w:p w:rsidR="00E67EC2" w:rsidRPr="00872C59" w:rsidRDefault="00E67EC2" w:rsidP="004320D2">
      <w:pPr>
        <w:jc w:val="both"/>
        <w:rPr>
          <w:sz w:val="12"/>
          <w:szCs w:val="12"/>
        </w:rPr>
      </w:pPr>
    </w:p>
    <w:p w:rsidR="00E67EC2" w:rsidRPr="004320D2" w:rsidRDefault="00E67EC2" w:rsidP="004320D2">
      <w:pPr>
        <w:ind w:left="1416"/>
        <w:jc w:val="both"/>
      </w:pPr>
      <w:r>
        <w:rPr>
          <w:b/>
        </w:rPr>
        <w:t>Figura 05</w:t>
      </w:r>
      <w:r w:rsidRPr="00B736DB">
        <w:rPr>
          <w:b/>
        </w:rPr>
        <w:t xml:space="preserve">: </w:t>
      </w:r>
      <w:r>
        <w:rPr>
          <w:b/>
        </w:rPr>
        <w:t>Conceito de</w:t>
      </w:r>
      <w:r w:rsidR="003262DE">
        <w:rPr>
          <w:b/>
        </w:rPr>
        <w:t xml:space="preserve"> </w:t>
      </w:r>
      <w:r>
        <w:rPr>
          <w:i/>
          <w:sz w:val="22"/>
          <w:szCs w:val="22"/>
        </w:rPr>
        <w:t>fluxo de tráfego</w:t>
      </w:r>
      <w:r>
        <w:rPr>
          <w:sz w:val="22"/>
          <w:szCs w:val="22"/>
        </w:rPr>
        <w:t>.</w:t>
      </w:r>
    </w:p>
    <w:p w:rsidR="00E67EC2" w:rsidRPr="003903DC" w:rsidRDefault="00E67EC2" w:rsidP="004320D2">
      <w:pPr>
        <w:jc w:val="both"/>
        <w:rPr>
          <w:sz w:val="16"/>
          <w:szCs w:val="16"/>
        </w:rPr>
      </w:pPr>
    </w:p>
    <w:p w:rsidR="00E67EC2" w:rsidRPr="004320D2" w:rsidRDefault="00E67EC2" w:rsidP="00E31877">
      <w:pPr>
        <w:jc w:val="both"/>
        <w:rPr>
          <w:sz w:val="12"/>
          <w:szCs w:val="12"/>
        </w:rPr>
      </w:pPr>
    </w:p>
    <w:p w:rsidR="00E67EC2" w:rsidRDefault="00E67EC2" w:rsidP="001D50D1">
      <w:pPr>
        <w:ind w:left="1410"/>
        <w:jc w:val="both"/>
      </w:pPr>
      <w:r>
        <w:t xml:space="preserve">i)- O </w:t>
      </w:r>
      <w:r>
        <w:rPr>
          <w:b/>
          <w:i/>
        </w:rPr>
        <w:t>fluxo de tráfego</w:t>
      </w:r>
      <w:r>
        <w:t xml:space="preserve"> ou simplesmente </w:t>
      </w:r>
      <w:r>
        <w:rPr>
          <w:b/>
          <w:i/>
        </w:rPr>
        <w:t>fluxo</w:t>
      </w:r>
      <w:r>
        <w:t xml:space="preserve"> (ver FIGURA 05): Cons</w:t>
      </w:r>
      <w:r>
        <w:t>i</w:t>
      </w:r>
      <w:r>
        <w:t>deremos um observador estacionário em um ponto dado da via em estudo (por exemplo, localizado em um dos pontos M</w:t>
      </w:r>
      <w:r w:rsidRPr="001D50D1">
        <w:rPr>
          <w:vertAlign w:val="subscript"/>
        </w:rPr>
        <w:t>1</w:t>
      </w:r>
      <w:r>
        <w:t>, M</w:t>
      </w:r>
      <w:r w:rsidRPr="001D50D1">
        <w:rPr>
          <w:vertAlign w:val="subscript"/>
        </w:rPr>
        <w:t>2</w:t>
      </w:r>
      <w:r>
        <w:t xml:space="preserve"> ou M</w:t>
      </w:r>
      <w:r w:rsidRPr="001D50D1">
        <w:rPr>
          <w:vertAlign w:val="subscript"/>
        </w:rPr>
        <w:t>3</w:t>
      </w:r>
      <w:r>
        <w:t xml:space="preserve"> da FIGURA </w:t>
      </w:r>
      <w:r>
        <w:lastRenderedPageBreak/>
        <w:t>01), munido de um cronômetro e que se dedique a contar o número de veículos que passa pela seção reta na qual ele se localiza, em um certo i</w:t>
      </w:r>
      <w:r>
        <w:t>n</w:t>
      </w:r>
      <w:r>
        <w:t xml:space="preserve">tervalo de tempo </w:t>
      </w:r>
      <w:r w:rsidRPr="001D50D1">
        <w:rPr>
          <w:rFonts w:ascii="Symbol" w:hAnsi="Symbol"/>
          <w:b/>
          <w:i/>
        </w:rPr>
        <w:t></w:t>
      </w:r>
      <w:r w:rsidRPr="001D50D1">
        <w:rPr>
          <w:b/>
          <w:i/>
        </w:rPr>
        <w:t>t</w:t>
      </w:r>
      <w:r>
        <w:t xml:space="preserve">. Em termos do </w:t>
      </w:r>
      <w:r>
        <w:rPr>
          <w:i/>
        </w:rPr>
        <w:t>diagrama fundamental</w:t>
      </w:r>
      <w:r>
        <w:t>, esta experiê</w:t>
      </w:r>
      <w:r>
        <w:t>n</w:t>
      </w:r>
      <w:r>
        <w:t>cia  pode ser  representada pela FIGURA 05: o observador nada mais fez do que contar o número de intersecções das trajetórias contidas no di</w:t>
      </w:r>
      <w:r>
        <w:t>a</w:t>
      </w:r>
      <w:r>
        <w:t xml:space="preserve">grama que interceptam a reta paralela ao eixo das abscissas que passa por </w:t>
      </w:r>
      <w:r>
        <w:rPr>
          <w:i/>
        </w:rPr>
        <w:t>x</w:t>
      </w:r>
      <w:r w:rsidRPr="00A14C25">
        <w:rPr>
          <w:i/>
          <w:vertAlign w:val="subscript"/>
        </w:rPr>
        <w:t>0</w:t>
      </w:r>
      <w:r>
        <w:t xml:space="preserve"> (abscissa do observador) na janela de tempo </w:t>
      </w:r>
      <w:r w:rsidRPr="008372CE">
        <w:rPr>
          <w:rFonts w:ascii="Symbol" w:hAnsi="Symbol"/>
        </w:rPr>
        <w:t></w:t>
      </w:r>
      <w:r w:rsidRPr="008372CE">
        <w:t>t</w:t>
      </w:r>
      <w:r>
        <w:t>. Ou seja:</w:t>
      </w:r>
    </w:p>
    <w:p w:rsidR="00E67EC2" w:rsidRPr="00710058" w:rsidRDefault="00E67EC2" w:rsidP="001D50D1">
      <w:pPr>
        <w:ind w:left="1410"/>
        <w:jc w:val="both"/>
        <w:rPr>
          <w:sz w:val="12"/>
          <w:szCs w:val="12"/>
        </w:rPr>
      </w:pPr>
    </w:p>
    <w:p w:rsidR="00E67EC2" w:rsidRPr="00710058" w:rsidRDefault="00D54D4B" w:rsidP="008372CE">
      <w:pPr>
        <w:ind w:left="1410"/>
        <w:jc w:val="center"/>
        <w:rPr>
          <w:sz w:val="28"/>
          <w:szCs w:val="28"/>
        </w:rPr>
      </w:pPr>
      <m:oMath>
        <m:r>
          <w:rPr>
            <w:rFonts w:ascii="Cambria Math" w:hAnsi="Cambria Math" w:cs="Cambria Math"/>
          </w:rPr>
          <m:t>j</m:t>
        </m:r>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0</m:t>
                </m:r>
              </m:sub>
            </m:sSub>
            <m:r>
              <m:rPr>
                <m:sty m:val="p"/>
              </m:rPr>
              <w:rPr>
                <w:rFonts w:ascii="Cambria Math" w:hAnsi="Cambria Math" w:cs="Cambria Math"/>
              </w:rPr>
              <m:t xml:space="preserve">, </m:t>
            </m:r>
            <m:sSub>
              <m:sSubPr>
                <m:ctrlPr>
                  <w:rPr>
                    <w:rFonts w:ascii="Cambria Math" w:hAnsi="Cambria Math" w:cs="Cambria Math"/>
                  </w:rPr>
                </m:ctrlPr>
              </m:sSubPr>
              <m:e>
                <m:r>
                  <w:rPr>
                    <w:rFonts w:ascii="Cambria Math" w:hAnsi="Cambria Math" w:cs="Cambria Math"/>
                  </w:rPr>
                  <m:t>t</m:t>
                </m:r>
              </m:e>
              <m:sub>
                <m:r>
                  <w:rPr>
                    <w:rFonts w:ascii="Cambria Math" w:hAnsi="Cambria Math" w:cs="Cambria Math"/>
                  </w:rPr>
                  <m:t>m</m:t>
                </m:r>
              </m:sub>
            </m:sSub>
            <m:ctrlPr>
              <w:rPr>
                <w:rFonts w:ascii="Cambria Math" w:hAnsi="Cambria Math" w:cs="Cambria Math"/>
              </w:rPr>
            </m:ctrlPr>
          </m:e>
        </m:d>
        <m:r>
          <m:rPr>
            <m:sty m:val="p"/>
          </m:rPr>
          <w:rPr>
            <w:rFonts w:ascii="Cambria Math" w:hAnsi="Cambria Math" w:cs="Cambria Math"/>
          </w:rPr>
          <m:t>=</m:t>
        </m:r>
        <m:f>
          <m:fPr>
            <m:ctrlPr>
              <w:rPr>
                <w:rFonts w:ascii="Cambria Math" w:hAnsi="Cambria Math"/>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num>
          <m:den>
            <m:r>
              <m:rPr>
                <m:sty m:val="p"/>
              </m:rPr>
              <w:rPr>
                <w:rFonts w:ascii="Cambria Math" w:hAnsi="Cambria Math" w:cs="Cambria Math"/>
              </w:rPr>
              <m:t>∆t</m:t>
            </m:r>
          </m:den>
        </m:f>
      </m:oMath>
      <w:r w:rsidR="00E67EC2" w:rsidRPr="00710058">
        <w:rPr>
          <w:sz w:val="28"/>
          <w:szCs w:val="28"/>
        </w:rPr>
        <w:t xml:space="preserve"> </w:t>
      </w:r>
      <w:r w:rsidR="00E67EC2">
        <w:rPr>
          <w:sz w:val="28"/>
          <w:szCs w:val="28"/>
        </w:rPr>
        <w:t xml:space="preserve"> </w:t>
      </w:r>
      <w:r w:rsidR="00E67EC2" w:rsidRPr="00710058">
        <w:t>(Eq,</w:t>
      </w:r>
      <w:r w:rsidR="00E67EC2">
        <w:t xml:space="preserve"> 1-01)</w:t>
      </w:r>
    </w:p>
    <w:p w:rsidR="00E67EC2" w:rsidRPr="00710058" w:rsidRDefault="00E67EC2" w:rsidP="00E31877">
      <w:pPr>
        <w:jc w:val="both"/>
        <w:rPr>
          <w:sz w:val="12"/>
          <w:szCs w:val="12"/>
        </w:rPr>
      </w:pPr>
    </w:p>
    <w:p w:rsidR="00E67EC2" w:rsidRDefault="00E67EC2" w:rsidP="001D12A6">
      <w:pPr>
        <w:ind w:left="1410"/>
        <w:jc w:val="both"/>
      </w:pPr>
      <w:r>
        <w:t xml:space="preserve">onde  </w:t>
      </w:r>
      <w:r>
        <w:rPr>
          <w:i/>
        </w:rPr>
        <w:t>x</w:t>
      </w:r>
      <w:r w:rsidRPr="00710058">
        <w:rPr>
          <w:i/>
          <w:vertAlign w:val="subscript"/>
        </w:rPr>
        <w:t>0</w:t>
      </w:r>
      <w:r>
        <w:t xml:space="preserve"> é a </w:t>
      </w:r>
      <w:r w:rsidRPr="00710058">
        <w:rPr>
          <w:i/>
        </w:rPr>
        <w:t>abscissa do ponto onde a medição foi realizada</w:t>
      </w:r>
      <w:r>
        <w:t xml:space="preserve"> e </w:t>
      </w:r>
      <w:r>
        <w:rPr>
          <w:i/>
        </w:rPr>
        <w:t>t</w:t>
      </w:r>
      <w:r w:rsidRPr="00710058">
        <w:rPr>
          <w:i/>
          <w:vertAlign w:val="subscript"/>
        </w:rPr>
        <w:t>m</w:t>
      </w:r>
      <w:r>
        <w:t xml:space="preserve"> é o te</w:t>
      </w:r>
      <w:r>
        <w:t>m</w:t>
      </w:r>
      <w:r>
        <w:t>po médio do intervalo considerado. Fica claro, pela inspeção da Figura 05 que, se mudarmos o ponto de observação e a localização ou o tamanho da janela temporal, o valor do fluxo deverá também mudar. Na aprox</w:t>
      </w:r>
      <w:r>
        <w:t>i</w:t>
      </w:r>
      <w:r>
        <w:t>mação macroscópica, o feixe de trajetórias não seria mais distinguível e teríamos que tratar com um conjunto contínuo de pontos e então a defin</w:t>
      </w:r>
      <w:r>
        <w:t>i</w:t>
      </w:r>
      <w:r>
        <w:t>ção (1-01) poderia ser substituída por:</w:t>
      </w:r>
      <w:r w:rsidRPr="001D12A6">
        <w:t xml:space="preserve"> </w:t>
      </w:r>
    </w:p>
    <w:p w:rsidR="00E67EC2" w:rsidRPr="00710058" w:rsidRDefault="00E67EC2" w:rsidP="001D12A6">
      <w:pPr>
        <w:ind w:left="1410"/>
        <w:jc w:val="both"/>
        <w:rPr>
          <w:sz w:val="12"/>
          <w:szCs w:val="12"/>
        </w:rPr>
      </w:pPr>
    </w:p>
    <w:p w:rsidR="00E67EC2" w:rsidRPr="00710058" w:rsidRDefault="00D54D4B" w:rsidP="001D12A6">
      <w:pPr>
        <w:ind w:left="1410"/>
        <w:jc w:val="center"/>
        <w:rPr>
          <w:sz w:val="28"/>
          <w:szCs w:val="28"/>
        </w:rPr>
      </w:pPr>
      <m:oMath>
        <m:r>
          <w:rPr>
            <w:rFonts w:ascii="Cambria Math" w:hAnsi="Cambria Math" w:cs="Cambria Math"/>
            <w:sz w:val="30"/>
            <w:szCs w:val="30"/>
          </w:rPr>
          <m:t>j</m:t>
        </m:r>
        <m:d>
          <m:dPr>
            <m:ctrlPr>
              <w:rPr>
                <w:rFonts w:ascii="Cambria Math" w:hAnsi="Cambria Math" w:cs="Cambria Math"/>
                <w:i/>
                <w:sz w:val="30"/>
                <w:szCs w:val="30"/>
              </w:rPr>
            </m:ctrlPr>
          </m:dPr>
          <m:e>
            <m:sSub>
              <m:sSubPr>
                <m:ctrlPr>
                  <w:rPr>
                    <w:rFonts w:ascii="Cambria Math" w:hAnsi="Cambria Math" w:cs="Cambria Math"/>
                    <w:i/>
                    <w:sz w:val="30"/>
                    <w:szCs w:val="30"/>
                  </w:rPr>
                </m:ctrlPr>
              </m:sSubPr>
              <m:e>
                <m:r>
                  <w:rPr>
                    <w:rFonts w:ascii="Cambria Math" w:hAnsi="Cambria Math" w:cs="Cambria Math"/>
                    <w:sz w:val="30"/>
                    <w:szCs w:val="30"/>
                  </w:rPr>
                  <m:t>x</m:t>
                </m:r>
              </m:e>
              <m:sub>
                <m:r>
                  <w:rPr>
                    <w:rFonts w:ascii="Cambria Math" w:hAnsi="Cambria Math" w:cs="Cambria Math"/>
                    <w:sz w:val="30"/>
                    <w:szCs w:val="30"/>
                  </w:rPr>
                  <m:t>0</m:t>
                </m:r>
              </m:sub>
            </m:sSub>
            <m:r>
              <m:rPr>
                <m:sty m:val="p"/>
              </m:rPr>
              <w:rPr>
                <w:rFonts w:ascii="Cambria Math" w:hAnsi="Cambria Math" w:cs="Cambria Math"/>
                <w:sz w:val="30"/>
                <w:szCs w:val="30"/>
              </w:rPr>
              <m:t xml:space="preserve">, </m:t>
            </m:r>
            <m:sSub>
              <m:sSubPr>
                <m:ctrlPr>
                  <w:rPr>
                    <w:rFonts w:ascii="Cambria Math" w:hAnsi="Cambria Math" w:cs="Cambria Math"/>
                    <w:sz w:val="30"/>
                    <w:szCs w:val="30"/>
                  </w:rPr>
                </m:ctrlPr>
              </m:sSubPr>
              <m:e>
                <m:r>
                  <w:rPr>
                    <w:rFonts w:ascii="Cambria Math" w:hAnsi="Cambria Math" w:cs="Cambria Math"/>
                    <w:sz w:val="30"/>
                    <w:szCs w:val="30"/>
                  </w:rPr>
                  <m:t>t</m:t>
                </m:r>
              </m:e>
              <m:sub>
                <m:r>
                  <w:rPr>
                    <w:rFonts w:ascii="Cambria Math" w:hAnsi="Cambria Math" w:cs="Cambria Math"/>
                    <w:sz w:val="30"/>
                    <w:szCs w:val="30"/>
                  </w:rPr>
                  <m:t>m</m:t>
                </m:r>
              </m:sub>
            </m:sSub>
            <m:ctrlPr>
              <w:rPr>
                <w:rFonts w:ascii="Cambria Math" w:hAnsi="Cambria Math" w:cs="Cambria Math"/>
                <w:sz w:val="30"/>
                <w:szCs w:val="30"/>
              </w:rPr>
            </m:ctrlPr>
          </m:e>
        </m:d>
        <m:r>
          <m:rPr>
            <m:sty m:val="p"/>
          </m:rPr>
          <w:rPr>
            <w:rFonts w:ascii="Cambria Math" w:hAnsi="Cambria Math" w:cs="Cambria Math"/>
            <w:sz w:val="30"/>
            <w:szCs w:val="30"/>
          </w:rPr>
          <m:t>=</m:t>
        </m:r>
        <m:f>
          <m:fPr>
            <m:ctrlPr>
              <w:rPr>
                <w:rFonts w:ascii="Cambria Math" w:hAnsi="Cambria Math"/>
                <w:sz w:val="30"/>
                <w:szCs w:val="30"/>
              </w:rPr>
            </m:ctrlPr>
          </m:fPr>
          <m:num>
            <m:r>
              <w:rPr>
                <w:rFonts w:ascii="Cambria Math" w:hAnsi="Cambria Math"/>
                <w:sz w:val="30"/>
                <w:szCs w:val="30"/>
              </w:rPr>
              <m:t>∂n</m:t>
            </m:r>
            <m:d>
              <m:dPr>
                <m:ctrlPr>
                  <w:rPr>
                    <w:rFonts w:ascii="Cambria Math" w:hAnsi="Cambria Math"/>
                    <w:i/>
                    <w:sz w:val="30"/>
                    <w:szCs w:val="30"/>
                  </w:rPr>
                </m:ctrlPr>
              </m:dPr>
              <m:e>
                <m:sSub>
                  <m:sSubPr>
                    <m:ctrlPr>
                      <w:rPr>
                        <w:rFonts w:ascii="Cambria Math" w:hAnsi="Cambria Math"/>
                        <w:i/>
                        <w:sz w:val="30"/>
                        <w:szCs w:val="30"/>
                      </w:rPr>
                    </m:ctrlPr>
                  </m:sSubPr>
                  <m:e>
                    <m:r>
                      <w:rPr>
                        <w:rFonts w:ascii="Cambria Math" w:hAnsi="Cambria Math"/>
                        <w:sz w:val="30"/>
                        <w:szCs w:val="30"/>
                      </w:rPr>
                      <m:t>x</m:t>
                    </m:r>
                  </m:e>
                  <m:sub>
                    <m:r>
                      <w:rPr>
                        <w:rFonts w:ascii="Cambria Math" w:hAnsi="Cambria Math"/>
                        <w:sz w:val="30"/>
                        <w:szCs w:val="30"/>
                      </w:rPr>
                      <m:t>0</m:t>
                    </m:r>
                  </m:sub>
                </m:sSub>
                <m:r>
                  <w:rPr>
                    <w:rFonts w:ascii="Cambria Math" w:hAnsi="Cambria Math"/>
                    <w:sz w:val="30"/>
                    <w:szCs w:val="30"/>
                  </w:rPr>
                  <m:t>,t</m:t>
                </m:r>
              </m:e>
            </m:d>
          </m:num>
          <m:den>
            <m:r>
              <m:rPr>
                <m:sty m:val="p"/>
              </m:rPr>
              <w:rPr>
                <w:rFonts w:ascii="Cambria Math" w:hAnsi="Cambria Math" w:cs="Cambria Math"/>
                <w:sz w:val="30"/>
                <w:szCs w:val="30"/>
              </w:rPr>
              <m:t>∂t</m:t>
            </m:r>
          </m:den>
        </m:f>
      </m:oMath>
      <w:r w:rsidR="00E67EC2" w:rsidRPr="00710058">
        <w:rPr>
          <w:sz w:val="28"/>
          <w:szCs w:val="28"/>
        </w:rPr>
        <w:t xml:space="preserve"> </w:t>
      </w:r>
      <w:r w:rsidR="00E67EC2">
        <w:rPr>
          <w:sz w:val="28"/>
          <w:szCs w:val="28"/>
        </w:rPr>
        <w:t xml:space="preserve"> </w:t>
      </w:r>
      <w:r w:rsidR="00E67EC2" w:rsidRPr="00710058">
        <w:t>(Eq,</w:t>
      </w:r>
      <w:r w:rsidR="00E67EC2">
        <w:t xml:space="preserve"> 1-02)</w:t>
      </w:r>
    </w:p>
    <w:p w:rsidR="00E67EC2" w:rsidRPr="00710058" w:rsidRDefault="00E67EC2" w:rsidP="001D12A6">
      <w:pPr>
        <w:jc w:val="both"/>
        <w:rPr>
          <w:sz w:val="12"/>
          <w:szCs w:val="12"/>
        </w:rPr>
      </w:pPr>
    </w:p>
    <w:p w:rsidR="00E67EC2" w:rsidRDefault="00E67EC2" w:rsidP="00EA0E8B">
      <w:pPr>
        <w:ind w:left="1410"/>
        <w:jc w:val="both"/>
      </w:pPr>
      <w:r>
        <w:t>Se modificarmos o ponto de observação, o fluxo também mudará (como fica claro pela inspeção da Figura 01) , de modo que, de modo geral, p</w:t>
      </w:r>
      <w:r>
        <w:t>o</w:t>
      </w:r>
      <w:r>
        <w:t>demos escrever</w:t>
      </w:r>
    </w:p>
    <w:p w:rsidR="00E67EC2" w:rsidRPr="00710058" w:rsidRDefault="00E67EC2" w:rsidP="00EA0E8B">
      <w:pPr>
        <w:ind w:left="1410"/>
        <w:jc w:val="both"/>
        <w:rPr>
          <w:sz w:val="12"/>
          <w:szCs w:val="12"/>
        </w:rPr>
      </w:pPr>
    </w:p>
    <w:p w:rsidR="00E67EC2" w:rsidRDefault="00E67EC2" w:rsidP="00EA0E8B">
      <w:pPr>
        <w:ind w:left="1410"/>
        <w:jc w:val="center"/>
      </w:pPr>
      <w:r>
        <w:rPr>
          <w:sz w:val="30"/>
          <w:szCs w:val="30"/>
        </w:rPr>
        <w:t xml:space="preserve">       </w:t>
      </w:r>
      <m:oMath>
        <m:r>
          <w:rPr>
            <w:rFonts w:ascii="Cambria Math" w:hAnsi="Cambria Math" w:cs="Cambria Math"/>
            <w:sz w:val="30"/>
            <w:szCs w:val="30"/>
          </w:rPr>
          <m:t>j</m:t>
        </m:r>
        <m:r>
          <m:rPr>
            <m:sty m:val="p"/>
          </m:rPr>
          <w:rPr>
            <w:rFonts w:ascii="Cambria Math" w:hAnsi="Cambria Math" w:cs="Cambria Math"/>
            <w:sz w:val="30"/>
            <w:szCs w:val="30"/>
          </w:rPr>
          <m:t>=j</m:t>
        </m:r>
        <m:d>
          <m:dPr>
            <m:ctrlPr>
              <w:rPr>
                <w:rFonts w:ascii="Cambria Math" w:hAnsi="Cambria Math" w:cs="Cambria Math"/>
                <w:sz w:val="30"/>
                <w:szCs w:val="30"/>
              </w:rPr>
            </m:ctrlPr>
          </m:dPr>
          <m:e>
            <m:r>
              <w:rPr>
                <w:rFonts w:ascii="Cambria Math" w:hAnsi="Cambria Math" w:cs="Cambria Math"/>
                <w:sz w:val="30"/>
                <w:szCs w:val="30"/>
              </w:rPr>
              <m:t>x,t</m:t>
            </m:r>
          </m:e>
        </m:d>
      </m:oMath>
      <w:r w:rsidRPr="00710058">
        <w:rPr>
          <w:sz w:val="28"/>
          <w:szCs w:val="28"/>
        </w:rPr>
        <w:t xml:space="preserve"> </w:t>
      </w:r>
      <w:r>
        <w:rPr>
          <w:sz w:val="28"/>
          <w:szCs w:val="28"/>
        </w:rPr>
        <w:t xml:space="preserve"> </w:t>
      </w:r>
      <w:r w:rsidRPr="00710058">
        <w:t>(Eq,</w:t>
      </w:r>
      <w:r>
        <w:t xml:space="preserve"> 1-03)</w:t>
      </w:r>
    </w:p>
    <w:p w:rsidR="00E67EC2" w:rsidRPr="00A503B4" w:rsidRDefault="00E67EC2" w:rsidP="00EA0E8B">
      <w:pPr>
        <w:ind w:left="1410"/>
        <w:jc w:val="center"/>
      </w:pPr>
    </w:p>
    <w:p w:rsidR="00E67EC2" w:rsidRPr="00A503B4" w:rsidRDefault="00E67EC2" w:rsidP="00A503B4">
      <w:pPr>
        <w:ind w:left="1410"/>
      </w:pPr>
      <w:r>
        <w:t xml:space="preserve">Pelo que foi exposto acima, vê-se claramente que a dimensão de </w:t>
      </w:r>
      <w:r>
        <w:rPr>
          <w:i/>
        </w:rPr>
        <w:t>j</w:t>
      </w:r>
      <w:r>
        <w:t xml:space="preserve"> é [j] = T</w:t>
      </w:r>
      <w:r w:rsidRPr="00A503B4">
        <w:rPr>
          <w:vertAlign w:val="superscript"/>
        </w:rPr>
        <w:t>-1</w:t>
      </w:r>
      <w:r>
        <w:t xml:space="preserve">; a sua unidade mais usual é a de </w:t>
      </w:r>
      <w:r>
        <w:rPr>
          <w:b/>
          <w:i/>
        </w:rPr>
        <w:t>veículos por hora</w:t>
      </w:r>
      <w:r>
        <w:t>.</w:t>
      </w:r>
    </w:p>
    <w:p w:rsidR="00E67EC2" w:rsidRPr="00710058" w:rsidRDefault="00E67EC2" w:rsidP="00EA0E8B">
      <w:pPr>
        <w:jc w:val="both"/>
        <w:rPr>
          <w:sz w:val="12"/>
          <w:szCs w:val="12"/>
        </w:rPr>
      </w:pPr>
    </w:p>
    <w:p w:rsidR="00E67EC2" w:rsidRDefault="00D54D4B" w:rsidP="00DF33E6">
      <w:pPr>
        <w:ind w:left="1410"/>
        <w:jc w:val="center"/>
      </w:pPr>
      <w:r w:rsidRPr="00B917BD">
        <w:rPr>
          <w:noProof/>
        </w:rPr>
        <w:drawing>
          <wp:inline distT="0" distB="0" distL="0" distR="0">
            <wp:extent cx="3769995" cy="2432685"/>
            <wp:effectExtent l="0" t="0" r="1905" b="5715"/>
            <wp:docPr id="7"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69995" cy="2432685"/>
                    </a:xfrm>
                    <a:prstGeom prst="rect">
                      <a:avLst/>
                    </a:prstGeom>
                    <a:noFill/>
                    <a:ln>
                      <a:noFill/>
                    </a:ln>
                  </pic:spPr>
                </pic:pic>
              </a:graphicData>
            </a:graphic>
          </wp:inline>
        </w:drawing>
      </w:r>
    </w:p>
    <w:p w:rsidR="00E67EC2" w:rsidRPr="00872C59" w:rsidRDefault="00E67EC2" w:rsidP="00DF33E6">
      <w:pPr>
        <w:jc w:val="both"/>
        <w:rPr>
          <w:sz w:val="12"/>
          <w:szCs w:val="12"/>
        </w:rPr>
      </w:pPr>
    </w:p>
    <w:p w:rsidR="00E67EC2" w:rsidRDefault="00E67EC2" w:rsidP="00DF33E6">
      <w:pPr>
        <w:ind w:left="1416" w:firstLine="708"/>
        <w:jc w:val="both"/>
        <w:rPr>
          <w:i/>
          <w:sz w:val="22"/>
          <w:szCs w:val="22"/>
        </w:rPr>
      </w:pPr>
      <w:r>
        <w:rPr>
          <w:b/>
        </w:rPr>
        <w:t>Figura 06</w:t>
      </w:r>
      <w:r w:rsidRPr="00B736DB">
        <w:rPr>
          <w:b/>
        </w:rPr>
        <w:t xml:space="preserve">: </w:t>
      </w:r>
      <w:r>
        <w:rPr>
          <w:b/>
        </w:rPr>
        <w:t xml:space="preserve">Conceito de </w:t>
      </w:r>
      <w:r>
        <w:rPr>
          <w:i/>
          <w:sz w:val="22"/>
          <w:szCs w:val="22"/>
        </w:rPr>
        <w:t>Capacidade da Via</w:t>
      </w:r>
    </w:p>
    <w:p w:rsidR="00E67EC2" w:rsidRPr="004320D2" w:rsidRDefault="00E67EC2" w:rsidP="00DF33E6">
      <w:pPr>
        <w:ind w:left="1416" w:firstLine="708"/>
        <w:jc w:val="both"/>
        <w:rPr>
          <w:sz w:val="12"/>
          <w:szCs w:val="12"/>
        </w:rPr>
      </w:pPr>
    </w:p>
    <w:p w:rsidR="00E67EC2" w:rsidRDefault="00E67EC2" w:rsidP="004320D2">
      <w:pPr>
        <w:ind w:left="1410"/>
        <w:jc w:val="both"/>
      </w:pPr>
      <w:r>
        <w:t xml:space="preserve">ii)- A </w:t>
      </w:r>
      <w:r>
        <w:rPr>
          <w:b/>
          <w:i/>
        </w:rPr>
        <w:t>capacidade da via</w:t>
      </w:r>
      <w:r>
        <w:t xml:space="preserve"> ou simplesmente </w:t>
      </w:r>
      <w:r>
        <w:rPr>
          <w:b/>
          <w:i/>
        </w:rPr>
        <w:t>capacidade</w:t>
      </w:r>
      <w:r>
        <w:t xml:space="preserve"> (ver FIGURA 06):  Consideremos o mesmo observador estacionário no ponto </w:t>
      </w:r>
      <w:r w:rsidRPr="00273638">
        <w:rPr>
          <w:b/>
          <w:i/>
        </w:rPr>
        <w:t>x</w:t>
      </w:r>
      <w:r w:rsidRPr="00273638">
        <w:rPr>
          <w:b/>
          <w:i/>
          <w:vertAlign w:val="subscript"/>
        </w:rPr>
        <w:t>0</w:t>
      </w:r>
      <w:r>
        <w:t>, consider</w:t>
      </w:r>
      <w:r>
        <w:t>a</w:t>
      </w:r>
      <w:r>
        <w:t>do  na definição anterior e consideremos agora  que ele execute uma e</w:t>
      </w:r>
      <w:r>
        <w:t>x</w:t>
      </w:r>
      <w:r>
        <w:t>periência mais sofisticada: que ele solte um balão ancorado, que carregue uma câmara que, por sua vez,  permita observar um trecho de compr</w:t>
      </w:r>
      <w:r>
        <w:t>i</w:t>
      </w:r>
      <w:r>
        <w:t xml:space="preserve">mento </w:t>
      </w:r>
      <w:r w:rsidRPr="00273638">
        <w:rPr>
          <w:rFonts w:ascii="Symbol" w:hAnsi="Symbol"/>
          <w:b/>
        </w:rPr>
        <w:t></w:t>
      </w:r>
      <w:r w:rsidRPr="00273638">
        <w:rPr>
          <w:b/>
        </w:rPr>
        <w:t>L</w:t>
      </w:r>
      <w:r>
        <w:t xml:space="preserve"> da via  e que, no instante </w:t>
      </w:r>
      <w:r w:rsidRPr="00273638">
        <w:rPr>
          <w:b/>
          <w:i/>
        </w:rPr>
        <w:t>t</w:t>
      </w:r>
      <w:r w:rsidRPr="00273638">
        <w:rPr>
          <w:b/>
          <w:i/>
          <w:vertAlign w:val="subscript"/>
        </w:rPr>
        <w:t>0</w:t>
      </w:r>
      <w:r>
        <w:t>, esta câmara fotografe  o trecho i</w:t>
      </w:r>
      <w:r>
        <w:t>n</w:t>
      </w:r>
      <w:r>
        <w:lastRenderedPageBreak/>
        <w:t>teiro, de modo a que se possa contar o número de veículos que esteja ne</w:t>
      </w:r>
      <w:r>
        <w:t>s</w:t>
      </w:r>
      <w:r>
        <w:t xml:space="preserve">te trecho, no momento da fotografia. Em termos do </w:t>
      </w:r>
      <w:r>
        <w:rPr>
          <w:i/>
        </w:rPr>
        <w:t>diagrama fundame</w:t>
      </w:r>
      <w:r>
        <w:rPr>
          <w:i/>
        </w:rPr>
        <w:t>n</w:t>
      </w:r>
      <w:r>
        <w:rPr>
          <w:i/>
        </w:rPr>
        <w:t>tal</w:t>
      </w:r>
      <w:r>
        <w:t>, esta experiência pode ser representada pela FIGURA 06: o observ</w:t>
      </w:r>
      <w:r>
        <w:t>a</w:t>
      </w:r>
      <w:r>
        <w:t>dor nada mais fez do que contar o número de intersecções das trajetórias contidas no diagrama que interceptam a reta paralela ao eixo das orden</w:t>
      </w:r>
      <w:r>
        <w:t>a</w:t>
      </w:r>
      <w:r>
        <w:t xml:space="preserve">das que passa por </w:t>
      </w:r>
      <w:r>
        <w:rPr>
          <w:i/>
        </w:rPr>
        <w:t>t</w:t>
      </w:r>
      <w:r w:rsidRPr="00A14C25">
        <w:rPr>
          <w:i/>
          <w:vertAlign w:val="subscript"/>
        </w:rPr>
        <w:t>0</w:t>
      </w:r>
      <w:r>
        <w:t xml:space="preserve"> e contidas no comprimento </w:t>
      </w:r>
      <w:r w:rsidRPr="008372CE">
        <w:rPr>
          <w:rFonts w:ascii="Symbol" w:hAnsi="Symbol"/>
        </w:rPr>
        <w:t></w:t>
      </w:r>
      <w:r>
        <w:t>L do trecho consider</w:t>
      </w:r>
      <w:r>
        <w:t>a</w:t>
      </w:r>
      <w:r>
        <w:t>do. Ou seja:</w:t>
      </w:r>
    </w:p>
    <w:p w:rsidR="00E67EC2" w:rsidRPr="00710058" w:rsidRDefault="00E67EC2" w:rsidP="004320D2">
      <w:pPr>
        <w:ind w:left="1410"/>
        <w:jc w:val="both"/>
        <w:rPr>
          <w:sz w:val="12"/>
          <w:szCs w:val="12"/>
        </w:rPr>
      </w:pPr>
    </w:p>
    <w:p w:rsidR="00E67EC2" w:rsidRPr="00710058" w:rsidRDefault="00D54D4B" w:rsidP="004320D2">
      <w:pPr>
        <w:ind w:left="1410"/>
        <w:jc w:val="center"/>
        <w:rPr>
          <w:sz w:val="28"/>
          <w:szCs w:val="28"/>
        </w:rPr>
      </w:pPr>
      <m:oMath>
        <m:r>
          <w:rPr>
            <w:rFonts w:ascii="Cambria Math" w:hAnsi="Cambria Math" w:cs="Cambria Math"/>
          </w:rPr>
          <m:t>c</m:t>
        </m:r>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0</m:t>
                </m:r>
              </m:sub>
            </m:sSub>
            <m:r>
              <m:rPr>
                <m:sty m:val="p"/>
              </m:rPr>
              <w:rPr>
                <w:rFonts w:ascii="Cambria Math" w:hAnsi="Cambria Math" w:cs="Cambria Math"/>
              </w:rPr>
              <m:t xml:space="preserve">, </m:t>
            </m:r>
            <m:sSub>
              <m:sSubPr>
                <m:ctrlPr>
                  <w:rPr>
                    <w:rFonts w:ascii="Cambria Math" w:hAnsi="Cambria Math" w:cs="Cambria Math"/>
                  </w:rPr>
                </m:ctrlPr>
              </m:sSubPr>
              <m:e>
                <m:r>
                  <w:rPr>
                    <w:rFonts w:ascii="Cambria Math" w:hAnsi="Cambria Math" w:cs="Cambria Math"/>
                  </w:rPr>
                  <m:t>t</m:t>
                </m:r>
              </m:e>
              <m:sub>
                <m:r>
                  <w:rPr>
                    <w:rFonts w:ascii="Cambria Math" w:hAnsi="Cambria Math" w:cs="Cambria Math"/>
                  </w:rPr>
                  <m:t>0</m:t>
                </m:r>
              </m:sub>
            </m:sSub>
            <m:ctrlPr>
              <w:rPr>
                <w:rFonts w:ascii="Cambria Math" w:hAnsi="Cambria Math" w:cs="Cambria Math"/>
              </w:rPr>
            </m:ctrlPr>
          </m:e>
        </m:d>
        <m:r>
          <m:rPr>
            <m:sty m:val="p"/>
          </m:rPr>
          <w:rPr>
            <w:rFonts w:ascii="Cambria Math" w:hAnsi="Cambria Math" w:cs="Cambria Math"/>
          </w:rPr>
          <m:t>=</m:t>
        </m:r>
        <m:f>
          <m:fPr>
            <m:ctrlPr>
              <w:rPr>
                <w:rFonts w:ascii="Cambria Math" w:hAnsi="Cambria Math"/>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m:rPr>
                <m:sty m:val="p"/>
              </m:rPr>
              <w:rPr>
                <w:rFonts w:ascii="Cambria Math" w:hAnsi="Cambria Math" w:cs="Cambria Math"/>
              </w:rPr>
              <m:t>∆L</m:t>
            </m:r>
          </m:den>
        </m:f>
      </m:oMath>
      <w:r w:rsidR="00E67EC2" w:rsidRPr="00710058">
        <w:rPr>
          <w:sz w:val="28"/>
          <w:szCs w:val="28"/>
        </w:rPr>
        <w:t xml:space="preserve"> </w:t>
      </w:r>
      <w:r w:rsidR="00E67EC2">
        <w:rPr>
          <w:sz w:val="28"/>
          <w:szCs w:val="28"/>
        </w:rPr>
        <w:t xml:space="preserve"> </w:t>
      </w:r>
      <w:r w:rsidR="00E67EC2" w:rsidRPr="00710058">
        <w:t>(Eq,</w:t>
      </w:r>
      <w:r w:rsidR="00E67EC2">
        <w:t xml:space="preserve"> 1-04)</w:t>
      </w:r>
    </w:p>
    <w:p w:rsidR="00E67EC2" w:rsidRPr="00710058" w:rsidRDefault="00E67EC2" w:rsidP="004320D2">
      <w:pPr>
        <w:jc w:val="both"/>
        <w:rPr>
          <w:sz w:val="12"/>
          <w:szCs w:val="12"/>
        </w:rPr>
      </w:pPr>
    </w:p>
    <w:p w:rsidR="00E67EC2" w:rsidRDefault="00E67EC2" w:rsidP="004320D2">
      <w:pPr>
        <w:ind w:left="1410"/>
        <w:jc w:val="both"/>
      </w:pPr>
      <w:r>
        <w:t xml:space="preserve">onde  </w:t>
      </w:r>
      <w:r>
        <w:rPr>
          <w:i/>
        </w:rPr>
        <w:t>t</w:t>
      </w:r>
      <w:r w:rsidRPr="00710058">
        <w:rPr>
          <w:i/>
          <w:vertAlign w:val="subscript"/>
        </w:rPr>
        <w:t>0</w:t>
      </w:r>
      <w:r>
        <w:t xml:space="preserve"> é o </w:t>
      </w:r>
      <w:r>
        <w:rPr>
          <w:i/>
        </w:rPr>
        <w:t>instante no qual a fotografia foi tirada</w:t>
      </w:r>
      <w:r>
        <w:t xml:space="preserve"> e </w:t>
      </w:r>
      <w:r w:rsidRPr="00A302D7">
        <w:rPr>
          <w:rFonts w:ascii="Symbol" w:hAnsi="Symbol"/>
          <w:i/>
        </w:rPr>
        <w:t></w:t>
      </w:r>
      <w:r w:rsidRPr="00A302D7">
        <w:rPr>
          <w:i/>
        </w:rPr>
        <w:t>L</w:t>
      </w:r>
      <w:r>
        <w:t xml:space="preserve"> é o comprimento do trecho considerado. Fica claro, pela inspeção da Figura 06 que, se mudarmos o momento de observação e a localização espacial</w:t>
      </w:r>
      <w:r w:rsidR="003262DE">
        <w:t xml:space="preserve"> do</w:t>
      </w:r>
      <w:r>
        <w:t xml:space="preserve"> monit</w:t>
      </w:r>
      <w:r>
        <w:t>o</w:t>
      </w:r>
      <w:r>
        <w:t>ra</w:t>
      </w:r>
      <w:r w:rsidR="003262DE">
        <w:t>mento</w:t>
      </w:r>
      <w:r>
        <w:t>, o valor da capacidade deverá também mudar. Na aproximação macroscópica, o feixe de trajetórias não seria mais distinguível e teríamos que tratar com um conjunto contínuo de pontos e então a definição (1-04) poderia ser substituída por:</w:t>
      </w:r>
      <w:r w:rsidRPr="001D12A6">
        <w:t xml:space="preserve"> </w:t>
      </w:r>
    </w:p>
    <w:p w:rsidR="00E67EC2" w:rsidRPr="00710058" w:rsidRDefault="00E67EC2" w:rsidP="004320D2">
      <w:pPr>
        <w:ind w:left="1410"/>
        <w:jc w:val="both"/>
        <w:rPr>
          <w:sz w:val="12"/>
          <w:szCs w:val="12"/>
        </w:rPr>
      </w:pPr>
    </w:p>
    <w:p w:rsidR="00E67EC2" w:rsidRPr="00710058" w:rsidRDefault="00D54D4B" w:rsidP="004320D2">
      <w:pPr>
        <w:ind w:left="1410"/>
        <w:jc w:val="center"/>
        <w:rPr>
          <w:sz w:val="28"/>
          <w:szCs w:val="28"/>
        </w:rPr>
      </w:pPr>
      <m:oMath>
        <m:r>
          <w:rPr>
            <w:rFonts w:ascii="Cambria Math" w:hAnsi="Cambria Math" w:cs="Cambria Math"/>
            <w:sz w:val="30"/>
            <w:szCs w:val="30"/>
          </w:rPr>
          <m:t>c</m:t>
        </m:r>
        <m:d>
          <m:dPr>
            <m:ctrlPr>
              <w:rPr>
                <w:rFonts w:ascii="Cambria Math" w:hAnsi="Cambria Math" w:cs="Cambria Math"/>
                <w:i/>
                <w:sz w:val="30"/>
                <w:szCs w:val="30"/>
              </w:rPr>
            </m:ctrlPr>
          </m:dPr>
          <m:e>
            <m:sSub>
              <m:sSubPr>
                <m:ctrlPr>
                  <w:rPr>
                    <w:rFonts w:ascii="Cambria Math" w:hAnsi="Cambria Math" w:cs="Cambria Math"/>
                    <w:i/>
                    <w:sz w:val="30"/>
                    <w:szCs w:val="30"/>
                  </w:rPr>
                </m:ctrlPr>
              </m:sSubPr>
              <m:e>
                <m:r>
                  <w:rPr>
                    <w:rFonts w:ascii="Cambria Math" w:hAnsi="Cambria Math" w:cs="Cambria Math"/>
                    <w:sz w:val="30"/>
                    <w:szCs w:val="30"/>
                  </w:rPr>
                  <m:t>x</m:t>
                </m:r>
              </m:e>
              <m:sub>
                <m:r>
                  <w:rPr>
                    <w:rFonts w:ascii="Cambria Math" w:hAnsi="Cambria Math" w:cs="Cambria Math"/>
                    <w:sz w:val="30"/>
                    <w:szCs w:val="30"/>
                  </w:rPr>
                  <m:t>0</m:t>
                </m:r>
              </m:sub>
            </m:sSub>
            <m:r>
              <m:rPr>
                <m:sty m:val="p"/>
              </m:rPr>
              <w:rPr>
                <w:rFonts w:ascii="Cambria Math" w:hAnsi="Cambria Math" w:cs="Cambria Math"/>
                <w:sz w:val="30"/>
                <w:szCs w:val="30"/>
              </w:rPr>
              <m:t xml:space="preserve">, </m:t>
            </m:r>
            <m:sSub>
              <m:sSubPr>
                <m:ctrlPr>
                  <w:rPr>
                    <w:rFonts w:ascii="Cambria Math" w:hAnsi="Cambria Math" w:cs="Cambria Math"/>
                    <w:sz w:val="30"/>
                    <w:szCs w:val="30"/>
                  </w:rPr>
                </m:ctrlPr>
              </m:sSubPr>
              <m:e>
                <m:r>
                  <w:rPr>
                    <w:rFonts w:ascii="Cambria Math" w:hAnsi="Cambria Math" w:cs="Cambria Math"/>
                    <w:sz w:val="30"/>
                    <w:szCs w:val="30"/>
                  </w:rPr>
                  <m:t>t</m:t>
                </m:r>
              </m:e>
              <m:sub>
                <m:r>
                  <w:rPr>
                    <w:rFonts w:ascii="Cambria Math" w:hAnsi="Cambria Math" w:cs="Cambria Math"/>
                    <w:sz w:val="30"/>
                    <w:szCs w:val="30"/>
                  </w:rPr>
                  <m:t>0</m:t>
                </m:r>
              </m:sub>
            </m:sSub>
            <m:ctrlPr>
              <w:rPr>
                <w:rFonts w:ascii="Cambria Math" w:hAnsi="Cambria Math" w:cs="Cambria Math"/>
                <w:sz w:val="30"/>
                <w:szCs w:val="30"/>
              </w:rPr>
            </m:ctrlPr>
          </m:e>
        </m:d>
        <m:r>
          <m:rPr>
            <m:sty m:val="p"/>
          </m:rPr>
          <w:rPr>
            <w:rFonts w:ascii="Cambria Math" w:hAnsi="Cambria Math" w:cs="Cambria Math"/>
            <w:sz w:val="30"/>
            <w:szCs w:val="30"/>
          </w:rPr>
          <m:t>=</m:t>
        </m:r>
        <m:f>
          <m:fPr>
            <m:ctrlPr>
              <w:rPr>
                <w:rFonts w:ascii="Cambria Math" w:hAnsi="Cambria Math"/>
                <w:sz w:val="30"/>
                <w:szCs w:val="30"/>
              </w:rPr>
            </m:ctrlPr>
          </m:fPr>
          <m:num>
            <m:r>
              <w:rPr>
                <w:rFonts w:ascii="Cambria Math" w:hAnsi="Cambria Math"/>
                <w:sz w:val="30"/>
                <w:szCs w:val="30"/>
              </w:rPr>
              <m:t>∂n</m:t>
            </m:r>
            <m:d>
              <m:dPr>
                <m:ctrlPr>
                  <w:rPr>
                    <w:rFonts w:ascii="Cambria Math" w:hAnsi="Cambria Math"/>
                    <w:i/>
                    <w:sz w:val="30"/>
                    <w:szCs w:val="30"/>
                  </w:rPr>
                </m:ctrlPr>
              </m:dPr>
              <m:e>
                <m:sSub>
                  <m:sSubPr>
                    <m:ctrlPr>
                      <w:rPr>
                        <w:rFonts w:ascii="Cambria Math" w:hAnsi="Cambria Math"/>
                        <w:i/>
                        <w:sz w:val="30"/>
                        <w:szCs w:val="30"/>
                      </w:rPr>
                    </m:ctrlPr>
                  </m:sSubPr>
                  <m:e>
                    <m:r>
                      <w:rPr>
                        <w:rFonts w:ascii="Cambria Math" w:hAnsi="Cambria Math"/>
                        <w:sz w:val="30"/>
                        <w:szCs w:val="30"/>
                      </w:rPr>
                      <m:t>x</m:t>
                    </m:r>
                  </m:e>
                  <m:sub>
                    <m:r>
                      <w:rPr>
                        <w:rFonts w:ascii="Cambria Math" w:hAnsi="Cambria Math"/>
                        <w:sz w:val="30"/>
                        <w:szCs w:val="30"/>
                      </w:rPr>
                      <m:t>0</m:t>
                    </m:r>
                  </m:sub>
                </m:sSub>
                <m:r>
                  <w:rPr>
                    <w:rFonts w:ascii="Cambria Math" w:hAnsi="Cambria Math"/>
                    <w:sz w:val="30"/>
                    <w:szCs w:val="30"/>
                  </w:rPr>
                  <m:t>,t</m:t>
                </m:r>
              </m:e>
            </m:d>
          </m:num>
          <m:den>
            <m:r>
              <m:rPr>
                <m:sty m:val="p"/>
              </m:rPr>
              <w:rPr>
                <w:rFonts w:ascii="Cambria Math" w:hAnsi="Cambria Math" w:cs="Cambria Math"/>
                <w:sz w:val="30"/>
                <w:szCs w:val="30"/>
              </w:rPr>
              <m:t>∂x</m:t>
            </m:r>
          </m:den>
        </m:f>
      </m:oMath>
      <w:r w:rsidR="00E67EC2" w:rsidRPr="00710058">
        <w:rPr>
          <w:sz w:val="28"/>
          <w:szCs w:val="28"/>
        </w:rPr>
        <w:t xml:space="preserve"> </w:t>
      </w:r>
      <w:r w:rsidR="00E67EC2">
        <w:rPr>
          <w:sz w:val="28"/>
          <w:szCs w:val="28"/>
        </w:rPr>
        <w:t xml:space="preserve"> </w:t>
      </w:r>
      <w:r w:rsidR="00E67EC2" w:rsidRPr="00710058">
        <w:t>(Eq,</w:t>
      </w:r>
      <w:r w:rsidR="00E67EC2">
        <w:t xml:space="preserve"> 1-05)</w:t>
      </w:r>
    </w:p>
    <w:p w:rsidR="00E67EC2" w:rsidRPr="00710058" w:rsidRDefault="00E67EC2" w:rsidP="004320D2">
      <w:pPr>
        <w:jc w:val="both"/>
        <w:rPr>
          <w:sz w:val="12"/>
          <w:szCs w:val="12"/>
        </w:rPr>
      </w:pPr>
    </w:p>
    <w:p w:rsidR="00E67EC2" w:rsidRDefault="00E67EC2" w:rsidP="004320D2">
      <w:pPr>
        <w:ind w:left="1410"/>
        <w:jc w:val="both"/>
      </w:pPr>
      <w:r>
        <w:t>Se modificarmos o ponto de observação, a capacidade também mudará (como fica claro pela inspeção da Figura 06), de modo que, de modo g</w:t>
      </w:r>
      <w:r>
        <w:t>e</w:t>
      </w:r>
      <w:r>
        <w:t>ral, podemos escrever</w:t>
      </w:r>
    </w:p>
    <w:p w:rsidR="00E67EC2" w:rsidRPr="00710058" w:rsidRDefault="00E67EC2" w:rsidP="004320D2">
      <w:pPr>
        <w:ind w:left="1410"/>
        <w:jc w:val="both"/>
        <w:rPr>
          <w:sz w:val="12"/>
          <w:szCs w:val="12"/>
        </w:rPr>
      </w:pPr>
    </w:p>
    <w:p w:rsidR="00E67EC2" w:rsidRDefault="00E67EC2" w:rsidP="004F2717">
      <w:pPr>
        <w:ind w:left="1410"/>
        <w:jc w:val="center"/>
      </w:pPr>
      <w:r>
        <w:rPr>
          <w:sz w:val="30"/>
          <w:szCs w:val="30"/>
        </w:rPr>
        <w:t xml:space="preserve">       </w:t>
      </w:r>
      <m:oMath>
        <m:r>
          <w:rPr>
            <w:rFonts w:ascii="Cambria Math" w:hAnsi="Cambria Math" w:cs="Cambria Math"/>
            <w:sz w:val="30"/>
            <w:szCs w:val="30"/>
          </w:rPr>
          <m:t>c</m:t>
        </m:r>
        <m:r>
          <m:rPr>
            <m:sty m:val="p"/>
          </m:rPr>
          <w:rPr>
            <w:rFonts w:ascii="Cambria Math" w:hAnsi="Cambria Math" w:cs="Cambria Math"/>
            <w:sz w:val="30"/>
            <w:szCs w:val="30"/>
          </w:rPr>
          <m:t>=c</m:t>
        </m:r>
        <m:d>
          <m:dPr>
            <m:ctrlPr>
              <w:rPr>
                <w:rFonts w:ascii="Cambria Math" w:hAnsi="Cambria Math" w:cs="Cambria Math"/>
                <w:sz w:val="30"/>
                <w:szCs w:val="30"/>
              </w:rPr>
            </m:ctrlPr>
          </m:dPr>
          <m:e>
            <m:r>
              <w:rPr>
                <w:rFonts w:ascii="Cambria Math" w:hAnsi="Cambria Math" w:cs="Cambria Math"/>
                <w:sz w:val="30"/>
                <w:szCs w:val="30"/>
              </w:rPr>
              <m:t>x,t</m:t>
            </m:r>
          </m:e>
        </m:d>
      </m:oMath>
      <w:r w:rsidRPr="00710058">
        <w:rPr>
          <w:sz w:val="28"/>
          <w:szCs w:val="28"/>
        </w:rPr>
        <w:t xml:space="preserve"> </w:t>
      </w:r>
      <w:r>
        <w:rPr>
          <w:sz w:val="28"/>
          <w:szCs w:val="28"/>
        </w:rPr>
        <w:t xml:space="preserve"> </w:t>
      </w:r>
      <w:r w:rsidRPr="00710058">
        <w:t>(Eq,</w:t>
      </w:r>
      <w:r>
        <w:t xml:space="preserve"> 1-06)</w:t>
      </w:r>
      <w:r w:rsidRPr="004F2717">
        <w:t xml:space="preserve"> </w:t>
      </w:r>
    </w:p>
    <w:p w:rsidR="00E67EC2" w:rsidRPr="001E1F23" w:rsidRDefault="00E67EC2" w:rsidP="004F2717">
      <w:pPr>
        <w:ind w:left="1410"/>
        <w:jc w:val="center"/>
        <w:rPr>
          <w:sz w:val="12"/>
          <w:szCs w:val="12"/>
        </w:rPr>
      </w:pPr>
    </w:p>
    <w:p w:rsidR="00E67EC2" w:rsidRPr="00A503B4" w:rsidRDefault="00E67EC2" w:rsidP="004F2717">
      <w:pPr>
        <w:ind w:left="1410"/>
      </w:pPr>
      <w:r>
        <w:t xml:space="preserve">Pelo que foi exposto acima, vê-se claramente que a dimensão de </w:t>
      </w:r>
      <w:r>
        <w:rPr>
          <w:i/>
        </w:rPr>
        <w:t>c</w:t>
      </w:r>
      <w:r>
        <w:t xml:space="preserve"> é [c] = L</w:t>
      </w:r>
      <w:r w:rsidRPr="00A503B4">
        <w:rPr>
          <w:vertAlign w:val="superscript"/>
        </w:rPr>
        <w:t>-1</w:t>
      </w:r>
      <w:r>
        <w:t xml:space="preserve">; a sua unidade mais usual é a de </w:t>
      </w:r>
      <w:r>
        <w:rPr>
          <w:b/>
          <w:i/>
        </w:rPr>
        <w:t>veículos por quilômetro</w:t>
      </w:r>
      <w:r>
        <w:t>.</w:t>
      </w:r>
    </w:p>
    <w:p w:rsidR="00E67EC2" w:rsidRPr="00710058" w:rsidRDefault="00E67EC2" w:rsidP="004F2717">
      <w:pPr>
        <w:jc w:val="both"/>
        <w:rPr>
          <w:sz w:val="12"/>
          <w:szCs w:val="12"/>
        </w:rPr>
      </w:pPr>
    </w:p>
    <w:p w:rsidR="00E67EC2" w:rsidRPr="000203E1" w:rsidRDefault="00E67EC2" w:rsidP="00EA0E8B">
      <w:pPr>
        <w:ind w:left="1410"/>
        <w:jc w:val="both"/>
        <w:rPr>
          <w:b/>
          <w:i/>
        </w:rPr>
      </w:pPr>
      <w:r>
        <w:t xml:space="preserve">iii)- A </w:t>
      </w:r>
      <w:r>
        <w:rPr>
          <w:b/>
          <w:i/>
        </w:rPr>
        <w:t>velocidade de grupo</w:t>
      </w:r>
      <w:r>
        <w:t xml:space="preserve"> ou </w:t>
      </w:r>
      <w:r>
        <w:rPr>
          <w:b/>
          <w:i/>
        </w:rPr>
        <w:t>velocidade de pelotão</w:t>
      </w:r>
      <w:r>
        <w:t xml:space="preserve">: o terceiro conceito importante de mencionar, e que será retomado mais adiante, é o de </w:t>
      </w:r>
      <w:r w:rsidRPr="00395C8B">
        <w:rPr>
          <w:i/>
        </w:rPr>
        <w:t>vel</w:t>
      </w:r>
      <w:r w:rsidRPr="00395C8B">
        <w:rPr>
          <w:i/>
        </w:rPr>
        <w:t>o</w:t>
      </w:r>
      <w:r w:rsidRPr="00395C8B">
        <w:rPr>
          <w:i/>
        </w:rPr>
        <w:t>cidade de grupo</w:t>
      </w:r>
      <w:r>
        <w:t xml:space="preserve">, ou de </w:t>
      </w:r>
      <w:r w:rsidRPr="00395C8B">
        <w:rPr>
          <w:i/>
        </w:rPr>
        <w:t>pelotão</w:t>
      </w:r>
      <w:r>
        <w:t>. Se observarmos as trajetórias das FIG</w:t>
      </w:r>
      <w:r>
        <w:t>U</w:t>
      </w:r>
      <w:r>
        <w:t>RAS 5 ou 6, veremos que elas são grosseiramente paralelas, muito emb</w:t>
      </w:r>
      <w:r>
        <w:t>o</w:t>
      </w:r>
      <w:r>
        <w:t xml:space="preserve">ra possam existir, localmente grandes variações, fato este que indica que as velocidades de cada um dos veículos do pelotão são pouco diferentes entre si. Este é um fato bastante comum em tráfego veicular: salvo o caso de pista quase vazia - quanto os veículos e os motoristas que os dirigem podem ser pensados como se movendo independentemente um do outro – um determinado número de veículos que, em determinada situação, se encontrem vizinhos, influenciarão mutuamente suas dinâmicas e, muito embora persistam os casos de quem dirige mais ou menos velozmente, a própria interação (necessidade de se manter uma distância mínima entre veículos vizinhos, estilos de direção, tempos de reação dos motoristas, etc.) acabará por impor ao conjunto dos veículos considerados uma certa </w:t>
      </w:r>
      <w:r>
        <w:rPr>
          <w:i/>
        </w:rPr>
        <w:t>velocidade característica</w:t>
      </w:r>
      <w:r>
        <w:t xml:space="preserve"> que geralmente </w:t>
      </w:r>
      <w:r>
        <w:rPr>
          <w:b/>
          <w:i/>
        </w:rPr>
        <w:t xml:space="preserve">não se confunde </w:t>
      </w:r>
      <w:r>
        <w:t>com as vel</w:t>
      </w:r>
      <w:r>
        <w:t>o</w:t>
      </w:r>
      <w:r>
        <w:t xml:space="preserve">cidades dos veículos individuais e </w:t>
      </w:r>
      <w:r>
        <w:rPr>
          <w:b/>
          <w:i/>
        </w:rPr>
        <w:t>nem com a média destas velocidades</w:t>
      </w:r>
      <w:r>
        <w:t xml:space="preserve"> [6-8]. Esta é a dita </w:t>
      </w:r>
      <w:r w:rsidRPr="0015102A">
        <w:rPr>
          <w:i/>
        </w:rPr>
        <w:t>velocidade</w:t>
      </w:r>
      <w:r>
        <w:t xml:space="preserve"> </w:t>
      </w:r>
      <w:r w:rsidRPr="0015102A">
        <w:rPr>
          <w:i/>
        </w:rPr>
        <w:t>de grupo</w:t>
      </w:r>
      <w:r>
        <w:t xml:space="preserve"> ou </w:t>
      </w:r>
      <w:r w:rsidRPr="0015102A">
        <w:rPr>
          <w:i/>
        </w:rPr>
        <w:t>velocidade de pelotão</w:t>
      </w:r>
      <w:r>
        <w:t xml:space="preserve"> e pode ser pensada, intuitivamente, como a velocidade na qual a </w:t>
      </w:r>
      <w:r>
        <w:rPr>
          <w:i/>
        </w:rPr>
        <w:t>onda de veíc</w:t>
      </w:r>
      <w:r>
        <w:rPr>
          <w:i/>
        </w:rPr>
        <w:t>u</w:t>
      </w:r>
      <w:r>
        <w:rPr>
          <w:i/>
        </w:rPr>
        <w:t>los</w:t>
      </w:r>
      <w:r>
        <w:t xml:space="preserve"> que forma o pelotão se propaga na via. Esta grandeza é bastante util</w:t>
      </w:r>
      <w:r>
        <w:t>i</w:t>
      </w:r>
      <w:r>
        <w:t>zada nas modelagens como indicador, em determinada situação, das v</w:t>
      </w:r>
      <w:r>
        <w:t>e</w:t>
      </w:r>
      <w:r>
        <w:t>locidades reais dos veículos. A velocidade de pelotão é habitualmente d</w:t>
      </w:r>
      <w:r>
        <w:t>e</w:t>
      </w:r>
      <w:r>
        <w:t xml:space="preserve">signada por </w:t>
      </w:r>
      <w:r>
        <w:rPr>
          <w:i/>
        </w:rPr>
        <w:t>v</w:t>
      </w:r>
      <w:r w:rsidRPr="009469FB">
        <w:rPr>
          <w:i/>
          <w:vertAlign w:val="subscript"/>
        </w:rPr>
        <w:t>p</w:t>
      </w:r>
      <w:r>
        <w:t xml:space="preserve"> ou </w:t>
      </w:r>
      <w:r>
        <w:rPr>
          <w:i/>
        </w:rPr>
        <w:t>v</w:t>
      </w:r>
      <w:r w:rsidRPr="000203E1">
        <w:rPr>
          <w:i/>
          <w:vertAlign w:val="subscript"/>
        </w:rPr>
        <w:t>g</w:t>
      </w:r>
      <w:r>
        <w:t>; sua dimensão é , obviamente [</w:t>
      </w:r>
      <w:r>
        <w:rPr>
          <w:i/>
        </w:rPr>
        <w:t>v</w:t>
      </w:r>
      <w:r w:rsidRPr="009469FB">
        <w:rPr>
          <w:i/>
          <w:vertAlign w:val="subscript"/>
        </w:rPr>
        <w:t>p</w:t>
      </w:r>
      <w:r>
        <w:t>] = LT</w:t>
      </w:r>
      <w:r w:rsidRPr="000203E1">
        <w:rPr>
          <w:vertAlign w:val="superscript"/>
        </w:rPr>
        <w:t>-1</w:t>
      </w:r>
      <w:r>
        <w:t xml:space="preserve"> e sua un</w:t>
      </w:r>
      <w:r>
        <w:t>i</w:t>
      </w:r>
      <w:r>
        <w:lastRenderedPageBreak/>
        <w:t xml:space="preserve">dade mais utilizada nos estudos de  tráfego veicular é o </w:t>
      </w:r>
      <w:r>
        <w:rPr>
          <w:b/>
          <w:i/>
        </w:rPr>
        <w:t>quilômetro por hora.</w:t>
      </w:r>
    </w:p>
    <w:p w:rsidR="00E67EC2" w:rsidRDefault="00E67EC2" w:rsidP="00127655">
      <w:pPr>
        <w:jc w:val="both"/>
      </w:pPr>
    </w:p>
    <w:p w:rsidR="00E67EC2" w:rsidRPr="0015102A" w:rsidRDefault="00E67EC2" w:rsidP="00127655">
      <w:pPr>
        <w:jc w:val="both"/>
      </w:pPr>
      <w:r>
        <w:t xml:space="preserve">Com este último ponto, terminamos a exposição de todos os conceitos necessários ao entendimento dos trabalhos realizado e do presente relatório.  </w:t>
      </w:r>
    </w:p>
    <w:p w:rsidR="00E67EC2" w:rsidRPr="00B33006" w:rsidRDefault="00E67EC2" w:rsidP="00E31877">
      <w:pPr>
        <w:jc w:val="both"/>
        <w:rPr>
          <w:sz w:val="16"/>
          <w:szCs w:val="16"/>
        </w:rPr>
      </w:pPr>
    </w:p>
    <w:p w:rsidR="00E67EC2" w:rsidRDefault="00E67EC2" w:rsidP="00E31877">
      <w:pPr>
        <w:jc w:val="both"/>
      </w:pPr>
      <w:r>
        <w:rPr>
          <w:b/>
        </w:rPr>
        <w:t xml:space="preserve">1.2.3)- O Problema Abordado: </w:t>
      </w:r>
      <w:r>
        <w:t>Depois dos preliminares –, que acabamos de estabel</w:t>
      </w:r>
      <w:r>
        <w:t>e</w:t>
      </w:r>
      <w:r>
        <w:t>cer, poderemos resumir com facilidade os passos necessários na abordagem do probl</w:t>
      </w:r>
      <w:r>
        <w:t>e</w:t>
      </w:r>
      <w:r>
        <w:t>ma que acima definimos:</w:t>
      </w:r>
    </w:p>
    <w:p w:rsidR="00E67EC2" w:rsidRDefault="00E67EC2" w:rsidP="00E31877">
      <w:pPr>
        <w:jc w:val="both"/>
      </w:pPr>
    </w:p>
    <w:p w:rsidR="00E67EC2" w:rsidRDefault="00E67EC2" w:rsidP="006405AD">
      <w:pPr>
        <w:ind w:left="1416"/>
        <w:jc w:val="both"/>
      </w:pPr>
      <w:r>
        <w:t>i)- Trata-se, em primeiro lugar, de se definir os modelos interpretativos a serem utilizados;</w:t>
      </w:r>
    </w:p>
    <w:p w:rsidR="00E67EC2" w:rsidRPr="00116F7A" w:rsidRDefault="00E67EC2" w:rsidP="006405AD">
      <w:pPr>
        <w:ind w:left="1416"/>
        <w:jc w:val="both"/>
        <w:rPr>
          <w:sz w:val="10"/>
          <w:szCs w:val="10"/>
        </w:rPr>
      </w:pPr>
    </w:p>
    <w:p w:rsidR="00E67EC2" w:rsidRDefault="00E67EC2" w:rsidP="006405AD">
      <w:pPr>
        <w:ind w:left="1416"/>
        <w:jc w:val="both"/>
      </w:pPr>
      <w:r>
        <w:t xml:space="preserve">ii)- Em segundo lugar trata-se de obter </w:t>
      </w:r>
      <w:r>
        <w:rPr>
          <w:i/>
        </w:rPr>
        <w:t>séries temporais</w:t>
      </w:r>
      <w:r>
        <w:t xml:space="preserve"> confiáveis e pr</w:t>
      </w:r>
      <w:r>
        <w:t>e</w:t>
      </w:r>
      <w:r>
        <w:t>cisas que permitam a análise do</w:t>
      </w:r>
      <w:r>
        <w:rPr>
          <w:i/>
        </w:rPr>
        <w:t>s fatos relevantes</w:t>
      </w:r>
      <w:r>
        <w:t xml:space="preserve"> do tráfego urbano na região de interesse (arena Itaquera);</w:t>
      </w:r>
    </w:p>
    <w:p w:rsidR="00E67EC2" w:rsidRPr="00116F7A" w:rsidRDefault="00E67EC2" w:rsidP="006405AD">
      <w:pPr>
        <w:ind w:left="1416"/>
        <w:jc w:val="both"/>
        <w:rPr>
          <w:sz w:val="10"/>
          <w:szCs w:val="10"/>
        </w:rPr>
      </w:pPr>
    </w:p>
    <w:p w:rsidR="00E67EC2" w:rsidRDefault="00E67EC2" w:rsidP="006405AD">
      <w:pPr>
        <w:ind w:left="1416"/>
        <w:jc w:val="both"/>
      </w:pPr>
      <w:r>
        <w:t xml:space="preserve">iii)- Em terceiro lugar, deve-se tentar </w:t>
      </w:r>
      <w:r>
        <w:rPr>
          <w:i/>
        </w:rPr>
        <w:t>ajustar tais dados, por meio de fu</w:t>
      </w:r>
      <w:r>
        <w:rPr>
          <w:i/>
        </w:rPr>
        <w:t>n</w:t>
      </w:r>
      <w:r>
        <w:rPr>
          <w:i/>
        </w:rPr>
        <w:t>ções empíricas</w:t>
      </w:r>
      <w:r>
        <w:t xml:space="preserve"> do espaço e do tempo, com precisão adequada, de modo a se poder quantificar mais comodamente os fenômenos, por um lado, e, por outro, para melhor poder utilizar as ferramentas metodológicas que o modelo adotado disponibiliza;</w:t>
      </w:r>
    </w:p>
    <w:p w:rsidR="00E67EC2" w:rsidRPr="00116F7A" w:rsidRDefault="00E67EC2" w:rsidP="006405AD">
      <w:pPr>
        <w:ind w:left="1416"/>
        <w:jc w:val="both"/>
        <w:rPr>
          <w:sz w:val="10"/>
          <w:szCs w:val="10"/>
        </w:rPr>
      </w:pPr>
    </w:p>
    <w:p w:rsidR="00E67EC2" w:rsidRDefault="00E67EC2" w:rsidP="006405AD">
      <w:pPr>
        <w:ind w:left="1416"/>
        <w:jc w:val="both"/>
      </w:pPr>
      <w:r>
        <w:t xml:space="preserve">iv) – Tais análises preliminares visam obter os valores do </w:t>
      </w:r>
      <w:r>
        <w:rPr>
          <w:i/>
        </w:rPr>
        <w:t>fluxo</w:t>
      </w:r>
      <w:r>
        <w:t xml:space="preserve"> e da </w:t>
      </w:r>
      <w:r>
        <w:rPr>
          <w:i/>
        </w:rPr>
        <w:t>c</w:t>
      </w:r>
      <w:r>
        <w:rPr>
          <w:i/>
        </w:rPr>
        <w:t>a</w:t>
      </w:r>
      <w:r>
        <w:rPr>
          <w:i/>
        </w:rPr>
        <w:t>pacidade</w:t>
      </w:r>
      <w:r>
        <w:t xml:space="preserve"> como funções empíricas;</w:t>
      </w:r>
    </w:p>
    <w:p w:rsidR="00E67EC2" w:rsidRPr="00116F7A" w:rsidRDefault="00E67EC2" w:rsidP="006405AD">
      <w:pPr>
        <w:ind w:left="1416"/>
        <w:jc w:val="both"/>
        <w:rPr>
          <w:sz w:val="10"/>
          <w:szCs w:val="10"/>
        </w:rPr>
      </w:pPr>
    </w:p>
    <w:p w:rsidR="00E67EC2" w:rsidRDefault="00E67EC2" w:rsidP="006405AD">
      <w:pPr>
        <w:ind w:left="1416"/>
        <w:jc w:val="both"/>
      </w:pPr>
      <w:r>
        <w:t xml:space="preserve">v)- Cumpridos os passos anteriores, cumpre estimar, utilizando alguma </w:t>
      </w:r>
      <w:r>
        <w:rPr>
          <w:i/>
        </w:rPr>
        <w:t>equação constitutiva</w:t>
      </w:r>
      <w:r>
        <w:t xml:space="preserve"> que o modelo escolhido indica, a </w:t>
      </w:r>
      <w:r>
        <w:rPr>
          <w:i/>
        </w:rPr>
        <w:t>velocidade de grupo</w:t>
      </w:r>
      <w:r>
        <w:t xml:space="preserve"> </w:t>
      </w:r>
      <w:r>
        <w:rPr>
          <w:i/>
        </w:rPr>
        <w:t>em horário de pico</w:t>
      </w:r>
      <w:r>
        <w:t xml:space="preserve"> para o maior intervalo temporal disponível, na região de interesse;</w:t>
      </w:r>
    </w:p>
    <w:p w:rsidR="00E67EC2" w:rsidRPr="00116F7A" w:rsidRDefault="00E67EC2" w:rsidP="006405AD">
      <w:pPr>
        <w:ind w:left="1416"/>
        <w:jc w:val="both"/>
        <w:rPr>
          <w:sz w:val="10"/>
          <w:szCs w:val="10"/>
        </w:rPr>
      </w:pPr>
    </w:p>
    <w:p w:rsidR="00E67EC2" w:rsidRDefault="00E67EC2" w:rsidP="006405AD">
      <w:pPr>
        <w:ind w:left="1416"/>
        <w:jc w:val="both"/>
      </w:pPr>
      <w:r>
        <w:t xml:space="preserve">vi)- Cumpridos os passos anteriores, serão obtidos, em função do tempo os valores de fluxo e de concentração máximos e mínimos, bem como expressões para a </w:t>
      </w:r>
      <w:r w:rsidRPr="00116F7A">
        <w:rPr>
          <w:i/>
        </w:rPr>
        <w:t>velocidade média dos veículos</w:t>
      </w:r>
      <w:r>
        <w:t xml:space="preserve">, que suporemos como indicada, em primeira ordem, pela </w:t>
      </w:r>
      <w:r>
        <w:rPr>
          <w:i/>
        </w:rPr>
        <w:t>velocidade de grupo</w:t>
      </w:r>
      <w:r>
        <w:t>;</w:t>
      </w:r>
    </w:p>
    <w:p w:rsidR="00E67EC2" w:rsidRPr="00116F7A" w:rsidRDefault="00E67EC2" w:rsidP="006405AD">
      <w:pPr>
        <w:ind w:left="1416"/>
        <w:jc w:val="both"/>
        <w:rPr>
          <w:sz w:val="10"/>
          <w:szCs w:val="10"/>
        </w:rPr>
      </w:pPr>
    </w:p>
    <w:p w:rsidR="00E67EC2" w:rsidRDefault="00E67EC2" w:rsidP="006405AD">
      <w:pPr>
        <w:ind w:left="1416"/>
        <w:jc w:val="both"/>
      </w:pPr>
      <w:r>
        <w:t>vii)- Uma vez cumpridas tais etapas, regressões lineares no tempo perm</w:t>
      </w:r>
      <w:r>
        <w:t>i</w:t>
      </w:r>
      <w:r>
        <w:t>tirão predizer os valores de tais grandezas no futuro. Modelos adequados de demanda permitirão prever o impacto que  certas intervenções urbanas terão na velocidade de grupo.</w:t>
      </w:r>
    </w:p>
    <w:p w:rsidR="00E67EC2" w:rsidRDefault="00E67EC2" w:rsidP="00694C94">
      <w:pPr>
        <w:jc w:val="both"/>
      </w:pPr>
    </w:p>
    <w:p w:rsidR="00E67EC2" w:rsidRPr="000A6BDF" w:rsidRDefault="00E67EC2" w:rsidP="000A6BDF">
      <w:pPr>
        <w:jc w:val="both"/>
      </w:pPr>
      <w:r>
        <w:t>Com tais passos consolidados o caminho para a solução do problema proposto estará aberto. Na duração do projeto, o grupo conseguiu avançar até o cumprimento do passo (v), completamente e do passo (vi) parcialmente e os resultados obtidos nos estimulam a prosseguir  no caminho aqui apontado.</w:t>
      </w:r>
    </w:p>
    <w:p w:rsidR="00E67EC2" w:rsidRDefault="00E67EC2" w:rsidP="00DE6A9C">
      <w:pPr>
        <w:jc w:val="both"/>
      </w:pPr>
    </w:p>
    <w:p w:rsidR="00E67EC2" w:rsidRDefault="00E67EC2" w:rsidP="00DE6A9C">
      <w:pPr>
        <w:jc w:val="both"/>
      </w:pPr>
    </w:p>
    <w:p w:rsidR="00E67EC2" w:rsidRPr="00DE6A9C" w:rsidRDefault="00E67EC2" w:rsidP="00976034">
      <w:pPr>
        <w:jc w:val="both"/>
        <w:rPr>
          <w:b/>
        </w:rPr>
      </w:pPr>
      <w:r>
        <w:rPr>
          <w:b/>
        </w:rPr>
        <w:t>1.3) – H</w:t>
      </w:r>
      <w:r>
        <w:rPr>
          <w:b/>
          <w:sz w:val="20"/>
          <w:szCs w:val="20"/>
        </w:rPr>
        <w:t>ISTÓRICO DAS</w:t>
      </w:r>
      <w:r w:rsidRPr="00DE6A9C">
        <w:rPr>
          <w:b/>
          <w:sz w:val="20"/>
          <w:szCs w:val="20"/>
        </w:rPr>
        <w:t xml:space="preserve"> </w:t>
      </w:r>
      <w:r>
        <w:rPr>
          <w:b/>
        </w:rPr>
        <w:t>M</w:t>
      </w:r>
      <w:r>
        <w:rPr>
          <w:b/>
          <w:sz w:val="20"/>
          <w:szCs w:val="20"/>
        </w:rPr>
        <w:t>ODELAGENS</w:t>
      </w:r>
      <w:r w:rsidRPr="00DE6A9C">
        <w:rPr>
          <w:b/>
          <w:sz w:val="20"/>
          <w:szCs w:val="20"/>
        </w:rPr>
        <w:t xml:space="preserve"> </w:t>
      </w:r>
      <w:r>
        <w:rPr>
          <w:b/>
          <w:sz w:val="20"/>
          <w:szCs w:val="20"/>
        </w:rPr>
        <w:t>D</w:t>
      </w:r>
      <w:r w:rsidRPr="00DE6A9C">
        <w:rPr>
          <w:b/>
          <w:sz w:val="20"/>
          <w:szCs w:val="20"/>
        </w:rPr>
        <w:t xml:space="preserve">E </w:t>
      </w:r>
      <w:r>
        <w:rPr>
          <w:b/>
        </w:rPr>
        <w:t>T</w:t>
      </w:r>
      <w:r>
        <w:rPr>
          <w:b/>
          <w:sz w:val="20"/>
          <w:szCs w:val="20"/>
        </w:rPr>
        <w:t>RÁFEGO</w:t>
      </w:r>
      <w:r>
        <w:rPr>
          <w:b/>
        </w:rPr>
        <w:t xml:space="preserve"> </w:t>
      </w:r>
    </w:p>
    <w:p w:rsidR="00E67EC2" w:rsidRDefault="00E67EC2" w:rsidP="00976034">
      <w:pPr>
        <w:jc w:val="both"/>
      </w:pPr>
    </w:p>
    <w:p w:rsidR="00E67EC2" w:rsidRDefault="00E67EC2" w:rsidP="00976034">
      <w:pPr>
        <w:jc w:val="both"/>
      </w:pPr>
      <w:r>
        <w:t>Depois de termos exposto as características básicas da pesquisa proposta e os conceitos fundamentais dos quais tivemos que lançar mão, convém agora historiar o desenvolv</w:t>
      </w:r>
      <w:r>
        <w:t>i</w:t>
      </w:r>
      <w:r>
        <w:t>mento do campo, não apenas com o mero propósito da erudição, mas para tentar situar nosso trabalho em uma perspectiva mais ampla e conveniente. Com tal propósito entr</w:t>
      </w:r>
      <w:r>
        <w:t>e</w:t>
      </w:r>
      <w:r>
        <w:lastRenderedPageBreak/>
        <w:t>meamos o histórico propriamente dito com comentários relativos à relevância das i</w:t>
      </w:r>
      <w:r>
        <w:t>n</w:t>
      </w:r>
      <w:r>
        <w:t>formações coligidas para a nossa tarefa.</w:t>
      </w:r>
    </w:p>
    <w:p w:rsidR="00E67EC2" w:rsidRDefault="00E67EC2" w:rsidP="00B1765D">
      <w:pPr>
        <w:ind w:firstLine="708"/>
        <w:jc w:val="both"/>
      </w:pPr>
      <w:r>
        <w:t xml:space="preserve">Os estudos quantitativos sobre o comportamento do tráfego veicular iniciaram-se, no plano da engenharia, nos EUA, em começos da década de 1930. O grande </w:t>
      </w:r>
      <w:r>
        <w:rPr>
          <w:i/>
        </w:rPr>
        <w:t>boom</w:t>
      </w:r>
      <w:r>
        <w:t xml:space="preserve"> na indústria automotiva - ao final da Primeira Guerra Mundial e devido à introdução de técnicas fordistas de produção [12,13] - gerou uma demanda sem precedentes por novas estradas e pelo melhoramento das antigas; este cenário forçou um melhor entendimento da dinâmica do tráfego e gerou os primeiros estudos e as primeiras medições de parâm</w:t>
      </w:r>
      <w:r>
        <w:t>e</w:t>
      </w:r>
      <w:r>
        <w:t xml:space="preserve">tros de tráfego em autoestradas. Mais tarde, no início da década de 1950, alguns físicos começaram a se interessar pelo problema, tanto pelos instigantes aspectos </w:t>
      </w:r>
      <w:r>
        <w:rPr>
          <w:i/>
        </w:rPr>
        <w:t>fundamentais</w:t>
      </w:r>
      <w:r>
        <w:t xml:space="preserve"> que o problema carregava (o tráfego de veículos é um dos poucos sistemas de muitas partículas que se apresenta </w:t>
      </w:r>
      <w:r>
        <w:rPr>
          <w:i/>
        </w:rPr>
        <w:t>naturalmente</w:t>
      </w:r>
      <w:r>
        <w:t xml:space="preserve"> muito distante do equilíbrio termodinâmico) quanto pelos aspectos mais práticos (necessidade de se entender os resultados empíricos de campo, necessidade de se melhorar a modelagem e a capacidade de previsão dos modelos, etc.). Depois da Segunda Guerra Mundial, outros problemas sobre comport</w:t>
      </w:r>
      <w:r>
        <w:t>a</w:t>
      </w:r>
      <w:r>
        <w:t>mento de multidões, estouro de manadas, dinâmica de cardumes e de enxames, até então estudados em campos tão distintos como Engenharia de Segurança, Estatística e Biol</w:t>
      </w:r>
      <w:r>
        <w:t>o</w:t>
      </w:r>
      <w:r>
        <w:t>gia Teórica, começaram a convergir para este novo campo, que hoje poderíamos den</w:t>
      </w:r>
      <w:r>
        <w:t>o</w:t>
      </w:r>
      <w:r>
        <w:t>minar Teoria ou Física do Tráfego.</w:t>
      </w:r>
    </w:p>
    <w:p w:rsidR="00E67EC2" w:rsidRDefault="00E67EC2" w:rsidP="00B1765D">
      <w:pPr>
        <w:ind w:firstLine="708"/>
        <w:jc w:val="both"/>
      </w:pPr>
      <w:r>
        <w:t>Uma história completa deste campo exigiria o relato tanto dos aspectos exper</w:t>
      </w:r>
      <w:r>
        <w:t>i</w:t>
      </w:r>
      <w:r>
        <w:t>mentais quanto dos teóricos de um domínio imenso que envolveria desde congestion</w:t>
      </w:r>
      <w:r>
        <w:t>a</w:t>
      </w:r>
      <w:r>
        <w:t>mentos urbanos até o comportamento de multidões em estádios, o estouro de manadas de gnus na savana ou a dinâmica de um enxame enfurecido de abelhas. Tal relato obv</w:t>
      </w:r>
      <w:r>
        <w:t>i</w:t>
      </w:r>
      <w:r>
        <w:t>amente não será aqui empreendido: restringir-nos-emos unicamente ao histórico res</w:t>
      </w:r>
      <w:r>
        <w:t>u</w:t>
      </w:r>
      <w:r>
        <w:t xml:space="preserve">mido do tráfego veicular e, mesmo assim, deixando de lado toda a parte experimental e metrológica destes estudos, não porque careça de importância, mas sim porque muito se distancia dos esforços que no momento empreendemos.  </w:t>
      </w:r>
    </w:p>
    <w:p w:rsidR="00E67EC2" w:rsidRDefault="00E67EC2" w:rsidP="00B1765D">
      <w:pPr>
        <w:ind w:firstLine="708"/>
        <w:jc w:val="both"/>
      </w:pPr>
      <w:r>
        <w:t xml:space="preserve">Há dois grandes tipos de referenciais teóricos para o estudo e a modelagem dos fenômenos associados ao tráfego veicular [8,9]: </w:t>
      </w:r>
    </w:p>
    <w:p w:rsidR="00E67EC2" w:rsidRPr="000E489C" w:rsidRDefault="00E67EC2" w:rsidP="00C10D21">
      <w:pPr>
        <w:ind w:left="708" w:firstLine="708"/>
        <w:jc w:val="both"/>
        <w:rPr>
          <w:sz w:val="12"/>
          <w:szCs w:val="12"/>
        </w:rPr>
      </w:pPr>
    </w:p>
    <w:p w:rsidR="00E67EC2" w:rsidRDefault="00E67EC2" w:rsidP="00C10D21">
      <w:pPr>
        <w:ind w:left="708" w:firstLine="708"/>
        <w:jc w:val="both"/>
      </w:pPr>
      <w:r>
        <w:t xml:space="preserve">i)-  A abordagem dita </w:t>
      </w:r>
      <w:r w:rsidRPr="00C10D21">
        <w:rPr>
          <w:b/>
          <w:i/>
        </w:rPr>
        <w:t>macroscópica</w:t>
      </w:r>
      <w:r>
        <w:t xml:space="preserve"> ou </w:t>
      </w:r>
      <w:r w:rsidRPr="000E489C">
        <w:rPr>
          <w:b/>
          <w:i/>
        </w:rPr>
        <w:t>fluidodinâmica</w:t>
      </w:r>
      <w:r>
        <w:t>;</w:t>
      </w:r>
    </w:p>
    <w:p w:rsidR="00E67EC2" w:rsidRPr="000E489C" w:rsidRDefault="00E67EC2" w:rsidP="00C10D21">
      <w:pPr>
        <w:ind w:left="708" w:firstLine="708"/>
        <w:jc w:val="both"/>
        <w:rPr>
          <w:sz w:val="12"/>
          <w:szCs w:val="12"/>
        </w:rPr>
      </w:pPr>
    </w:p>
    <w:p w:rsidR="00E67EC2" w:rsidRDefault="00E67EC2" w:rsidP="00C10D21">
      <w:pPr>
        <w:ind w:left="708" w:firstLine="708"/>
        <w:jc w:val="both"/>
      </w:pPr>
      <w:r>
        <w:t xml:space="preserve">ii)- A abordagem dita </w:t>
      </w:r>
      <w:r>
        <w:rPr>
          <w:b/>
          <w:i/>
        </w:rPr>
        <w:t>microscópica</w:t>
      </w:r>
      <w:r>
        <w:t xml:space="preserve"> ou </w:t>
      </w:r>
      <w:r w:rsidR="001E1F23">
        <w:rPr>
          <w:b/>
          <w:i/>
        </w:rPr>
        <w:t>micro cinética</w:t>
      </w:r>
      <w:r>
        <w:t>;</w:t>
      </w:r>
    </w:p>
    <w:p w:rsidR="00E67EC2" w:rsidRPr="008C4EA8" w:rsidRDefault="00E67EC2" w:rsidP="000E489C">
      <w:pPr>
        <w:jc w:val="both"/>
        <w:rPr>
          <w:sz w:val="12"/>
          <w:szCs w:val="12"/>
        </w:rPr>
      </w:pPr>
    </w:p>
    <w:p w:rsidR="00E67EC2" w:rsidRDefault="00E67EC2" w:rsidP="000E489C">
      <w:pPr>
        <w:jc w:val="both"/>
      </w:pPr>
      <w:r>
        <w:tab/>
        <w:t xml:space="preserve">Na primeira delas o tráfego (isto é, o conjunto dos veículos em movimento em determinada região) é considerado como um </w:t>
      </w:r>
      <w:r>
        <w:rPr>
          <w:i/>
        </w:rPr>
        <w:t>meio contínuo</w:t>
      </w:r>
      <w:r>
        <w:t xml:space="preserve">; mais ainda, como um </w:t>
      </w:r>
      <w:r>
        <w:rPr>
          <w:b/>
          <w:i/>
        </w:rPr>
        <w:t>flu</w:t>
      </w:r>
      <w:r>
        <w:rPr>
          <w:b/>
          <w:i/>
        </w:rPr>
        <w:t>í</w:t>
      </w:r>
      <w:r>
        <w:rPr>
          <w:b/>
          <w:i/>
        </w:rPr>
        <w:t>do compressível</w:t>
      </w:r>
      <w:r>
        <w:t xml:space="preserve"> de características físicas particulares cuja dinâmica cumpre estudar. Nesta formulação, os veículos individuais não aparecem explicitamente, da mesma fo</w:t>
      </w:r>
      <w:r>
        <w:t>r</w:t>
      </w:r>
      <w:r>
        <w:t>ma como as moléculas individuais dos fluídos não aparecem explicitamente nas form</w:t>
      </w:r>
      <w:r>
        <w:t>u</w:t>
      </w:r>
      <w:r>
        <w:t>lações usuais da Hidrodinâmica ou da Aerodinâmica. Sabemos, pela Física dos Meios Contínuos, pela Mecânica Estatística e pela Física da Matéria Condensada que, na ve</w:t>
      </w:r>
      <w:r>
        <w:t>r</w:t>
      </w:r>
      <w:r>
        <w:t xml:space="preserve">dade, a estrutura molecular dos diferentes fluídos estudados em Hidro ou Aerodinâmica, aparece “embutida” nos diferentes </w:t>
      </w:r>
      <w:r>
        <w:rPr>
          <w:i/>
        </w:rPr>
        <w:t>parâmetros termofísicos</w:t>
      </w:r>
      <w:r>
        <w:t xml:space="preserve"> que comparecem nas equ</w:t>
      </w:r>
      <w:r>
        <w:t>a</w:t>
      </w:r>
      <w:r>
        <w:t xml:space="preserve">ções de movimento, tais como a </w:t>
      </w:r>
      <w:r>
        <w:rPr>
          <w:i/>
        </w:rPr>
        <w:t>viscosidade dinâmica</w:t>
      </w:r>
      <w:r>
        <w:t xml:space="preserve">, a </w:t>
      </w:r>
      <w:r>
        <w:rPr>
          <w:i/>
        </w:rPr>
        <w:t>massa específica</w:t>
      </w:r>
      <w:r>
        <w:t xml:space="preserve">, o </w:t>
      </w:r>
      <w:r>
        <w:rPr>
          <w:i/>
        </w:rPr>
        <w:t>coeficiente de tensão superficial</w:t>
      </w:r>
      <w:r>
        <w:t xml:space="preserve">, a </w:t>
      </w:r>
      <w:r>
        <w:rPr>
          <w:i/>
        </w:rPr>
        <w:t>compressibilidade isotérmica</w:t>
      </w:r>
      <w:r>
        <w:t xml:space="preserve">, o </w:t>
      </w:r>
      <w:r>
        <w:rPr>
          <w:i/>
        </w:rPr>
        <w:t>calor específico</w:t>
      </w:r>
      <w:r>
        <w:t>, etc. De modo análogo, poderemos esperar que os diferentes coeficientes que comparecerem nas fo</w:t>
      </w:r>
      <w:r>
        <w:t>r</w:t>
      </w:r>
      <w:r>
        <w:t>mulações macroscópicas dos problemas de tráfego dependerão igualmente da natureza de suas “moléculas”, ou seja, dos veículos envolvidos e dos humanos que os pilotam, mas que, em primeira abordagem, poderão ser tratados como coeficientes empíricos a serem determinados a partir do estudo das situações concretas.</w:t>
      </w:r>
    </w:p>
    <w:p w:rsidR="00E67EC2" w:rsidRDefault="00E67EC2" w:rsidP="000E489C">
      <w:pPr>
        <w:jc w:val="both"/>
      </w:pPr>
      <w:r>
        <w:tab/>
        <w:t>A segunda abordagem possível nos estudos da dinâmica de tráfego parte de um ponto de vista oposto: ela considera o trafego como composto do movimento coorden</w:t>
      </w:r>
      <w:r>
        <w:t>a</w:t>
      </w:r>
      <w:r>
        <w:lastRenderedPageBreak/>
        <w:t>do de várias partículas (veículos), cuja dinâmica individual, juntamente com as fronte</w:t>
      </w:r>
      <w:r>
        <w:t>i</w:t>
      </w:r>
      <w:r>
        <w:t>ras impostas, determina a dinâmica global do sistema. Este é um ponto de vista análogo ao adotado na Mecânica Estatística, que a partir de diferentes modelos da dinâmica m</w:t>
      </w:r>
      <w:r>
        <w:t>o</w:t>
      </w:r>
      <w:r>
        <w:t xml:space="preserve">lecular, deriva tanto as principais propriedades termodinâmicas dos diversos sistemas macroscópicos, como também algumas de suas propriedades cinéticas mais relevantes (via, por exemplo, a equação cinética de Boltzmann ou equação de Fokker-Planck). </w:t>
      </w:r>
    </w:p>
    <w:p w:rsidR="00E67EC2" w:rsidRDefault="00E67EC2" w:rsidP="004E36E4">
      <w:pPr>
        <w:ind w:firstLine="708"/>
        <w:jc w:val="both"/>
      </w:pPr>
      <w:r>
        <w:t>O problema, aqui, é o de que, enquanto na Física Estatística os modelos da d</w:t>
      </w:r>
      <w:r>
        <w:t>i</w:t>
      </w:r>
      <w:r>
        <w:t>nâmica microscópica são razoavelmente conhecidos (podemos partir, por exemplo, da Mecânica Clássica, ou da Mecânica Quântica, ligar ou desligar potenciais intermolec</w:t>
      </w:r>
      <w:r>
        <w:t>u</w:t>
      </w:r>
      <w:r>
        <w:t xml:space="preserve">lares, de modo a obter a estatística clássica de Maxwell-Boltzmann, ou as estatísticas quânticas de Fermi-Dirac ou de Bose-Einstein e assim construir os diferentes modelos para os mais distintos tipos de materiais ou sistemas), na teoria cinética do tráfego esta dinâmica não está bem fundamentada e necessita de muitos estudos e de hipóteses </w:t>
      </w:r>
      <w:r>
        <w:rPr>
          <w:i/>
        </w:rPr>
        <w:t>ad hoc</w:t>
      </w:r>
      <w:r>
        <w:t xml:space="preserve"> para fornecer modelos realistas. </w:t>
      </w:r>
    </w:p>
    <w:p w:rsidR="00E67EC2" w:rsidRDefault="00E67EC2" w:rsidP="000E489C">
      <w:pPr>
        <w:jc w:val="both"/>
      </w:pPr>
      <w:r>
        <w:tab/>
        <w:t>É necessário frisar que muito da pesquisa fundamental e aplicada contemporânea sobre dinâmica de tráfego parte do ponto de vista microscópico.  O problema da mod</w:t>
      </w:r>
      <w:r>
        <w:t>e</w:t>
      </w:r>
      <w:r>
        <w:t>lagem da dinâmica dos veículos neste referencial, contudo, não é fácil, exigindo técn</w:t>
      </w:r>
      <w:r>
        <w:t>i</w:t>
      </w:r>
      <w:r>
        <w:t>cas sofisticadas de Dinâmica Estocástica, caso se parta de abordagens mais fundame</w:t>
      </w:r>
      <w:r>
        <w:t>n</w:t>
      </w:r>
      <w:r>
        <w:t>tais, ou de algoritmos computacionais sofisticados e pesados, baseados em cadeias de Markov, Teoria das Filas ou Autômatos Celulares – todos eles exigindo muitas info</w:t>
      </w:r>
      <w:r>
        <w:t>r</w:t>
      </w:r>
      <w:r>
        <w:t>mações empíricas ou hipóteses suplementares para ajuste dos parâmetros do código.</w:t>
      </w:r>
    </w:p>
    <w:p w:rsidR="00E67EC2" w:rsidRDefault="00E67EC2" w:rsidP="000E489C">
      <w:pPr>
        <w:jc w:val="both"/>
      </w:pPr>
      <w:r>
        <w:tab/>
        <w:t>Os modelos macroscópicos, contudo, não são inúteis: sua relação para com os fenômenos reais é aproximadamente a mesma que a Termodinâmica ou a Hidrodinâm</w:t>
      </w:r>
      <w:r>
        <w:t>i</w:t>
      </w:r>
      <w:r>
        <w:t>ca mantêm com a Mecânica Estatística dos gases ou líquidos reais: permitem explic</w:t>
      </w:r>
      <w:r>
        <w:t>a</w:t>
      </w:r>
      <w:r>
        <w:t>ções mais gerais, passíveis de particularização se pudermos realizar ajustes empíricos de dados fenomenológicos, mas não nos fornecem um detalhe fino do comportamento dos sistemas. Existem, contudo, outras limitações importantes nesta analogia: a Mecânica Estatística geralmente lida com sistemas em equilíbrio térmico ou muito próximos ao equilíbrio, sistemas para os quais existem metodologias gerais, bem desenvolvidas de analise. A dinâmica do tráfego, ao contrário, pode lidar com sistemas muito afastados do equilíbrio, para os quais, por vezes, até mesmo um estado assintótico de equilíbrio não está acessível e nestas condições não há ferramentas analíticas gerais conhecidas no momento, o que torna a análise muito mais delicada. Note-se, também, que, ao contrário dos átomos, moléculas e partículas da física, as “partículas” que ocorrem na dinâmica do tráfico não se ajustam perfeitamente à hipótese do “caos molecular”: os motoristas têm metas, os elétrons em um metal, não; as “partículas” do tráfego também possuem reservatórios internos de energia, que permitem a autopropulsão, ao passo que átomos e moléculas compartilham a energia térmica do seu meio ou interagem com campos e</w:t>
      </w:r>
      <w:r>
        <w:t>x</w:t>
      </w:r>
      <w:r>
        <w:t>ternos, apenas.</w:t>
      </w:r>
    </w:p>
    <w:p w:rsidR="00E67EC2" w:rsidRDefault="00E67EC2" w:rsidP="00117E24">
      <w:pPr>
        <w:ind w:firstLine="708"/>
        <w:jc w:val="both"/>
      </w:pPr>
      <w:r>
        <w:t>No trabalho que aqui descrevemos, nós nos engajamos, decididamente, na via da abordagem macroscópica. Tal decisão foi motivada por várias razões:</w:t>
      </w:r>
    </w:p>
    <w:p w:rsidR="00E67EC2" w:rsidRPr="00173DFE" w:rsidRDefault="00E67EC2" w:rsidP="000E489C">
      <w:pPr>
        <w:jc w:val="both"/>
        <w:rPr>
          <w:sz w:val="10"/>
          <w:szCs w:val="10"/>
        </w:rPr>
      </w:pPr>
    </w:p>
    <w:p w:rsidR="00E67EC2" w:rsidRDefault="00E67EC2" w:rsidP="00453D33">
      <w:pPr>
        <w:ind w:left="2130"/>
        <w:jc w:val="both"/>
      </w:pPr>
      <w:r>
        <w:t>i)- Dificuldades de se modelar a dinâmica dos veículos do ponto de vista local;</w:t>
      </w:r>
    </w:p>
    <w:p w:rsidR="00E67EC2" w:rsidRDefault="00E67EC2" w:rsidP="00453D33">
      <w:pPr>
        <w:ind w:left="2130"/>
        <w:jc w:val="both"/>
      </w:pPr>
      <w:r>
        <w:t>ii)- Dificuldades em se obter dados empíricos suficientemente d</w:t>
      </w:r>
      <w:r>
        <w:t>e</w:t>
      </w:r>
      <w:r>
        <w:t>talhados que nos permitisse</w:t>
      </w:r>
      <w:r w:rsidR="00987161">
        <w:t xml:space="preserve"> testar ou modelar a dinâmica mi</w:t>
      </w:r>
      <w:r>
        <w:t>cro</w:t>
      </w:r>
      <w:r>
        <w:t>s</w:t>
      </w:r>
      <w:r>
        <w:t>cópica de maneira suficientemente robusta;</w:t>
      </w:r>
    </w:p>
    <w:p w:rsidR="00E67EC2" w:rsidRPr="00B7388A" w:rsidRDefault="00E67EC2" w:rsidP="00453D33">
      <w:pPr>
        <w:ind w:left="2130"/>
        <w:jc w:val="both"/>
        <w:rPr>
          <w:sz w:val="10"/>
          <w:szCs w:val="10"/>
        </w:rPr>
      </w:pPr>
    </w:p>
    <w:p w:rsidR="00E67EC2" w:rsidRDefault="00E67EC2" w:rsidP="00453D33">
      <w:pPr>
        <w:ind w:left="2130"/>
        <w:jc w:val="both"/>
      </w:pPr>
      <w:r>
        <w:t>iii)- A premência de tempo, dado que a modelagem em tela é apenas um dos aspectos do problema global;</w:t>
      </w:r>
    </w:p>
    <w:p w:rsidR="00E67EC2" w:rsidRPr="0015102A" w:rsidRDefault="00E67EC2" w:rsidP="00B7388A">
      <w:pPr>
        <w:ind w:left="2124"/>
        <w:jc w:val="both"/>
      </w:pPr>
      <w:r>
        <w:lastRenderedPageBreak/>
        <w:t xml:space="preserve">iv)- a possibilidade de se obter  um conhecimento robusto, por mínimo que fosse, do comportamento de variáveis críticas como fluxos, capacidade e velocidades de pelotão no entorno que nos interessava. </w:t>
      </w:r>
    </w:p>
    <w:p w:rsidR="00E67EC2" w:rsidRPr="00B33006" w:rsidRDefault="00E67EC2" w:rsidP="00B7388A">
      <w:pPr>
        <w:jc w:val="both"/>
        <w:rPr>
          <w:sz w:val="16"/>
          <w:szCs w:val="16"/>
        </w:rPr>
      </w:pPr>
    </w:p>
    <w:p w:rsidR="00E67EC2" w:rsidRDefault="00E67EC2" w:rsidP="00B7388A">
      <w:pPr>
        <w:ind w:firstLine="708"/>
        <w:jc w:val="both"/>
      </w:pPr>
      <w:r>
        <w:t>Destaquemos ainda que, além do agrupamento em duas categorias que acima a</w:t>
      </w:r>
      <w:r>
        <w:t>s</w:t>
      </w:r>
      <w:r>
        <w:t>sinalamos, os modelos de tráfego veicular ainda podem ser classificados segundo dois outros critérios:</w:t>
      </w:r>
      <w:r w:rsidRPr="00B7388A">
        <w:t xml:space="preserve"> </w:t>
      </w:r>
    </w:p>
    <w:p w:rsidR="00E67EC2" w:rsidRDefault="00E67EC2" w:rsidP="00117E39">
      <w:pPr>
        <w:ind w:left="1416" w:firstLine="708"/>
        <w:jc w:val="both"/>
      </w:pPr>
      <w:r>
        <w:t xml:space="preserve">i)-  Modelos ditos </w:t>
      </w:r>
      <w:r>
        <w:rPr>
          <w:b/>
          <w:i/>
        </w:rPr>
        <w:t>contínuos</w:t>
      </w:r>
      <w:r>
        <w:t>;</w:t>
      </w:r>
    </w:p>
    <w:p w:rsidR="00E67EC2" w:rsidRPr="000E489C" w:rsidRDefault="00E67EC2" w:rsidP="00B7388A">
      <w:pPr>
        <w:ind w:left="708" w:firstLine="708"/>
        <w:jc w:val="both"/>
        <w:rPr>
          <w:sz w:val="12"/>
          <w:szCs w:val="12"/>
        </w:rPr>
      </w:pPr>
    </w:p>
    <w:p w:rsidR="00E67EC2" w:rsidRDefault="00E67EC2" w:rsidP="00117E39">
      <w:pPr>
        <w:ind w:left="1416" w:firstLine="708"/>
        <w:jc w:val="both"/>
      </w:pPr>
      <w:r>
        <w:t xml:space="preserve">ii)- Modelos ditos </w:t>
      </w:r>
      <w:r>
        <w:rPr>
          <w:b/>
          <w:i/>
        </w:rPr>
        <w:t>discretos</w:t>
      </w:r>
      <w:r>
        <w:t>;</w:t>
      </w:r>
    </w:p>
    <w:p w:rsidR="00E67EC2" w:rsidRPr="008C4EA8" w:rsidRDefault="00E67EC2" w:rsidP="00B7388A">
      <w:pPr>
        <w:jc w:val="both"/>
        <w:rPr>
          <w:sz w:val="12"/>
          <w:szCs w:val="12"/>
        </w:rPr>
      </w:pPr>
    </w:p>
    <w:p w:rsidR="00E67EC2" w:rsidRDefault="00E67EC2" w:rsidP="00B7388A">
      <w:pPr>
        <w:jc w:val="both"/>
      </w:pPr>
      <w:r>
        <w:tab/>
        <w:t xml:space="preserve">A diferença básica entre estas duas novas categorias reside no modo pelo qual são tratadas as variáveis espaciotemporais do sistema. Na primeira destas categorias, tanto o espaço, como o tempo são tratados como </w:t>
      </w:r>
      <w:r>
        <w:rPr>
          <w:i/>
        </w:rPr>
        <w:t>variáveis contínuas</w:t>
      </w:r>
      <w:r>
        <w:t>, nas quais o sist</w:t>
      </w:r>
      <w:r>
        <w:t>e</w:t>
      </w:r>
      <w:r>
        <w:t xml:space="preserve">ma dinâmico evolui. O ferramental matemático mais adequado para abordagens deste tipo consiste em equações diferenciais ou integro-diferenciais. Na segunda categoria classificam-se os modelos que tratam o espaço, o tempo, ou ambos como </w:t>
      </w:r>
      <w:r>
        <w:rPr>
          <w:i/>
        </w:rPr>
        <w:t>variáveis di</w:t>
      </w:r>
      <w:r>
        <w:rPr>
          <w:i/>
        </w:rPr>
        <w:t>s</w:t>
      </w:r>
      <w:r>
        <w:rPr>
          <w:i/>
        </w:rPr>
        <w:t>cretas</w:t>
      </w:r>
      <w:r>
        <w:t xml:space="preserve">, ou seja, substitui-se o espaço-tempo contínuo, por celas de tamanho definido, que recubram todo o domínio espaciotemporal visado e descrevem-se </w:t>
      </w:r>
      <w:r>
        <w:rPr>
          <w:i/>
        </w:rPr>
        <w:t>regras de ocup</w:t>
      </w:r>
      <w:r>
        <w:rPr>
          <w:i/>
        </w:rPr>
        <w:t>a</w:t>
      </w:r>
      <w:r>
        <w:rPr>
          <w:i/>
        </w:rPr>
        <w:t>ção</w:t>
      </w:r>
      <w:r>
        <w:t xml:space="preserve"> destas células, cuja </w:t>
      </w:r>
      <w:r w:rsidRPr="00BE31A5">
        <w:t xml:space="preserve">evolução temporal </w:t>
      </w:r>
      <w:r>
        <w:rPr>
          <w:i/>
        </w:rPr>
        <w:t xml:space="preserve">mimetiza </w:t>
      </w:r>
      <w:r w:rsidRPr="00BE31A5">
        <w:t>a dinâmica</w:t>
      </w:r>
      <w:r>
        <w:t xml:space="preserve"> a ser estudada. As fe</w:t>
      </w:r>
      <w:r>
        <w:t>r</w:t>
      </w:r>
      <w:r>
        <w:t xml:space="preserve">ramentas mais adequadas para tal estudo são as séries, as equações de recorrência e as equações de diferenças finitas. </w:t>
      </w:r>
    </w:p>
    <w:p w:rsidR="00E67EC2" w:rsidRDefault="00E67EC2" w:rsidP="00B7388A">
      <w:pPr>
        <w:jc w:val="both"/>
      </w:pPr>
      <w:r>
        <w:tab/>
        <w:t>As quatro categorias que acima descrevemos, mais uma vez, não são mutuame</w:t>
      </w:r>
      <w:r>
        <w:t>n</w:t>
      </w:r>
      <w:r>
        <w:t>te excludentes, mas sim definem uma estrutura matricial de classificação. Tanto mod</w:t>
      </w:r>
      <w:r>
        <w:t>e</w:t>
      </w:r>
      <w:r>
        <w:t xml:space="preserve">los macroscópicos quanto microscópicos podem ser implementados de </w:t>
      </w:r>
      <w:r>
        <w:rPr>
          <w:i/>
        </w:rPr>
        <w:t>maneira cont</w:t>
      </w:r>
      <w:r>
        <w:rPr>
          <w:i/>
        </w:rPr>
        <w:t>í</w:t>
      </w:r>
      <w:r>
        <w:rPr>
          <w:i/>
        </w:rPr>
        <w:t>nua</w:t>
      </w:r>
      <w:r>
        <w:t xml:space="preserve"> ou de </w:t>
      </w:r>
      <w:r>
        <w:rPr>
          <w:i/>
        </w:rPr>
        <w:t>maneira discreta</w:t>
      </w:r>
      <w:r>
        <w:t>, a depender de uma série de fatores, que vão da própria dif</w:t>
      </w:r>
      <w:r>
        <w:t>i</w:t>
      </w:r>
      <w:r>
        <w:t xml:space="preserve">culdade matemática do modelo a ser desenvolvido, até a comodidade numérica de sua resolução. Neste trabalho foram privilegiados os </w:t>
      </w:r>
      <w:r>
        <w:rPr>
          <w:b/>
          <w:i/>
        </w:rPr>
        <w:t>modelos macroscópicos contínuos</w:t>
      </w:r>
      <w:r>
        <w:t>.</w:t>
      </w:r>
    </w:p>
    <w:p w:rsidR="00E67EC2" w:rsidRDefault="00E67EC2" w:rsidP="00B7388A">
      <w:pPr>
        <w:jc w:val="both"/>
      </w:pPr>
    </w:p>
    <w:p w:rsidR="00E67EC2" w:rsidRPr="009425F0" w:rsidRDefault="00E67EC2" w:rsidP="001E7C66">
      <w:pPr>
        <w:jc w:val="both"/>
      </w:pPr>
      <w:r>
        <w:rPr>
          <w:b/>
        </w:rPr>
        <w:t xml:space="preserve">1.3.1)- Os Primeiros Estudos. Características Empíricas: </w:t>
      </w:r>
      <w:r>
        <w:t>Pensamos que, depois da exposição acima, deve estar claro para o leitor o fato de que a obtenção de dados emp</w:t>
      </w:r>
      <w:r>
        <w:t>í</w:t>
      </w:r>
      <w:r>
        <w:t>ricos sobre o transito que sejam, ao mesmo tempo, detalhados, precisos, confiáveis e r</w:t>
      </w:r>
      <w:r>
        <w:t>e</w:t>
      </w:r>
      <w:r>
        <w:t>produtíveis é uma tarefa difícil. Não obstante, tais tentativas possuem uma longa hist</w:t>
      </w:r>
      <w:r>
        <w:t>ó</w:t>
      </w:r>
      <w:r>
        <w:t>ria que começa com os esforços do engenheiro norte-americano B.D. G</w:t>
      </w:r>
      <w:r w:rsidRPr="009425F0">
        <w:rPr>
          <w:sz w:val="20"/>
          <w:szCs w:val="20"/>
        </w:rPr>
        <w:t>REENSHIELDS</w:t>
      </w:r>
      <w:r>
        <w:t xml:space="preserve"> que, entre 1932 e 1935, conseguiu a primeira série de medições de </w:t>
      </w:r>
      <w:r w:rsidRPr="009425F0">
        <w:rPr>
          <w:b/>
          <w:i/>
        </w:rPr>
        <w:t>fluxo</w:t>
      </w:r>
      <w:r>
        <w:t xml:space="preserve"> e de </w:t>
      </w:r>
      <w:r w:rsidRPr="009425F0">
        <w:rPr>
          <w:b/>
          <w:i/>
        </w:rPr>
        <w:t>capacid</w:t>
      </w:r>
      <w:r w:rsidRPr="009425F0">
        <w:rPr>
          <w:b/>
          <w:i/>
        </w:rPr>
        <w:t>a</w:t>
      </w:r>
      <w:r w:rsidRPr="009425F0">
        <w:rPr>
          <w:b/>
          <w:i/>
        </w:rPr>
        <w:t>de</w:t>
      </w:r>
      <w:r>
        <w:t xml:space="preserve"> em autoestradas dos EUA. Desde então numerosos outras tentativas neste sentido têm sido feitas, mas os resultados iniciais de Greenshields permanecem, confirmados que são por muitas outras medições ulteriores realizadas no Europa, nos EUA e no C</w:t>
      </w:r>
      <w:r>
        <w:t>a</w:t>
      </w:r>
      <w:r>
        <w:t>nadá [6,7]. É hábito bastante consolidado, neste tipo de estudos, apresentar estes dados em termos de gráficos (</w:t>
      </w:r>
      <w:r>
        <w:rPr>
          <w:b/>
          <w:i/>
        </w:rPr>
        <w:t xml:space="preserve">j </w:t>
      </w:r>
      <w:r>
        <w:t xml:space="preserve">x </w:t>
      </w:r>
      <w:r>
        <w:rPr>
          <w:b/>
          <w:i/>
        </w:rPr>
        <w:t>c</w:t>
      </w:r>
      <w:r>
        <w:t>), (</w:t>
      </w:r>
      <w:r>
        <w:rPr>
          <w:b/>
          <w:i/>
        </w:rPr>
        <w:t>v</w:t>
      </w:r>
      <w:r w:rsidRPr="009425F0">
        <w:rPr>
          <w:b/>
          <w:i/>
          <w:vertAlign w:val="subscript"/>
        </w:rPr>
        <w:t>g</w:t>
      </w:r>
      <w:r>
        <w:rPr>
          <w:b/>
          <w:i/>
        </w:rPr>
        <w:t xml:space="preserve"> </w:t>
      </w:r>
      <w:r>
        <w:t xml:space="preserve">x </w:t>
      </w:r>
      <w:r>
        <w:rPr>
          <w:b/>
          <w:i/>
        </w:rPr>
        <w:t>j</w:t>
      </w:r>
      <w:r>
        <w:t>) e (</w:t>
      </w:r>
      <w:r>
        <w:rPr>
          <w:b/>
          <w:i/>
        </w:rPr>
        <w:t>v</w:t>
      </w:r>
      <w:r w:rsidRPr="009425F0">
        <w:rPr>
          <w:b/>
          <w:i/>
          <w:vertAlign w:val="subscript"/>
        </w:rPr>
        <w:t>g</w:t>
      </w:r>
      <w:r>
        <w:rPr>
          <w:b/>
          <w:i/>
        </w:rPr>
        <w:t xml:space="preserve"> </w:t>
      </w:r>
      <w:r>
        <w:t xml:space="preserve">x </w:t>
      </w:r>
      <w:r w:rsidRPr="001E7C66">
        <w:rPr>
          <w:b/>
          <w:i/>
        </w:rPr>
        <w:t>c</w:t>
      </w:r>
      <w:r>
        <w:t>). Na FIGURA 07, estão representados r</w:t>
      </w:r>
      <w:r>
        <w:t>e</w:t>
      </w:r>
      <w:r>
        <w:t>sultados de medições do tipo da de Greenshields, realizadas em autoestradas austríacas, na década de 2000.</w:t>
      </w:r>
    </w:p>
    <w:p w:rsidR="00E67EC2" w:rsidRDefault="00E67EC2" w:rsidP="00B7388A">
      <w:pPr>
        <w:jc w:val="both"/>
      </w:pPr>
    </w:p>
    <w:p w:rsidR="00E67EC2" w:rsidRPr="00940A4C" w:rsidRDefault="00C43434" w:rsidP="00C43434">
      <w:pPr>
        <w:tabs>
          <w:tab w:val="left" w:pos="6779"/>
        </w:tabs>
        <w:jc w:val="both"/>
        <w:rPr>
          <w:sz w:val="12"/>
          <w:szCs w:val="12"/>
        </w:rPr>
      </w:pPr>
      <w:r>
        <w:rPr>
          <w:sz w:val="12"/>
          <w:szCs w:val="12"/>
        </w:rPr>
        <w:tab/>
      </w:r>
    </w:p>
    <w:p w:rsidR="00E67EC2" w:rsidRDefault="00D54D4B" w:rsidP="00940A4C">
      <w:pPr>
        <w:jc w:val="center"/>
      </w:pPr>
      <w:r w:rsidRPr="00B917BD">
        <w:rPr>
          <w:noProof/>
        </w:rPr>
        <w:lastRenderedPageBreak/>
        <w:drawing>
          <wp:inline distT="0" distB="0" distL="0" distR="0">
            <wp:extent cx="4563110" cy="2837815"/>
            <wp:effectExtent l="0" t="0" r="8890" b="635"/>
            <wp:docPr id="1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3110" cy="2837815"/>
                    </a:xfrm>
                    <a:prstGeom prst="rect">
                      <a:avLst/>
                    </a:prstGeom>
                    <a:noFill/>
                    <a:ln>
                      <a:noFill/>
                    </a:ln>
                  </pic:spPr>
                </pic:pic>
              </a:graphicData>
            </a:graphic>
          </wp:inline>
        </w:drawing>
      </w:r>
    </w:p>
    <w:p w:rsidR="00E67EC2" w:rsidRPr="00872C59" w:rsidRDefault="00E67EC2" w:rsidP="00940A4C">
      <w:pPr>
        <w:jc w:val="both"/>
        <w:rPr>
          <w:sz w:val="12"/>
          <w:szCs w:val="12"/>
        </w:rPr>
      </w:pPr>
    </w:p>
    <w:p w:rsidR="00E67EC2" w:rsidRPr="00940A4C" w:rsidRDefault="00E67EC2" w:rsidP="00940A4C">
      <w:pPr>
        <w:ind w:left="708"/>
        <w:jc w:val="both"/>
        <w:rPr>
          <w:i/>
          <w:sz w:val="22"/>
          <w:szCs w:val="22"/>
        </w:rPr>
      </w:pPr>
      <w:r>
        <w:rPr>
          <w:b/>
          <w:sz w:val="22"/>
          <w:szCs w:val="22"/>
        </w:rPr>
        <w:t xml:space="preserve">Figura </w:t>
      </w:r>
      <w:r w:rsidRPr="00940A4C">
        <w:rPr>
          <w:b/>
          <w:sz w:val="22"/>
          <w:szCs w:val="22"/>
        </w:rPr>
        <w:t>07: Gráficos Ilustrativos das relações de Greenshields: a)- Superior esque</w:t>
      </w:r>
      <w:r w:rsidRPr="00940A4C">
        <w:rPr>
          <w:b/>
          <w:sz w:val="22"/>
          <w:szCs w:val="22"/>
        </w:rPr>
        <w:t>r</w:t>
      </w:r>
      <w:r w:rsidRPr="00940A4C">
        <w:rPr>
          <w:b/>
          <w:sz w:val="22"/>
          <w:szCs w:val="22"/>
        </w:rPr>
        <w:t>do</w:t>
      </w:r>
      <w:r>
        <w:rPr>
          <w:b/>
        </w:rPr>
        <w:t>:</w:t>
      </w:r>
      <w:r w:rsidRPr="00940A4C">
        <w:t xml:space="preserve"> </w:t>
      </w:r>
      <w:r>
        <w:t xml:space="preserve">( </w:t>
      </w:r>
      <w:r>
        <w:rPr>
          <w:b/>
          <w:i/>
        </w:rPr>
        <w:t>v</w:t>
      </w:r>
      <w:r w:rsidRPr="009425F0">
        <w:rPr>
          <w:b/>
          <w:i/>
          <w:vertAlign w:val="subscript"/>
        </w:rPr>
        <w:t>g</w:t>
      </w:r>
      <w:r>
        <w:rPr>
          <w:b/>
          <w:i/>
        </w:rPr>
        <w:t xml:space="preserve"> </w:t>
      </w:r>
      <w:r>
        <w:t xml:space="preserve">x </w:t>
      </w:r>
      <w:r>
        <w:rPr>
          <w:b/>
          <w:i/>
        </w:rPr>
        <w:t>j</w:t>
      </w:r>
      <w:r>
        <w:t>)</w:t>
      </w:r>
      <w:r>
        <w:rPr>
          <w:b/>
        </w:rPr>
        <w:t xml:space="preserve">. Superior direito </w:t>
      </w:r>
      <w:r>
        <w:t>(</w:t>
      </w:r>
      <w:r>
        <w:rPr>
          <w:b/>
          <w:i/>
        </w:rPr>
        <w:t>v</w:t>
      </w:r>
      <w:r w:rsidRPr="009425F0">
        <w:rPr>
          <w:b/>
          <w:i/>
          <w:vertAlign w:val="subscript"/>
        </w:rPr>
        <w:t>g</w:t>
      </w:r>
      <w:r>
        <w:rPr>
          <w:b/>
          <w:i/>
        </w:rPr>
        <w:t xml:space="preserve"> </w:t>
      </w:r>
      <w:r>
        <w:t xml:space="preserve">x </w:t>
      </w:r>
      <w:r>
        <w:rPr>
          <w:b/>
          <w:i/>
        </w:rPr>
        <w:t>c</w:t>
      </w:r>
      <w:r>
        <w:t xml:space="preserve">). </w:t>
      </w:r>
      <w:r>
        <w:rPr>
          <w:b/>
          <w:sz w:val="22"/>
          <w:szCs w:val="22"/>
        </w:rPr>
        <w:t>Inferior</w:t>
      </w:r>
      <w:r>
        <w:rPr>
          <w:sz w:val="22"/>
          <w:szCs w:val="22"/>
        </w:rPr>
        <w:t xml:space="preserve"> </w:t>
      </w:r>
      <w:r w:rsidRPr="00940A4C">
        <w:rPr>
          <w:b/>
          <w:sz w:val="22"/>
          <w:szCs w:val="22"/>
        </w:rPr>
        <w:t>direito</w:t>
      </w:r>
      <w:r>
        <w:rPr>
          <w:b/>
          <w:sz w:val="22"/>
          <w:szCs w:val="22"/>
        </w:rPr>
        <w:t xml:space="preserve">: </w:t>
      </w:r>
      <w:r>
        <w:t xml:space="preserve">( </w:t>
      </w:r>
      <w:r>
        <w:rPr>
          <w:b/>
          <w:i/>
        </w:rPr>
        <w:t xml:space="preserve">j </w:t>
      </w:r>
      <w:r>
        <w:t xml:space="preserve">x </w:t>
      </w:r>
      <w:r>
        <w:rPr>
          <w:b/>
          <w:i/>
        </w:rPr>
        <w:t>c</w:t>
      </w:r>
      <w:r>
        <w:t>)</w:t>
      </w:r>
    </w:p>
    <w:p w:rsidR="00E67EC2" w:rsidRPr="004320D2" w:rsidRDefault="00E67EC2" w:rsidP="00940A4C">
      <w:pPr>
        <w:ind w:left="1416" w:firstLine="708"/>
        <w:jc w:val="both"/>
        <w:rPr>
          <w:sz w:val="12"/>
          <w:szCs w:val="12"/>
        </w:rPr>
      </w:pPr>
    </w:p>
    <w:p w:rsidR="00E67EC2" w:rsidRPr="006311D3" w:rsidRDefault="00E67EC2" w:rsidP="0083541C">
      <w:pPr>
        <w:ind w:firstLine="708"/>
        <w:jc w:val="both"/>
      </w:pPr>
      <w:r>
        <w:t>Iniciemos a análise destes dados pela curva (</w:t>
      </w:r>
      <w:r>
        <w:rPr>
          <w:b/>
          <w:i/>
        </w:rPr>
        <w:t xml:space="preserve">j </w:t>
      </w:r>
      <w:r>
        <w:t xml:space="preserve">x </w:t>
      </w:r>
      <w:r>
        <w:rPr>
          <w:b/>
          <w:i/>
        </w:rPr>
        <w:t>c</w:t>
      </w:r>
      <w:r>
        <w:t>) (canto inferior-direito da F</w:t>
      </w:r>
      <w:r>
        <w:t>i</w:t>
      </w:r>
      <w:r>
        <w:t xml:space="preserve">gura 07: nela vemos claramente que para valores pequenos da </w:t>
      </w:r>
      <w:r>
        <w:rPr>
          <w:b/>
          <w:i/>
        </w:rPr>
        <w:t>capacidade da via</w:t>
      </w:r>
      <w:r>
        <w:t xml:space="preserve"> (le</w:t>
      </w:r>
      <w:r>
        <w:t>m</w:t>
      </w:r>
      <w:r>
        <w:t xml:space="preserve">bremos que expressos em veículos/km) o </w:t>
      </w:r>
      <w:r>
        <w:rPr>
          <w:b/>
          <w:i/>
        </w:rPr>
        <w:t>fluxo veicular</w:t>
      </w:r>
      <w:r>
        <w:t xml:space="preserve"> (expresso em veículos/h) é </w:t>
      </w:r>
      <w:r>
        <w:rPr>
          <w:i/>
        </w:rPr>
        <w:t>grosso modo</w:t>
      </w:r>
      <w:r>
        <w:t xml:space="preserve"> </w:t>
      </w:r>
      <w:r w:rsidRPr="0083541C">
        <w:rPr>
          <w:b/>
          <w:i/>
        </w:rPr>
        <w:t>proporcional</w:t>
      </w:r>
      <w:r>
        <w:t xml:space="preserve"> à capacidade da via. Depois de um certo valor crítico da c</w:t>
      </w:r>
      <w:r>
        <w:t>a</w:t>
      </w:r>
      <w:r>
        <w:t xml:space="preserve">pacidade, vemos que o fluxo começa  a cair, até que, para um valor suficientemente grande de </w:t>
      </w:r>
      <w:r>
        <w:rPr>
          <w:b/>
          <w:i/>
        </w:rPr>
        <w:t>c</w:t>
      </w:r>
      <w:r>
        <w:t xml:space="preserve">, </w:t>
      </w:r>
      <w:r>
        <w:rPr>
          <w:b/>
          <w:i/>
        </w:rPr>
        <w:t>j</w:t>
      </w:r>
      <w:r>
        <w:t xml:space="preserve"> seria muito pequeno, ou nulo. O comportamento da </w:t>
      </w:r>
      <w:r>
        <w:rPr>
          <w:b/>
          <w:i/>
        </w:rPr>
        <w:t>velocidade dos veíc</w:t>
      </w:r>
      <w:r>
        <w:rPr>
          <w:b/>
          <w:i/>
        </w:rPr>
        <w:t>u</w:t>
      </w:r>
      <w:r>
        <w:rPr>
          <w:b/>
          <w:i/>
        </w:rPr>
        <w:t>los</w:t>
      </w:r>
      <w:r>
        <w:t xml:space="preserve"> contra a capacidade da via ( gráfico (</w:t>
      </w:r>
      <w:r>
        <w:rPr>
          <w:b/>
          <w:i/>
        </w:rPr>
        <w:t>v</w:t>
      </w:r>
      <w:r w:rsidRPr="009425F0">
        <w:rPr>
          <w:b/>
          <w:i/>
          <w:vertAlign w:val="subscript"/>
        </w:rPr>
        <w:t>g</w:t>
      </w:r>
      <w:r>
        <w:rPr>
          <w:b/>
          <w:i/>
        </w:rPr>
        <w:t xml:space="preserve"> </w:t>
      </w:r>
      <w:r>
        <w:t xml:space="preserve">x </w:t>
      </w:r>
      <w:r>
        <w:rPr>
          <w:b/>
          <w:i/>
        </w:rPr>
        <w:t>c</w:t>
      </w:r>
      <w:r>
        <w:t xml:space="preserve">) no canto superior direito da Figura 07) é igualmente revelador: nele observamos que tal velocidade, para valores menores ou iguais ao da capacidade crítica definida pela relação anterior é </w:t>
      </w:r>
      <w:r>
        <w:rPr>
          <w:b/>
          <w:i/>
        </w:rPr>
        <w:t>alta</w:t>
      </w:r>
      <w:r>
        <w:t xml:space="preserve"> (da ordem de 110 km/h) e </w:t>
      </w:r>
      <w:r>
        <w:rPr>
          <w:b/>
          <w:i/>
        </w:rPr>
        <w:t>quase constante</w:t>
      </w:r>
      <w:r>
        <w:t xml:space="preserve"> e que, para valores da capacidade maiores que o valor crítico, tal velocidade cai dramaticamente, até  atingir valores muito pequenos ou nulos, para capacidades suficientemente elevadas. </w:t>
      </w:r>
    </w:p>
    <w:p w:rsidR="00E67EC2" w:rsidRDefault="00E67EC2" w:rsidP="00B24A25">
      <w:pPr>
        <w:ind w:firstLine="708"/>
        <w:jc w:val="both"/>
      </w:pPr>
      <w:r>
        <w:t xml:space="preserve">Tentemos agora uma compreensão </w:t>
      </w:r>
      <w:r>
        <w:rPr>
          <w:i/>
        </w:rPr>
        <w:t xml:space="preserve">intuitiva </w:t>
      </w:r>
      <w:r>
        <w:t>do que acontece: se considerarmos a primeira região do gráfico, poderemos escrever:</w:t>
      </w:r>
      <w:r w:rsidRPr="00B24A25">
        <w:t xml:space="preserve"> </w:t>
      </w:r>
    </w:p>
    <w:p w:rsidR="00E67EC2" w:rsidRPr="00710058" w:rsidRDefault="00E67EC2" w:rsidP="00B24A25">
      <w:pPr>
        <w:ind w:left="1410"/>
        <w:jc w:val="both"/>
        <w:rPr>
          <w:sz w:val="12"/>
          <w:szCs w:val="12"/>
        </w:rPr>
      </w:pPr>
    </w:p>
    <w:p w:rsidR="00E67EC2" w:rsidRPr="00710058" w:rsidRDefault="00D54D4B" w:rsidP="00B24A25">
      <w:pPr>
        <w:ind w:left="1410"/>
        <w:jc w:val="center"/>
        <w:rPr>
          <w:sz w:val="28"/>
          <w:szCs w:val="28"/>
        </w:rPr>
      </w:pPr>
      <m:oMath>
        <m:r>
          <w:rPr>
            <w:rFonts w:ascii="Cambria Math" w:hAnsi="Cambria Math" w:cs="Cambria Math"/>
            <w:sz w:val="30"/>
            <w:szCs w:val="30"/>
          </w:rPr>
          <m:t>j</m:t>
        </m:r>
        <m:r>
          <m:rPr>
            <m:sty m:val="p"/>
          </m:rPr>
          <w:rPr>
            <w:rFonts w:ascii="Cambria Math" w:hAnsi="Cambria Math" w:cs="Cambria Math"/>
            <w:sz w:val="30"/>
            <w:szCs w:val="30"/>
          </w:rPr>
          <m:t>≈</m:t>
        </m:r>
        <m:r>
          <w:rPr>
            <w:rFonts w:ascii="Cambria Math" w:hAnsi="Cambria Math"/>
            <w:sz w:val="30"/>
            <w:szCs w:val="30"/>
          </w:rPr>
          <m:t>α</m:t>
        </m:r>
        <m:r>
          <m:rPr>
            <m:sty m:val="p"/>
          </m:rPr>
          <w:rPr>
            <w:rFonts w:ascii="Cambria Math" w:hAnsi="Cambria Math"/>
            <w:sz w:val="30"/>
            <w:szCs w:val="30"/>
          </w:rPr>
          <m:t>.c</m:t>
        </m:r>
      </m:oMath>
      <w:r w:rsidR="00E67EC2" w:rsidRPr="00710058">
        <w:rPr>
          <w:sz w:val="28"/>
          <w:szCs w:val="28"/>
        </w:rPr>
        <w:t xml:space="preserve"> </w:t>
      </w:r>
      <w:r w:rsidR="00E67EC2">
        <w:rPr>
          <w:sz w:val="28"/>
          <w:szCs w:val="28"/>
        </w:rPr>
        <w:t xml:space="preserve"> </w:t>
      </w:r>
      <w:r w:rsidR="00E67EC2" w:rsidRPr="00710058">
        <w:t>(Eq,</w:t>
      </w:r>
      <w:r w:rsidR="00E67EC2">
        <w:t xml:space="preserve"> 1-07)</w:t>
      </w:r>
    </w:p>
    <w:p w:rsidR="00E67EC2" w:rsidRPr="00710058" w:rsidRDefault="00E67EC2" w:rsidP="00B24A25">
      <w:pPr>
        <w:jc w:val="both"/>
        <w:rPr>
          <w:sz w:val="12"/>
          <w:szCs w:val="12"/>
        </w:rPr>
      </w:pPr>
    </w:p>
    <w:p w:rsidR="00E67EC2" w:rsidRDefault="00E67EC2" w:rsidP="00B24A25">
      <w:pPr>
        <w:jc w:val="both"/>
      </w:pPr>
      <w:r>
        <w:t>ou seja:</w:t>
      </w:r>
      <w:r w:rsidRPr="00B24A25">
        <w:t xml:space="preserve"> </w:t>
      </w:r>
    </w:p>
    <w:p w:rsidR="00E67EC2" w:rsidRPr="00710058" w:rsidRDefault="00D54D4B" w:rsidP="00B24A25">
      <w:pPr>
        <w:ind w:left="1410"/>
        <w:jc w:val="center"/>
        <w:rPr>
          <w:sz w:val="28"/>
          <w:szCs w:val="28"/>
        </w:rPr>
      </w:pPr>
      <m:oMath>
        <m:r>
          <w:rPr>
            <w:rFonts w:ascii="Cambria Math" w:hAnsi="Cambria Math" w:cs="Cambria Math"/>
            <w:sz w:val="30"/>
            <w:szCs w:val="30"/>
          </w:rPr>
          <m:t>α</m:t>
        </m:r>
        <m:r>
          <w:rPr>
            <w:rFonts w:ascii="Cambria Math" w:hAnsi="Cambria Math"/>
            <w:sz w:val="30"/>
            <w:szCs w:val="30"/>
          </w:rPr>
          <m:t>≈</m:t>
        </m:r>
        <m:f>
          <m:fPr>
            <m:ctrlPr>
              <w:rPr>
                <w:rFonts w:ascii="Cambria Math" w:hAnsi="Cambria Math"/>
                <w:i/>
                <w:sz w:val="30"/>
                <w:szCs w:val="30"/>
              </w:rPr>
            </m:ctrlPr>
          </m:fPr>
          <m:num>
            <m:r>
              <w:rPr>
                <w:rFonts w:ascii="Cambria Math" w:hAnsi="Cambria Math"/>
                <w:sz w:val="30"/>
                <w:szCs w:val="30"/>
              </w:rPr>
              <m:t>j</m:t>
            </m:r>
          </m:num>
          <m:den>
            <m:r>
              <w:rPr>
                <w:rFonts w:ascii="Cambria Math" w:hAnsi="Cambria Math"/>
                <w:sz w:val="30"/>
                <w:szCs w:val="30"/>
              </w:rPr>
              <m:t>c</m:t>
            </m:r>
          </m:den>
        </m:f>
      </m:oMath>
      <w:r w:rsidR="00E67EC2" w:rsidRPr="00710058">
        <w:rPr>
          <w:sz w:val="28"/>
          <w:szCs w:val="28"/>
        </w:rPr>
        <w:t xml:space="preserve"> </w:t>
      </w:r>
      <w:r w:rsidR="00E67EC2">
        <w:rPr>
          <w:sz w:val="28"/>
          <w:szCs w:val="28"/>
        </w:rPr>
        <w:t xml:space="preserve"> </w:t>
      </w:r>
      <w:r w:rsidR="00E67EC2" w:rsidRPr="00710058">
        <w:t>(Eq,</w:t>
      </w:r>
      <w:r w:rsidR="00E67EC2">
        <w:t xml:space="preserve"> 1-08)</w:t>
      </w:r>
    </w:p>
    <w:p w:rsidR="00E67EC2" w:rsidRPr="00710058" w:rsidRDefault="00E67EC2" w:rsidP="00B24A25">
      <w:pPr>
        <w:jc w:val="both"/>
        <w:rPr>
          <w:sz w:val="12"/>
          <w:szCs w:val="12"/>
        </w:rPr>
      </w:pPr>
    </w:p>
    <w:p w:rsidR="00E67EC2" w:rsidRDefault="00E67EC2" w:rsidP="007D5D85">
      <w:pPr>
        <w:jc w:val="both"/>
      </w:pPr>
      <w:r>
        <w:t>ou ainda, dimensionalmente:</w:t>
      </w:r>
      <w:r w:rsidRPr="007D5D85">
        <w:t xml:space="preserve"> </w:t>
      </w:r>
    </w:p>
    <w:p w:rsidR="00E67EC2" w:rsidRPr="00710058" w:rsidRDefault="00D54D4B" w:rsidP="007D5D85">
      <w:pPr>
        <w:ind w:left="1410"/>
        <w:jc w:val="center"/>
        <w:rPr>
          <w:sz w:val="28"/>
          <w:szCs w:val="28"/>
        </w:rPr>
      </w:pPr>
      <m:oMath>
        <m:d>
          <m:dPr>
            <m:begChr m:val="["/>
            <m:endChr m:val="]"/>
            <m:ctrlPr>
              <w:rPr>
                <w:rFonts w:ascii="Cambria Math" w:hAnsi="Cambria Math" w:cs="Cambria Math"/>
                <w:i/>
                <w:sz w:val="30"/>
                <w:szCs w:val="30"/>
              </w:rPr>
            </m:ctrlPr>
          </m:dPr>
          <m:e>
            <m:r>
              <w:rPr>
                <w:rFonts w:ascii="Cambria Math" w:hAnsi="Cambria Math" w:cs="Cambria Math"/>
                <w:sz w:val="30"/>
                <w:szCs w:val="30"/>
              </w:rPr>
              <m:t>α</m:t>
            </m:r>
          </m:e>
        </m:d>
        <m:r>
          <w:rPr>
            <w:rFonts w:ascii="Cambria Math" w:hAnsi="Cambria Math"/>
            <w:sz w:val="30"/>
            <w:szCs w:val="30"/>
          </w:rPr>
          <m:t>=</m:t>
        </m:r>
        <m:d>
          <m:dPr>
            <m:begChr m:val="["/>
            <m:endChr m:val="]"/>
            <m:ctrlPr>
              <w:rPr>
                <w:rFonts w:ascii="Cambria Math" w:hAnsi="Cambria Math"/>
                <w:i/>
                <w:sz w:val="30"/>
                <w:szCs w:val="30"/>
              </w:rPr>
            </m:ctrlPr>
          </m:dPr>
          <m:e>
            <m:f>
              <m:fPr>
                <m:ctrlPr>
                  <w:rPr>
                    <w:rFonts w:ascii="Cambria Math" w:hAnsi="Cambria Math"/>
                    <w:i/>
                    <w:sz w:val="30"/>
                    <w:szCs w:val="30"/>
                  </w:rPr>
                </m:ctrlPr>
              </m:fPr>
              <m:num>
                <m:r>
                  <w:rPr>
                    <w:rFonts w:ascii="Cambria Math" w:hAnsi="Cambria Math"/>
                    <w:sz w:val="30"/>
                    <w:szCs w:val="30"/>
                  </w:rPr>
                  <m:t>j</m:t>
                </m:r>
              </m:num>
              <m:den>
                <m:r>
                  <w:rPr>
                    <w:rFonts w:ascii="Cambria Math" w:hAnsi="Cambria Math"/>
                    <w:sz w:val="30"/>
                    <w:szCs w:val="30"/>
                  </w:rPr>
                  <m:t>c</m:t>
                </m:r>
              </m:den>
            </m:f>
          </m:e>
        </m:d>
        <m:r>
          <w:rPr>
            <w:rFonts w:ascii="Cambria Math" w:hAnsi="Cambria Math"/>
            <w:sz w:val="30"/>
            <w:szCs w:val="30"/>
          </w:rPr>
          <m:t>=</m:t>
        </m:r>
        <m:f>
          <m:fPr>
            <m:ctrlPr>
              <w:rPr>
                <w:rFonts w:ascii="Cambria Math" w:hAnsi="Cambria Math"/>
                <w:i/>
                <w:sz w:val="30"/>
                <w:szCs w:val="30"/>
              </w:rPr>
            </m:ctrlPr>
          </m:fPr>
          <m:num>
            <m:sSup>
              <m:sSupPr>
                <m:ctrlPr>
                  <w:rPr>
                    <w:rFonts w:ascii="Cambria Math" w:hAnsi="Cambria Math"/>
                    <w:i/>
                    <w:sz w:val="30"/>
                    <w:szCs w:val="30"/>
                  </w:rPr>
                </m:ctrlPr>
              </m:sSupPr>
              <m:e>
                <m:r>
                  <w:rPr>
                    <w:rFonts w:ascii="Cambria Math" w:hAnsi="Cambria Math"/>
                    <w:sz w:val="30"/>
                    <w:szCs w:val="30"/>
                  </w:rPr>
                  <m:t>T</m:t>
                </m:r>
              </m:e>
              <m:sup>
                <m:r>
                  <w:rPr>
                    <w:rFonts w:ascii="Cambria Math" w:hAnsi="Cambria Math"/>
                    <w:sz w:val="30"/>
                    <w:szCs w:val="30"/>
                  </w:rPr>
                  <m:t>-1</m:t>
                </m:r>
              </m:sup>
            </m:sSup>
          </m:num>
          <m:den>
            <m:sSup>
              <m:sSupPr>
                <m:ctrlPr>
                  <w:rPr>
                    <w:rFonts w:ascii="Cambria Math" w:hAnsi="Cambria Math"/>
                    <w:i/>
                    <w:sz w:val="30"/>
                    <w:szCs w:val="30"/>
                  </w:rPr>
                </m:ctrlPr>
              </m:sSupPr>
              <m:e>
                <m:r>
                  <w:rPr>
                    <w:rFonts w:ascii="Cambria Math" w:hAnsi="Cambria Math"/>
                    <w:sz w:val="30"/>
                    <w:szCs w:val="30"/>
                  </w:rPr>
                  <m:t>L</m:t>
                </m:r>
              </m:e>
              <m:sup>
                <m:r>
                  <w:rPr>
                    <w:rFonts w:ascii="Cambria Math" w:hAnsi="Cambria Math"/>
                    <w:sz w:val="30"/>
                    <w:szCs w:val="30"/>
                  </w:rPr>
                  <m:t>-1</m:t>
                </m:r>
              </m:sup>
            </m:sSup>
          </m:den>
        </m:f>
        <m:r>
          <w:rPr>
            <w:rFonts w:ascii="Cambria Math" w:hAnsi="Cambria Math"/>
            <w:sz w:val="30"/>
            <w:szCs w:val="30"/>
          </w:rPr>
          <m:t>=L</m:t>
        </m:r>
        <m:sSup>
          <m:sSupPr>
            <m:ctrlPr>
              <w:rPr>
                <w:rFonts w:ascii="Cambria Math" w:hAnsi="Cambria Math"/>
                <w:i/>
                <w:sz w:val="30"/>
                <w:szCs w:val="30"/>
              </w:rPr>
            </m:ctrlPr>
          </m:sSupPr>
          <m:e>
            <m:r>
              <w:rPr>
                <w:rFonts w:ascii="Cambria Math" w:hAnsi="Cambria Math"/>
                <w:sz w:val="30"/>
                <w:szCs w:val="30"/>
              </w:rPr>
              <m:t>T</m:t>
            </m:r>
          </m:e>
          <m:sup>
            <m:r>
              <w:rPr>
                <w:rFonts w:ascii="Cambria Math" w:hAnsi="Cambria Math"/>
                <w:sz w:val="30"/>
                <w:szCs w:val="30"/>
              </w:rPr>
              <m:t>-1</m:t>
            </m:r>
          </m:sup>
        </m:sSup>
      </m:oMath>
      <w:r w:rsidR="00E67EC2" w:rsidRPr="00710058">
        <w:rPr>
          <w:sz w:val="28"/>
          <w:szCs w:val="28"/>
        </w:rPr>
        <w:t xml:space="preserve"> </w:t>
      </w:r>
      <w:r w:rsidR="00E67EC2">
        <w:rPr>
          <w:sz w:val="28"/>
          <w:szCs w:val="28"/>
        </w:rPr>
        <w:t xml:space="preserve"> </w:t>
      </w:r>
      <w:r w:rsidR="00E67EC2" w:rsidRPr="00710058">
        <w:t>(Eq,</w:t>
      </w:r>
      <w:r w:rsidR="00E67EC2">
        <w:t xml:space="preserve"> 1-09)</w:t>
      </w:r>
    </w:p>
    <w:p w:rsidR="00E67EC2" w:rsidRPr="00710058" w:rsidRDefault="00E67EC2" w:rsidP="007D5D85">
      <w:pPr>
        <w:jc w:val="both"/>
        <w:rPr>
          <w:sz w:val="12"/>
          <w:szCs w:val="12"/>
        </w:rPr>
      </w:pPr>
    </w:p>
    <w:p w:rsidR="00E67EC2" w:rsidRPr="007D5D85" w:rsidRDefault="00E67EC2" w:rsidP="007D5D85">
      <w:pPr>
        <w:jc w:val="both"/>
      </w:pPr>
      <w:r>
        <w:t xml:space="preserve">Desta forma, a relação empírica (1-07) possui uma importante implicação geral, muito profunda porque derivada da Análise Dimensional, qual seja, o </w:t>
      </w:r>
      <w:r>
        <w:rPr>
          <w:b/>
          <w:i/>
        </w:rPr>
        <w:t>fluxo veicular</w:t>
      </w:r>
      <w:r>
        <w:t xml:space="preserve"> e a </w:t>
      </w:r>
      <w:r>
        <w:rPr>
          <w:b/>
          <w:i/>
        </w:rPr>
        <w:t>cap</w:t>
      </w:r>
      <w:r>
        <w:rPr>
          <w:b/>
          <w:i/>
        </w:rPr>
        <w:t>a</w:t>
      </w:r>
      <w:r>
        <w:rPr>
          <w:b/>
          <w:i/>
        </w:rPr>
        <w:t>cidade da via</w:t>
      </w:r>
      <w:r>
        <w:t xml:space="preserve"> devem estar ligados por uma equação constitutiva do tipo</w:t>
      </w:r>
    </w:p>
    <w:p w:rsidR="00E67EC2" w:rsidRPr="00710058" w:rsidRDefault="00E67EC2" w:rsidP="007D5D85">
      <w:pPr>
        <w:ind w:left="1410"/>
        <w:jc w:val="both"/>
        <w:rPr>
          <w:sz w:val="12"/>
          <w:szCs w:val="12"/>
        </w:rPr>
      </w:pPr>
    </w:p>
    <w:p w:rsidR="00E67EC2" w:rsidRPr="00710058" w:rsidRDefault="00D54D4B" w:rsidP="007D5D85">
      <w:pPr>
        <w:ind w:left="1410"/>
        <w:jc w:val="center"/>
        <w:rPr>
          <w:sz w:val="28"/>
          <w:szCs w:val="28"/>
        </w:rPr>
      </w:pPr>
      <m:oMath>
        <m:r>
          <w:rPr>
            <w:rFonts w:ascii="Cambria Math" w:hAnsi="Cambria Math" w:cs="Cambria Math"/>
            <w:sz w:val="30"/>
            <w:szCs w:val="30"/>
          </w:rPr>
          <m:t>j</m:t>
        </m:r>
        <m:r>
          <m:rPr>
            <m:sty m:val="p"/>
          </m:rPr>
          <w:rPr>
            <w:rFonts w:ascii="Cambria Math" w:hAnsi="Cambria Math" w:cs="Cambria Math"/>
            <w:sz w:val="30"/>
            <w:szCs w:val="30"/>
          </w:rPr>
          <m:t>=</m:t>
        </m:r>
        <m:sSub>
          <m:sSubPr>
            <m:ctrlPr>
              <w:rPr>
                <w:rFonts w:ascii="Cambria Math" w:hAnsi="Cambria Math" w:cs="Cambria Math"/>
                <w:sz w:val="30"/>
                <w:szCs w:val="30"/>
              </w:rPr>
            </m:ctrlPr>
          </m:sSubPr>
          <m:e>
            <m:r>
              <w:rPr>
                <w:rFonts w:ascii="Cambria Math" w:hAnsi="Cambria Math" w:cs="Cambria Math"/>
                <w:sz w:val="30"/>
                <w:szCs w:val="30"/>
              </w:rPr>
              <m:t>v</m:t>
            </m:r>
          </m:e>
          <m:sub>
            <m:r>
              <w:rPr>
                <w:rFonts w:ascii="Cambria Math" w:hAnsi="Cambria Math" w:cs="Cambria Math"/>
                <w:sz w:val="30"/>
                <w:szCs w:val="30"/>
              </w:rPr>
              <m:t>g</m:t>
            </m:r>
          </m:sub>
        </m:sSub>
        <m:r>
          <m:rPr>
            <m:sty m:val="p"/>
          </m:rPr>
          <w:rPr>
            <w:rFonts w:ascii="Cambria Math" w:hAnsi="Cambria Math"/>
            <w:sz w:val="30"/>
            <w:szCs w:val="30"/>
          </w:rPr>
          <m:t>.c</m:t>
        </m:r>
      </m:oMath>
      <w:r w:rsidR="00E67EC2" w:rsidRPr="00710058">
        <w:rPr>
          <w:sz w:val="28"/>
          <w:szCs w:val="28"/>
        </w:rPr>
        <w:t xml:space="preserve"> </w:t>
      </w:r>
      <w:r w:rsidR="00E67EC2">
        <w:rPr>
          <w:sz w:val="28"/>
          <w:szCs w:val="28"/>
        </w:rPr>
        <w:t xml:space="preserve"> </w:t>
      </w:r>
      <w:r w:rsidR="00E67EC2" w:rsidRPr="00710058">
        <w:t>(Eq,</w:t>
      </w:r>
      <w:r w:rsidR="00E67EC2">
        <w:t xml:space="preserve"> 1-10)</w:t>
      </w:r>
    </w:p>
    <w:p w:rsidR="00E67EC2" w:rsidRPr="00710058" w:rsidRDefault="00E67EC2" w:rsidP="007D5D85">
      <w:pPr>
        <w:jc w:val="both"/>
        <w:rPr>
          <w:sz w:val="12"/>
          <w:szCs w:val="12"/>
        </w:rPr>
      </w:pPr>
    </w:p>
    <w:p w:rsidR="00E67EC2" w:rsidRDefault="00E67EC2" w:rsidP="007D5D85">
      <w:pPr>
        <w:jc w:val="both"/>
      </w:pPr>
      <w:r>
        <w:t xml:space="preserve">onde </w:t>
      </w:r>
      <w:r>
        <w:rPr>
          <w:b/>
          <w:i/>
        </w:rPr>
        <w:t>v</w:t>
      </w:r>
      <w:r w:rsidRPr="003A00B6">
        <w:rPr>
          <w:b/>
          <w:i/>
          <w:vertAlign w:val="subscript"/>
        </w:rPr>
        <w:t>g</w:t>
      </w:r>
      <w:r>
        <w:t xml:space="preserve"> é uma velocidade característica que nós podemos assumir como a </w:t>
      </w:r>
      <w:r>
        <w:rPr>
          <w:b/>
          <w:i/>
        </w:rPr>
        <w:t>velocidade de pelotão</w:t>
      </w:r>
      <w:r>
        <w:t xml:space="preserve"> à qual acima nos referimos. Note-se que, muito embora este argumento tenha </w:t>
      </w:r>
      <w:r>
        <w:lastRenderedPageBreak/>
        <w:t>sido derivado à partir de um só ramo dos dados empíricos, pelo Princípio de Homog</w:t>
      </w:r>
      <w:r>
        <w:t>e</w:t>
      </w:r>
      <w:r>
        <w:t>neidade Dimensional, sua validade deve ser geral.</w:t>
      </w:r>
    </w:p>
    <w:p w:rsidR="00E67EC2" w:rsidRDefault="00E67EC2" w:rsidP="007D5D85">
      <w:pPr>
        <w:jc w:val="both"/>
      </w:pPr>
      <w:r>
        <w:tab/>
        <w:t xml:space="preserve">Fica, agora, fácil de compreender, o comportamento da curva ( </w:t>
      </w:r>
      <w:r>
        <w:rPr>
          <w:b/>
          <w:i/>
        </w:rPr>
        <w:t xml:space="preserve">j </w:t>
      </w:r>
      <w:r>
        <w:t xml:space="preserve">x </w:t>
      </w:r>
      <w:r>
        <w:rPr>
          <w:b/>
          <w:i/>
        </w:rPr>
        <w:t>c</w:t>
      </w:r>
      <w:r>
        <w:t xml:space="preserve">): </w:t>
      </w:r>
    </w:p>
    <w:p w:rsidR="00E67EC2" w:rsidRDefault="00E67EC2" w:rsidP="007D5D85">
      <w:pPr>
        <w:jc w:val="both"/>
      </w:pPr>
    </w:p>
    <w:p w:rsidR="00E67EC2" w:rsidRDefault="00E67EC2" w:rsidP="007D5D85">
      <w:pPr>
        <w:jc w:val="both"/>
      </w:pPr>
      <w:r>
        <w:rPr>
          <w:i/>
        </w:rPr>
        <w:t xml:space="preserve">Para baixas capacidades de via, o número de veículos que trafega é muito pequeno, de modo que, mesmo que a velocidade seja alta, o fluxo será baixo, pois </w:t>
      </w:r>
      <w:r w:rsidRPr="00C46B70">
        <w:rPr>
          <w:b/>
          <w:i/>
        </w:rPr>
        <w:t>v</w:t>
      </w:r>
      <w:r w:rsidRPr="00C46B70">
        <w:rPr>
          <w:b/>
          <w:i/>
          <w:vertAlign w:val="subscript"/>
        </w:rPr>
        <w:t>g</w:t>
      </w:r>
      <w:r>
        <w:rPr>
          <w:i/>
        </w:rPr>
        <w:t>, que nesta r</w:t>
      </w:r>
      <w:r>
        <w:rPr>
          <w:i/>
        </w:rPr>
        <w:t>e</w:t>
      </w:r>
      <w:r>
        <w:rPr>
          <w:i/>
        </w:rPr>
        <w:t>gião é quase constante, será multiplicada por um número pequeno. Mantendo-nos ai</w:t>
      </w:r>
      <w:r>
        <w:rPr>
          <w:i/>
        </w:rPr>
        <w:t>n</w:t>
      </w:r>
      <w:r>
        <w:rPr>
          <w:i/>
        </w:rPr>
        <w:t>da no domínio das capacidades menores que a capacidade crítica, veremos que, na m</w:t>
      </w:r>
      <w:r>
        <w:rPr>
          <w:i/>
        </w:rPr>
        <w:t>e</w:t>
      </w:r>
      <w:r>
        <w:rPr>
          <w:i/>
        </w:rPr>
        <w:t xml:space="preserve">dida em que esta última aumenta, o fluxo também cresce; como </w:t>
      </w:r>
      <w:r w:rsidRPr="00C46B70">
        <w:rPr>
          <w:b/>
          <w:i/>
        </w:rPr>
        <w:t>v</w:t>
      </w:r>
      <w:r w:rsidRPr="00C46B70">
        <w:rPr>
          <w:b/>
          <w:i/>
          <w:vertAlign w:val="subscript"/>
        </w:rPr>
        <w:t>g</w:t>
      </w:r>
      <w:r>
        <w:rPr>
          <w:vertAlign w:val="subscript"/>
        </w:rPr>
        <w:t xml:space="preserve"> </w:t>
      </w:r>
      <w:r w:rsidRPr="00C46B70">
        <w:rPr>
          <w:i/>
        </w:rPr>
        <w:t>ainda é alta, o fluxo cresce rapidamente com a velocidade</w:t>
      </w:r>
      <w:r>
        <w:rPr>
          <w:i/>
        </w:rPr>
        <w:t>. Na região próxima à capacidade crítica, a vel</w:t>
      </w:r>
      <w:r>
        <w:rPr>
          <w:i/>
        </w:rPr>
        <w:t>o</w:t>
      </w:r>
      <w:r>
        <w:rPr>
          <w:i/>
        </w:rPr>
        <w:t>cidade</w:t>
      </w:r>
      <w:r w:rsidRPr="00C46B70">
        <w:rPr>
          <w:b/>
          <w:i/>
        </w:rPr>
        <w:t xml:space="preserve"> v</w:t>
      </w:r>
      <w:r w:rsidRPr="00C46B70">
        <w:rPr>
          <w:b/>
          <w:i/>
          <w:vertAlign w:val="subscript"/>
        </w:rPr>
        <w:t>g</w:t>
      </w:r>
      <w:r>
        <w:rPr>
          <w:i/>
        </w:rPr>
        <w:t xml:space="preserve"> c</w:t>
      </w:r>
      <w:r w:rsidRPr="00C46B70">
        <w:rPr>
          <w:i/>
        </w:rPr>
        <w:t>omeça a variar; de ini</w:t>
      </w:r>
      <w:r>
        <w:rPr>
          <w:i/>
        </w:rPr>
        <w:t xml:space="preserve">cio(região do “ombro” da curva </w:t>
      </w:r>
      <w:r>
        <w:t>(</w:t>
      </w:r>
      <w:r>
        <w:rPr>
          <w:b/>
          <w:i/>
        </w:rPr>
        <w:t>v</w:t>
      </w:r>
      <w:r w:rsidRPr="009425F0">
        <w:rPr>
          <w:b/>
          <w:i/>
          <w:vertAlign w:val="subscript"/>
        </w:rPr>
        <w:t>g</w:t>
      </w:r>
      <w:r>
        <w:rPr>
          <w:b/>
          <w:i/>
        </w:rPr>
        <w:t xml:space="preserve"> </w:t>
      </w:r>
      <w:r>
        <w:t>x</w:t>
      </w:r>
      <w:r w:rsidRPr="00C46B70">
        <w:rPr>
          <w:i/>
        </w:rPr>
        <w:t xml:space="preserve"> </w:t>
      </w:r>
      <w:r w:rsidRPr="00C46B70">
        <w:rPr>
          <w:b/>
          <w:i/>
        </w:rPr>
        <w:t>c</w:t>
      </w:r>
      <w:r w:rsidRPr="00C46B70">
        <w:rPr>
          <w:i/>
        </w:rPr>
        <w:t>), cai suav</w:t>
      </w:r>
      <w:r w:rsidRPr="00C46B70">
        <w:rPr>
          <w:i/>
        </w:rPr>
        <w:t>e</w:t>
      </w:r>
      <w:r w:rsidRPr="00C46B70">
        <w:rPr>
          <w:i/>
        </w:rPr>
        <w:t>mente, depois acentuadamente</w:t>
      </w:r>
      <w:r>
        <w:rPr>
          <w:i/>
        </w:rPr>
        <w:t>); como a capacidade é crescente, o fluxo ainda cresce um pouco, mas depois, começa a decrescer, porque a velocidade de grupo cai mais r</w:t>
      </w:r>
      <w:r>
        <w:rPr>
          <w:i/>
        </w:rPr>
        <w:t>a</w:t>
      </w:r>
      <w:r>
        <w:rPr>
          <w:i/>
        </w:rPr>
        <w:t xml:space="preserve">pidamente que o crescimento da capacidade. Deste modo, haverá uma região de alta capacidade, na qual o fluxo tende a se anular: entramos então, na região dos </w:t>
      </w:r>
      <w:r>
        <w:rPr>
          <w:b/>
          <w:i/>
        </w:rPr>
        <w:t>congest</w:t>
      </w:r>
      <w:r>
        <w:rPr>
          <w:b/>
          <w:i/>
        </w:rPr>
        <w:t>i</w:t>
      </w:r>
      <w:r>
        <w:rPr>
          <w:b/>
          <w:i/>
        </w:rPr>
        <w:t>onamentos</w:t>
      </w:r>
      <w:r>
        <w:t>.</w:t>
      </w:r>
    </w:p>
    <w:p w:rsidR="00E67EC2" w:rsidRDefault="00E67EC2" w:rsidP="007D5D85">
      <w:pPr>
        <w:jc w:val="both"/>
      </w:pPr>
    </w:p>
    <w:p w:rsidR="00E67EC2" w:rsidRDefault="00E67EC2" w:rsidP="00B24A25">
      <w:pPr>
        <w:jc w:val="both"/>
      </w:pPr>
      <w:r>
        <w:tab/>
        <w:t>A “mudança de estado” entre o “tráfego livre” e o “tráfego congestionado” a</w:t>
      </w:r>
      <w:r>
        <w:t>s</w:t>
      </w:r>
      <w:r>
        <w:t>semelha-se muito às transições de fase da Termodinâmica. Esta interpretação fica mais clara quando se observa o comportamento de (</w:t>
      </w:r>
      <w:r>
        <w:rPr>
          <w:b/>
          <w:i/>
        </w:rPr>
        <w:t>v</w:t>
      </w:r>
      <w:r w:rsidRPr="009425F0">
        <w:rPr>
          <w:b/>
          <w:i/>
          <w:vertAlign w:val="subscript"/>
        </w:rPr>
        <w:t>g</w:t>
      </w:r>
      <w:r>
        <w:rPr>
          <w:b/>
          <w:i/>
        </w:rPr>
        <w:t xml:space="preserve"> </w:t>
      </w:r>
      <w:r>
        <w:t xml:space="preserve">x </w:t>
      </w:r>
      <w:r>
        <w:rPr>
          <w:b/>
          <w:i/>
        </w:rPr>
        <w:t>j</w:t>
      </w:r>
      <w:r>
        <w:t>), que mostra claramente que, para uma ampla gama de fluxos, há dois regimes bem definidos de velocidade, a passagem do regime de alta velocidade para o de baixa, para um mesmo fluxo significa a pass</w:t>
      </w:r>
      <w:r>
        <w:t>a</w:t>
      </w:r>
      <w:r>
        <w:t>gem do estado de “trânsito livre” para o de “congestionamento”. Este comportamento fica mais claro quando se compara a variação destas três grandezas (</w:t>
      </w:r>
      <w:r w:rsidRPr="00361196">
        <w:rPr>
          <w:b/>
          <w:i/>
        </w:rPr>
        <w:t>v</w:t>
      </w:r>
      <w:r w:rsidRPr="00361196">
        <w:rPr>
          <w:b/>
          <w:i/>
          <w:vertAlign w:val="subscript"/>
        </w:rPr>
        <w:t>g</w:t>
      </w:r>
      <w:r w:rsidRPr="00361196">
        <w:rPr>
          <w:b/>
          <w:i/>
        </w:rPr>
        <w:t>, j e c</w:t>
      </w:r>
      <w:r>
        <w:t>) conjunt</w:t>
      </w:r>
      <w:r>
        <w:t>a</w:t>
      </w:r>
      <w:r>
        <w:t>mente, como o fazemos na FIGURA 08</w:t>
      </w:r>
    </w:p>
    <w:p w:rsidR="00E67EC2" w:rsidRPr="00361196" w:rsidRDefault="00E67EC2" w:rsidP="00B24A25">
      <w:pPr>
        <w:jc w:val="both"/>
        <w:rPr>
          <w:sz w:val="12"/>
          <w:szCs w:val="12"/>
        </w:rPr>
      </w:pPr>
    </w:p>
    <w:p w:rsidR="00E67EC2" w:rsidRDefault="00D54D4B" w:rsidP="00361196">
      <w:pPr>
        <w:jc w:val="center"/>
      </w:pPr>
      <w:r w:rsidRPr="00B917BD">
        <w:rPr>
          <w:noProof/>
        </w:rPr>
        <w:drawing>
          <wp:inline distT="0" distB="0" distL="0" distR="0">
            <wp:extent cx="3985260" cy="2553335"/>
            <wp:effectExtent l="0" t="0" r="0" b="0"/>
            <wp:docPr id="26"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85260" cy="2553335"/>
                    </a:xfrm>
                    <a:prstGeom prst="rect">
                      <a:avLst/>
                    </a:prstGeom>
                    <a:noFill/>
                    <a:ln>
                      <a:noFill/>
                    </a:ln>
                  </pic:spPr>
                </pic:pic>
              </a:graphicData>
            </a:graphic>
          </wp:inline>
        </w:drawing>
      </w:r>
    </w:p>
    <w:p w:rsidR="00E67EC2" w:rsidRPr="00872C59" w:rsidRDefault="00E67EC2" w:rsidP="00361196">
      <w:pPr>
        <w:jc w:val="both"/>
        <w:rPr>
          <w:sz w:val="12"/>
          <w:szCs w:val="12"/>
        </w:rPr>
      </w:pPr>
    </w:p>
    <w:p w:rsidR="00E67EC2" w:rsidRPr="00940A4C" w:rsidRDefault="00E67EC2" w:rsidP="00361196">
      <w:pPr>
        <w:ind w:left="708"/>
        <w:jc w:val="both"/>
        <w:rPr>
          <w:i/>
          <w:sz w:val="22"/>
          <w:szCs w:val="22"/>
        </w:rPr>
      </w:pPr>
      <w:r>
        <w:rPr>
          <w:b/>
          <w:sz w:val="22"/>
          <w:szCs w:val="22"/>
        </w:rPr>
        <w:t>Figura 08</w:t>
      </w:r>
      <w:r w:rsidRPr="00940A4C">
        <w:rPr>
          <w:b/>
          <w:sz w:val="22"/>
          <w:szCs w:val="22"/>
        </w:rPr>
        <w:t xml:space="preserve">: Gráfico Ilustrativo da </w:t>
      </w:r>
      <w:r>
        <w:rPr>
          <w:b/>
          <w:sz w:val="22"/>
          <w:szCs w:val="22"/>
        </w:rPr>
        <w:t xml:space="preserve">correlação entre </w:t>
      </w:r>
      <w:r w:rsidRPr="00361196">
        <w:rPr>
          <w:i/>
        </w:rPr>
        <w:t>v</w:t>
      </w:r>
      <w:r w:rsidRPr="00361196">
        <w:rPr>
          <w:i/>
          <w:vertAlign w:val="subscript"/>
        </w:rPr>
        <w:t>g</w:t>
      </w:r>
      <w:r>
        <w:rPr>
          <w:b/>
          <w:sz w:val="22"/>
          <w:szCs w:val="22"/>
        </w:rPr>
        <w:t xml:space="preserve"> , </w:t>
      </w:r>
      <w:r>
        <w:rPr>
          <w:i/>
          <w:sz w:val="22"/>
          <w:szCs w:val="22"/>
        </w:rPr>
        <w:t>j</w:t>
      </w:r>
      <w:r w:rsidRPr="00940A4C">
        <w:rPr>
          <w:b/>
          <w:sz w:val="22"/>
          <w:szCs w:val="22"/>
        </w:rPr>
        <w:t xml:space="preserve"> e</w:t>
      </w:r>
      <w:r>
        <w:rPr>
          <w:b/>
          <w:sz w:val="22"/>
          <w:szCs w:val="22"/>
        </w:rPr>
        <w:t xml:space="preserve"> </w:t>
      </w:r>
      <w:r>
        <w:rPr>
          <w:i/>
          <w:sz w:val="22"/>
          <w:szCs w:val="22"/>
        </w:rPr>
        <w:t>c</w:t>
      </w:r>
      <w:r>
        <w:rPr>
          <w:sz w:val="22"/>
          <w:szCs w:val="22"/>
        </w:rPr>
        <w:t xml:space="preserve">, </w:t>
      </w:r>
      <w:r>
        <w:rPr>
          <w:b/>
          <w:sz w:val="22"/>
          <w:szCs w:val="22"/>
        </w:rPr>
        <w:t>onde se nota clarame</w:t>
      </w:r>
      <w:r>
        <w:rPr>
          <w:b/>
          <w:sz w:val="22"/>
          <w:szCs w:val="22"/>
        </w:rPr>
        <w:t>n</w:t>
      </w:r>
      <w:r>
        <w:rPr>
          <w:b/>
          <w:sz w:val="22"/>
          <w:szCs w:val="22"/>
        </w:rPr>
        <w:t>te a existência de um valor crítico da  ocupação da via, no qual o regime de veloc</w:t>
      </w:r>
      <w:r>
        <w:rPr>
          <w:b/>
          <w:sz w:val="22"/>
          <w:szCs w:val="22"/>
        </w:rPr>
        <w:t>i</w:t>
      </w:r>
      <w:r>
        <w:rPr>
          <w:b/>
          <w:sz w:val="22"/>
          <w:szCs w:val="22"/>
        </w:rPr>
        <w:t>dade se altera bruscamente.</w:t>
      </w:r>
    </w:p>
    <w:p w:rsidR="00E67EC2" w:rsidRPr="004320D2" w:rsidRDefault="00E67EC2" w:rsidP="00361196">
      <w:pPr>
        <w:ind w:left="1416" w:firstLine="708"/>
        <w:jc w:val="both"/>
        <w:rPr>
          <w:sz w:val="12"/>
          <w:szCs w:val="12"/>
        </w:rPr>
      </w:pPr>
    </w:p>
    <w:p w:rsidR="00E67EC2" w:rsidRDefault="00E67EC2" w:rsidP="00B24A25">
      <w:pPr>
        <w:jc w:val="both"/>
      </w:pPr>
      <w:r>
        <w:t>Qualquer leitor minimamente versado em Termodinâmica, ao observar o gráfico da F</w:t>
      </w:r>
      <w:r>
        <w:t>i</w:t>
      </w:r>
      <w:r>
        <w:t>gura 08, notará a sua notável semelhança com os gráficos termodinâmicos que expre</w:t>
      </w:r>
      <w:r>
        <w:t>s</w:t>
      </w:r>
      <w:r>
        <w:t>sam a equação de estado de uma substância pura, como a água, por exemplo, num di</w:t>
      </w:r>
      <w:r>
        <w:t>a</w:t>
      </w:r>
      <w:r>
        <w:t xml:space="preserve">grama p-V-T. Notará também que, para um valor crítico da capacidade, a velocidade dos veículos variará forte e descontinuamente. Os gráficos da Figura 07, agora podem </w:t>
      </w:r>
      <w:r>
        <w:lastRenderedPageBreak/>
        <w:t xml:space="preserve">ser facilmente interpretados como as projeções do gráfico da Fig. 08 sobre os planos ( </w:t>
      </w:r>
      <w:r>
        <w:rPr>
          <w:b/>
          <w:i/>
        </w:rPr>
        <w:t>v</w:t>
      </w:r>
      <w:r w:rsidRPr="009425F0">
        <w:rPr>
          <w:b/>
          <w:i/>
          <w:vertAlign w:val="subscript"/>
        </w:rPr>
        <w:t>g</w:t>
      </w:r>
      <w:r>
        <w:rPr>
          <w:b/>
          <w:i/>
        </w:rPr>
        <w:t xml:space="preserve"> </w:t>
      </w:r>
      <w:r>
        <w:t xml:space="preserve">, </w:t>
      </w:r>
      <w:r>
        <w:rPr>
          <w:b/>
          <w:i/>
        </w:rPr>
        <w:t>j</w:t>
      </w:r>
      <w:r>
        <w:t>), (</w:t>
      </w:r>
      <w:r>
        <w:rPr>
          <w:b/>
          <w:i/>
        </w:rPr>
        <w:t>v</w:t>
      </w:r>
      <w:r w:rsidRPr="009425F0">
        <w:rPr>
          <w:b/>
          <w:i/>
          <w:vertAlign w:val="subscript"/>
        </w:rPr>
        <w:t>g</w:t>
      </w:r>
      <w:r>
        <w:rPr>
          <w:b/>
          <w:i/>
        </w:rPr>
        <w:t xml:space="preserve"> </w:t>
      </w:r>
      <w:r>
        <w:t xml:space="preserve">, </w:t>
      </w:r>
      <w:r>
        <w:rPr>
          <w:b/>
          <w:i/>
        </w:rPr>
        <w:t>c</w:t>
      </w:r>
      <w:r>
        <w:t xml:space="preserve">) e ( </w:t>
      </w:r>
      <w:r>
        <w:rPr>
          <w:b/>
          <w:i/>
        </w:rPr>
        <w:t xml:space="preserve">j </w:t>
      </w:r>
      <w:r>
        <w:t xml:space="preserve">x </w:t>
      </w:r>
      <w:r>
        <w:rPr>
          <w:b/>
          <w:i/>
        </w:rPr>
        <w:t>c</w:t>
      </w:r>
      <w:r>
        <w:t xml:space="preserve">). </w:t>
      </w:r>
    </w:p>
    <w:p w:rsidR="00E67EC2" w:rsidRDefault="00E67EC2" w:rsidP="002F2880">
      <w:pPr>
        <w:jc w:val="both"/>
      </w:pPr>
      <w:r>
        <w:tab/>
        <w:t>As modelagens “contínuas” terão que dar conta da estrutura topológica exibida na Figura 08: ficará claro, então, ao leitor, que modelagens de tráfego não são simples.</w:t>
      </w:r>
      <w:r w:rsidRPr="002F2880">
        <w:t xml:space="preserve"> </w:t>
      </w:r>
    </w:p>
    <w:p w:rsidR="00E67EC2" w:rsidRDefault="00E67EC2" w:rsidP="002F2880">
      <w:pPr>
        <w:jc w:val="both"/>
      </w:pPr>
    </w:p>
    <w:p w:rsidR="00E67EC2" w:rsidRDefault="00E67EC2" w:rsidP="00B24A25">
      <w:pPr>
        <w:jc w:val="both"/>
      </w:pPr>
      <w:r>
        <w:rPr>
          <w:b/>
        </w:rPr>
        <w:t xml:space="preserve">1.3.2)- Os Modelos Contínuos: </w:t>
      </w:r>
      <w:r>
        <w:t>Como já mencionamos anteriormente, os modelos co</w:t>
      </w:r>
      <w:r>
        <w:t>n</w:t>
      </w:r>
      <w:r>
        <w:t>tínuos partem da hipótese de que o tráfego veicular pode ser assimilado ao movimento de um fluído compressível em um duto unidimensional, de modo que todo o arsenal da Mecânica dos Fluídos, ou, mais geralmente, da Mecânica dos Meios Contínuos (pois as propriedades deste “fluído veicular” podem ser suficientemente exóticas para que seja necessário um quadro mais amplo de abordagem) possa ser utilizado em seu entend</w:t>
      </w:r>
      <w:r>
        <w:t>i</w:t>
      </w:r>
      <w:r>
        <w:t xml:space="preserve">mento. Um esforço particular deve ser feito para se estabelecer </w:t>
      </w:r>
      <w:r>
        <w:rPr>
          <w:i/>
        </w:rPr>
        <w:t>equações constitutivas</w:t>
      </w:r>
      <w:r>
        <w:t xml:space="preserve"> adequadas para as variáveis do problema. Existem muitos manuais excelentes – tanto de Hidrodinâmica quanto de Mecânica do Contínuo – aos quais o leitor pode se referir para relembrar o equacionamento básico da área, transponível quase que imediatamente para  a análise contínua da dinâmica de tráfego; nossa preferência individual recai sobre os de S</w:t>
      </w:r>
      <w:r w:rsidRPr="000262E6">
        <w:rPr>
          <w:sz w:val="20"/>
          <w:szCs w:val="20"/>
        </w:rPr>
        <w:t>EDOV</w:t>
      </w:r>
      <w:r>
        <w:t xml:space="preserve"> [14] pela originalidade do ponto de vista adotado e pelo teor enciclopédico e unificado com o qual apresenta o conteúdo, ressaltando as semelhanças que a Termod</w:t>
      </w:r>
      <w:r>
        <w:t>i</w:t>
      </w:r>
      <w:r>
        <w:t>nâmica, a Hidrodinâmica e  a Teoria da Plasticidade apresentam num contexto geral da Mecânica dos Meios Contínuos e de L</w:t>
      </w:r>
      <w:r w:rsidRPr="000262E6">
        <w:rPr>
          <w:sz w:val="20"/>
          <w:szCs w:val="20"/>
        </w:rPr>
        <w:t>ANDAU</w:t>
      </w:r>
      <w:r>
        <w:t xml:space="preserve"> &amp; L</w:t>
      </w:r>
      <w:r w:rsidRPr="000262E6">
        <w:rPr>
          <w:sz w:val="20"/>
          <w:szCs w:val="20"/>
        </w:rPr>
        <w:t>IFSCHITZ</w:t>
      </w:r>
      <w:r>
        <w:t xml:space="preserve"> [15] pela profundidade da análise física e matemática dos tópicos e pelo tratamento de pontos pouco usuais em o</w:t>
      </w:r>
      <w:r>
        <w:t>u</w:t>
      </w:r>
      <w:r>
        <w:t>tros tratados, mas de importância para o nosso escopo.</w:t>
      </w:r>
    </w:p>
    <w:p w:rsidR="00E67EC2" w:rsidRDefault="00E67EC2" w:rsidP="00B24A25">
      <w:pPr>
        <w:jc w:val="both"/>
      </w:pPr>
      <w:r>
        <w:tab/>
        <w:t>Os modelos contínuos de análise do tráfego surgiram a partir do final da Segu</w:t>
      </w:r>
      <w:r>
        <w:t>n</w:t>
      </w:r>
      <w:r>
        <w:t>da Guerra Mundial. O mais renomado dentre eles é o de L</w:t>
      </w:r>
      <w:r w:rsidRPr="0089023D">
        <w:rPr>
          <w:sz w:val="20"/>
          <w:szCs w:val="20"/>
        </w:rPr>
        <w:t>IGHTHILL</w:t>
      </w:r>
      <w:r>
        <w:t xml:space="preserve"> &amp; W</w:t>
      </w:r>
      <w:r w:rsidRPr="0089023D">
        <w:rPr>
          <w:sz w:val="20"/>
          <w:szCs w:val="20"/>
        </w:rPr>
        <w:t>HITHA</w:t>
      </w:r>
      <w:r>
        <w:rPr>
          <w:sz w:val="20"/>
          <w:szCs w:val="20"/>
        </w:rPr>
        <w:t>M</w:t>
      </w:r>
      <w:r>
        <w:t xml:space="preserve"> [16], de 1955, surgido num contexto algo exótico, posto que a preocupação original dos aut</w:t>
      </w:r>
      <w:r>
        <w:t>o</w:t>
      </w:r>
      <w:r>
        <w:t>res era o estudo da propagação de ondas não lineares em meios contínuos; confrontados com problemas relativos a ruído em autoestradas, chegaram à formulação de seu mod</w:t>
      </w:r>
      <w:r>
        <w:t>e</w:t>
      </w:r>
      <w:r>
        <w:t xml:space="preserve">lo. De maneira geral, todos os modelos contínuos partem, assim como as formulações hidrodinâmicas, de </w:t>
      </w:r>
      <w:r>
        <w:rPr>
          <w:i/>
        </w:rPr>
        <w:t>leis de conservação</w:t>
      </w:r>
      <w:r>
        <w:t xml:space="preserve">, para estabelecer as </w:t>
      </w:r>
      <w:r>
        <w:rPr>
          <w:i/>
        </w:rPr>
        <w:t>equações de movimento</w:t>
      </w:r>
      <w:r>
        <w:t xml:space="preserve"> do sistema. No caso da Hidrodinâmica Clássica [15], as leis utilizadas são:</w:t>
      </w:r>
    </w:p>
    <w:p w:rsidR="00E67EC2" w:rsidRDefault="00E67EC2" w:rsidP="00B24A25">
      <w:pPr>
        <w:jc w:val="both"/>
      </w:pPr>
    </w:p>
    <w:p w:rsidR="00E67EC2" w:rsidRDefault="00E67EC2" w:rsidP="00B24A25">
      <w:pPr>
        <w:jc w:val="both"/>
      </w:pPr>
      <w:r>
        <w:tab/>
      </w:r>
      <w:r>
        <w:tab/>
        <w:t xml:space="preserve">i)- A </w:t>
      </w:r>
      <w:r>
        <w:rPr>
          <w:i/>
        </w:rPr>
        <w:t>conservação de massa</w:t>
      </w:r>
      <w:r>
        <w:t>;</w:t>
      </w:r>
    </w:p>
    <w:p w:rsidR="00E67EC2" w:rsidRPr="00390087" w:rsidRDefault="00E67EC2" w:rsidP="00B24A25">
      <w:pPr>
        <w:jc w:val="both"/>
        <w:rPr>
          <w:sz w:val="12"/>
          <w:szCs w:val="12"/>
        </w:rPr>
      </w:pPr>
    </w:p>
    <w:p w:rsidR="00E67EC2" w:rsidRDefault="00E67EC2" w:rsidP="00B24A25">
      <w:pPr>
        <w:jc w:val="both"/>
      </w:pPr>
      <w:r>
        <w:tab/>
      </w:r>
      <w:r>
        <w:tab/>
        <w:t xml:space="preserve">ii)- A </w:t>
      </w:r>
      <w:r>
        <w:rPr>
          <w:i/>
        </w:rPr>
        <w:t>conserva</w:t>
      </w:r>
      <w:r>
        <w:t xml:space="preserve">ção </w:t>
      </w:r>
      <w:r w:rsidRPr="00390087">
        <w:rPr>
          <w:i/>
        </w:rPr>
        <w:t>da quantidade de movimento</w:t>
      </w:r>
      <w:r>
        <w:t>;</w:t>
      </w:r>
    </w:p>
    <w:p w:rsidR="00E67EC2" w:rsidRPr="00390087" w:rsidRDefault="00E67EC2" w:rsidP="00B24A25">
      <w:pPr>
        <w:jc w:val="both"/>
        <w:rPr>
          <w:sz w:val="12"/>
          <w:szCs w:val="12"/>
        </w:rPr>
      </w:pPr>
    </w:p>
    <w:p w:rsidR="00E67EC2" w:rsidRDefault="00E67EC2" w:rsidP="00B24A25">
      <w:pPr>
        <w:jc w:val="both"/>
        <w:rPr>
          <w:i/>
        </w:rPr>
      </w:pPr>
      <w:r>
        <w:tab/>
      </w:r>
      <w:r>
        <w:tab/>
        <w:t xml:space="preserve">iii)- A </w:t>
      </w:r>
      <w:r>
        <w:rPr>
          <w:i/>
        </w:rPr>
        <w:t>conservação da energia.</w:t>
      </w:r>
    </w:p>
    <w:p w:rsidR="00E67EC2" w:rsidRPr="00390087" w:rsidRDefault="00E67EC2" w:rsidP="00B24A25">
      <w:pPr>
        <w:jc w:val="both"/>
        <w:rPr>
          <w:i/>
        </w:rPr>
      </w:pPr>
    </w:p>
    <w:p w:rsidR="00E67EC2" w:rsidRDefault="00E67EC2" w:rsidP="00390087">
      <w:pPr>
        <w:jc w:val="both"/>
      </w:pPr>
      <w:r>
        <w:t xml:space="preserve">Tais leis de conservação, aplicadas ao fluído, geram as três </w:t>
      </w:r>
      <w:r>
        <w:rPr>
          <w:i/>
        </w:rPr>
        <w:t>equações básicas</w:t>
      </w:r>
      <w:r>
        <w:t xml:space="preserve"> da Hidr</w:t>
      </w:r>
      <w:r>
        <w:t>o</w:t>
      </w:r>
      <w:r>
        <w:t>dinâmica:</w:t>
      </w:r>
      <w:r w:rsidRPr="00390087">
        <w:t xml:space="preserve"> </w:t>
      </w:r>
    </w:p>
    <w:p w:rsidR="00E67EC2" w:rsidRPr="00390087" w:rsidRDefault="00E67EC2" w:rsidP="00390087">
      <w:pPr>
        <w:jc w:val="both"/>
        <w:rPr>
          <w:sz w:val="8"/>
          <w:szCs w:val="8"/>
        </w:rPr>
      </w:pPr>
    </w:p>
    <w:p w:rsidR="00E67EC2" w:rsidRDefault="00E67EC2" w:rsidP="00390087">
      <w:pPr>
        <w:jc w:val="both"/>
      </w:pPr>
      <w:r>
        <w:tab/>
      </w:r>
      <w:r>
        <w:tab/>
        <w:t xml:space="preserve">i)- A </w:t>
      </w:r>
      <w:r>
        <w:rPr>
          <w:i/>
        </w:rPr>
        <w:t>equação da continuidade</w:t>
      </w:r>
      <w:r>
        <w:t>;</w:t>
      </w:r>
    </w:p>
    <w:p w:rsidR="00E67EC2" w:rsidRPr="00390087" w:rsidRDefault="00E67EC2" w:rsidP="00390087">
      <w:pPr>
        <w:jc w:val="both"/>
        <w:rPr>
          <w:sz w:val="12"/>
          <w:szCs w:val="12"/>
        </w:rPr>
      </w:pPr>
    </w:p>
    <w:p w:rsidR="00E67EC2" w:rsidRDefault="00E67EC2" w:rsidP="00390087">
      <w:pPr>
        <w:jc w:val="both"/>
      </w:pPr>
      <w:r>
        <w:tab/>
      </w:r>
      <w:r>
        <w:tab/>
        <w:t xml:space="preserve">ii)- A </w:t>
      </w:r>
      <w:r>
        <w:rPr>
          <w:i/>
        </w:rPr>
        <w:t>equação de Navier-Stokes</w:t>
      </w:r>
      <w:r>
        <w:t>;</w:t>
      </w:r>
    </w:p>
    <w:p w:rsidR="00E67EC2" w:rsidRPr="00390087" w:rsidRDefault="00E67EC2" w:rsidP="00390087">
      <w:pPr>
        <w:jc w:val="both"/>
        <w:rPr>
          <w:sz w:val="12"/>
          <w:szCs w:val="12"/>
        </w:rPr>
      </w:pPr>
    </w:p>
    <w:p w:rsidR="00E67EC2" w:rsidRDefault="00E67EC2" w:rsidP="00390087">
      <w:pPr>
        <w:jc w:val="both"/>
        <w:rPr>
          <w:i/>
        </w:rPr>
      </w:pPr>
      <w:r>
        <w:tab/>
      </w:r>
      <w:r>
        <w:tab/>
        <w:t xml:space="preserve">iii)- A </w:t>
      </w:r>
      <w:r>
        <w:rPr>
          <w:i/>
        </w:rPr>
        <w:t>equação de Fourier-Kirchhoff.</w:t>
      </w:r>
    </w:p>
    <w:p w:rsidR="00E67EC2" w:rsidRPr="00992616" w:rsidRDefault="00E67EC2" w:rsidP="00390087">
      <w:pPr>
        <w:jc w:val="both"/>
        <w:rPr>
          <w:i/>
          <w:sz w:val="12"/>
          <w:szCs w:val="12"/>
        </w:rPr>
      </w:pPr>
    </w:p>
    <w:p w:rsidR="00E67EC2" w:rsidRDefault="00E67EC2" w:rsidP="000E17EF">
      <w:pPr>
        <w:jc w:val="both"/>
      </w:pPr>
      <w:r>
        <w:t xml:space="preserve">A equação de Fourier-Kirchhoff é importante apenas na dinâmica de fluídos </w:t>
      </w:r>
      <w:r>
        <w:rPr>
          <w:i/>
        </w:rPr>
        <w:t>anisoté</w:t>
      </w:r>
      <w:r>
        <w:rPr>
          <w:i/>
        </w:rPr>
        <w:t>r</w:t>
      </w:r>
      <w:r>
        <w:rPr>
          <w:i/>
        </w:rPr>
        <w:t>micos</w:t>
      </w:r>
      <w:r>
        <w:t>, ou seja, quando o escoamento se dá com temperatura do fluído variável. Na te</w:t>
      </w:r>
      <w:r>
        <w:t>o</w:t>
      </w:r>
      <w:r>
        <w:t xml:space="preserve">ria do tráfego </w:t>
      </w:r>
      <w:r w:rsidR="00C43434">
        <w:t>veicular</w:t>
      </w:r>
      <w:r>
        <w:t>, ao menos em suas versões mais elementares, não se considera habitualmente o conceito de temperatura como aplicável ao escoamento, de modo que o equacionamento se reduz ao par:</w:t>
      </w:r>
      <w:r w:rsidRPr="000E17EF">
        <w:t xml:space="preserve"> </w:t>
      </w:r>
    </w:p>
    <w:p w:rsidR="00E67EC2" w:rsidRPr="00390087" w:rsidRDefault="00E67EC2" w:rsidP="000E17EF">
      <w:pPr>
        <w:jc w:val="both"/>
        <w:rPr>
          <w:sz w:val="8"/>
          <w:szCs w:val="8"/>
        </w:rPr>
      </w:pPr>
    </w:p>
    <w:p w:rsidR="00E67EC2" w:rsidRDefault="00E67EC2" w:rsidP="000E17EF">
      <w:pPr>
        <w:jc w:val="both"/>
      </w:pPr>
      <w:r>
        <w:tab/>
      </w:r>
      <w:r>
        <w:tab/>
        <w:t xml:space="preserve">i)- A </w:t>
      </w:r>
      <w:r>
        <w:rPr>
          <w:i/>
        </w:rPr>
        <w:t>equação da continuidade</w:t>
      </w:r>
      <w:r>
        <w:t>;</w:t>
      </w:r>
    </w:p>
    <w:p w:rsidR="00E67EC2" w:rsidRPr="00390087" w:rsidRDefault="00E67EC2" w:rsidP="000E17EF">
      <w:pPr>
        <w:jc w:val="both"/>
        <w:rPr>
          <w:sz w:val="12"/>
          <w:szCs w:val="12"/>
        </w:rPr>
      </w:pPr>
    </w:p>
    <w:p w:rsidR="00E67EC2" w:rsidRDefault="00E67EC2" w:rsidP="000E17EF">
      <w:pPr>
        <w:jc w:val="both"/>
      </w:pPr>
      <w:r>
        <w:tab/>
      </w:r>
      <w:r>
        <w:tab/>
        <w:t xml:space="preserve">ii)- A </w:t>
      </w:r>
      <w:r>
        <w:rPr>
          <w:i/>
        </w:rPr>
        <w:t>equação de Navier-Stokes</w:t>
      </w:r>
      <w:r>
        <w:t>;</w:t>
      </w:r>
    </w:p>
    <w:p w:rsidR="00E67EC2" w:rsidRPr="00390087" w:rsidRDefault="00E67EC2" w:rsidP="000E17EF">
      <w:pPr>
        <w:jc w:val="both"/>
        <w:rPr>
          <w:sz w:val="12"/>
          <w:szCs w:val="12"/>
        </w:rPr>
      </w:pPr>
    </w:p>
    <w:p w:rsidR="00E67EC2" w:rsidRPr="007D5D85" w:rsidRDefault="00E67EC2" w:rsidP="00BB076D">
      <w:pPr>
        <w:jc w:val="both"/>
      </w:pPr>
      <w:r>
        <w:t>A primeira destas equações exprime a conservação do número de veículos e a segunda exprime mais detalhadamente a dinâmica de seu escoamento. No item 2  nos deteremos no aspecto matemático destas equações; aqui comentaremos aspectos mais gerais e qu</w:t>
      </w:r>
      <w:r>
        <w:t>a</w:t>
      </w:r>
      <w:r>
        <w:t xml:space="preserve">litativos. Para ambas as equações hidrodinâmicas é importante obter uma </w:t>
      </w:r>
      <w:r>
        <w:rPr>
          <w:i/>
        </w:rPr>
        <w:t>equação con</w:t>
      </w:r>
      <w:r>
        <w:rPr>
          <w:i/>
        </w:rPr>
        <w:t>s</w:t>
      </w:r>
      <w:r>
        <w:rPr>
          <w:i/>
        </w:rPr>
        <w:t>titutiva</w:t>
      </w:r>
      <w:r>
        <w:t xml:space="preserve"> que vincule </w:t>
      </w:r>
      <w:r>
        <w:rPr>
          <w:b/>
          <w:i/>
        </w:rPr>
        <w:t>fluxo veicular</w:t>
      </w:r>
      <w:r>
        <w:t xml:space="preserve"> e </w:t>
      </w:r>
      <w:r>
        <w:rPr>
          <w:b/>
          <w:i/>
        </w:rPr>
        <w:t>capacidade da via</w:t>
      </w:r>
      <w:r>
        <w:t>: esta é uma exigência, não da t</w:t>
      </w:r>
      <w:r>
        <w:t>e</w:t>
      </w:r>
      <w:r>
        <w:t>oria do tráfego, mas que decorre de argumentos bastante gerais de Mecânica dos Cont</w:t>
      </w:r>
      <w:r>
        <w:t>í</w:t>
      </w:r>
      <w:r>
        <w:t>nuos [14, 15]. No caso da teoria de Lighthill &amp;Whitham, a equação constitutiva adotada baseou-se nos estudos empíricos de Greenshields, que acima mencionamos. Partindo de uma análise análoga à que acima esboçamos, os autores propõem que</w:t>
      </w:r>
    </w:p>
    <w:p w:rsidR="00E67EC2" w:rsidRPr="00710058" w:rsidRDefault="00E67EC2" w:rsidP="00BB076D">
      <w:pPr>
        <w:ind w:left="1410"/>
        <w:jc w:val="both"/>
        <w:rPr>
          <w:sz w:val="12"/>
          <w:szCs w:val="12"/>
        </w:rPr>
      </w:pPr>
    </w:p>
    <w:p w:rsidR="00E67EC2" w:rsidRPr="00710058" w:rsidRDefault="00D54D4B" w:rsidP="00BB076D">
      <w:pPr>
        <w:ind w:left="1410"/>
        <w:jc w:val="center"/>
        <w:rPr>
          <w:sz w:val="28"/>
          <w:szCs w:val="28"/>
        </w:rPr>
      </w:pPr>
      <m:oMath>
        <m:r>
          <w:rPr>
            <w:rFonts w:ascii="Cambria Math" w:hAnsi="Cambria Math" w:cs="Cambria Math"/>
            <w:sz w:val="30"/>
            <w:szCs w:val="30"/>
          </w:rPr>
          <m:t>j</m:t>
        </m:r>
        <m:d>
          <m:dPr>
            <m:ctrlPr>
              <w:rPr>
                <w:rFonts w:ascii="Cambria Math" w:hAnsi="Cambria Math" w:cs="Cambria Math"/>
                <w:i/>
                <w:sz w:val="30"/>
                <w:szCs w:val="30"/>
              </w:rPr>
            </m:ctrlPr>
          </m:dPr>
          <m:e>
            <m:r>
              <w:rPr>
                <w:rFonts w:ascii="Cambria Math" w:hAnsi="Cambria Math" w:cs="Cambria Math"/>
                <w:sz w:val="30"/>
                <w:szCs w:val="30"/>
              </w:rPr>
              <m:t>c</m:t>
            </m:r>
          </m:e>
        </m:d>
        <m:r>
          <m:rPr>
            <m:sty m:val="p"/>
          </m:rPr>
          <w:rPr>
            <w:rFonts w:ascii="Cambria Math" w:hAnsi="Cambria Math" w:cs="Cambria Math"/>
            <w:sz w:val="30"/>
            <w:szCs w:val="30"/>
          </w:rPr>
          <m:t>=</m:t>
        </m:r>
        <m:r>
          <m:rPr>
            <m:sty m:val="p"/>
          </m:rPr>
          <w:rPr>
            <w:rFonts w:ascii="Cambria Math" w:hAnsi="Cambria Math"/>
            <w:sz w:val="30"/>
            <w:szCs w:val="30"/>
          </w:rPr>
          <m:t>c.v</m:t>
        </m:r>
        <m:d>
          <m:dPr>
            <m:ctrlPr>
              <w:rPr>
                <w:rFonts w:ascii="Cambria Math" w:hAnsi="Cambria Math"/>
                <w:sz w:val="30"/>
                <w:szCs w:val="30"/>
              </w:rPr>
            </m:ctrlPr>
          </m:dPr>
          <m:e>
            <m:r>
              <w:rPr>
                <w:rFonts w:ascii="Cambria Math" w:hAnsi="Cambria Math"/>
                <w:sz w:val="30"/>
                <w:szCs w:val="30"/>
              </w:rPr>
              <m:t>c</m:t>
            </m:r>
          </m:e>
        </m:d>
      </m:oMath>
      <w:r w:rsidR="00E67EC2" w:rsidRPr="00710058">
        <w:rPr>
          <w:sz w:val="28"/>
          <w:szCs w:val="28"/>
        </w:rPr>
        <w:t xml:space="preserve"> </w:t>
      </w:r>
      <w:r w:rsidR="00E67EC2">
        <w:rPr>
          <w:sz w:val="28"/>
          <w:szCs w:val="28"/>
        </w:rPr>
        <w:t xml:space="preserve"> </w:t>
      </w:r>
      <w:r w:rsidR="00E67EC2" w:rsidRPr="00710058">
        <w:t>(Eq,</w:t>
      </w:r>
      <w:r w:rsidR="00E67EC2">
        <w:t xml:space="preserve"> 1-11)</w:t>
      </w:r>
    </w:p>
    <w:p w:rsidR="00E67EC2" w:rsidRPr="00710058" w:rsidRDefault="00E67EC2" w:rsidP="00BB076D">
      <w:pPr>
        <w:jc w:val="both"/>
        <w:rPr>
          <w:sz w:val="12"/>
          <w:szCs w:val="12"/>
        </w:rPr>
      </w:pPr>
    </w:p>
    <w:p w:rsidR="00E67EC2" w:rsidRDefault="00E67EC2" w:rsidP="00CC2288">
      <w:pPr>
        <w:jc w:val="both"/>
      </w:pPr>
      <w:r>
        <w:t xml:space="preserve">Onde a velocidade </w:t>
      </w:r>
      <w:r>
        <w:rPr>
          <w:i/>
        </w:rPr>
        <w:t>v</w:t>
      </w:r>
      <w:r>
        <w:t xml:space="preserve"> é uma função da capacidade da via. Esta equação constitutiva pode assumir várias formas algébricas possíveis, conforme o modelo adotado para a variação da velocidade com a capacidade da via. Há, contudo, um comentário importante a ser feito: a mera inspeção das Figuras 07 e 08 nos mostra que, na verdade, a dependência entre </w:t>
      </w:r>
      <w:r>
        <w:rPr>
          <w:b/>
          <w:i/>
        </w:rPr>
        <w:t>j</w:t>
      </w:r>
      <w:r>
        <w:t xml:space="preserve"> e </w:t>
      </w:r>
      <w:r>
        <w:rPr>
          <w:b/>
          <w:i/>
        </w:rPr>
        <w:t>c</w:t>
      </w:r>
      <w:r>
        <w:t xml:space="preserve"> não é estritamente unívoca, mormente nas regiões onde a capacidade da via é elevada. Desta forma, quando se adota uma equação constitutiva qualquer, para o tráf</w:t>
      </w:r>
      <w:r>
        <w:t>e</w:t>
      </w:r>
      <w:r>
        <w:t xml:space="preserve">go veicular, é necessário se ter sempre em mente, de que se trata daquilo que os físicos denominam uma </w:t>
      </w:r>
      <w:r>
        <w:rPr>
          <w:i/>
        </w:rPr>
        <w:t>teoria de campo médio</w:t>
      </w:r>
      <w:r>
        <w:t xml:space="preserve">, ou seja, na prática, substitui-se </w:t>
      </w:r>
      <w:r w:rsidRPr="00BA0675">
        <w:t>os valores</w:t>
      </w:r>
      <w:r>
        <w:t xml:space="preserve"> r</w:t>
      </w:r>
      <w:r>
        <w:t>e</w:t>
      </w:r>
      <w:r>
        <w:t xml:space="preserve">almente observados de </w:t>
      </w:r>
      <w:r>
        <w:rPr>
          <w:b/>
          <w:i/>
        </w:rPr>
        <w:t xml:space="preserve">j </w:t>
      </w:r>
      <w:r>
        <w:t xml:space="preserve">para um certo valor da capacidade </w:t>
      </w:r>
      <w:r>
        <w:rPr>
          <w:b/>
          <w:i/>
        </w:rPr>
        <w:t>c</w:t>
      </w:r>
      <w:r>
        <w:t>, por um valor médio, el</w:t>
      </w:r>
      <w:r>
        <w:t>i</w:t>
      </w:r>
      <w:r>
        <w:t>minando-se assim a variância e transformando em determinística, uma teoria que dev</w:t>
      </w:r>
      <w:r>
        <w:t>e</w:t>
      </w:r>
      <w:r>
        <w:t>ria ser estocástica, ou, ao menos, multivariada, no sentido em que se deveria parametr</w:t>
      </w:r>
      <w:r>
        <w:t>i</w:t>
      </w:r>
      <w:r>
        <w:t>zar as equações constitutivas, de modo a dar conta da dispersão dos resultados exper</w:t>
      </w:r>
      <w:r>
        <w:t>i</w:t>
      </w:r>
      <w:r>
        <w:t>mentais observados. O desenvolvimento ulterior da teoria do tráfego, com modelos b</w:t>
      </w:r>
      <w:r>
        <w:t>a</w:t>
      </w:r>
      <w:r>
        <w:t>seados em Mecânica Estatística, em cadeias de Markov ou em Autômatos Celulares</w:t>
      </w:r>
      <w:r>
        <w:rPr>
          <w:i/>
        </w:rPr>
        <w:t xml:space="preserve"> </w:t>
      </w:r>
      <w:r>
        <w:t>é uma tentativa de se superar esta dificuldade essencial do modelo hidrodinâmico.</w:t>
      </w:r>
      <w:r w:rsidRPr="00CC2288">
        <w:t xml:space="preserve"> </w:t>
      </w:r>
    </w:p>
    <w:p w:rsidR="00E67EC2" w:rsidRDefault="00E67EC2" w:rsidP="00CC2288">
      <w:pPr>
        <w:jc w:val="both"/>
      </w:pPr>
    </w:p>
    <w:p w:rsidR="00E67EC2" w:rsidRDefault="00E67EC2" w:rsidP="00CC2288">
      <w:pPr>
        <w:jc w:val="both"/>
      </w:pPr>
      <w:r>
        <w:rPr>
          <w:b/>
        </w:rPr>
        <w:t xml:space="preserve">1.3.3)- Os Modelos Estatísticos: </w:t>
      </w:r>
      <w:r>
        <w:t>A partir do início da década de 1970, com o trabalho pioneiro de Ilia P</w:t>
      </w:r>
      <w:r w:rsidRPr="007774A6">
        <w:rPr>
          <w:sz w:val="20"/>
          <w:szCs w:val="20"/>
        </w:rPr>
        <w:t>RIGOGINE</w:t>
      </w:r>
      <w:r>
        <w:t xml:space="preserve"> (1971), iniciou-se uma série de trabalhos que visavam e</w:t>
      </w:r>
      <w:r>
        <w:t>x</w:t>
      </w:r>
      <w:r>
        <w:t>plorar a modelagem do tráfego veicular, de maneira mais realista, levando em conta um fato básico que é a “granularidade” essencial deste escoamento. As primeiras tentativas aplicaram ao tráfego ferramentas da Física Estatística, desenvolvidas nas primeiras três décadas do século XX e que visava explicar certas propriedades cinéticas dos meios contínuos, tais como a viscosidade de líquidos e gases, os valores das condutividades térmicas, etc. Tais teorias surgiram como generalizações da Mecânica Estatística Cláss</w:t>
      </w:r>
      <w:r>
        <w:t>i</w:t>
      </w:r>
      <w:r>
        <w:t>ca, que visava explicar, por meio dos movimentos das moléculas, as propriedades te</w:t>
      </w:r>
      <w:r>
        <w:t>r</w:t>
      </w:r>
      <w:r>
        <w:t xml:space="preserve">mostáticas dos sistemas macroscópicos (equações de estado, valores de energia interna e entropia, etc.). Esta primeira formulação da Mecânica Estatística, graças aos trabalhos de Maxwell, Gibbs e Boltzmann, realizados, </w:t>
      </w:r>
      <w:r>
        <w:rPr>
          <w:i/>
        </w:rPr>
        <w:t>grosso modo</w:t>
      </w:r>
      <w:r>
        <w:t>, entre 1870 e 1905</w:t>
      </w:r>
      <w:r>
        <w:rPr>
          <w:i/>
        </w:rPr>
        <w:t xml:space="preserve">, conseguia explicar </w:t>
      </w:r>
      <w:r w:rsidRPr="000A27F8">
        <w:t>estas propriedades ma</w:t>
      </w:r>
      <w:r>
        <w:t xml:space="preserve">croscópicas dos sistemas simples, por meio de </w:t>
      </w:r>
      <w:r w:rsidRPr="000A27F8">
        <w:rPr>
          <w:b/>
          <w:i/>
        </w:rPr>
        <w:t>funções de distribuição</w:t>
      </w:r>
      <w:r>
        <w:t xml:space="preserve"> das partículas que os constituíam, funções estas que dependiam da pos</w:t>
      </w:r>
      <w:r>
        <w:t>i</w:t>
      </w:r>
      <w:r>
        <w:t>ção e da quantidade de movimento de cada uma destas partículas. No caso termostático, estas funções eram calculáveis e delas se podia extrair, matematicamente a forma das funções de estado do sistema considerado, formas estas que poderiam então ser comp</w:t>
      </w:r>
      <w:r>
        <w:t>a</w:t>
      </w:r>
      <w:r>
        <w:t>radas aos resultados obtidos pela Termodinâmica Clássica.  O problema da caracteriz</w:t>
      </w:r>
      <w:r>
        <w:t>a</w:t>
      </w:r>
      <w:r>
        <w:t xml:space="preserve">ção de sistemas </w:t>
      </w:r>
      <w:r>
        <w:rPr>
          <w:i/>
        </w:rPr>
        <w:t xml:space="preserve">fora do equilíbrio </w:t>
      </w:r>
      <w:r w:rsidRPr="000A27F8">
        <w:rPr>
          <w:i/>
        </w:rPr>
        <w:t>termodinâmico</w:t>
      </w:r>
      <w:r>
        <w:t xml:space="preserve">, contudo, persistia. Foi Boltzamann quem pela primeira vez formulou uma teoria que permitia </w:t>
      </w:r>
      <w:r>
        <w:rPr>
          <w:i/>
        </w:rPr>
        <w:t xml:space="preserve">generalizar </w:t>
      </w:r>
      <w:r>
        <w:t xml:space="preserve">a </w:t>
      </w:r>
      <w:r>
        <w:rPr>
          <w:b/>
          <w:i/>
        </w:rPr>
        <w:t xml:space="preserve">função de </w:t>
      </w:r>
      <w:r w:rsidRPr="000A27F8">
        <w:t>di</w:t>
      </w:r>
      <w:r w:rsidRPr="000A27F8">
        <w:t>s</w:t>
      </w:r>
      <w:r w:rsidRPr="000A27F8">
        <w:t>tribuição</w:t>
      </w:r>
      <w:r>
        <w:t xml:space="preserve">, que funcionava bem para o caso termostático, para o </w:t>
      </w:r>
      <w:r>
        <w:rPr>
          <w:b/>
          <w:i/>
        </w:rPr>
        <w:t xml:space="preserve">caso </w:t>
      </w:r>
      <w:r w:rsidRPr="000A27F8">
        <w:rPr>
          <w:b/>
          <w:i/>
        </w:rPr>
        <w:t>cinético</w:t>
      </w:r>
      <w:r w:rsidRPr="000A27F8">
        <w:t>,</w:t>
      </w:r>
      <w:r>
        <w:rPr>
          <w:b/>
          <w:i/>
        </w:rPr>
        <w:t xml:space="preserve"> </w:t>
      </w:r>
      <w:r>
        <w:t xml:space="preserve">por meio de uma equação, hoje denominada </w:t>
      </w:r>
      <w:r>
        <w:rPr>
          <w:i/>
        </w:rPr>
        <w:t xml:space="preserve">equação cinética de </w:t>
      </w:r>
      <w:r w:rsidRPr="00131A42">
        <w:rPr>
          <w:i/>
        </w:rPr>
        <w:t>Boltzmann</w:t>
      </w:r>
      <w:r>
        <w:rPr>
          <w:i/>
        </w:rPr>
        <w:t xml:space="preserve"> </w:t>
      </w:r>
      <w:r>
        <w:t xml:space="preserve">que foi concebida </w:t>
      </w:r>
      <w:r>
        <w:lastRenderedPageBreak/>
        <w:t>para descrever sistemas que não estivessem muito afastados do equilíbrio termodinâm</w:t>
      </w:r>
      <w:r>
        <w:t>i</w:t>
      </w:r>
      <w:r>
        <w:t xml:space="preserve">co; posteriormente este seu trabalho foi generalizado por Fokker e por Planck. A </w:t>
      </w:r>
      <w:r>
        <w:rPr>
          <w:i/>
        </w:rPr>
        <w:t>equ</w:t>
      </w:r>
      <w:r>
        <w:rPr>
          <w:i/>
        </w:rPr>
        <w:t>a</w:t>
      </w:r>
      <w:r>
        <w:rPr>
          <w:i/>
        </w:rPr>
        <w:t>ção cinética de Boltzmann</w:t>
      </w:r>
      <w:r>
        <w:t xml:space="preserve"> escreve-se</w:t>
      </w:r>
      <w:r w:rsidRPr="00131A42">
        <w:t>:</w:t>
      </w:r>
    </w:p>
    <w:p w:rsidR="00E67EC2" w:rsidRPr="00131A42" w:rsidRDefault="00E67EC2" w:rsidP="00CC2288">
      <w:pPr>
        <w:jc w:val="both"/>
        <w:rPr>
          <w:sz w:val="12"/>
          <w:szCs w:val="12"/>
        </w:rPr>
      </w:pPr>
    </w:p>
    <w:p w:rsidR="00E67EC2" w:rsidRPr="00C9091D" w:rsidRDefault="00D54D4B" w:rsidP="00131A42">
      <w:pPr>
        <w:jc w:val="center"/>
      </w:pP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∂t</m:t>
                </m:r>
              </m:den>
            </m:f>
            <m:r>
              <w:rPr>
                <w:rFonts w:ascii="Cambria Math" w:hAnsi="Cambria Math"/>
              </w:rPr>
              <m:t>+</m:t>
            </m:r>
            <m:f>
              <m:fPr>
                <m:ctrlPr>
                  <w:rPr>
                    <w:rFonts w:ascii="Cambria Math" w:hAnsi="Cambria Math"/>
                    <w:i/>
                  </w:rPr>
                </m:ctrlPr>
              </m:fPr>
              <m:num>
                <m:r>
                  <m:rPr>
                    <m:sty m:val="bi"/>
                  </m:rPr>
                  <w:rPr>
                    <w:rFonts w:ascii="Cambria Math" w:hAnsi="Cambria Math"/>
                  </w:rPr>
                  <m:t>p</m:t>
                </m:r>
              </m:num>
              <m:den>
                <m:r>
                  <w:rPr>
                    <w:rFonts w:ascii="Cambria Math" w:hAnsi="Cambria Math"/>
                  </w:rPr>
                  <m:t>m</m:t>
                </m:r>
              </m:den>
            </m:f>
            <m:r>
              <w:rPr>
                <w:rFonts w:ascii="Cambria Math" w:hAnsi="Cambria Math"/>
              </w:rPr>
              <m:t>.</m:t>
            </m:r>
            <m:sSub>
              <m:sSubPr>
                <m:ctrlPr>
                  <w:rPr>
                    <w:rFonts w:ascii="Cambria Math" w:hAnsi="Cambria Math"/>
                  </w:rPr>
                </m:ctrlPr>
              </m:sSubPr>
              <m:e>
                <m:r>
                  <m:rPr>
                    <m:sty m:val="p"/>
                  </m:rPr>
                  <w:rPr>
                    <w:rFonts w:ascii="Cambria Math" w:hAnsi="Cambria Math"/>
                  </w:rPr>
                  <m:t>∇</m:t>
                </m:r>
              </m:e>
              <m:sub>
                <m:r>
                  <w:rPr>
                    <w:rFonts w:ascii="Cambria Math" w:hAnsi="Cambria Math"/>
                  </w:rPr>
                  <m:t>r</m:t>
                </m:r>
              </m:sub>
            </m:sSub>
            <m:r>
              <w:rPr>
                <w:rFonts w:ascii="Cambria Math" w:hAnsi="Cambria Math"/>
              </w:rPr>
              <m:t>+</m:t>
            </m:r>
            <m:r>
              <m:rPr>
                <m:sty m:val="bi"/>
              </m:rPr>
              <w:rPr>
                <w:rFonts w:ascii="Cambria Math" w:hAnsi="Cambria Math"/>
              </w:rPr>
              <m:t>F</m:t>
            </m:r>
            <m:r>
              <w:rPr>
                <w:rFonts w:ascii="Cambria Math"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p</m:t>
                </m:r>
              </m:sub>
            </m:sSub>
          </m:e>
        </m:d>
        <m:r>
          <w:rPr>
            <w:rFonts w:ascii="Cambria Math" w:hAnsi="Cambria Math"/>
          </w:rPr>
          <m:t>f</m:t>
        </m:r>
        <m:d>
          <m:dPr>
            <m:ctrlPr>
              <w:rPr>
                <w:rFonts w:ascii="Cambria Math" w:hAnsi="Cambria Math"/>
                <w:i/>
              </w:rPr>
            </m:ctrlPr>
          </m:dPr>
          <m:e>
            <m:r>
              <m:rPr>
                <m:sty m:val="bi"/>
              </m:rPr>
              <w:rPr>
                <w:rFonts w:ascii="Cambria Math" w:hAnsi="Cambria Math"/>
              </w:rPr>
              <m:t>r</m:t>
            </m:r>
            <m:r>
              <w:rPr>
                <w:rFonts w:ascii="Cambria Math" w:hAnsi="Cambria Math"/>
              </w:rPr>
              <m:t>,</m:t>
            </m:r>
            <m:r>
              <m:rPr>
                <m:sty m:val="bi"/>
              </m:rPr>
              <w:rPr>
                <w:rFonts w:ascii="Cambria Math" w:hAnsi="Cambria Math"/>
              </w:rPr>
              <m:t>p</m:t>
            </m:r>
            <m:r>
              <w:rPr>
                <w:rFonts w:ascii="Cambria Math" w:hAnsi="Cambria Math"/>
              </w:rPr>
              <m:t>,t</m:t>
            </m:r>
          </m:e>
        </m:d>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∂t</m:t>
                    </m:r>
                  </m:den>
                </m:f>
              </m:e>
            </m:d>
          </m:e>
          <m:sub>
            <m:r>
              <w:rPr>
                <w:rFonts w:ascii="Cambria Math" w:hAnsi="Cambria Math"/>
              </w:rPr>
              <m:t>col</m:t>
            </m:r>
          </m:sub>
        </m:sSub>
      </m:oMath>
      <w:r w:rsidR="00E67EC2">
        <w:t xml:space="preserve"> (Eq. 1-12 a)</w:t>
      </w:r>
    </w:p>
    <w:p w:rsidR="00E67EC2" w:rsidRDefault="00E67EC2" w:rsidP="00131A42">
      <w:pPr>
        <w:jc w:val="center"/>
      </w:pPr>
    </w:p>
    <w:p w:rsidR="00E67EC2" w:rsidRPr="00C9091D" w:rsidRDefault="00D54D4B" w:rsidP="00131A42">
      <w:pPr>
        <w:jc w:val="center"/>
      </w:pPr>
      <m:oMath>
        <m:r>
          <w:rPr>
            <w:rFonts w:ascii="Cambria Math" w:hAnsi="Cambria Math"/>
          </w:rPr>
          <m:t>f</m:t>
        </m:r>
        <m:d>
          <m:dPr>
            <m:ctrlPr>
              <w:rPr>
                <w:rFonts w:ascii="Cambria Math" w:hAnsi="Cambria Math"/>
                <w:i/>
              </w:rPr>
            </m:ctrlPr>
          </m:dPr>
          <m:e>
            <m:r>
              <m:rPr>
                <m:sty m:val="bi"/>
              </m:rPr>
              <w:rPr>
                <w:rFonts w:ascii="Cambria Math" w:hAnsi="Cambria Math"/>
              </w:rPr>
              <m:t>r</m:t>
            </m:r>
            <m:r>
              <w:rPr>
                <w:rFonts w:ascii="Cambria Math" w:hAnsi="Cambria Math"/>
              </w:rPr>
              <m:t>,</m:t>
            </m:r>
            <m:r>
              <m:rPr>
                <m:sty m:val="bi"/>
              </m:rPr>
              <w:rPr>
                <w:rFonts w:ascii="Cambria Math" w:hAnsi="Cambria Math"/>
              </w:rPr>
              <m:t>p</m:t>
            </m:r>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r>
              <m:rPr>
                <m:sty m:val="bi"/>
              </m:rPr>
              <w:rPr>
                <w:rFonts w:ascii="Cambria Math" w:hAnsi="Cambria Math"/>
              </w:rPr>
              <m:t>r</m:t>
            </m:r>
            <m:r>
              <w:rPr>
                <w:rFonts w:ascii="Cambria Math" w:hAnsi="Cambria Math"/>
              </w:rPr>
              <m:t>,</m:t>
            </m:r>
            <m:r>
              <m:rPr>
                <m:sty m:val="bi"/>
              </m:rPr>
              <w:rPr>
                <w:rFonts w:ascii="Cambria Math" w:hAnsi="Cambria Math"/>
              </w:rPr>
              <m:t>p</m:t>
            </m:r>
          </m:e>
        </m:d>
      </m:oMath>
      <w:r w:rsidR="00E67EC2">
        <w:t xml:space="preserve">  (Eq. 1-12 b)</w:t>
      </w:r>
    </w:p>
    <w:p w:rsidR="00E67EC2" w:rsidRDefault="00E67EC2" w:rsidP="00CC2288">
      <w:pPr>
        <w:jc w:val="both"/>
      </w:pPr>
    </w:p>
    <w:p w:rsidR="00E67EC2" w:rsidRDefault="00E67EC2" w:rsidP="00CC2288">
      <w:pPr>
        <w:jc w:val="both"/>
      </w:pPr>
      <w:r>
        <w:t xml:space="preserve">onde </w:t>
      </w:r>
      <w:r>
        <w:rPr>
          <w:b/>
          <w:i/>
        </w:rPr>
        <w:t>r</w:t>
      </w:r>
      <w:r>
        <w:t xml:space="preserve"> designa o </w:t>
      </w:r>
      <w:r>
        <w:rPr>
          <w:i/>
        </w:rPr>
        <w:t>raio-vetor</w:t>
      </w:r>
      <w:r>
        <w:t xml:space="preserve"> da partícula, </w:t>
      </w:r>
      <w:r>
        <w:rPr>
          <w:b/>
          <w:i/>
        </w:rPr>
        <w:t>p</w:t>
      </w:r>
      <w:r>
        <w:t xml:space="preserve"> a sua </w:t>
      </w:r>
      <w:r>
        <w:rPr>
          <w:i/>
        </w:rPr>
        <w:t>quantidade de movimento</w:t>
      </w:r>
      <w:r>
        <w:t xml:space="preserve">, </w:t>
      </w:r>
      <w:r w:rsidRPr="00452C5C">
        <w:rPr>
          <w:i/>
        </w:rPr>
        <w:t>m</w:t>
      </w:r>
      <w:r>
        <w:t xml:space="preserve"> a sua </w:t>
      </w:r>
      <w:r>
        <w:rPr>
          <w:b/>
          <w:i/>
        </w:rPr>
        <w:t>massa</w:t>
      </w:r>
      <w:r>
        <w:t xml:space="preserve">, </w:t>
      </w:r>
      <w:r>
        <w:rPr>
          <w:b/>
          <w:i/>
        </w:rPr>
        <w:t>F</w:t>
      </w:r>
      <w:r>
        <w:t xml:space="preserve"> a força que nela atua e os </w:t>
      </w:r>
      <w:r>
        <w:sym w:font="Symbol" w:char="F0D1"/>
      </w:r>
      <w:r>
        <w:t xml:space="preserve"> designam os </w:t>
      </w:r>
      <w:r>
        <w:rPr>
          <w:b/>
          <w:i/>
        </w:rPr>
        <w:t>operadores nabla</w:t>
      </w:r>
      <w:r>
        <w:t xml:space="preserve"> ou </w:t>
      </w:r>
      <w:r>
        <w:rPr>
          <w:b/>
          <w:i/>
        </w:rPr>
        <w:t>gradientes</w:t>
      </w:r>
      <w:r>
        <w:t xml:space="preserve">, calculados, respectivamente para o </w:t>
      </w:r>
      <w:r>
        <w:rPr>
          <w:i/>
        </w:rPr>
        <w:t xml:space="preserve">raio-vetor </w:t>
      </w:r>
      <w:r>
        <w:t xml:space="preserve"> e para a </w:t>
      </w:r>
      <w:r>
        <w:rPr>
          <w:i/>
        </w:rPr>
        <w:t>quantidade de movimento</w:t>
      </w:r>
      <w:r>
        <w:t xml:space="preserve">. Nas equações acima, </w:t>
      </w:r>
      <w:r>
        <w:rPr>
          <w:i/>
        </w:rPr>
        <w:t xml:space="preserve">f </w:t>
      </w:r>
      <w:r>
        <w:t>(</w:t>
      </w:r>
      <w:r>
        <w:rPr>
          <w:b/>
          <w:i/>
        </w:rPr>
        <w:t>r</w:t>
      </w:r>
      <w:r>
        <w:t xml:space="preserve">, </w:t>
      </w:r>
      <w:r>
        <w:rPr>
          <w:b/>
          <w:i/>
        </w:rPr>
        <w:t>p</w:t>
      </w:r>
      <w:r>
        <w:t xml:space="preserve">, </w:t>
      </w:r>
      <w:r>
        <w:rPr>
          <w:i/>
        </w:rPr>
        <w:t>t</w:t>
      </w:r>
      <w:r>
        <w:t xml:space="preserve">) é a </w:t>
      </w:r>
      <w:r>
        <w:rPr>
          <w:b/>
          <w:i/>
        </w:rPr>
        <w:t>função incógnita</w:t>
      </w:r>
      <w:r>
        <w:t xml:space="preserve"> do problema (a </w:t>
      </w:r>
      <w:r>
        <w:rPr>
          <w:i/>
        </w:rPr>
        <w:t xml:space="preserve">função de distribuição </w:t>
      </w:r>
      <w:r w:rsidRPr="006676BE">
        <w:t>no caso cinético)</w:t>
      </w:r>
      <w:r>
        <w:t>,</w:t>
      </w:r>
      <w:r w:rsidR="003E684E">
        <w:t xml:space="preserve"> </w:t>
      </w:r>
      <w:r>
        <w:t xml:space="preserve"> </w:t>
      </w:r>
      <w:r>
        <w:rPr>
          <w:i/>
        </w:rPr>
        <w:t>f</w:t>
      </w:r>
      <w:r w:rsidRPr="006676BE">
        <w:rPr>
          <w:i/>
          <w:vertAlign w:val="subscript"/>
        </w:rPr>
        <w:t>0</w:t>
      </w:r>
      <w:r>
        <w:t>(</w:t>
      </w:r>
      <w:r>
        <w:rPr>
          <w:b/>
          <w:i/>
        </w:rPr>
        <w:t>r</w:t>
      </w:r>
      <w:r>
        <w:t xml:space="preserve">, </w:t>
      </w:r>
      <w:r>
        <w:rPr>
          <w:b/>
          <w:i/>
        </w:rPr>
        <w:t>p</w:t>
      </w:r>
      <w:r w:rsidR="003E684E">
        <w:t>) é dado (</w:t>
      </w:r>
      <w:r>
        <w:t xml:space="preserve">é a função de distribuição do sistema no caso estático) , bem como </w:t>
      </w:r>
      <w:r>
        <w:rPr>
          <w:b/>
          <w:i/>
        </w:rPr>
        <w:t>F</w:t>
      </w:r>
      <w:r>
        <w:t xml:space="preserve">. o segundo termo da equação, denominado </w:t>
      </w:r>
      <w:r>
        <w:rPr>
          <w:i/>
        </w:rPr>
        <w:t>termo colisional</w:t>
      </w:r>
      <w:r>
        <w:t xml:space="preserve"> por Boltz</w:t>
      </w:r>
      <w:r>
        <w:t>a</w:t>
      </w:r>
      <w:r>
        <w:t xml:space="preserve">mann, representa a taxa segundo a qual partículas em determinado estado passam para outro, em virtude da dinâmica de interação. Geralmente o </w:t>
      </w:r>
      <w:r>
        <w:rPr>
          <w:i/>
        </w:rPr>
        <w:t xml:space="preserve">termo colisional </w:t>
      </w:r>
      <w:r>
        <w:t>é o mais d</w:t>
      </w:r>
      <w:r>
        <w:t>i</w:t>
      </w:r>
      <w:r>
        <w:t>fícil de estimar, em casos concretos.</w:t>
      </w:r>
    </w:p>
    <w:p w:rsidR="00E67EC2" w:rsidRPr="00452C5C" w:rsidRDefault="00E67EC2" w:rsidP="00CC2288">
      <w:pPr>
        <w:jc w:val="both"/>
      </w:pPr>
      <w:r>
        <w:tab/>
        <w:t xml:space="preserve">Quando se considera, mesmo que superficialmente a </w:t>
      </w:r>
      <w:r>
        <w:rPr>
          <w:i/>
        </w:rPr>
        <w:t>equação cinética de Bolt</w:t>
      </w:r>
      <w:r>
        <w:rPr>
          <w:i/>
        </w:rPr>
        <w:t>z</w:t>
      </w:r>
      <w:r>
        <w:rPr>
          <w:i/>
        </w:rPr>
        <w:t>mann</w:t>
      </w:r>
      <w:r>
        <w:t>, a tentativa de Prigogine fica muito clara: trata-se de calcular</w:t>
      </w:r>
      <w:r w:rsidR="00B639E8">
        <w:t xml:space="preserve"> </w:t>
      </w:r>
      <w:r>
        <w:t>a distribuição de v</w:t>
      </w:r>
      <w:r>
        <w:t>e</w:t>
      </w:r>
      <w:r>
        <w:t xml:space="preserve">ículos na via, caracterizada pela sua posição e velocidade, conhecendo-se a distribuição no </w:t>
      </w:r>
      <w:r>
        <w:rPr>
          <w:i/>
        </w:rPr>
        <w:t>instante inicial</w:t>
      </w:r>
      <w:r>
        <w:t>. A dificuldade aqui, contudo, reside na definição da “força” que um veículo exerce sobre outro e grande parte dos esforços, nas décadas que se seguiram, i</w:t>
      </w:r>
      <w:r>
        <w:t>n</w:t>
      </w:r>
      <w:r>
        <w:t>cidiram justamente</w:t>
      </w:r>
      <w:r w:rsidR="00B639E8">
        <w:t xml:space="preserve"> </w:t>
      </w:r>
      <w:r>
        <w:t>nas tentativas de descrever, de maneira realista, o modo como os v</w:t>
      </w:r>
      <w:r>
        <w:t>e</w:t>
      </w:r>
      <w:r>
        <w:t xml:space="preserve">ículos interagem quando trafegam na via. A maior parte das contribuições neste sentido pretende elucidar as interações ditas entre </w:t>
      </w:r>
      <w:r>
        <w:rPr>
          <w:i/>
        </w:rPr>
        <w:t>primeiros vizinhos</w:t>
      </w:r>
      <w:r>
        <w:t>, um modelo que supõe que o comportamento do motorista é ditado principalmente pela velocidade e pela distância em que se encontra o veículo mais próximo dele. Outra abordagem possível, que já mencionamos é a da Dinâmica Estocástica. Depois de Prigogine, vários outros pesqu</w:t>
      </w:r>
      <w:r>
        <w:t>i</w:t>
      </w:r>
      <w:r>
        <w:t>sadores enveredaram por tal caminho, tais como Paveri-Fontana (1975) e Nagel (1987), por exemplo. Como tais abordagens não serão aqui utilizadas, não entraremos em mai</w:t>
      </w:r>
      <w:r>
        <w:t>o</w:t>
      </w:r>
      <w:r>
        <w:t>res detalhes sobre tais modelos e remetemos o leitor interessado para [8,9] e para a b</w:t>
      </w:r>
      <w:r>
        <w:t>i</w:t>
      </w:r>
      <w:r>
        <w:t>bliografia aí citada, para maiores esclarecimentos.</w:t>
      </w:r>
    </w:p>
    <w:p w:rsidR="00E67EC2" w:rsidRDefault="00E67EC2" w:rsidP="00DE6A9C">
      <w:pPr>
        <w:jc w:val="both"/>
      </w:pPr>
    </w:p>
    <w:p w:rsidR="00E67EC2" w:rsidRDefault="00E67EC2" w:rsidP="00DE6A9C">
      <w:pPr>
        <w:jc w:val="both"/>
      </w:pPr>
    </w:p>
    <w:p w:rsidR="00E67EC2" w:rsidRPr="00DE6A9C" w:rsidRDefault="00E67EC2" w:rsidP="00976034">
      <w:pPr>
        <w:jc w:val="both"/>
        <w:rPr>
          <w:b/>
        </w:rPr>
      </w:pPr>
      <w:r>
        <w:rPr>
          <w:b/>
        </w:rPr>
        <w:t>1.4) –R</w:t>
      </w:r>
      <w:r>
        <w:rPr>
          <w:b/>
          <w:sz w:val="20"/>
          <w:szCs w:val="20"/>
        </w:rPr>
        <w:t>ESUMO DOS</w:t>
      </w:r>
      <w:r w:rsidRPr="00DE6A9C">
        <w:rPr>
          <w:b/>
          <w:sz w:val="20"/>
          <w:szCs w:val="20"/>
        </w:rPr>
        <w:t xml:space="preserve"> </w:t>
      </w:r>
      <w:r>
        <w:rPr>
          <w:b/>
        </w:rPr>
        <w:t>T</w:t>
      </w:r>
      <w:r w:rsidRPr="00DE6A9C">
        <w:rPr>
          <w:b/>
          <w:sz w:val="20"/>
          <w:szCs w:val="20"/>
        </w:rPr>
        <w:t>RA</w:t>
      </w:r>
      <w:r>
        <w:rPr>
          <w:b/>
          <w:sz w:val="20"/>
          <w:szCs w:val="20"/>
        </w:rPr>
        <w:t>BALHOS</w:t>
      </w:r>
      <w:r w:rsidRPr="00DE6A9C">
        <w:rPr>
          <w:b/>
          <w:sz w:val="20"/>
          <w:szCs w:val="20"/>
        </w:rPr>
        <w:t xml:space="preserve"> </w:t>
      </w:r>
      <w:r>
        <w:rPr>
          <w:b/>
        </w:rPr>
        <w:t>R</w:t>
      </w:r>
      <w:r>
        <w:rPr>
          <w:b/>
          <w:sz w:val="20"/>
          <w:szCs w:val="20"/>
        </w:rPr>
        <w:t>EALIZADOS</w:t>
      </w:r>
      <w:r>
        <w:rPr>
          <w:b/>
        </w:rPr>
        <w:t xml:space="preserve"> </w:t>
      </w:r>
    </w:p>
    <w:p w:rsidR="00E67EC2" w:rsidRDefault="00E67EC2" w:rsidP="00976034">
      <w:pPr>
        <w:jc w:val="both"/>
      </w:pPr>
    </w:p>
    <w:p w:rsidR="00E67EC2" w:rsidRDefault="00E67EC2" w:rsidP="00976034">
      <w:pPr>
        <w:jc w:val="both"/>
      </w:pPr>
      <w:r>
        <w:t>Depois de termos exposto as informações gerais que julgamos relevantes, o novo esc</w:t>
      </w:r>
      <w:r>
        <w:t>o</w:t>
      </w:r>
      <w:r>
        <w:t>po do nosso projeto de trabalho, a conceituação básica que julgamos necessária ao bom entendimento do presente relatório e de apresentarmos mais detalhadamente o problema que nos propusermos estudar, bem como os passos projetados para a sua resolução, d</w:t>
      </w:r>
      <w:r>
        <w:t>e</w:t>
      </w:r>
      <w:r>
        <w:t>vemos agora expor, brevemente, o resumo dos trabalhos concretos realizados pela equ</w:t>
      </w:r>
      <w:r>
        <w:t>i</w:t>
      </w:r>
      <w:r>
        <w:t>pe, para se ter  ideia do encaminhamento concreto das pesquisas e dos resultados obt</w:t>
      </w:r>
      <w:r>
        <w:t>i</w:t>
      </w:r>
      <w:r>
        <w:t>dos , que serão apresentados no item 03 do presente relatório.</w:t>
      </w:r>
    </w:p>
    <w:p w:rsidR="00E67EC2" w:rsidRDefault="00E67EC2" w:rsidP="008F296F">
      <w:pPr>
        <w:ind w:firstLine="708"/>
        <w:jc w:val="both"/>
      </w:pPr>
      <w:r>
        <w:t>Já historiamos as razões que nos conduziram à mudança de escopo do presente trabalho. Depois de ter ficado clara a necessidade de mudança, em meados de setembro de 2014, uma série de três reuniões de trabalho entre membros do grupo, realizou-se uma série de seminários técnicos, abordando a questão da modelagem de tráfego e a F</w:t>
      </w:r>
      <w:r>
        <w:t>í</w:t>
      </w:r>
      <w:r>
        <w:t xml:space="preserve">sica dos Congestionamentos. Tais seminários estenderam-se por cerca de seis semanas, calcados principalmente nos trabalhos [6-9]. A sua preparação possibilitou igualmente uma revisitação ao tema e a coleta de uma biblioteca – que hoje consta de cerca de uma </w:t>
      </w:r>
      <w:r>
        <w:lastRenderedPageBreak/>
        <w:t>centena de títulos – de textos clássicos, artigos de revisão e artigos avançados sobre o tema, cobrindo aproximadamente quatro décadas de produção científica. Este esforço, que será devidamente documentado mais adiante, representa um importante patrimônio intelectual.</w:t>
      </w:r>
    </w:p>
    <w:p w:rsidR="00E67EC2" w:rsidRDefault="00E67EC2" w:rsidP="008F296F">
      <w:pPr>
        <w:ind w:firstLine="708"/>
        <w:jc w:val="both"/>
      </w:pPr>
      <w:r>
        <w:t>Uma vez encerrados os seminários técnicos e normalizada a informação entre os membros do grupo, foi necessário tomar decisões sobre o caminho a tomar. Decidiu-se então que seriam requisitados dados empíricos à CET e que se tentaria, inicialmente,</w:t>
      </w:r>
      <w:r w:rsidR="00B639E8">
        <w:t xml:space="preserve"> </w:t>
      </w:r>
      <w:r>
        <w:t>uma modelagem macroscópica, baseada no modelo hidrodinâmico, por ser ele mais simples e facilmente adaptável a dados coletados com outros escopos que não o da pe</w:t>
      </w:r>
      <w:r>
        <w:t>s</w:t>
      </w:r>
      <w:r>
        <w:t>quisa acadêmica. Os pedidos à CET foram encaminhados na última semana de nove</w:t>
      </w:r>
      <w:r>
        <w:t>m</w:t>
      </w:r>
      <w:r>
        <w:t>bro de 2013. O grupo continuou com os seminários técnicos até</w:t>
      </w:r>
      <w:r w:rsidR="00B639E8">
        <w:t xml:space="preserve"> </w:t>
      </w:r>
      <w:r>
        <w:t>o início de dezembro do mesmo ano, quando os detalhes da modelagem a ser aplicada foram definidos, detalhes estes que serão abaixo explicitados.</w:t>
      </w:r>
    </w:p>
    <w:p w:rsidR="00E67EC2" w:rsidRDefault="00E67EC2" w:rsidP="00B639E8">
      <w:pPr>
        <w:ind w:firstLine="708"/>
        <w:jc w:val="both"/>
      </w:pPr>
      <w:r>
        <w:t>Os dados da CET chegaram ao grupo em fevereiro de 2014 e foi necessário um trabalho prévio de garimpagem e de entendimento da metodologia</w:t>
      </w:r>
      <w:r w:rsidR="00B639E8">
        <w:t xml:space="preserve"> </w:t>
      </w:r>
      <w:r>
        <w:t>utilizada em sua aquisição. Depois de uma pre-análise, decidiu-se concentrar a atenção do grupo num conjunto de três pontos da Av. Radial Leste e de outros três situados na Av. Jacú-Pêssego, por serem estes os mais importantes em termos do entendimento da dinâmica do tráfego no entorno da arena Itaquera. Os detalhes relativos a tais pontos serão descr</w:t>
      </w:r>
      <w:r>
        <w:t>i</w:t>
      </w:r>
      <w:r>
        <w:t>tos no local apropriado.</w:t>
      </w:r>
    </w:p>
    <w:p w:rsidR="00E67EC2" w:rsidRDefault="00E67EC2" w:rsidP="008F296F">
      <w:pPr>
        <w:ind w:firstLine="708"/>
        <w:jc w:val="both"/>
      </w:pPr>
      <w:r>
        <w:t>Uma vez definido tal cenário, deu-se início às modelagens na segunda semana de fevereiro de 2014, trabalho este que se estendeu por cerca de</w:t>
      </w:r>
      <w:r w:rsidR="00B639E8">
        <w:t xml:space="preserve"> </w:t>
      </w:r>
      <w:r>
        <w:t>oito semanas aprox</w:t>
      </w:r>
      <w:r>
        <w:t>i</w:t>
      </w:r>
      <w:r>
        <w:t>madamente. Neste ínterim, nas reuniões de acompanhamento do projeto, os avanços eram discutidos e criticados por um público mais amplo, de modo a se garantir a maior objetividade possível.</w:t>
      </w:r>
    </w:p>
    <w:p w:rsidR="00E67EC2" w:rsidRDefault="00E67EC2" w:rsidP="008F296F">
      <w:pPr>
        <w:ind w:firstLine="708"/>
        <w:jc w:val="both"/>
      </w:pPr>
      <w:r>
        <w:t xml:space="preserve">Uma vez obtida a modelagem empírica dos dados de </w:t>
      </w:r>
      <w:r>
        <w:rPr>
          <w:b/>
          <w:i/>
        </w:rPr>
        <w:t>fluxo veicular</w:t>
      </w:r>
      <w:r>
        <w:t xml:space="preserve"> nos pontos de interesse, iniciou-se a etapa de converter tais dados em capacidades e velocidades. Dois caminhos então se abriam: a resolução numérica da equação da continuidade nos trechos escolhidos, ou</w:t>
      </w:r>
      <w:r w:rsidR="00B639E8">
        <w:t xml:space="preserve"> </w:t>
      </w:r>
      <w:r>
        <w:t>a imposição de um modelo explícito para a equação constitutiva. A segunda via demonstrou-se mais robusta.</w:t>
      </w:r>
    </w:p>
    <w:p w:rsidR="00E67EC2" w:rsidRDefault="00E67EC2" w:rsidP="008F296F">
      <w:pPr>
        <w:ind w:firstLine="708"/>
        <w:jc w:val="both"/>
      </w:pPr>
      <w:r>
        <w:t>Por fim, tentou-se calibrar os dados de velocidade assim obtidos, contra uma b</w:t>
      </w:r>
      <w:r>
        <w:t>a</w:t>
      </w:r>
      <w:r>
        <w:t>se independente de dados que são os dados de rastreamento por GPS do pelotão de ôn</w:t>
      </w:r>
      <w:r>
        <w:t>i</w:t>
      </w:r>
      <w:r>
        <w:t xml:space="preserve">bus urbanos monitorados pela </w:t>
      </w:r>
      <w:r w:rsidR="00B639E8">
        <w:t>SPTRANS</w:t>
      </w:r>
      <w:r>
        <w:t>. Esta calibração permitiu a reparametrização de duas constantes utilizadas nos ajustes de velocidade, de modo e se obter</w:t>
      </w:r>
      <w:r w:rsidR="00B639E8">
        <w:t xml:space="preserve"> </w:t>
      </w:r>
      <w:r>
        <w:t>uma aderê</w:t>
      </w:r>
      <w:r>
        <w:t>n</w:t>
      </w:r>
      <w:r>
        <w:t>cia otimizada entre as previsões do modelo e as velocidades dos ônibus, considerados como traçadores do fluxo local.</w:t>
      </w:r>
    </w:p>
    <w:p w:rsidR="00E67EC2" w:rsidRPr="00E04802" w:rsidRDefault="00E67EC2" w:rsidP="00B86C6D">
      <w:pPr>
        <w:ind w:firstLine="708"/>
        <w:jc w:val="both"/>
      </w:pPr>
      <w:r>
        <w:t>Ressalte-se, por fim, que os trabalhos aqui</w:t>
      </w:r>
      <w:r w:rsidR="00B639E8">
        <w:t xml:space="preserve"> </w:t>
      </w:r>
      <w:r>
        <w:t>relatados, além dos resultados aqui descritos, permitiram a formação de um forte vínculo de grupo entre os pesquisadores envolvidos e o surgimento de um interesse mais aprofundado pelo tema que, certame</w:t>
      </w:r>
      <w:r>
        <w:t>n</w:t>
      </w:r>
      <w:r>
        <w:t>te, produzirá futuros frutos.</w:t>
      </w:r>
      <w:r w:rsidRPr="00E04802">
        <w:t xml:space="preserve"> </w:t>
      </w:r>
    </w:p>
    <w:p w:rsidR="00E67EC2" w:rsidRDefault="00E67EC2" w:rsidP="009400FD">
      <w:pPr>
        <w:jc w:val="center"/>
        <w:rPr>
          <w:b/>
          <w:sz w:val="32"/>
          <w:szCs w:val="32"/>
        </w:rPr>
      </w:pPr>
    </w:p>
    <w:p w:rsidR="00E67EC2" w:rsidRDefault="00E67EC2" w:rsidP="00296FDD">
      <w:pPr>
        <w:jc w:val="center"/>
        <w:rPr>
          <w:b/>
          <w:sz w:val="32"/>
          <w:szCs w:val="32"/>
        </w:rPr>
      </w:pPr>
    </w:p>
    <w:p w:rsidR="00E67EC2" w:rsidRPr="00296FDD" w:rsidRDefault="00E67EC2" w:rsidP="00462930">
      <w:pPr>
        <w:jc w:val="right"/>
        <w:rPr>
          <w:b/>
          <w:sz w:val="32"/>
          <w:szCs w:val="32"/>
          <w:u w:val="single"/>
        </w:rPr>
      </w:pPr>
      <w:r>
        <w:rPr>
          <w:b/>
          <w:sz w:val="32"/>
          <w:szCs w:val="32"/>
        </w:rPr>
        <w:br w:type="page"/>
      </w:r>
      <w:r>
        <w:rPr>
          <w:b/>
          <w:sz w:val="38"/>
          <w:szCs w:val="38"/>
          <w:u w:val="single"/>
        </w:rPr>
        <w:lastRenderedPageBreak/>
        <w:t>2</w:t>
      </w:r>
      <w:r w:rsidRPr="00296FDD">
        <w:rPr>
          <w:b/>
          <w:sz w:val="38"/>
          <w:szCs w:val="38"/>
          <w:u w:val="single"/>
        </w:rPr>
        <w:t xml:space="preserve">. </w:t>
      </w:r>
      <w:r>
        <w:rPr>
          <w:b/>
          <w:sz w:val="38"/>
          <w:szCs w:val="38"/>
          <w:u w:val="single"/>
        </w:rPr>
        <w:t>D</w:t>
      </w:r>
      <w:r>
        <w:rPr>
          <w:b/>
          <w:sz w:val="32"/>
          <w:szCs w:val="32"/>
          <w:u w:val="single"/>
        </w:rPr>
        <w:t>ESENVOLVIMENTO</w:t>
      </w:r>
    </w:p>
    <w:p w:rsidR="00E67EC2" w:rsidRDefault="00E67EC2" w:rsidP="00462930">
      <w:pPr>
        <w:jc w:val="center"/>
        <w:rPr>
          <w:b/>
          <w:sz w:val="32"/>
          <w:szCs w:val="32"/>
        </w:rPr>
      </w:pPr>
    </w:p>
    <w:p w:rsidR="00E67EC2" w:rsidRDefault="00E67EC2" w:rsidP="00462930">
      <w:pPr>
        <w:jc w:val="center"/>
        <w:rPr>
          <w:b/>
          <w:sz w:val="32"/>
          <w:szCs w:val="32"/>
        </w:rPr>
      </w:pPr>
    </w:p>
    <w:p w:rsidR="00E67EC2" w:rsidRDefault="00E67EC2" w:rsidP="00462930">
      <w:pPr>
        <w:jc w:val="center"/>
        <w:rPr>
          <w:b/>
          <w:sz w:val="32"/>
          <w:szCs w:val="32"/>
        </w:rPr>
      </w:pPr>
    </w:p>
    <w:p w:rsidR="00E67EC2" w:rsidRDefault="00E67EC2" w:rsidP="00462930">
      <w:pPr>
        <w:jc w:val="center"/>
        <w:rPr>
          <w:b/>
          <w:sz w:val="32"/>
          <w:szCs w:val="32"/>
        </w:rPr>
      </w:pPr>
    </w:p>
    <w:p w:rsidR="00E67EC2" w:rsidRDefault="00E67EC2" w:rsidP="00462930">
      <w:pPr>
        <w:jc w:val="both"/>
      </w:pPr>
      <w:r>
        <w:rPr>
          <w:b/>
          <w:sz w:val="32"/>
          <w:szCs w:val="32"/>
        </w:rPr>
        <w:tab/>
      </w:r>
      <w:r>
        <w:rPr>
          <w:b/>
          <w:sz w:val="32"/>
          <w:szCs w:val="32"/>
        </w:rPr>
        <w:tab/>
      </w:r>
      <w:r>
        <w:rPr>
          <w:b/>
          <w:sz w:val="32"/>
          <w:szCs w:val="32"/>
        </w:rPr>
        <w:tab/>
      </w:r>
      <w:r>
        <w:rPr>
          <w:b/>
          <w:sz w:val="32"/>
          <w:szCs w:val="32"/>
        </w:rPr>
        <w:tab/>
      </w:r>
      <w:r>
        <w:rPr>
          <w:b/>
          <w:sz w:val="32"/>
          <w:szCs w:val="32"/>
        </w:rPr>
        <w:tab/>
        <w:t>U</w:t>
      </w:r>
      <w:r>
        <w:t>MA VEZ APRESENTADOS, NO item 01 do presente relatório, o contexto geral, o escopo e os conceitos fundamentais necessários ao entendimento do trabalho que encetamos, no presente tópico deverão ser abordados os temas mais cruciais acerca do modelo matemático adotado para a modelagem, os pr</w:t>
      </w:r>
      <w:r>
        <w:t>o</w:t>
      </w:r>
      <w:r>
        <w:t>blemas metodológicos enfrentados, a descrição dos dados de base e um roteiro de cálc</w:t>
      </w:r>
      <w:r>
        <w:t>u</w:t>
      </w:r>
      <w:r>
        <w:t>lo que permite apreender de que forma os resultados, que serão apresentados em segu</w:t>
      </w:r>
      <w:r>
        <w:t>i</w:t>
      </w:r>
      <w:r>
        <w:t>da, foram obtidos e qual é a sua confiabilidade. Desta forma o presente item organiza-se muito naturalmente em três partes, à saber:</w:t>
      </w:r>
    </w:p>
    <w:p w:rsidR="00E67EC2" w:rsidRDefault="00E67EC2" w:rsidP="00462930">
      <w:pPr>
        <w:jc w:val="both"/>
      </w:pPr>
    </w:p>
    <w:p w:rsidR="00E67EC2" w:rsidRDefault="00E67EC2" w:rsidP="00086726">
      <w:pPr>
        <w:ind w:left="708" w:firstLine="708"/>
        <w:jc w:val="both"/>
      </w:pPr>
      <w:r>
        <w:t>2.1)- Detalhamento do modelo hidrodinâmico em modelagens de tráfego;</w:t>
      </w:r>
    </w:p>
    <w:p w:rsidR="00E67EC2" w:rsidRDefault="00E67EC2" w:rsidP="00086726">
      <w:pPr>
        <w:ind w:left="708" w:firstLine="708"/>
        <w:jc w:val="both"/>
      </w:pPr>
      <w:r>
        <w:t>2.2)- A base de cálculo utilizada;</w:t>
      </w:r>
    </w:p>
    <w:p w:rsidR="00E67EC2" w:rsidRDefault="00E67EC2" w:rsidP="00D42D36">
      <w:pPr>
        <w:ind w:left="708" w:firstLine="708"/>
        <w:jc w:val="both"/>
      </w:pPr>
      <w:r>
        <w:t>2.3)- A Máquina de cálculo e as questões metodológicas.</w:t>
      </w:r>
      <w:r w:rsidRPr="00D42D36">
        <w:t xml:space="preserve"> </w:t>
      </w:r>
    </w:p>
    <w:p w:rsidR="00E67EC2" w:rsidRPr="00DE6A9C" w:rsidRDefault="00E67EC2" w:rsidP="00D42D36">
      <w:pPr>
        <w:jc w:val="both"/>
      </w:pPr>
    </w:p>
    <w:p w:rsidR="00E67EC2" w:rsidRPr="00DE6A9C" w:rsidRDefault="00E67EC2" w:rsidP="00D42D36">
      <w:pPr>
        <w:jc w:val="both"/>
      </w:pPr>
    </w:p>
    <w:p w:rsidR="00E67EC2" w:rsidRPr="00D42D36" w:rsidRDefault="00E67EC2" w:rsidP="006758DC">
      <w:pPr>
        <w:jc w:val="both"/>
        <w:rPr>
          <w:b/>
        </w:rPr>
      </w:pPr>
      <w:r w:rsidRPr="00D42D36">
        <w:rPr>
          <w:b/>
        </w:rPr>
        <w:t xml:space="preserve">2.1)- </w:t>
      </w:r>
      <w:r>
        <w:rPr>
          <w:b/>
        </w:rPr>
        <w:t>O</w:t>
      </w:r>
      <w:r w:rsidRPr="00D42D36">
        <w:rPr>
          <w:b/>
          <w:sz w:val="20"/>
          <w:szCs w:val="20"/>
        </w:rPr>
        <w:t xml:space="preserve"> </w:t>
      </w:r>
      <w:r w:rsidRPr="00D42D36">
        <w:rPr>
          <w:b/>
        </w:rPr>
        <w:t>M</w:t>
      </w:r>
      <w:r w:rsidRPr="00D42D36">
        <w:rPr>
          <w:b/>
          <w:sz w:val="20"/>
          <w:szCs w:val="20"/>
        </w:rPr>
        <w:t xml:space="preserve">ODELO </w:t>
      </w:r>
      <w:r w:rsidRPr="00D42D36">
        <w:rPr>
          <w:b/>
        </w:rPr>
        <w:t>H</w:t>
      </w:r>
      <w:r w:rsidRPr="00D42D36">
        <w:rPr>
          <w:b/>
          <w:sz w:val="20"/>
          <w:szCs w:val="20"/>
        </w:rPr>
        <w:t xml:space="preserve">IDRODINÂMICO EM </w:t>
      </w:r>
      <w:r w:rsidRPr="00D42D36">
        <w:rPr>
          <w:b/>
        </w:rPr>
        <w:t>M</w:t>
      </w:r>
      <w:r w:rsidRPr="00D42D36">
        <w:rPr>
          <w:b/>
          <w:sz w:val="20"/>
          <w:szCs w:val="20"/>
        </w:rPr>
        <w:t>ODELAGENS</w:t>
      </w:r>
      <w:r>
        <w:rPr>
          <w:b/>
          <w:sz w:val="20"/>
          <w:szCs w:val="20"/>
        </w:rPr>
        <w:t xml:space="preserve"> DE</w:t>
      </w:r>
      <w:r w:rsidRPr="00D42D36">
        <w:rPr>
          <w:b/>
          <w:sz w:val="20"/>
          <w:szCs w:val="20"/>
        </w:rPr>
        <w:t xml:space="preserve"> </w:t>
      </w:r>
      <w:r w:rsidRPr="00D42D36">
        <w:rPr>
          <w:b/>
        </w:rPr>
        <w:t>T</w:t>
      </w:r>
      <w:r w:rsidRPr="00D42D36">
        <w:rPr>
          <w:b/>
          <w:sz w:val="20"/>
          <w:szCs w:val="20"/>
        </w:rPr>
        <w:t>RA</w:t>
      </w:r>
      <w:r>
        <w:rPr>
          <w:b/>
          <w:sz w:val="20"/>
          <w:szCs w:val="20"/>
        </w:rPr>
        <w:t>FEGO</w:t>
      </w:r>
    </w:p>
    <w:p w:rsidR="00E67EC2" w:rsidRDefault="00E67EC2" w:rsidP="00D42D36">
      <w:pPr>
        <w:jc w:val="both"/>
      </w:pPr>
    </w:p>
    <w:p w:rsidR="00E67EC2" w:rsidRDefault="00E67EC2" w:rsidP="00536091">
      <w:pPr>
        <w:jc w:val="both"/>
      </w:pPr>
      <w:r>
        <w:t>Retomaremos e aprofundaremos aqui as discussões iniciadas nos tópicos (1.3.1) e (1.3.2), enfatizando, desta vez, seu conteúdo matemático e as ilações que podem ser a</w:t>
      </w:r>
      <w:r>
        <w:t>s</w:t>
      </w:r>
      <w:r>
        <w:t>sim obtidas. Discutiremos igualmente a questão da equação constitutiva. Lembremos, igualmente que, conforme discutimos em (1.2.2), (Eqs. 1-03 e 1-06) tanto o fluxo de v</w:t>
      </w:r>
      <w:r>
        <w:t>e</w:t>
      </w:r>
      <w:r>
        <w:t xml:space="preserve">ículos quanto a capacidade da via são funções do espaço (medido nas abscissas do eixo da via) e do tempo, constituindo aquilo que os físicos denominam </w:t>
      </w:r>
      <w:r>
        <w:rPr>
          <w:b/>
          <w:i/>
        </w:rPr>
        <w:t>campos</w:t>
      </w:r>
      <w:r>
        <w:t>.</w:t>
      </w:r>
      <w:r w:rsidRPr="00536091">
        <w:t xml:space="preserve"> </w:t>
      </w:r>
    </w:p>
    <w:p w:rsidR="00E67EC2" w:rsidRDefault="00E67EC2" w:rsidP="00536091">
      <w:pPr>
        <w:jc w:val="both"/>
      </w:pPr>
    </w:p>
    <w:p w:rsidR="00E67EC2" w:rsidRDefault="00E67EC2" w:rsidP="00601C9D">
      <w:pPr>
        <w:jc w:val="both"/>
      </w:pPr>
      <w:r>
        <w:rPr>
          <w:b/>
        </w:rPr>
        <w:t xml:space="preserve">2.1.1)- As Equações de Base: </w:t>
      </w:r>
      <w:r>
        <w:t>Como vimos acima, o modelo hidrodinâmico da dinâm</w:t>
      </w:r>
      <w:r>
        <w:t>i</w:t>
      </w:r>
      <w:r>
        <w:t xml:space="preserve">ca de tráfego consta de duas equações básicas: a </w:t>
      </w:r>
      <w:r>
        <w:rPr>
          <w:i/>
        </w:rPr>
        <w:t>equação da continuidade</w:t>
      </w:r>
      <w:r>
        <w:t xml:space="preserve">, que exprime a conservação do número de veículos (no sentido forte da palavra: não há nem criação e nem aniquilação de veículos pela dinâmica do tráfego) e a </w:t>
      </w:r>
      <w:r>
        <w:rPr>
          <w:i/>
        </w:rPr>
        <w:t>equação de Navier-</w:t>
      </w:r>
      <w:r w:rsidRPr="00601C9D">
        <w:rPr>
          <w:i/>
        </w:rPr>
        <w:t>Stokes</w:t>
      </w:r>
      <w:r>
        <w:t>, que descreve a dinâmica do campo de velocidades.</w:t>
      </w:r>
      <w:r w:rsidRPr="00601C9D">
        <w:t xml:space="preserve"> </w:t>
      </w:r>
      <w:r>
        <w:t xml:space="preserve">A estas se agrega, por questões de coerência e completeza, uma </w:t>
      </w:r>
      <w:r>
        <w:rPr>
          <w:i/>
        </w:rPr>
        <w:t>equação constitutiva</w:t>
      </w:r>
      <w:r>
        <w:t xml:space="preserve"> que vincula o fluxo à capacidade.</w:t>
      </w:r>
    </w:p>
    <w:p w:rsidR="00E67EC2" w:rsidRDefault="00E67EC2" w:rsidP="00601C9D">
      <w:pPr>
        <w:jc w:val="both"/>
      </w:pPr>
    </w:p>
    <w:p w:rsidR="00E67EC2" w:rsidRDefault="00E67EC2" w:rsidP="00601C9D">
      <w:pPr>
        <w:jc w:val="both"/>
      </w:pPr>
      <w:r>
        <w:rPr>
          <w:b/>
        </w:rPr>
        <w:t xml:space="preserve">2.1.2)- A Equação da Continuidade: </w:t>
      </w:r>
      <w:r>
        <w:t>É idêntica à muitas outras que aparecem em v</w:t>
      </w:r>
      <w:r>
        <w:t>á</w:t>
      </w:r>
      <w:r>
        <w:t>rios domínios da Mecânica do Contínuo e análoga, também à equação da conservação de carga, que aparece na Eletrodinâmica. Intuitivamente expressa que, num trecho como o da Figura 01, a variação temporal da capacidade da via (ou seja, da densidade linear de veículos no trecho) somada à variação espacial do fluxo nas fronteiras (ou seja, à d</w:t>
      </w:r>
      <w:r>
        <w:t>i</w:t>
      </w:r>
      <w:r>
        <w:t xml:space="preserve">ferença entre o fluxo que entra e o fluxo que sai nas extremidades do trecho, deve ser necessariamente igual aos chamados </w:t>
      </w:r>
      <w:r>
        <w:rPr>
          <w:i/>
        </w:rPr>
        <w:t>termos de fonte</w:t>
      </w:r>
      <w:r>
        <w:t xml:space="preserve">, quais sejam, as contribuições dos veículos que entram e que saem da via pelos entroncamentos laterais; mais uma vez, </w:t>
      </w:r>
      <w:r>
        <w:rPr>
          <w:i/>
        </w:rPr>
        <w:t xml:space="preserve">não há materialização, nem destruição de veículos pelo processo de escoamento. </w:t>
      </w:r>
      <w:r>
        <w:t xml:space="preserve">Em termos matemáticos tal equação se escreve: </w:t>
      </w:r>
    </w:p>
    <w:p w:rsidR="00E67EC2" w:rsidRPr="004149BA" w:rsidRDefault="00E67EC2" w:rsidP="00601C9D">
      <w:pPr>
        <w:jc w:val="both"/>
        <w:rPr>
          <w:sz w:val="12"/>
          <w:szCs w:val="12"/>
        </w:rPr>
      </w:pPr>
    </w:p>
    <w:p w:rsidR="00E67EC2" w:rsidRDefault="00D54D4B" w:rsidP="004149BA">
      <w:pPr>
        <w:jc w:val="center"/>
      </w:pPr>
      <m:oMath>
        <m:f>
          <m:fPr>
            <m:ctrlPr>
              <w:rPr>
                <w:rFonts w:ascii="Cambria Math" w:hAnsi="Cambria Math"/>
                <w:i/>
                <w:sz w:val="26"/>
                <w:szCs w:val="26"/>
              </w:rPr>
            </m:ctrlPr>
          </m:fPr>
          <m:num>
            <m:r>
              <w:rPr>
                <w:rFonts w:ascii="Cambria Math" w:hAnsi="Cambria Math"/>
                <w:sz w:val="26"/>
                <w:szCs w:val="26"/>
              </w:rPr>
              <m:t>∂j</m:t>
            </m:r>
          </m:num>
          <m:den>
            <m:r>
              <w:rPr>
                <w:rFonts w:ascii="Cambria Math" w:hAnsi="Cambria Math"/>
                <w:sz w:val="26"/>
                <w:szCs w:val="26"/>
              </w:rPr>
              <m:t>∂x</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∂c</m:t>
            </m:r>
          </m:num>
          <m:den>
            <m:r>
              <w:rPr>
                <w:rFonts w:ascii="Cambria Math" w:hAnsi="Cambria Math"/>
                <w:sz w:val="26"/>
                <w:szCs w:val="26"/>
              </w:rPr>
              <m:t>∂t</m:t>
            </m:r>
          </m:den>
        </m:f>
        <m:r>
          <w:rPr>
            <w:rFonts w:ascii="Cambria Math" w:hAnsi="Cambria Math"/>
            <w:sz w:val="26"/>
            <w:szCs w:val="26"/>
          </w:rPr>
          <m:t>=T.F.</m:t>
        </m:r>
      </m:oMath>
      <w:r w:rsidR="00E67EC2">
        <w:rPr>
          <w:sz w:val="26"/>
          <w:szCs w:val="26"/>
        </w:rPr>
        <w:t xml:space="preserve">  (Eq.2-01 a)</w:t>
      </w:r>
    </w:p>
    <w:p w:rsidR="00E67EC2" w:rsidRPr="004149BA" w:rsidRDefault="00E67EC2" w:rsidP="00601C9D">
      <w:pPr>
        <w:jc w:val="both"/>
        <w:rPr>
          <w:sz w:val="12"/>
          <w:szCs w:val="12"/>
        </w:rPr>
      </w:pPr>
      <w:r>
        <w:rPr>
          <w:sz w:val="12"/>
          <w:szCs w:val="12"/>
        </w:rPr>
        <w:t>x</w:t>
      </w:r>
    </w:p>
    <w:p w:rsidR="00E67EC2" w:rsidRDefault="00E67EC2" w:rsidP="00AF117E">
      <w:pPr>
        <w:jc w:val="both"/>
      </w:pPr>
      <w:r>
        <w:lastRenderedPageBreak/>
        <w:t xml:space="preserve">onde T.F exprime o valor dos </w:t>
      </w:r>
      <w:r w:rsidRPr="004149BA">
        <w:rPr>
          <w:i/>
        </w:rPr>
        <w:t>t</w:t>
      </w:r>
      <w:r>
        <w:rPr>
          <w:i/>
        </w:rPr>
        <w:t>ermos de fonte</w:t>
      </w:r>
      <w:r>
        <w:t xml:space="preserve"> que contribuem para o escoamento. Na geometria da Figura 01, estas contribuições podem se escrever como a diferença entre os veículos que entram no escoamento principal por contribuição das vias laterais e os que saem pelas mesmas vias, ou seja:</w:t>
      </w:r>
      <w:r w:rsidRPr="00AF117E">
        <w:t xml:space="preserve"> </w:t>
      </w:r>
    </w:p>
    <w:p w:rsidR="00E67EC2" w:rsidRPr="004149BA" w:rsidRDefault="00E67EC2" w:rsidP="00AF117E">
      <w:pPr>
        <w:jc w:val="both"/>
        <w:rPr>
          <w:sz w:val="12"/>
          <w:szCs w:val="12"/>
        </w:rPr>
      </w:pPr>
    </w:p>
    <w:p w:rsidR="00E67EC2" w:rsidRPr="00192FB0" w:rsidRDefault="00D54D4B" w:rsidP="00AF117E">
      <w:pPr>
        <w:jc w:val="center"/>
        <w:rPr>
          <w:lang w:val="en-US"/>
        </w:rPr>
      </w:pPr>
      <m:oMath>
        <m:f>
          <m:fPr>
            <m:ctrlPr>
              <w:rPr>
                <w:rFonts w:ascii="Cambria Math" w:hAnsi="Cambria Math"/>
                <w:i/>
                <w:sz w:val="26"/>
                <w:szCs w:val="26"/>
              </w:rPr>
            </m:ctrlPr>
          </m:fPr>
          <m:num>
            <m:r>
              <w:rPr>
                <w:rFonts w:ascii="Cambria Math" w:hAnsi="Cambria Math"/>
                <w:sz w:val="26"/>
                <w:szCs w:val="26"/>
              </w:rPr>
              <m:t>∂j</m:t>
            </m:r>
          </m:num>
          <m:den>
            <m:r>
              <w:rPr>
                <w:rFonts w:ascii="Cambria Math" w:hAnsi="Cambria Math"/>
                <w:sz w:val="26"/>
                <w:szCs w:val="26"/>
              </w:rPr>
              <m:t>∂x</m:t>
            </m:r>
          </m:den>
        </m:f>
        <m:r>
          <w:rPr>
            <w:rFonts w:ascii="Cambria Math" w:hAnsi="Cambria Math"/>
            <w:sz w:val="26"/>
            <w:szCs w:val="26"/>
            <w:lang w:val="en-US"/>
          </w:rPr>
          <m:t>+</m:t>
        </m:r>
        <m:f>
          <m:fPr>
            <m:ctrlPr>
              <w:rPr>
                <w:rFonts w:ascii="Cambria Math" w:hAnsi="Cambria Math"/>
                <w:i/>
                <w:sz w:val="26"/>
                <w:szCs w:val="26"/>
              </w:rPr>
            </m:ctrlPr>
          </m:fPr>
          <m:num>
            <m:r>
              <w:rPr>
                <w:rFonts w:ascii="Cambria Math" w:hAnsi="Cambria Math"/>
                <w:sz w:val="26"/>
                <w:szCs w:val="26"/>
              </w:rPr>
              <m:t>∂c</m:t>
            </m:r>
          </m:num>
          <m:den>
            <m:r>
              <w:rPr>
                <w:rFonts w:ascii="Cambria Math" w:hAnsi="Cambria Math"/>
                <w:sz w:val="26"/>
                <w:szCs w:val="26"/>
              </w:rPr>
              <m:t>∂t</m:t>
            </m:r>
          </m:den>
        </m:f>
        <m:r>
          <w:rPr>
            <w:rFonts w:ascii="Cambria Math" w:hAnsi="Cambria Math"/>
            <w:sz w:val="26"/>
            <w:szCs w:val="26"/>
            <w:lang w:val="en-US"/>
          </w:rPr>
          <m:t>=</m:t>
        </m:r>
        <m:nary>
          <m:naryPr>
            <m:chr m:val="∑"/>
            <m:limLoc m:val="undOvr"/>
            <m:ctrlPr>
              <w:rPr>
                <w:rFonts w:ascii="Cambria Math" w:hAnsi="Cambria Math"/>
                <w:i/>
                <w:sz w:val="26"/>
                <w:szCs w:val="26"/>
                <w:lang w:val="en-US"/>
              </w:rPr>
            </m:ctrlPr>
          </m:naryPr>
          <m:sub>
            <m:r>
              <w:rPr>
                <w:rFonts w:ascii="Cambria Math" w:hAnsi="Cambria Math"/>
                <w:sz w:val="26"/>
                <w:szCs w:val="26"/>
                <w:lang w:val="en-US"/>
              </w:rPr>
              <m:t>j=1</m:t>
            </m:r>
          </m:sub>
          <m:sup>
            <m:sSub>
              <m:sSubPr>
                <m:ctrlPr>
                  <w:rPr>
                    <w:rFonts w:ascii="Cambria Math" w:hAnsi="Cambria Math"/>
                    <w:i/>
                    <w:sz w:val="26"/>
                    <w:szCs w:val="26"/>
                    <w:lang w:val="en-US"/>
                  </w:rPr>
                </m:ctrlPr>
              </m:sSubPr>
              <m:e>
                <m:r>
                  <w:rPr>
                    <w:rFonts w:ascii="Cambria Math" w:hAnsi="Cambria Math"/>
                    <w:sz w:val="26"/>
                    <w:szCs w:val="26"/>
                    <w:lang w:val="en-US"/>
                  </w:rPr>
                  <m:t>N</m:t>
                </m:r>
              </m:e>
              <m:sub>
                <m:r>
                  <w:rPr>
                    <w:rFonts w:ascii="Cambria Math" w:hAnsi="Cambria Math"/>
                    <w:sz w:val="26"/>
                    <w:szCs w:val="26"/>
                    <w:lang w:val="en-US"/>
                  </w:rPr>
                  <m:t>e</m:t>
                </m:r>
              </m:sub>
            </m:sSub>
          </m:sup>
          <m:e>
            <m:sSub>
              <m:sSubPr>
                <m:ctrlPr>
                  <w:rPr>
                    <w:rFonts w:ascii="Cambria Math" w:hAnsi="Cambria Math"/>
                    <w:i/>
                    <w:sz w:val="26"/>
                    <w:szCs w:val="26"/>
                    <w:lang w:val="en-US"/>
                  </w:rPr>
                </m:ctrlPr>
              </m:sSubPr>
              <m:e>
                <m:r>
                  <w:rPr>
                    <w:rFonts w:ascii="Cambria Math" w:hAnsi="Cambria Math"/>
                    <w:sz w:val="26"/>
                    <w:szCs w:val="26"/>
                    <w:lang w:val="en-US"/>
                  </w:rPr>
                  <m:t>α</m:t>
                </m:r>
              </m:e>
              <m:sub>
                <m:r>
                  <w:rPr>
                    <w:rFonts w:ascii="Cambria Math" w:hAnsi="Cambria Math"/>
                    <w:sz w:val="26"/>
                    <w:szCs w:val="26"/>
                    <w:lang w:val="en-US"/>
                  </w:rPr>
                  <m:t>j</m:t>
                </m:r>
              </m:sub>
            </m:sSub>
            <m:d>
              <m:dPr>
                <m:ctrlPr>
                  <w:rPr>
                    <w:rFonts w:ascii="Cambria Math" w:hAnsi="Cambria Math"/>
                    <w:i/>
                    <w:sz w:val="26"/>
                    <w:szCs w:val="26"/>
                    <w:lang w:val="en-US"/>
                  </w:rPr>
                </m:ctrlPr>
              </m:dPr>
              <m:e>
                <m:r>
                  <w:rPr>
                    <w:rFonts w:ascii="Cambria Math" w:hAnsi="Cambria Math"/>
                    <w:sz w:val="26"/>
                    <w:szCs w:val="26"/>
                    <w:lang w:val="en-US"/>
                  </w:rPr>
                  <m:t>x-</m:t>
                </m:r>
                <m:sSub>
                  <m:sSubPr>
                    <m:ctrlPr>
                      <w:rPr>
                        <w:rFonts w:ascii="Cambria Math" w:hAnsi="Cambria Math"/>
                        <w:i/>
                        <w:sz w:val="26"/>
                        <w:szCs w:val="26"/>
                        <w:lang w:val="en-US"/>
                      </w:rPr>
                    </m:ctrlPr>
                  </m:sSubPr>
                  <m:e>
                    <m:r>
                      <w:rPr>
                        <w:rFonts w:ascii="Cambria Math" w:hAnsi="Cambria Math"/>
                        <w:sz w:val="26"/>
                        <w:szCs w:val="26"/>
                        <w:lang w:val="en-US"/>
                      </w:rPr>
                      <m:t>x</m:t>
                    </m:r>
                  </m:e>
                  <m:sub>
                    <m:r>
                      <w:rPr>
                        <w:rFonts w:ascii="Cambria Math" w:hAnsi="Cambria Math"/>
                        <w:sz w:val="26"/>
                        <w:szCs w:val="26"/>
                        <w:lang w:val="en-US"/>
                      </w:rPr>
                      <m:t>j</m:t>
                    </m:r>
                  </m:sub>
                </m:sSub>
                <m:r>
                  <w:rPr>
                    <w:rFonts w:ascii="Cambria Math" w:hAnsi="Cambria Math"/>
                    <w:sz w:val="26"/>
                    <w:szCs w:val="26"/>
                    <w:lang w:val="en-US"/>
                  </w:rPr>
                  <m:t>;t</m:t>
                </m:r>
              </m:e>
            </m:d>
            <m:r>
              <w:rPr>
                <w:rFonts w:ascii="Cambria Math" w:hAnsi="Cambria Math"/>
                <w:sz w:val="26"/>
                <w:szCs w:val="26"/>
                <w:lang w:val="en-US"/>
              </w:rPr>
              <m:t>-</m:t>
            </m:r>
            <m:nary>
              <m:naryPr>
                <m:chr m:val="∑"/>
                <m:limLoc m:val="undOvr"/>
                <m:ctrlPr>
                  <w:rPr>
                    <w:rFonts w:ascii="Cambria Math" w:hAnsi="Cambria Math"/>
                    <w:i/>
                    <w:sz w:val="26"/>
                    <w:szCs w:val="26"/>
                    <w:lang w:val="en-US"/>
                  </w:rPr>
                </m:ctrlPr>
              </m:naryPr>
              <m:sub>
                <m:r>
                  <w:rPr>
                    <w:rFonts w:ascii="Cambria Math" w:hAnsi="Cambria Math"/>
                    <w:sz w:val="26"/>
                    <w:szCs w:val="26"/>
                    <w:lang w:val="en-US"/>
                  </w:rPr>
                  <m:t>j=1</m:t>
                </m:r>
              </m:sub>
              <m:sup>
                <m:sSub>
                  <m:sSubPr>
                    <m:ctrlPr>
                      <w:rPr>
                        <w:rFonts w:ascii="Cambria Math" w:hAnsi="Cambria Math"/>
                        <w:i/>
                        <w:sz w:val="26"/>
                        <w:szCs w:val="26"/>
                        <w:lang w:val="en-US"/>
                      </w:rPr>
                    </m:ctrlPr>
                  </m:sSubPr>
                  <m:e>
                    <m:r>
                      <w:rPr>
                        <w:rFonts w:ascii="Cambria Math" w:hAnsi="Cambria Math"/>
                        <w:sz w:val="26"/>
                        <w:szCs w:val="26"/>
                        <w:lang w:val="en-US"/>
                      </w:rPr>
                      <m:t>N</m:t>
                    </m:r>
                  </m:e>
                  <m:sub>
                    <m:r>
                      <w:rPr>
                        <w:rFonts w:ascii="Cambria Math" w:hAnsi="Cambria Math"/>
                        <w:sz w:val="26"/>
                        <w:szCs w:val="26"/>
                        <w:lang w:val="en-US"/>
                      </w:rPr>
                      <m:t>s</m:t>
                    </m:r>
                  </m:sub>
                </m:sSub>
              </m:sup>
              <m:e>
                <m:sSub>
                  <m:sSubPr>
                    <m:ctrlPr>
                      <w:rPr>
                        <w:rFonts w:ascii="Cambria Math" w:hAnsi="Cambria Math"/>
                        <w:i/>
                        <w:sz w:val="26"/>
                        <w:szCs w:val="26"/>
                        <w:lang w:val="en-US"/>
                      </w:rPr>
                    </m:ctrlPr>
                  </m:sSubPr>
                  <m:e>
                    <m:r>
                      <w:rPr>
                        <w:rFonts w:ascii="Cambria Math" w:hAnsi="Cambria Math"/>
                        <w:sz w:val="26"/>
                        <w:szCs w:val="26"/>
                        <w:lang w:val="en-US"/>
                      </w:rPr>
                      <m:t>β</m:t>
                    </m:r>
                  </m:e>
                  <m:sub>
                    <m:r>
                      <w:rPr>
                        <w:rFonts w:ascii="Cambria Math" w:hAnsi="Cambria Math"/>
                        <w:sz w:val="26"/>
                        <w:szCs w:val="26"/>
                        <w:lang w:val="en-US"/>
                      </w:rPr>
                      <m:t>j</m:t>
                    </m:r>
                  </m:sub>
                </m:sSub>
                <m:d>
                  <m:dPr>
                    <m:ctrlPr>
                      <w:rPr>
                        <w:rFonts w:ascii="Cambria Math" w:hAnsi="Cambria Math"/>
                        <w:i/>
                        <w:sz w:val="26"/>
                        <w:szCs w:val="26"/>
                        <w:lang w:val="en-US"/>
                      </w:rPr>
                    </m:ctrlPr>
                  </m:dPr>
                  <m:e>
                    <m:r>
                      <w:rPr>
                        <w:rFonts w:ascii="Cambria Math" w:hAnsi="Cambria Math"/>
                        <w:sz w:val="26"/>
                        <w:szCs w:val="26"/>
                        <w:lang w:val="en-US"/>
                      </w:rPr>
                      <m:t>x-</m:t>
                    </m:r>
                    <m:sSub>
                      <m:sSubPr>
                        <m:ctrlPr>
                          <w:rPr>
                            <w:rFonts w:ascii="Cambria Math" w:hAnsi="Cambria Math"/>
                            <w:i/>
                            <w:sz w:val="26"/>
                            <w:szCs w:val="26"/>
                            <w:lang w:val="en-US"/>
                          </w:rPr>
                        </m:ctrlPr>
                      </m:sSubPr>
                      <m:e>
                        <m:r>
                          <w:rPr>
                            <w:rFonts w:ascii="Cambria Math" w:hAnsi="Cambria Math"/>
                            <w:sz w:val="26"/>
                            <w:szCs w:val="26"/>
                            <w:lang w:val="en-US"/>
                          </w:rPr>
                          <m:t>x</m:t>
                        </m:r>
                      </m:e>
                      <m:sub>
                        <m:r>
                          <w:rPr>
                            <w:rFonts w:ascii="Cambria Math" w:hAnsi="Cambria Math"/>
                            <w:sz w:val="26"/>
                            <w:szCs w:val="26"/>
                            <w:lang w:val="en-US"/>
                          </w:rPr>
                          <m:t>j</m:t>
                        </m:r>
                      </m:sub>
                    </m:sSub>
                    <m:r>
                      <w:rPr>
                        <w:rFonts w:ascii="Cambria Math" w:hAnsi="Cambria Math"/>
                        <w:sz w:val="26"/>
                        <w:szCs w:val="26"/>
                        <w:lang w:val="en-US"/>
                      </w:rPr>
                      <m:t>;t</m:t>
                    </m:r>
                  </m:e>
                </m:d>
              </m:e>
            </m:nary>
          </m:e>
        </m:nary>
        <m:r>
          <w:rPr>
            <w:rFonts w:ascii="Cambria Math" w:hAnsi="Cambria Math"/>
            <w:sz w:val="26"/>
            <w:szCs w:val="26"/>
            <w:lang w:val="en-US"/>
          </w:rPr>
          <m:t xml:space="preserve">  (</m:t>
        </m:r>
      </m:oMath>
      <w:r w:rsidR="00E67EC2" w:rsidRPr="00192FB0">
        <w:rPr>
          <w:sz w:val="26"/>
          <w:szCs w:val="26"/>
          <w:lang w:val="en-US"/>
        </w:rPr>
        <w:t>Eq.2-01 b)</w:t>
      </w:r>
    </w:p>
    <w:p w:rsidR="00E67EC2" w:rsidRPr="00192FB0" w:rsidRDefault="00E67EC2" w:rsidP="00AF117E">
      <w:pPr>
        <w:jc w:val="both"/>
        <w:rPr>
          <w:sz w:val="12"/>
          <w:szCs w:val="12"/>
          <w:lang w:val="en-US"/>
        </w:rPr>
      </w:pPr>
    </w:p>
    <w:p w:rsidR="00E67EC2" w:rsidRDefault="00E67EC2" w:rsidP="00AF117E">
      <w:pPr>
        <w:jc w:val="both"/>
      </w:pPr>
      <w:r>
        <w:t xml:space="preserve">Onde os termos </w:t>
      </w:r>
      <w:r w:rsidRPr="00463315">
        <w:rPr>
          <w:rFonts w:ascii="Symbol" w:hAnsi="Symbol"/>
          <w:b/>
          <w:i/>
        </w:rPr>
        <w:t></w:t>
      </w:r>
      <w:r w:rsidRPr="00235D09">
        <w:rPr>
          <w:vertAlign w:val="subscript"/>
        </w:rPr>
        <w:t>j</w:t>
      </w:r>
      <w:r>
        <w:t xml:space="preserve"> e </w:t>
      </w:r>
      <w:r w:rsidRPr="00463315">
        <w:rPr>
          <w:rFonts w:ascii="Symbol" w:hAnsi="Symbol"/>
          <w:b/>
          <w:i/>
        </w:rPr>
        <w:t></w:t>
      </w:r>
      <w:r w:rsidRPr="00463315">
        <w:rPr>
          <w:b/>
          <w:i/>
          <w:vertAlign w:val="subscript"/>
        </w:rPr>
        <w:t>j</w:t>
      </w:r>
      <w:r>
        <w:t xml:space="preserve"> representam respectivamente as “fontes” (ou seja, as contribu</w:t>
      </w:r>
      <w:r>
        <w:t>i</w:t>
      </w:r>
      <w:r>
        <w:t>ções de entrada das vias laterais ao escoamento principal) e os “sorvedouros” (ou seja, as contribuições de saída das vias laterais ao escoamento principal) do escoamento pri</w:t>
      </w:r>
      <w:r>
        <w:t>n</w:t>
      </w:r>
      <w:r>
        <w:t xml:space="preserve">cipal. Tais fontes podem variar também no tempo e no espaço, mas suas localizações são fixas exatamente em cada entroncamento lateral.  Em muitos casos [8] é possível </w:t>
      </w:r>
      <w:r w:rsidRPr="00463315">
        <w:rPr>
          <w:i/>
        </w:rPr>
        <w:t>separar</w:t>
      </w:r>
      <w:r>
        <w:t xml:space="preserve"> estes termos, escrevendo:</w:t>
      </w:r>
    </w:p>
    <w:p w:rsidR="00E67EC2" w:rsidRPr="0060767E" w:rsidRDefault="00E67EC2" w:rsidP="00AF117E">
      <w:pPr>
        <w:jc w:val="both"/>
        <w:rPr>
          <w:sz w:val="12"/>
          <w:szCs w:val="12"/>
        </w:rPr>
      </w:pPr>
    </w:p>
    <w:p w:rsidR="00E67EC2" w:rsidRDefault="00D54D4B" w:rsidP="0060767E">
      <w:pPr>
        <w:jc w:val="center"/>
      </w:pPr>
      <m:oMath>
        <m:sSub>
          <m:sSubPr>
            <m:ctrlPr>
              <w:rPr>
                <w:rFonts w:ascii="Cambria Math" w:hAnsi="Cambria Math"/>
                <w:i/>
              </w:rPr>
            </m:ctrlPr>
          </m:sSubPr>
          <m:e>
            <m:r>
              <w:rPr>
                <w:rFonts w:ascii="Cambria Math" w:hAnsi="Cambria Math"/>
              </w:rPr>
              <m:t>α</m:t>
            </m:r>
          </m:e>
          <m:sub>
            <m:r>
              <w:rPr>
                <w:rFonts w:ascii="Cambria Math" w:hAnsi="Cambria Math"/>
              </w:rPr>
              <m:t>j</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j</m:t>
            </m:r>
          </m:sub>
          <m:sup>
            <m:r>
              <w:rPr>
                <w:rFonts w:ascii="Cambria Math" w:hAnsi="Cambria Math"/>
              </w:rPr>
              <m:t>0</m:t>
            </m:r>
          </m:sup>
        </m:sSubSup>
        <m:d>
          <m:dPr>
            <m:ctrlPr>
              <w:rPr>
                <w:rFonts w:ascii="Cambria Math" w:hAnsi="Cambria Math"/>
                <w:i/>
              </w:rPr>
            </m:ctrlPr>
          </m:dPr>
          <m:e>
            <m:r>
              <w:rPr>
                <w:rFonts w:ascii="Cambria Math" w:hAnsi="Cambria Math"/>
              </w:rPr>
              <m:t>t</m:t>
            </m:r>
          </m:e>
        </m:d>
        <m:r>
          <w:rPr>
            <w:rFonts w:ascii="Cambria Math" w:hAnsi="Cambria Math"/>
          </w:rPr>
          <m:t>.φ</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E67EC2">
        <w:t xml:space="preserve"> (Eq. 2-01 c)</w:t>
      </w:r>
    </w:p>
    <w:p w:rsidR="00E67EC2" w:rsidRPr="0060767E" w:rsidRDefault="00E67EC2" w:rsidP="0060767E">
      <w:pPr>
        <w:jc w:val="center"/>
        <w:rPr>
          <w:sz w:val="12"/>
          <w:szCs w:val="12"/>
        </w:rPr>
      </w:pPr>
    </w:p>
    <w:p w:rsidR="00E67EC2" w:rsidRDefault="00E67EC2" w:rsidP="00AF117E">
      <w:pPr>
        <w:jc w:val="both"/>
      </w:pPr>
      <w:r>
        <w:t>e equações análogas para os sorvedouros. Tal formulação é muito útil na análise do efe</w:t>
      </w:r>
      <w:r>
        <w:t>i</w:t>
      </w:r>
      <w:r>
        <w:t>to de semáforos sobre o transito porque, neste caso, a componente temporal é extrem</w:t>
      </w:r>
      <w:r>
        <w:t>a</w:t>
      </w:r>
      <w:r>
        <w:t>mente simples (pode, por exemplo, ser igual a 1 quando o semáforo está aberto e ser igual a zero quando o semáforo estiver fechado. As contribuições espaciais, por sua vez, muitas vezes podem ser modeladas por funções concentradas (funções-tenda, gaussi</w:t>
      </w:r>
      <w:r>
        <w:t>a</w:t>
      </w:r>
      <w:r>
        <w:t>nas, etc.) desde que a capacidade da via lateral seja pequena quando comparada à cap</w:t>
      </w:r>
      <w:r>
        <w:t>a</w:t>
      </w:r>
      <w:r>
        <w:t>cidade da via principal.</w:t>
      </w:r>
    </w:p>
    <w:p w:rsidR="00E67EC2" w:rsidRDefault="00E67EC2" w:rsidP="00C757A3">
      <w:pPr>
        <w:jc w:val="both"/>
      </w:pPr>
      <w:r>
        <w:tab/>
        <w:t>Em certos casos, quando, por exemplo, a contribuição líquida dos termos de fo</w:t>
      </w:r>
      <w:r>
        <w:t>n</w:t>
      </w:r>
      <w:r>
        <w:t>te for pequena quando comparada ao escoamento principal, ou quando se examina um trecho da via desprovido de entroncamentos, a equação da continuidade pode simplif</w:t>
      </w:r>
      <w:r>
        <w:t>i</w:t>
      </w:r>
      <w:r>
        <w:t>car-se muito, escrevendo-se:</w:t>
      </w:r>
      <w:r w:rsidRPr="00C757A3">
        <w:t xml:space="preserve"> </w:t>
      </w:r>
    </w:p>
    <w:p w:rsidR="00E67EC2" w:rsidRPr="004149BA" w:rsidRDefault="00E67EC2" w:rsidP="00C757A3">
      <w:pPr>
        <w:jc w:val="both"/>
        <w:rPr>
          <w:sz w:val="12"/>
          <w:szCs w:val="12"/>
        </w:rPr>
      </w:pPr>
    </w:p>
    <w:p w:rsidR="00E67EC2" w:rsidRDefault="00D54D4B" w:rsidP="00C757A3">
      <w:pPr>
        <w:jc w:val="center"/>
      </w:pPr>
      <m:oMath>
        <m:f>
          <m:fPr>
            <m:ctrlPr>
              <w:rPr>
                <w:rFonts w:ascii="Cambria Math" w:hAnsi="Cambria Math"/>
                <w:i/>
                <w:sz w:val="26"/>
                <w:szCs w:val="26"/>
              </w:rPr>
            </m:ctrlPr>
          </m:fPr>
          <m:num>
            <m:r>
              <w:rPr>
                <w:rFonts w:ascii="Cambria Math" w:hAnsi="Cambria Math"/>
                <w:sz w:val="26"/>
                <w:szCs w:val="26"/>
              </w:rPr>
              <m:t>∂j</m:t>
            </m:r>
          </m:num>
          <m:den>
            <m:r>
              <w:rPr>
                <w:rFonts w:ascii="Cambria Math" w:hAnsi="Cambria Math"/>
                <w:sz w:val="26"/>
                <w:szCs w:val="26"/>
              </w:rPr>
              <m:t>∂x</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∂c</m:t>
            </m:r>
          </m:num>
          <m:den>
            <m:r>
              <w:rPr>
                <w:rFonts w:ascii="Cambria Math" w:hAnsi="Cambria Math"/>
                <w:sz w:val="26"/>
                <w:szCs w:val="26"/>
              </w:rPr>
              <m:t>∂t</m:t>
            </m:r>
          </m:den>
        </m:f>
        <m:r>
          <w:rPr>
            <w:rFonts w:ascii="Cambria Math" w:hAnsi="Cambria Math"/>
            <w:sz w:val="26"/>
            <w:szCs w:val="26"/>
          </w:rPr>
          <m:t>=0</m:t>
        </m:r>
      </m:oMath>
      <w:r w:rsidR="00E67EC2">
        <w:rPr>
          <w:sz w:val="26"/>
          <w:szCs w:val="26"/>
        </w:rPr>
        <w:t xml:space="preserve">  (Eq.2-01 c)</w:t>
      </w:r>
    </w:p>
    <w:p w:rsidR="00E67EC2" w:rsidRDefault="00E67EC2" w:rsidP="005B0926">
      <w:pPr>
        <w:jc w:val="both"/>
      </w:pPr>
      <w:r>
        <w:tab/>
      </w:r>
    </w:p>
    <w:p w:rsidR="00E67EC2" w:rsidRDefault="00E67EC2" w:rsidP="005B0926">
      <w:pPr>
        <w:jc w:val="both"/>
      </w:pPr>
      <w:r>
        <w:t>por sua simplicidade, este caso é muito utilizado nas modelagens mais elementares.</w:t>
      </w:r>
      <w:r w:rsidRPr="005B0926">
        <w:t xml:space="preserve"> </w:t>
      </w:r>
    </w:p>
    <w:p w:rsidR="00E67EC2" w:rsidRDefault="00E67EC2" w:rsidP="005B0926">
      <w:pPr>
        <w:jc w:val="both"/>
      </w:pPr>
    </w:p>
    <w:p w:rsidR="00E67EC2" w:rsidRDefault="00E67EC2" w:rsidP="008B7F33">
      <w:pPr>
        <w:jc w:val="both"/>
      </w:pPr>
      <w:r>
        <w:rPr>
          <w:b/>
        </w:rPr>
        <w:t xml:space="preserve">2.1.3)- A Equação de Navier-Stokes: </w:t>
      </w:r>
      <w:r>
        <w:t>Esta equação caracteriza, no caso em tela, a var</w:t>
      </w:r>
      <w:r>
        <w:t>i</w:t>
      </w:r>
      <w:r>
        <w:t>ação espaciotemporal de campo de velocidades que representa o “fluído veicular” em movimento. Ela, de fato, surgiu na Hidrodinâmica e sua dedução é feita em praticame</w:t>
      </w:r>
      <w:r>
        <w:t>n</w:t>
      </w:r>
      <w:r>
        <w:t>te todos os tratados de Mecânica de Fluídos, de modo que, aqui, simplesmente remet</w:t>
      </w:r>
      <w:r>
        <w:t>e</w:t>
      </w:r>
      <w:r>
        <w:t xml:space="preserve">remos o leitor à literatura (ver [14,15], por exemplo), para os detalhes. Chamaremos, contudo, a atenção do leitor para um ponto importante – a assim denominada </w:t>
      </w:r>
      <w:r>
        <w:rPr>
          <w:i/>
        </w:rPr>
        <w:t>derivada substancial</w:t>
      </w:r>
      <w:r>
        <w:t xml:space="preserve"> – que exprime a variação dos campos definidos nos meios contínuos com o tempo. Como em tal meio a substância pode mover-se, da mesma forma que os campos físicos, a variação temporal global de qualquer grandeza física definida para os meios contínuos decompõe-se em duas partes distintas: uma primeira que depende da variação explícita da grandeza com o tempo e outra que depende do “arrasto” do campo consid</w:t>
      </w:r>
      <w:r>
        <w:t>e</w:t>
      </w:r>
      <w:r>
        <w:t xml:space="preserve">rado pelo campo de velocidades do meio. Se </w:t>
      </w:r>
      <w:r>
        <w:rPr>
          <w:b/>
          <w:i/>
        </w:rPr>
        <w:t>A</w:t>
      </w:r>
      <w:r>
        <w:t xml:space="preserve"> for uma grandeza característica de um meio contínuo, de um caráter tensorial qualquer (ou seja, sendo um escalar, um vetor ou um tensor de qualquer outra ordem), sua variação temporal será: </w:t>
      </w:r>
    </w:p>
    <w:p w:rsidR="00E67EC2" w:rsidRPr="004149BA" w:rsidRDefault="00E67EC2" w:rsidP="008B7F33">
      <w:pPr>
        <w:jc w:val="both"/>
        <w:rPr>
          <w:sz w:val="12"/>
          <w:szCs w:val="12"/>
        </w:rPr>
      </w:pPr>
    </w:p>
    <w:p w:rsidR="00E67EC2" w:rsidRDefault="00D54D4B" w:rsidP="008B7F33">
      <w:pPr>
        <w:jc w:val="center"/>
      </w:pPr>
      <m:oMath>
        <m:f>
          <m:fPr>
            <m:ctrlPr>
              <w:rPr>
                <w:rFonts w:ascii="Cambria Math" w:hAnsi="Cambria Math"/>
                <w:i/>
                <w:sz w:val="28"/>
                <w:szCs w:val="28"/>
              </w:rPr>
            </m:ctrlPr>
          </m:fPr>
          <m:num>
            <m:r>
              <w:rPr>
                <w:rFonts w:ascii="Cambria Math" w:hAnsi="Cambria Math"/>
                <w:sz w:val="28"/>
                <w:szCs w:val="28"/>
              </w:rPr>
              <m:t>D</m:t>
            </m:r>
            <m:r>
              <m:rPr>
                <m:sty m:val="bi"/>
              </m:rPr>
              <w:rPr>
                <w:rFonts w:ascii="Cambria Math" w:hAnsi="Cambria Math"/>
                <w:sz w:val="28"/>
                <w:szCs w:val="28"/>
              </w:rPr>
              <m:t>A</m:t>
            </m:r>
          </m:num>
          <m:den>
            <m:r>
              <w:rPr>
                <w:rFonts w:ascii="Cambria Math" w:hAnsi="Cambria Math"/>
                <w:sz w:val="28"/>
                <w:szCs w:val="28"/>
              </w:rPr>
              <m:t>Dt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m:t>
            </m:r>
            <m:r>
              <m:rPr>
                <m:sty m:val="bi"/>
              </m:rPr>
              <w:rPr>
                <w:rFonts w:ascii="Cambria Math" w:hAnsi="Cambria Math"/>
                <w:sz w:val="28"/>
                <w:szCs w:val="28"/>
              </w:rPr>
              <m:t>A</m:t>
            </m:r>
          </m:num>
          <m:den>
            <m:r>
              <w:rPr>
                <w:rFonts w:ascii="Cambria Math" w:hAnsi="Cambria Math"/>
                <w:sz w:val="28"/>
                <w:szCs w:val="28"/>
              </w:rPr>
              <m:t>∂t</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v.</m:t>
            </m:r>
            <m:r>
              <m:rPr>
                <m:sty m:val="p"/>
              </m:rPr>
              <w:rPr>
                <w:rFonts w:ascii="Cambria Math" w:hAnsi="Cambria Math"/>
                <w:sz w:val="28"/>
                <w:szCs w:val="28"/>
              </w:rPr>
              <m:t>∇</m:t>
            </m:r>
          </m:e>
        </m:d>
        <m:r>
          <m:rPr>
            <m:sty m:val="bi"/>
          </m:rPr>
          <w:rPr>
            <w:rFonts w:ascii="Cambria Math" w:hAnsi="Cambria Math"/>
            <w:sz w:val="28"/>
            <w:szCs w:val="28"/>
          </w:rPr>
          <m:t>A</m:t>
        </m:r>
      </m:oMath>
      <w:r w:rsidR="00E67EC2">
        <w:rPr>
          <w:sz w:val="26"/>
          <w:szCs w:val="26"/>
        </w:rPr>
        <w:t xml:space="preserve">  (Eq.2-02 a)</w:t>
      </w:r>
    </w:p>
    <w:p w:rsidR="00E67EC2" w:rsidRDefault="00E67EC2" w:rsidP="008B7F33">
      <w:pPr>
        <w:jc w:val="both"/>
      </w:pPr>
      <w:r>
        <w:tab/>
      </w:r>
    </w:p>
    <w:p w:rsidR="00E67EC2" w:rsidRDefault="00E67EC2" w:rsidP="00F2626B">
      <w:pPr>
        <w:jc w:val="both"/>
      </w:pPr>
      <w:r>
        <w:t xml:space="preserve">onde </w:t>
      </w:r>
      <w:r>
        <w:rPr>
          <w:b/>
          <w:i/>
        </w:rPr>
        <w:t>v</w:t>
      </w:r>
      <w:r>
        <w:t xml:space="preserve"> é o </w:t>
      </w:r>
      <w:r>
        <w:rPr>
          <w:i/>
        </w:rPr>
        <w:t>campo de velocidades</w:t>
      </w:r>
      <w:r>
        <w:t xml:space="preserve"> do escoamento e </w:t>
      </w:r>
      <w:r w:rsidRPr="008B7F33">
        <w:rPr>
          <w:b/>
          <w:i/>
        </w:rPr>
        <w:sym w:font="Symbol" w:char="F0D1"/>
      </w:r>
      <w:r>
        <w:t xml:space="preserve"> é o </w:t>
      </w:r>
      <w:r w:rsidRPr="008B7F33">
        <w:rPr>
          <w:i/>
        </w:rPr>
        <w:t>vetor nabla</w:t>
      </w:r>
      <w:r>
        <w:t xml:space="preserve">, ou </w:t>
      </w:r>
      <w:r w:rsidRPr="008B7F33">
        <w:rPr>
          <w:i/>
        </w:rPr>
        <w:t>operador gr</w:t>
      </w:r>
      <w:r w:rsidRPr="008B7F33">
        <w:rPr>
          <w:i/>
        </w:rPr>
        <w:t>a</w:t>
      </w:r>
      <w:r w:rsidRPr="008B7F33">
        <w:rPr>
          <w:i/>
        </w:rPr>
        <w:t xml:space="preserve">diente </w:t>
      </w:r>
      <w:r>
        <w:t xml:space="preserve">e </w:t>
      </w:r>
      <w:r w:rsidRPr="00023618">
        <w:rPr>
          <w:b/>
        </w:rPr>
        <w:t>(</w:t>
      </w:r>
      <w:r>
        <w:rPr>
          <w:b/>
          <w:i/>
        </w:rPr>
        <w:t>v.</w:t>
      </w:r>
      <w:r>
        <w:rPr>
          <w:b/>
          <w:i/>
        </w:rPr>
        <w:sym w:font="Symbol" w:char="F0D1"/>
      </w:r>
      <w:r>
        <w:rPr>
          <w:b/>
          <w:i/>
        </w:rPr>
        <w:t xml:space="preserve"> </w:t>
      </w:r>
      <w:r w:rsidRPr="00023618">
        <w:rPr>
          <w:b/>
        </w:rPr>
        <w:t>)</w:t>
      </w:r>
      <w:r>
        <w:t xml:space="preserve"> indica o </w:t>
      </w:r>
      <w:r>
        <w:rPr>
          <w:i/>
        </w:rPr>
        <w:t>produto escalar</w:t>
      </w:r>
      <w:r>
        <w:t xml:space="preserve"> destes vetores. O termo </w:t>
      </w:r>
      <w:r w:rsidRPr="00023618">
        <w:rPr>
          <w:b/>
        </w:rPr>
        <w:t>(</w:t>
      </w:r>
      <w:r>
        <w:rPr>
          <w:b/>
          <w:i/>
        </w:rPr>
        <w:t>v.</w:t>
      </w:r>
      <w:r>
        <w:rPr>
          <w:b/>
          <w:i/>
        </w:rPr>
        <w:sym w:font="Symbol" w:char="F0D1"/>
      </w:r>
      <w:r>
        <w:rPr>
          <w:b/>
          <w:i/>
        </w:rPr>
        <w:t xml:space="preserve"> </w:t>
      </w:r>
      <w:r w:rsidRPr="00023618">
        <w:rPr>
          <w:b/>
        </w:rPr>
        <w:t>)</w:t>
      </w:r>
      <w:r w:rsidRPr="00023618">
        <w:rPr>
          <w:b/>
          <w:i/>
        </w:rPr>
        <w:t>A</w:t>
      </w:r>
      <w:r>
        <w:t xml:space="preserve"> que ocorre em </w:t>
      </w:r>
      <w:r>
        <w:lastRenderedPageBreak/>
        <w:t xml:space="preserve">(2-02 a) é geralmente denominado </w:t>
      </w:r>
      <w:r w:rsidRPr="00023618">
        <w:rPr>
          <w:i/>
        </w:rPr>
        <w:t>termo convectivo</w:t>
      </w:r>
      <w:r>
        <w:t xml:space="preserve">, por expressar a ideia de um </w:t>
      </w:r>
      <w:r>
        <w:rPr>
          <w:i/>
        </w:rPr>
        <w:t>arra</w:t>
      </w:r>
      <w:r>
        <w:rPr>
          <w:i/>
        </w:rPr>
        <w:t>s</w:t>
      </w:r>
      <w:r>
        <w:rPr>
          <w:i/>
        </w:rPr>
        <w:t>to</w:t>
      </w:r>
      <w:r>
        <w:t xml:space="preserve"> da grandeza </w:t>
      </w:r>
      <w:r>
        <w:rPr>
          <w:b/>
          <w:i/>
        </w:rPr>
        <w:t>A</w:t>
      </w:r>
      <w:r>
        <w:t xml:space="preserve"> pelo campo de velocidades do escoamento. Se considerarmos uma b</w:t>
      </w:r>
      <w:r>
        <w:t>a</w:t>
      </w:r>
      <w:r>
        <w:t>se ortonormal qualquer no espaço, teremos:</w:t>
      </w:r>
    </w:p>
    <w:p w:rsidR="00E67EC2" w:rsidRPr="004149BA" w:rsidRDefault="00E67EC2" w:rsidP="00F2626B">
      <w:pPr>
        <w:jc w:val="both"/>
        <w:rPr>
          <w:sz w:val="12"/>
          <w:szCs w:val="12"/>
        </w:rPr>
      </w:pPr>
    </w:p>
    <w:p w:rsidR="00E67EC2" w:rsidRPr="00313E40" w:rsidRDefault="00D54D4B" w:rsidP="00654D78">
      <w:pPr>
        <w:jc w:val="center"/>
        <w:rPr>
          <w:sz w:val="26"/>
          <w:szCs w:val="26"/>
        </w:rPr>
      </w:pPr>
      <m:oMath>
        <m:r>
          <m:rPr>
            <m:sty m:val="bi"/>
          </m:rPr>
          <w:rPr>
            <w:rFonts w:ascii="Cambria Math" w:hAnsi="Cambria Math"/>
            <w:sz w:val="26"/>
            <w:szCs w:val="26"/>
          </w:rPr>
          <m:t>v</m:t>
        </m:r>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b/>
                <w:i/>
                <w:sz w:val="26"/>
                <w:szCs w:val="26"/>
              </w:rPr>
            </m:ctrlPr>
          </m:sSubPr>
          <m:e>
            <m:r>
              <m:rPr>
                <m:sty m:val="bi"/>
              </m:rPr>
              <w:rPr>
                <w:rFonts w:ascii="Cambria Math" w:hAnsi="Cambria Math"/>
                <w:sz w:val="26"/>
                <w:szCs w:val="26"/>
              </w:rPr>
              <m:t>e</m:t>
            </m:r>
          </m:e>
          <m:sub>
            <m:r>
              <m:rPr>
                <m:sty m:val="bi"/>
              </m:rP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2</m:t>
            </m:r>
          </m:sub>
        </m:sSub>
        <m:r>
          <w:rPr>
            <w:rFonts w:ascii="Cambria Math" w:hAnsi="Cambria Math"/>
            <w:sz w:val="26"/>
            <w:szCs w:val="26"/>
          </w:rPr>
          <m:t>.</m:t>
        </m:r>
        <m:sSub>
          <m:sSubPr>
            <m:ctrlPr>
              <w:rPr>
                <w:rFonts w:ascii="Cambria Math" w:hAnsi="Cambria Math"/>
                <w:b/>
                <w:i/>
                <w:sz w:val="26"/>
                <w:szCs w:val="26"/>
              </w:rPr>
            </m:ctrlPr>
          </m:sSubPr>
          <m:e>
            <m:r>
              <m:rPr>
                <m:sty m:val="bi"/>
              </m:rPr>
              <w:rPr>
                <w:rFonts w:ascii="Cambria Math" w:hAnsi="Cambria Math"/>
                <w:sz w:val="26"/>
                <w:szCs w:val="26"/>
              </w:rPr>
              <m:t>e</m:t>
            </m:r>
          </m:e>
          <m:sub>
            <m:r>
              <m:rPr>
                <m:sty m:val="bi"/>
              </m:rPr>
              <w:rPr>
                <w:rFonts w:ascii="Cambria Math" w:hAnsi="Cambria Math"/>
                <w:sz w:val="26"/>
                <w:szCs w:val="26"/>
              </w:rPr>
              <m:t>2</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3</m:t>
            </m:r>
          </m:sub>
        </m:sSub>
        <m:r>
          <w:rPr>
            <w:rFonts w:ascii="Cambria Math" w:hAnsi="Cambria Math"/>
            <w:sz w:val="26"/>
            <w:szCs w:val="26"/>
          </w:rPr>
          <m:t>.</m:t>
        </m:r>
        <m:sSub>
          <m:sSubPr>
            <m:ctrlPr>
              <w:rPr>
                <w:rFonts w:ascii="Cambria Math" w:hAnsi="Cambria Math"/>
                <w:b/>
                <w:i/>
                <w:sz w:val="26"/>
                <w:szCs w:val="26"/>
              </w:rPr>
            </m:ctrlPr>
          </m:sSubPr>
          <m:e>
            <m:r>
              <m:rPr>
                <m:sty m:val="bi"/>
              </m:rPr>
              <w:rPr>
                <w:rFonts w:ascii="Cambria Math" w:hAnsi="Cambria Math"/>
                <w:sz w:val="26"/>
                <w:szCs w:val="26"/>
              </w:rPr>
              <m:t>e</m:t>
            </m:r>
          </m:e>
          <m:sub>
            <m:r>
              <m:rPr>
                <m:sty m:val="bi"/>
              </m:rPr>
              <w:rPr>
                <w:rFonts w:ascii="Cambria Math" w:hAnsi="Cambria Math"/>
                <w:sz w:val="26"/>
                <w:szCs w:val="26"/>
              </w:rPr>
              <m:t>3</m:t>
            </m:r>
          </m:sub>
        </m:sSub>
        <m:r>
          <w:rPr>
            <w:rFonts w:ascii="Cambria Math" w:hAnsi="Cambria Math"/>
            <w:sz w:val="26"/>
            <w:szCs w:val="26"/>
          </w:rPr>
          <m:t xml:space="preserve">  </m:t>
        </m:r>
      </m:oMath>
      <w:r w:rsidR="00E67EC2" w:rsidRPr="00313E40">
        <w:t>(Eq. 2-02 b)</w:t>
      </w:r>
    </w:p>
    <w:p w:rsidR="00E67EC2" w:rsidRPr="00313E40" w:rsidRDefault="00E67EC2" w:rsidP="00654D78">
      <w:pPr>
        <w:jc w:val="center"/>
        <w:rPr>
          <w:sz w:val="26"/>
          <w:szCs w:val="26"/>
        </w:rPr>
      </w:pPr>
    </w:p>
    <w:p w:rsidR="00E67EC2" w:rsidRPr="00023618" w:rsidRDefault="00D54D4B" w:rsidP="00654D78">
      <w:pPr>
        <w:jc w:val="center"/>
        <w:rPr>
          <w:b/>
          <w:sz w:val="26"/>
          <w:szCs w:val="26"/>
          <w:lang w:val="en-US"/>
        </w:rPr>
      </w:pPr>
      <m:oMath>
        <m:r>
          <m:rPr>
            <m:sty m:val="b"/>
          </m:rPr>
          <w:rPr>
            <w:rFonts w:ascii="Cambria Math" w:hAnsi="Cambria Math"/>
            <w:sz w:val="26"/>
            <w:szCs w:val="26"/>
          </w:rPr>
          <m:t>∇</m:t>
        </m:r>
        <m:r>
          <w:rPr>
            <w:rFonts w:ascii="Cambria Math" w:hAnsi="Cambria Math"/>
            <w:sz w:val="26"/>
            <w:szCs w:val="26"/>
            <w:lang w:val="en-US"/>
          </w:rPr>
          <m:t>=</m:t>
        </m:r>
        <m:sSub>
          <m:sSubPr>
            <m:ctrlPr>
              <w:rPr>
                <w:rFonts w:ascii="Cambria Math" w:hAnsi="Cambria Math"/>
                <w:b/>
                <w:i/>
                <w:sz w:val="26"/>
                <w:szCs w:val="26"/>
              </w:rPr>
            </m:ctrlPr>
          </m:sSubPr>
          <m:e>
            <m:r>
              <m:rPr>
                <m:sty m:val="bi"/>
              </m:rPr>
              <w:rPr>
                <w:rFonts w:ascii="Cambria Math" w:hAnsi="Cambria Math"/>
                <w:sz w:val="26"/>
                <w:szCs w:val="26"/>
              </w:rPr>
              <m:t>e</m:t>
            </m:r>
          </m:e>
          <m:sub>
            <m:r>
              <m:rPr>
                <m:sty m:val="bi"/>
              </m:rPr>
              <w:rPr>
                <w:rFonts w:ascii="Cambria Math" w:hAnsi="Cambria Math"/>
                <w:sz w:val="26"/>
                <w:szCs w:val="26"/>
              </w:rPr>
              <m:t>1</m:t>
            </m:r>
          </m:sub>
        </m:sSub>
        <m:f>
          <m:fPr>
            <m:ctrlPr>
              <w:rPr>
                <w:rFonts w:ascii="Cambria Math" w:hAnsi="Cambria Math"/>
                <w:i/>
                <w:sz w:val="26"/>
                <w:szCs w:val="26"/>
              </w:rPr>
            </m:ctrlPr>
          </m:fPr>
          <m:num>
            <m:r>
              <w:rPr>
                <w:rFonts w:ascii="Cambria Math" w:hAnsi="Cambria Math"/>
                <w:sz w:val="26"/>
                <w:szCs w:val="26"/>
              </w:rPr>
              <m:t>∂</m:t>
            </m:r>
          </m:num>
          <m:den>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lang w:val="en-US"/>
                  </w:rPr>
                  <m:t>1</m:t>
                </m:r>
              </m:sub>
            </m:sSub>
          </m:den>
        </m:f>
        <m:r>
          <w:rPr>
            <w:rFonts w:ascii="Cambria Math" w:hAnsi="Cambria Math"/>
            <w:sz w:val="26"/>
            <w:szCs w:val="26"/>
            <w:lang w:val="en-US"/>
          </w:rPr>
          <m:t>+</m:t>
        </m:r>
        <m:sSub>
          <m:sSubPr>
            <m:ctrlPr>
              <w:rPr>
                <w:rFonts w:ascii="Cambria Math" w:hAnsi="Cambria Math"/>
                <w:b/>
                <w:i/>
                <w:sz w:val="26"/>
                <w:szCs w:val="26"/>
              </w:rPr>
            </m:ctrlPr>
          </m:sSubPr>
          <m:e>
            <m:r>
              <m:rPr>
                <m:sty m:val="bi"/>
              </m:rPr>
              <w:rPr>
                <w:rFonts w:ascii="Cambria Math" w:hAnsi="Cambria Math"/>
                <w:sz w:val="26"/>
                <w:szCs w:val="26"/>
              </w:rPr>
              <m:t>e</m:t>
            </m:r>
          </m:e>
          <m:sub>
            <m:r>
              <m:rPr>
                <m:sty m:val="bi"/>
              </m:rPr>
              <w:rPr>
                <w:rFonts w:ascii="Cambria Math" w:hAnsi="Cambria Math"/>
                <w:sz w:val="26"/>
                <w:szCs w:val="26"/>
              </w:rPr>
              <m:t>2</m:t>
            </m:r>
          </m:sub>
        </m:sSub>
        <m:f>
          <m:fPr>
            <m:ctrlPr>
              <w:rPr>
                <w:rFonts w:ascii="Cambria Math" w:hAnsi="Cambria Math"/>
                <w:i/>
                <w:sz w:val="26"/>
                <w:szCs w:val="26"/>
              </w:rPr>
            </m:ctrlPr>
          </m:fPr>
          <m:num>
            <m:r>
              <w:rPr>
                <w:rFonts w:ascii="Cambria Math" w:hAnsi="Cambria Math"/>
                <w:sz w:val="26"/>
                <w:szCs w:val="26"/>
              </w:rPr>
              <m:t>∂</m:t>
            </m:r>
          </m:num>
          <m:den>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lang w:val="en-US"/>
                  </w:rPr>
                  <m:t>2</m:t>
                </m:r>
              </m:sub>
            </m:sSub>
          </m:den>
        </m:f>
        <m:r>
          <w:rPr>
            <w:rFonts w:ascii="Cambria Math" w:hAnsi="Cambria Math"/>
            <w:sz w:val="26"/>
            <w:szCs w:val="26"/>
            <w:lang w:val="en-US"/>
          </w:rPr>
          <m:t>+</m:t>
        </m:r>
        <m:sSub>
          <m:sSubPr>
            <m:ctrlPr>
              <w:rPr>
                <w:rFonts w:ascii="Cambria Math" w:hAnsi="Cambria Math"/>
                <w:b/>
                <w:i/>
                <w:sz w:val="26"/>
                <w:szCs w:val="26"/>
              </w:rPr>
            </m:ctrlPr>
          </m:sSubPr>
          <m:e>
            <m:r>
              <m:rPr>
                <m:sty m:val="bi"/>
              </m:rPr>
              <w:rPr>
                <w:rFonts w:ascii="Cambria Math" w:hAnsi="Cambria Math"/>
                <w:sz w:val="26"/>
                <w:szCs w:val="26"/>
              </w:rPr>
              <m:t>e</m:t>
            </m:r>
          </m:e>
          <m:sub>
            <m:r>
              <m:rPr>
                <m:sty m:val="bi"/>
              </m:rPr>
              <w:rPr>
                <w:rFonts w:ascii="Cambria Math" w:hAnsi="Cambria Math"/>
                <w:sz w:val="26"/>
                <w:szCs w:val="26"/>
              </w:rPr>
              <m:t>3</m:t>
            </m:r>
            <m:r>
              <m:rPr>
                <m:sty m:val="bi"/>
              </m:rPr>
              <w:rPr>
                <w:rFonts w:ascii="Cambria Math" w:hAnsi="Cambria Math"/>
                <w:sz w:val="26"/>
                <w:szCs w:val="26"/>
                <w:lang w:val="en-US"/>
              </w:rPr>
              <m:t>.</m:t>
            </m:r>
          </m:sub>
        </m:sSub>
        <m:f>
          <m:fPr>
            <m:ctrlPr>
              <w:rPr>
                <w:rFonts w:ascii="Cambria Math" w:hAnsi="Cambria Math"/>
                <w:i/>
                <w:sz w:val="26"/>
                <w:szCs w:val="26"/>
              </w:rPr>
            </m:ctrlPr>
          </m:fPr>
          <m:num>
            <m:r>
              <w:rPr>
                <w:rFonts w:ascii="Cambria Math" w:hAnsi="Cambria Math"/>
                <w:sz w:val="26"/>
                <w:szCs w:val="26"/>
              </w:rPr>
              <m:t>∂</m:t>
            </m:r>
          </m:num>
          <m:den>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lang w:val="en-US"/>
                  </w:rPr>
                  <m:t>3</m:t>
                </m:r>
              </m:sub>
            </m:sSub>
          </m:den>
        </m:f>
        <m:r>
          <w:rPr>
            <w:rFonts w:ascii="Cambria Math" w:hAnsi="Cambria Math"/>
            <w:sz w:val="26"/>
            <w:szCs w:val="26"/>
            <w:lang w:val="en-US"/>
          </w:rPr>
          <m:t xml:space="preserve">   </m:t>
        </m:r>
      </m:oMath>
      <w:r w:rsidR="00E67EC2" w:rsidRPr="00023618">
        <w:rPr>
          <w:lang w:val="en-US"/>
        </w:rPr>
        <w:t>(Eq. 2-02 c)</w:t>
      </w:r>
      <w:r w:rsidR="00E67EC2">
        <w:rPr>
          <w:b/>
          <w:sz w:val="26"/>
          <w:szCs w:val="26"/>
          <w:lang w:val="en-US"/>
        </w:rPr>
        <w:sym w:font="Symbol" w:char="F020"/>
      </w:r>
    </w:p>
    <w:p w:rsidR="00E67EC2" w:rsidRPr="00D54D4B" w:rsidRDefault="00D54D4B" w:rsidP="00654D78">
      <w:pPr>
        <w:jc w:val="center"/>
        <w:rPr>
          <w:sz w:val="26"/>
          <w:szCs w:val="26"/>
          <w:lang w:val="en-US"/>
        </w:rPr>
      </w:pPr>
      <m:oMathPara>
        <m:oMath>
          <m:r>
            <m:rPr>
              <m:sty m:val="bi"/>
            </m:rPr>
            <w:rPr>
              <w:rFonts w:ascii="Cambria Math" w:hAnsi="Cambria Math"/>
            </w:rPr>
            <m:t>v</m:t>
          </m:r>
          <m:r>
            <m:rPr>
              <m:sty m:val="bi"/>
            </m:rPr>
            <w:rPr>
              <w:rFonts w:ascii="Cambria Math" w:hAnsi="Cambria Math"/>
              <w:lang w:val="en-US"/>
            </w:rPr>
            <m:t>.</m:t>
          </m:r>
          <m:r>
            <m:rPr>
              <m:sty m:val="b"/>
            </m:rPr>
            <w:rPr>
              <w:rFonts w:ascii="Cambria Math" w:hAnsi="Cambria Math"/>
            </w:rPr>
            <m:t>∇</m:t>
          </m:r>
          <m:r>
            <w:rPr>
              <w:rFonts w:ascii="Cambria Math" w:hAnsi="Cambria Math"/>
              <w:lang w:val="en-US"/>
            </w:rPr>
            <m:t>=</m:t>
          </m:r>
          <m:sSub>
            <m:sSubPr>
              <m:ctrlPr>
                <w:rPr>
                  <w:rFonts w:ascii="Cambria Math" w:hAnsi="Cambria Math"/>
                  <w:i/>
                </w:rPr>
              </m:ctrlPr>
            </m:sSubPr>
            <m:e>
              <m:r>
                <w:rPr>
                  <w:rFonts w:ascii="Cambria Math" w:hAnsi="Cambria Math"/>
                </w:rPr>
                <m:t>v</m:t>
              </m:r>
            </m:e>
            <m:sub>
              <m:r>
                <w:rPr>
                  <w:rFonts w:ascii="Cambria Math" w:hAnsi="Cambria Math"/>
                  <w:lang w:val="en-US"/>
                </w:rPr>
                <m:t>1</m:t>
              </m:r>
            </m:sub>
          </m:sSub>
          <m:r>
            <w:rPr>
              <w:rFonts w:ascii="Cambria Math" w:hAnsi="Cambria Math"/>
              <w:lang w:val="en-US"/>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lang w:val="en-US"/>
                    </w:rPr>
                    <m:t>1</m:t>
                  </m:r>
                </m:sub>
              </m:sSub>
            </m:den>
          </m:f>
          <m:r>
            <w:rPr>
              <w:rFonts w:ascii="Cambria Math" w:hAnsi="Cambria Math"/>
              <w:lang w:val="en-US"/>
            </w:rPr>
            <m:t>+</m:t>
          </m:r>
          <m:sSub>
            <m:sSubPr>
              <m:ctrlPr>
                <w:rPr>
                  <w:rFonts w:ascii="Cambria Math" w:hAnsi="Cambria Math"/>
                  <w:i/>
                </w:rPr>
              </m:ctrlPr>
            </m:sSubPr>
            <m:e>
              <m:r>
                <w:rPr>
                  <w:rFonts w:ascii="Cambria Math" w:hAnsi="Cambria Math"/>
                </w:rPr>
                <m:t>v</m:t>
              </m:r>
            </m:e>
            <m:sub>
              <m:r>
                <w:rPr>
                  <w:rFonts w:ascii="Cambria Math" w:hAnsi="Cambria Math"/>
                  <w:lang w:val="en-US"/>
                </w:rPr>
                <m:t>2</m:t>
              </m:r>
            </m:sub>
          </m:sSub>
          <m:r>
            <w:rPr>
              <w:rFonts w:ascii="Cambria Math" w:hAnsi="Cambria Math"/>
              <w:lang w:val="en-US"/>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lang w:val="en-US"/>
                    </w:rPr>
                    <m:t>2</m:t>
                  </m:r>
                </m:sub>
              </m:sSub>
            </m:den>
          </m:f>
          <m:r>
            <w:rPr>
              <w:rFonts w:ascii="Cambria Math" w:hAnsi="Cambria Math"/>
              <w:lang w:val="en-US"/>
            </w:rPr>
            <m:t>+</m:t>
          </m:r>
          <m:sSub>
            <m:sSubPr>
              <m:ctrlPr>
                <w:rPr>
                  <w:rFonts w:ascii="Cambria Math" w:hAnsi="Cambria Math"/>
                  <w:i/>
                </w:rPr>
              </m:ctrlPr>
            </m:sSubPr>
            <m:e>
              <m:r>
                <w:rPr>
                  <w:rFonts w:ascii="Cambria Math" w:hAnsi="Cambria Math"/>
                </w:rPr>
                <m:t>v</m:t>
              </m:r>
            </m:e>
            <m:sub>
              <m:r>
                <w:rPr>
                  <w:rFonts w:ascii="Cambria Math" w:hAnsi="Cambria Math"/>
                  <w:lang w:val="en-US"/>
                </w:rPr>
                <m:t>3</m:t>
              </m:r>
            </m:sub>
          </m:sSub>
          <m:r>
            <w:rPr>
              <w:rFonts w:ascii="Cambria Math" w:hAnsi="Cambria Math"/>
              <w:lang w:val="en-US"/>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lang w:val="en-US"/>
                    </w:rPr>
                    <m:t>3</m:t>
                  </m:r>
                </m:sub>
              </m:sSub>
            </m:den>
          </m:f>
          <m:r>
            <w:rPr>
              <w:rFonts w:ascii="Cambria Math" w:hAnsi="Cambria Math"/>
            </w:rPr>
            <m:t xml:space="preserve"> </m:t>
          </m:r>
          <m:r>
            <m:rPr>
              <m:sty m:val="p"/>
            </m:rPr>
            <w:rPr>
              <w:rFonts w:ascii="Cambria Math" w:hAnsi="Cambria Math"/>
            </w:rPr>
            <m:t>(Eq. 2-02 d)</m:t>
          </m:r>
        </m:oMath>
      </m:oMathPara>
    </w:p>
    <w:p w:rsidR="00E67EC2" w:rsidRPr="00023618" w:rsidRDefault="00E67EC2" w:rsidP="00654D78">
      <w:pPr>
        <w:jc w:val="center"/>
        <w:rPr>
          <w:lang w:val="en-US"/>
        </w:rPr>
      </w:pPr>
    </w:p>
    <w:p w:rsidR="00E67EC2" w:rsidRDefault="00E67EC2" w:rsidP="00FF5258">
      <w:pPr>
        <w:jc w:val="both"/>
      </w:pPr>
      <w:r>
        <w:t xml:space="preserve">Vemos, assim, que o </w:t>
      </w:r>
      <w:r>
        <w:rPr>
          <w:i/>
        </w:rPr>
        <w:t>termo convectivo</w:t>
      </w:r>
      <w:r>
        <w:t xml:space="preserve"> possui em geral uma estrutura complexa:</w:t>
      </w:r>
    </w:p>
    <w:p w:rsidR="00E67EC2" w:rsidRDefault="00E67EC2" w:rsidP="00FF5258">
      <w:pPr>
        <w:jc w:val="both"/>
      </w:pPr>
    </w:p>
    <w:p w:rsidR="00E67EC2" w:rsidRDefault="00D54D4B" w:rsidP="00FF5258">
      <w:pPr>
        <w:jc w:val="center"/>
      </w:pPr>
      <m:oMath>
        <m:d>
          <m:dPr>
            <m:ctrlPr>
              <w:rPr>
                <w:rFonts w:ascii="Cambria Math" w:hAnsi="Cambria Math"/>
                <w:b/>
                <w:i/>
                <w:sz w:val="26"/>
                <w:szCs w:val="26"/>
              </w:rPr>
            </m:ctrlPr>
          </m:dPr>
          <m:e>
            <m:r>
              <m:rPr>
                <m:sty m:val="bi"/>
              </m:rPr>
              <w:rPr>
                <w:rFonts w:ascii="Cambria Math" w:hAnsi="Cambria Math"/>
                <w:sz w:val="26"/>
                <w:szCs w:val="26"/>
              </w:rPr>
              <m:t>v.</m:t>
            </m:r>
            <m:r>
              <m:rPr>
                <m:sty m:val="b"/>
              </m:rPr>
              <w:rPr>
                <w:rFonts w:ascii="Cambria Math" w:hAnsi="Cambria Math"/>
                <w:sz w:val="26"/>
                <w:szCs w:val="26"/>
              </w:rPr>
              <m:t>∇</m:t>
            </m:r>
          </m:e>
        </m:d>
        <m:r>
          <w:rPr>
            <w:rFonts w:ascii="Cambria Math" w:hAnsi="Cambria Math"/>
            <w:sz w:val="26"/>
            <w:szCs w:val="26"/>
            <w:lang w:val="en-US"/>
          </w:rPr>
          <m:t>A</m:t>
        </m:r>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1</m:t>
            </m:r>
          </m:sub>
        </m:sSub>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m:t>
            </m:r>
            <m:r>
              <m:rPr>
                <m:sty m:val="bi"/>
              </m:rPr>
              <w:rPr>
                <w:rFonts w:ascii="Cambria Math" w:hAnsi="Cambria Math"/>
                <w:sz w:val="26"/>
                <w:szCs w:val="26"/>
              </w:rPr>
              <m:t>A</m:t>
            </m:r>
          </m:num>
          <m:den>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1</m:t>
                </m:r>
              </m:sub>
            </m:sSub>
          </m:den>
        </m:f>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2</m:t>
            </m:r>
          </m:sub>
        </m:sSub>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m:t>
            </m:r>
            <m:r>
              <m:rPr>
                <m:sty m:val="bi"/>
              </m:rPr>
              <w:rPr>
                <w:rFonts w:ascii="Cambria Math" w:hAnsi="Cambria Math"/>
                <w:sz w:val="26"/>
                <w:szCs w:val="26"/>
              </w:rPr>
              <m:t>A</m:t>
            </m:r>
          </m:num>
          <m:den>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2</m:t>
                </m:r>
              </m:sub>
            </m:sSub>
          </m:den>
        </m:f>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3</m:t>
            </m:r>
          </m:sub>
        </m:sSub>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m:t>
            </m:r>
            <m:r>
              <m:rPr>
                <m:sty m:val="bi"/>
              </m:rPr>
              <w:rPr>
                <w:rFonts w:ascii="Cambria Math" w:hAnsi="Cambria Math"/>
                <w:sz w:val="26"/>
                <w:szCs w:val="26"/>
              </w:rPr>
              <m:t>A</m:t>
            </m:r>
          </m:num>
          <m:den>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3</m:t>
                </m:r>
              </m:sub>
            </m:sSub>
          </m:den>
        </m:f>
        <m:r>
          <w:rPr>
            <w:rFonts w:ascii="Cambria Math" w:hAnsi="Cambria Math"/>
            <w:sz w:val="26"/>
            <w:szCs w:val="26"/>
          </w:rPr>
          <m:t xml:space="preserve"> </m:t>
        </m:r>
      </m:oMath>
      <w:r w:rsidR="00E67EC2">
        <w:t xml:space="preserve"> (Eq. 2- 03 a)</w:t>
      </w:r>
    </w:p>
    <w:p w:rsidR="00E67EC2" w:rsidRPr="00FF5258" w:rsidRDefault="00E67EC2" w:rsidP="00FF5258">
      <w:pPr>
        <w:jc w:val="center"/>
        <w:rPr>
          <w:sz w:val="12"/>
          <w:szCs w:val="12"/>
        </w:rPr>
      </w:pPr>
    </w:p>
    <w:p w:rsidR="00E67EC2" w:rsidRDefault="00E67EC2" w:rsidP="00FF5258">
      <w:pPr>
        <w:jc w:val="both"/>
      </w:pPr>
      <w:r>
        <w:t>contudo, no caso de um escoamento que seja, absoluta ou predominantemente, unid</w:t>
      </w:r>
      <w:r>
        <w:t>i</w:t>
      </w:r>
      <w:r>
        <w:t>mensional, este termo simplifica-se bastante, escrevendo-se:</w:t>
      </w:r>
    </w:p>
    <w:p w:rsidR="00E67EC2" w:rsidRPr="00163F09" w:rsidRDefault="00E67EC2" w:rsidP="00FF5258">
      <w:pPr>
        <w:jc w:val="both"/>
        <w:rPr>
          <w:sz w:val="12"/>
          <w:szCs w:val="12"/>
        </w:rPr>
      </w:pPr>
    </w:p>
    <w:p w:rsidR="00E67EC2" w:rsidRPr="00F569E4" w:rsidRDefault="00D54D4B" w:rsidP="00163F09">
      <w:pPr>
        <w:jc w:val="center"/>
        <w:rPr>
          <w:lang w:val="en-US"/>
        </w:rPr>
      </w:pPr>
      <m:oMath>
        <m:d>
          <m:dPr>
            <m:ctrlPr>
              <w:rPr>
                <w:rFonts w:ascii="Cambria Math" w:hAnsi="Cambria Math"/>
                <w:b/>
                <w:i/>
                <w:sz w:val="26"/>
                <w:szCs w:val="26"/>
              </w:rPr>
            </m:ctrlPr>
          </m:dPr>
          <m:e>
            <m:r>
              <m:rPr>
                <m:sty m:val="bi"/>
              </m:rPr>
              <w:rPr>
                <w:rFonts w:ascii="Cambria Math" w:hAnsi="Cambria Math"/>
                <w:sz w:val="26"/>
                <w:szCs w:val="26"/>
              </w:rPr>
              <m:t>v</m:t>
            </m:r>
            <m:r>
              <m:rPr>
                <m:sty m:val="bi"/>
              </m:rPr>
              <w:rPr>
                <w:rFonts w:ascii="Cambria Math" w:hAnsi="Cambria Math"/>
                <w:sz w:val="26"/>
                <w:szCs w:val="26"/>
                <w:lang w:val="en-US"/>
              </w:rPr>
              <m:t>.</m:t>
            </m:r>
            <m:r>
              <m:rPr>
                <m:sty m:val="b"/>
              </m:rPr>
              <w:rPr>
                <w:rFonts w:ascii="Cambria Math" w:hAnsi="Cambria Math"/>
                <w:sz w:val="26"/>
                <w:szCs w:val="26"/>
              </w:rPr>
              <m:t>∇</m:t>
            </m:r>
          </m:e>
        </m:d>
        <m:r>
          <w:rPr>
            <w:rFonts w:ascii="Cambria Math" w:hAnsi="Cambria Math"/>
            <w:sz w:val="26"/>
            <w:szCs w:val="26"/>
            <w:lang w:val="en-US"/>
          </w:rPr>
          <m:t>A=</m:t>
        </m:r>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lang w:val="en-US"/>
              </w:rPr>
              <m:t>1</m:t>
            </m:r>
          </m:sub>
        </m:sSub>
        <m:r>
          <w:rPr>
            <w:rFonts w:ascii="Cambria Math" w:hAnsi="Cambria Math"/>
            <w:sz w:val="26"/>
            <w:szCs w:val="26"/>
            <w:lang w:val="en-US"/>
          </w:rPr>
          <m:t>.</m:t>
        </m:r>
        <m:f>
          <m:fPr>
            <m:ctrlPr>
              <w:rPr>
                <w:rFonts w:ascii="Cambria Math" w:hAnsi="Cambria Math"/>
                <w:i/>
                <w:sz w:val="26"/>
                <w:szCs w:val="26"/>
              </w:rPr>
            </m:ctrlPr>
          </m:fPr>
          <m:num>
            <m:r>
              <w:rPr>
                <w:rFonts w:ascii="Cambria Math" w:hAnsi="Cambria Math"/>
                <w:sz w:val="26"/>
                <w:szCs w:val="26"/>
              </w:rPr>
              <m:t>∂</m:t>
            </m:r>
            <m:r>
              <m:rPr>
                <m:sty m:val="bi"/>
              </m:rPr>
              <w:rPr>
                <w:rFonts w:ascii="Cambria Math" w:hAnsi="Cambria Math"/>
                <w:sz w:val="26"/>
                <w:szCs w:val="26"/>
              </w:rPr>
              <m:t>A</m:t>
            </m:r>
          </m:num>
          <m:den>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lang w:val="en-US"/>
                  </w:rPr>
                  <m:t>1</m:t>
                </m:r>
              </m:sub>
            </m:sSub>
          </m:den>
        </m:f>
      </m:oMath>
      <w:r w:rsidR="00E67EC2" w:rsidRPr="00F569E4">
        <w:rPr>
          <w:sz w:val="26"/>
          <w:szCs w:val="26"/>
          <w:lang w:val="en-US"/>
        </w:rPr>
        <w:t xml:space="preserve">  (Eq. 2-03 b)</w:t>
      </w:r>
    </w:p>
    <w:p w:rsidR="00E67EC2" w:rsidRPr="00F569E4" w:rsidRDefault="00E67EC2" w:rsidP="00FF5258">
      <w:pPr>
        <w:jc w:val="both"/>
        <w:rPr>
          <w:sz w:val="12"/>
          <w:szCs w:val="12"/>
          <w:lang w:val="en-US"/>
        </w:rPr>
      </w:pPr>
    </w:p>
    <w:p w:rsidR="00E67EC2" w:rsidRDefault="00E67EC2" w:rsidP="00536091">
      <w:pPr>
        <w:jc w:val="both"/>
      </w:pPr>
      <w:r w:rsidRPr="00F569E4">
        <w:rPr>
          <w:lang w:val="en-US"/>
        </w:rPr>
        <w:tab/>
      </w:r>
      <w:r w:rsidRPr="001F45F2">
        <w:t>A versão hidrodinâmica da equaç</w:t>
      </w:r>
      <w:r>
        <w:t>ão de N</w:t>
      </w:r>
      <w:r w:rsidRPr="001F45F2">
        <w:t>av</w:t>
      </w:r>
      <w:r>
        <w:t>ier- Stokes, que é derivada do bala</w:t>
      </w:r>
      <w:r>
        <w:t>n</w:t>
      </w:r>
      <w:r>
        <w:t>ço da quantidade de movimento de um volume elementar de fluído, escreve-se:</w:t>
      </w:r>
    </w:p>
    <w:p w:rsidR="00E67EC2" w:rsidRPr="00D43B0C" w:rsidRDefault="00E67EC2" w:rsidP="00536091">
      <w:pPr>
        <w:jc w:val="both"/>
        <w:rPr>
          <w:sz w:val="12"/>
          <w:szCs w:val="12"/>
        </w:rPr>
      </w:pPr>
    </w:p>
    <w:p w:rsidR="00E67EC2" w:rsidRPr="00D54D4B" w:rsidRDefault="00D54D4B" w:rsidP="008C5ED0">
      <w:pPr>
        <w:jc w:val="center"/>
      </w:pPr>
      <m:oMathPara>
        <m:oMath>
          <m:r>
            <w:rPr>
              <w:rFonts w:ascii="Cambria Math" w:hAnsi="Cambria Math"/>
            </w:rPr>
            <m:t>ρ</m:t>
          </m:r>
          <m:f>
            <m:fPr>
              <m:ctrlPr>
                <w:rPr>
                  <w:rFonts w:ascii="Cambria Math" w:hAnsi="Cambria Math"/>
                  <w:i/>
                </w:rPr>
              </m:ctrlPr>
            </m:fPr>
            <m:num>
              <m:r>
                <w:rPr>
                  <w:rFonts w:ascii="Cambria Math" w:hAnsi="Cambria Math"/>
                </w:rPr>
                <m:t>D</m:t>
              </m:r>
              <m:r>
                <m:rPr>
                  <m:sty m:val="b"/>
                </m:rPr>
                <w:rPr>
                  <w:rFonts w:ascii="Cambria Math" w:hAnsi="Cambria Math"/>
                </w:rPr>
                <m:t>v</m:t>
              </m:r>
            </m:num>
            <m:den>
              <m:r>
                <w:rPr>
                  <w:rFonts w:ascii="Cambria Math" w:hAnsi="Cambria Math"/>
                </w:rPr>
                <m:t>Dt</m:t>
              </m:r>
            </m:den>
          </m:f>
          <m:r>
            <w:rPr>
              <w:rFonts w:ascii="Cambria Math" w:hAnsi="Cambria Math"/>
            </w:rPr>
            <m:t>=-</m:t>
          </m:r>
          <m:r>
            <m:rPr>
              <m:sty m:val="p"/>
            </m:rPr>
            <w:rPr>
              <w:rFonts w:ascii="Cambria Math" w:hAnsi="Cambria Math"/>
            </w:rPr>
            <m:t>∇p+ρ</m:t>
          </m:r>
          <m:r>
            <m:rPr>
              <m:sty m:val="b"/>
            </m:rPr>
            <w:rPr>
              <w:rFonts w:ascii="Cambria Math" w:hAnsi="Cambria Math"/>
            </w:rPr>
            <m:t>f</m:t>
          </m:r>
          <m:r>
            <m:rPr>
              <m:sty m:val="p"/>
            </m:rPr>
            <w:rPr>
              <w:rFonts w:ascii="Cambria Math" w:hAnsi="Cambria Math"/>
            </w:rPr>
            <m:t>+μ∆</m:t>
          </m:r>
          <m:r>
            <m:rPr>
              <m:sty m:val="b"/>
            </m:rPr>
            <w:rPr>
              <w:rFonts w:ascii="Cambria Math" w:hAnsi="Cambria Math"/>
            </w:rPr>
            <m:t xml:space="preserve">v </m:t>
          </m:r>
          <m:r>
            <m:rPr>
              <m:sty m:val="p"/>
            </m:rPr>
            <w:rPr>
              <w:rFonts w:ascii="Cambria Math" w:hAnsi="Cambria Math"/>
            </w:rPr>
            <m:t>(Eq. 2-04a)</m:t>
          </m:r>
        </m:oMath>
      </m:oMathPara>
    </w:p>
    <w:p w:rsidR="00E67EC2" w:rsidRPr="00D43B0C" w:rsidRDefault="00E67EC2" w:rsidP="00536091">
      <w:pPr>
        <w:jc w:val="both"/>
        <w:rPr>
          <w:sz w:val="12"/>
          <w:szCs w:val="12"/>
        </w:rPr>
      </w:pPr>
    </w:p>
    <w:p w:rsidR="00E67EC2" w:rsidRDefault="00E67EC2" w:rsidP="00536091">
      <w:pPr>
        <w:jc w:val="both"/>
      </w:pPr>
      <w:r>
        <w:t xml:space="preserve">onde </w:t>
      </w:r>
      <w:r w:rsidRPr="00D43B0C">
        <w:rPr>
          <w:b/>
          <w:i/>
        </w:rPr>
        <w:t>ρ</w:t>
      </w:r>
      <w:r>
        <w:t xml:space="preserve"> é a </w:t>
      </w:r>
      <w:r>
        <w:rPr>
          <w:i/>
        </w:rPr>
        <w:t>massa específica</w:t>
      </w:r>
      <w:r>
        <w:t xml:space="preserve"> do fluído, </w:t>
      </w:r>
      <w:r>
        <w:rPr>
          <w:b/>
          <w:i/>
        </w:rPr>
        <w:t>v</w:t>
      </w:r>
      <w:r>
        <w:t xml:space="preserve">, o </w:t>
      </w:r>
      <w:r>
        <w:rPr>
          <w:i/>
        </w:rPr>
        <w:t>campo de velocidades</w:t>
      </w:r>
      <w:r>
        <w:t xml:space="preserve">, </w:t>
      </w:r>
      <w:r w:rsidRPr="00D43B0C">
        <w:rPr>
          <w:b/>
          <w:i/>
        </w:rPr>
        <w:t>f</w:t>
      </w:r>
      <w:r>
        <w:rPr>
          <w:i/>
        </w:rPr>
        <w:t xml:space="preserve"> </w:t>
      </w:r>
      <w:r>
        <w:t xml:space="preserve"> a </w:t>
      </w:r>
      <w:r>
        <w:rPr>
          <w:i/>
        </w:rPr>
        <w:t>densidade de fo</w:t>
      </w:r>
      <w:r>
        <w:rPr>
          <w:i/>
        </w:rPr>
        <w:t>r</w:t>
      </w:r>
      <w:r>
        <w:rPr>
          <w:i/>
        </w:rPr>
        <w:t>ças externas</w:t>
      </w:r>
      <w:r>
        <w:t xml:space="preserve"> que atua sopre o fluído (por exemplo, no caso do campo gravitacional  ela vale simplesmente </w:t>
      </w:r>
      <w:r>
        <w:rPr>
          <w:b/>
          <w:i/>
        </w:rPr>
        <w:t>g</w:t>
      </w:r>
      <w:r>
        <w:t xml:space="preserve">, que é a aceleração normal da gravidade no ponto considerado), </w:t>
      </w:r>
      <w:r w:rsidRPr="00D43B0C">
        <w:rPr>
          <w:b/>
          <w:i/>
        </w:rPr>
        <w:t>µ</w:t>
      </w:r>
      <w:r>
        <w:t xml:space="preserve"> é a </w:t>
      </w:r>
      <w:r w:rsidRPr="00D43B0C">
        <w:rPr>
          <w:i/>
        </w:rPr>
        <w:t>viscosidade dinâmica</w:t>
      </w:r>
      <w:r>
        <w:t xml:space="preserve"> do fluído no ponto considerado e </w:t>
      </w:r>
      <w:r w:rsidRPr="001D4EA1">
        <w:rPr>
          <w:b/>
          <w:i/>
          <w:sz w:val="26"/>
          <w:szCs w:val="26"/>
          <w:lang w:val="en-US"/>
        </w:rPr>
        <w:sym w:font="Symbol" w:char="F044"/>
      </w:r>
      <w:r w:rsidRPr="00D43B0C">
        <w:rPr>
          <w:b/>
          <w:sz w:val="26"/>
          <w:szCs w:val="26"/>
        </w:rPr>
        <w:t xml:space="preserve"> </w:t>
      </w:r>
      <w:r>
        <w:t xml:space="preserve">é o denominado </w:t>
      </w:r>
      <w:r>
        <w:rPr>
          <w:i/>
        </w:rPr>
        <w:t>operador laplaciano</w:t>
      </w:r>
      <w:r>
        <w:t>, muito usual em vários domínios da Física Matemática e definido por:</w:t>
      </w:r>
    </w:p>
    <w:p w:rsidR="00E67EC2" w:rsidRPr="00D62A7C" w:rsidRDefault="00E67EC2" w:rsidP="00536091">
      <w:pPr>
        <w:jc w:val="both"/>
        <w:rPr>
          <w:sz w:val="12"/>
          <w:szCs w:val="12"/>
        </w:rPr>
      </w:pPr>
    </w:p>
    <w:p w:rsidR="00E67EC2" w:rsidRPr="00D54D4B" w:rsidRDefault="00D54D4B" w:rsidP="00D62A7C">
      <w:pPr>
        <w:jc w:val="center"/>
      </w:pPr>
      <m:oMathPara>
        <m:oMath>
          <m:r>
            <m:rPr>
              <m:sty m:val="b"/>
            </m:rPr>
            <w:rPr>
              <w:rFonts w:ascii="Cambria Math" w:hAnsi="Cambria Math"/>
              <w:sz w:val="26"/>
              <w:szCs w:val="26"/>
            </w:rPr>
            <m:t>∆</m:t>
          </m:r>
          <m:r>
            <w:rPr>
              <w:rFonts w:ascii="Cambria Math" w:hAnsi="Cambria Math"/>
              <w:sz w:val="26"/>
              <w:szCs w:val="26"/>
              <w:lang w:val="en-US"/>
            </w:rPr>
            <m:t>=</m:t>
          </m:r>
          <m:f>
            <m:fPr>
              <m:ctrlPr>
                <w:rPr>
                  <w:rFonts w:ascii="Cambria Math" w:hAnsi="Cambria Math"/>
                  <w:i/>
                  <w:sz w:val="26"/>
                  <w:szCs w:val="26"/>
                </w:rPr>
              </m:ctrlPr>
            </m:fPr>
            <m:num>
              <m:sSup>
                <m:sSupPr>
                  <m:ctrlPr>
                    <w:rPr>
                      <w:rFonts w:ascii="Cambria Math" w:hAnsi="Cambria Math"/>
                      <w:i/>
                      <w:sz w:val="26"/>
                      <w:szCs w:val="26"/>
                    </w:rPr>
                  </m:ctrlPr>
                </m:sSupPr>
                <m:e>
                  <m:r>
                    <w:rPr>
                      <w:rFonts w:ascii="Cambria Math" w:hAnsi="Cambria Math"/>
                      <w:sz w:val="26"/>
                      <w:szCs w:val="26"/>
                    </w:rPr>
                    <m:t>∂</m:t>
                  </m:r>
                </m:e>
                <m:sup>
                  <m:r>
                    <w:rPr>
                      <w:rFonts w:ascii="Cambria Math" w:hAnsi="Cambria Math"/>
                      <w:sz w:val="26"/>
                      <w:szCs w:val="26"/>
                    </w:rPr>
                    <m:t>2</m:t>
                  </m:r>
                </m:sup>
              </m:sSup>
            </m:num>
            <m:den>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rPr>
                    <m:t>x</m:t>
                  </m:r>
                </m:e>
                <m:sub>
                  <m:r>
                    <w:rPr>
                      <w:rFonts w:ascii="Cambria Math" w:hAnsi="Cambria Math"/>
                      <w:sz w:val="26"/>
                      <w:szCs w:val="26"/>
                    </w:rPr>
                    <m:t>1</m:t>
                  </m:r>
                </m:sub>
                <m:sup>
                  <m:r>
                    <w:rPr>
                      <w:rFonts w:ascii="Cambria Math" w:hAnsi="Cambria Math"/>
                      <w:sz w:val="26"/>
                      <w:szCs w:val="26"/>
                    </w:rPr>
                    <m:t>2</m:t>
                  </m:r>
                </m:sup>
              </m:sSubSup>
            </m:den>
          </m:f>
          <m:r>
            <w:rPr>
              <w:rFonts w:ascii="Cambria Math" w:hAnsi="Cambria Math"/>
              <w:sz w:val="26"/>
              <w:szCs w:val="26"/>
              <w:lang w:val="en-US"/>
            </w:rPr>
            <m:t>+</m:t>
          </m:r>
          <m:f>
            <m:fPr>
              <m:ctrlPr>
                <w:rPr>
                  <w:rFonts w:ascii="Cambria Math" w:hAnsi="Cambria Math"/>
                  <w:i/>
                  <w:sz w:val="26"/>
                  <w:szCs w:val="26"/>
                </w:rPr>
              </m:ctrlPr>
            </m:fPr>
            <m:num>
              <m:sSup>
                <m:sSupPr>
                  <m:ctrlPr>
                    <w:rPr>
                      <w:rFonts w:ascii="Cambria Math" w:hAnsi="Cambria Math"/>
                      <w:i/>
                      <w:sz w:val="26"/>
                      <w:szCs w:val="26"/>
                    </w:rPr>
                  </m:ctrlPr>
                </m:sSupPr>
                <m:e>
                  <m:r>
                    <w:rPr>
                      <w:rFonts w:ascii="Cambria Math" w:hAnsi="Cambria Math"/>
                      <w:sz w:val="26"/>
                      <w:szCs w:val="26"/>
                    </w:rPr>
                    <m:t>∂</m:t>
                  </m:r>
                </m:e>
                <m:sup>
                  <m:r>
                    <w:rPr>
                      <w:rFonts w:ascii="Cambria Math" w:hAnsi="Cambria Math"/>
                      <w:sz w:val="26"/>
                      <w:szCs w:val="26"/>
                    </w:rPr>
                    <m:t>2</m:t>
                  </m:r>
                </m:sup>
              </m:sSup>
            </m:num>
            <m:den>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rPr>
                    <m:t>x</m:t>
                  </m:r>
                </m:e>
                <m:sub>
                  <m:r>
                    <w:rPr>
                      <w:rFonts w:ascii="Cambria Math" w:hAnsi="Cambria Math"/>
                      <w:sz w:val="26"/>
                      <w:szCs w:val="26"/>
                    </w:rPr>
                    <m:t>2</m:t>
                  </m:r>
                </m:sub>
                <m:sup>
                  <m:r>
                    <w:rPr>
                      <w:rFonts w:ascii="Cambria Math" w:hAnsi="Cambria Math"/>
                      <w:sz w:val="26"/>
                      <w:szCs w:val="26"/>
                    </w:rPr>
                    <m:t>2</m:t>
                  </m:r>
                </m:sup>
              </m:sSubSup>
            </m:den>
          </m:f>
          <m:r>
            <w:rPr>
              <w:rFonts w:ascii="Cambria Math" w:hAnsi="Cambria Math"/>
              <w:sz w:val="26"/>
              <w:szCs w:val="26"/>
              <w:lang w:val="en-US"/>
            </w:rPr>
            <m:t>+</m:t>
          </m:r>
          <m:f>
            <m:fPr>
              <m:ctrlPr>
                <w:rPr>
                  <w:rFonts w:ascii="Cambria Math" w:hAnsi="Cambria Math"/>
                  <w:i/>
                  <w:sz w:val="26"/>
                  <w:szCs w:val="26"/>
                </w:rPr>
              </m:ctrlPr>
            </m:fPr>
            <m:num>
              <m:sSup>
                <m:sSupPr>
                  <m:ctrlPr>
                    <w:rPr>
                      <w:rFonts w:ascii="Cambria Math" w:hAnsi="Cambria Math"/>
                      <w:i/>
                      <w:sz w:val="26"/>
                      <w:szCs w:val="26"/>
                    </w:rPr>
                  </m:ctrlPr>
                </m:sSupPr>
                <m:e>
                  <m:r>
                    <w:rPr>
                      <w:rFonts w:ascii="Cambria Math" w:hAnsi="Cambria Math"/>
                      <w:sz w:val="26"/>
                      <w:szCs w:val="26"/>
                    </w:rPr>
                    <m:t>∂</m:t>
                  </m:r>
                </m:e>
                <m:sup>
                  <m:r>
                    <w:rPr>
                      <w:rFonts w:ascii="Cambria Math" w:hAnsi="Cambria Math"/>
                      <w:sz w:val="26"/>
                      <w:szCs w:val="26"/>
                    </w:rPr>
                    <m:t>2</m:t>
                  </m:r>
                </m:sup>
              </m:sSup>
            </m:num>
            <m:den>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rPr>
                    <m:t>x</m:t>
                  </m:r>
                </m:e>
                <m:sub>
                  <m:r>
                    <w:rPr>
                      <w:rFonts w:ascii="Cambria Math" w:hAnsi="Cambria Math"/>
                      <w:sz w:val="26"/>
                      <w:szCs w:val="26"/>
                    </w:rPr>
                    <m:t>3</m:t>
                  </m:r>
                </m:sub>
                <m:sup>
                  <m:r>
                    <w:rPr>
                      <w:rFonts w:ascii="Cambria Math" w:hAnsi="Cambria Math"/>
                      <w:sz w:val="26"/>
                      <w:szCs w:val="26"/>
                    </w:rPr>
                    <m:t>2</m:t>
                  </m:r>
                </m:sup>
              </m:sSubSup>
            </m:den>
          </m:f>
          <m:r>
            <w:rPr>
              <w:rFonts w:ascii="Cambria Math" w:hAnsi="Cambria Math"/>
              <w:sz w:val="26"/>
              <w:szCs w:val="26"/>
            </w:rPr>
            <m:t xml:space="preserve">  </m:t>
          </m:r>
          <m:r>
            <m:rPr>
              <m:sty m:val="p"/>
            </m:rPr>
            <w:rPr>
              <w:rFonts w:ascii="Cambria Math" w:hAnsi="Cambria Math"/>
              <w:sz w:val="26"/>
              <w:szCs w:val="26"/>
            </w:rPr>
            <m:t>(Eq.2-04 b)</m:t>
          </m:r>
        </m:oMath>
      </m:oMathPara>
    </w:p>
    <w:p w:rsidR="00E67EC2" w:rsidRPr="00D62A7C" w:rsidRDefault="00E67EC2" w:rsidP="00536091">
      <w:pPr>
        <w:jc w:val="both"/>
        <w:rPr>
          <w:sz w:val="12"/>
          <w:szCs w:val="12"/>
        </w:rPr>
      </w:pPr>
    </w:p>
    <w:p w:rsidR="00E67EC2" w:rsidRDefault="00E67EC2" w:rsidP="00536091">
      <w:pPr>
        <w:jc w:val="both"/>
      </w:pPr>
      <w:r>
        <w:tab/>
        <w:t xml:space="preserve">Apesar da aparência matemática pouco amigável, o significado físico da equação de Navier-Stokes é bastante simples: se observarmos com cuidado o primeiro membro de (2-04 a), veremos que, dimensionalmente, ele é igual à massa específica multiplicada pela aceleração, ou ainda, é uma massa multiplicada por uma aceleração e dividida por um volume; portanto, pela segunda lei de Newton ele representa a </w:t>
      </w:r>
      <w:r w:rsidRPr="000344EF">
        <w:rPr>
          <w:b/>
          <w:i/>
        </w:rPr>
        <w:t>densidade de forças</w:t>
      </w:r>
      <w:r>
        <w:t xml:space="preserve"> que atua em um volume elementar do fluído. Se este é o significado do primeiro me</w:t>
      </w:r>
      <w:r>
        <w:t>m</w:t>
      </w:r>
      <w:r>
        <w:t xml:space="preserve">bro, será também o significado do segundo, que então implicará em uma somatória de densidades de força. O primeiro termo será, pois, a força gerada pelo </w:t>
      </w:r>
      <w:r w:rsidRPr="000344EF">
        <w:rPr>
          <w:b/>
          <w:i/>
        </w:rPr>
        <w:t>campo de pressões</w:t>
      </w:r>
      <w:r>
        <w:t xml:space="preserve"> que atua no fluído, o segundo termo será a contribuição dada pelos campos externos que atuam no fluído </w:t>
      </w:r>
      <w:r>
        <w:rPr>
          <w:u w:val="single"/>
        </w:rPr>
        <w:t>(</w:t>
      </w:r>
      <w:r>
        <w:t xml:space="preserve">campo gravitacional, campo elétrico, rotações, etc.) e o último termo será a contribuição das </w:t>
      </w:r>
      <w:r w:rsidRPr="000344EF">
        <w:rPr>
          <w:b/>
          <w:i/>
        </w:rPr>
        <w:t>forças viscosas</w:t>
      </w:r>
      <w:r>
        <w:t xml:space="preserve">, ou de </w:t>
      </w:r>
      <w:r w:rsidRPr="000344EF">
        <w:rPr>
          <w:b/>
          <w:i/>
        </w:rPr>
        <w:t>atrito interno</w:t>
      </w:r>
      <w:r>
        <w:t xml:space="preserve"> que atuam no fluído.</w:t>
      </w:r>
    </w:p>
    <w:p w:rsidR="00E67EC2" w:rsidRDefault="00E67EC2" w:rsidP="00536091">
      <w:pPr>
        <w:jc w:val="both"/>
      </w:pPr>
      <w:r>
        <w:tab/>
        <w:t>Ao transcrevermos esta equação para o domínio da dinâmica de tráfego, teremos que identificar, cuidadosamente, quais as forças que atuam no “fluído veicular”. Esta é uma discussão delicada, que está longe de estar encerrada; remetemos o leitor à referê</w:t>
      </w:r>
      <w:r>
        <w:t>n</w:t>
      </w:r>
      <w:r>
        <w:t>cia [9] para uma apresentação mais completa da questão. Restringir-nos-emos aqui a apresentar os aspectos mais elementares da questão.</w:t>
      </w:r>
    </w:p>
    <w:p w:rsidR="00E67EC2" w:rsidRDefault="00E67EC2" w:rsidP="00536091">
      <w:pPr>
        <w:jc w:val="both"/>
      </w:pPr>
      <w:r>
        <w:lastRenderedPageBreak/>
        <w:tab/>
        <w:t>Em primeiro lugar, destacaremos a grande simplificação que a dinâmica de tr</w:t>
      </w:r>
      <w:r>
        <w:t>á</w:t>
      </w:r>
      <w:r>
        <w:t>fego possibilita, ao nos permitir escrever a equação de Navier-Stokes para uma única dimensão espacial. Nestas condições, (2-04 a) escreve-se:</w:t>
      </w:r>
    </w:p>
    <w:p w:rsidR="00E67EC2" w:rsidRPr="001B2FF2" w:rsidRDefault="00E67EC2" w:rsidP="00536091">
      <w:pPr>
        <w:jc w:val="both"/>
        <w:rPr>
          <w:sz w:val="12"/>
          <w:szCs w:val="12"/>
        </w:rPr>
      </w:pPr>
    </w:p>
    <w:p w:rsidR="00E67EC2" w:rsidRDefault="00D54D4B" w:rsidP="00EA1A09">
      <w:pPr>
        <w:jc w:val="center"/>
      </w:pPr>
      <m:oMath>
        <m:r>
          <w:rPr>
            <w:rFonts w:ascii="Cambria Math" w:hAnsi="Cambria Math"/>
          </w:rPr>
          <m:t>ρ</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+v.</m:t>
            </m:r>
            <m:f>
              <m:fPr>
                <m:ctrlPr>
                  <w:rPr>
                    <w:rFonts w:ascii="Cambria Math" w:hAnsi="Cambria Math"/>
                    <w:i/>
                  </w:rPr>
                </m:ctrlPr>
              </m:fPr>
              <m:num>
                <m:r>
                  <w:rPr>
                    <w:rFonts w:ascii="Cambria Math" w:hAnsi="Cambria Math"/>
                  </w:rPr>
                  <m:t>∂v</m:t>
                </m:r>
              </m:num>
              <m:den>
                <m:r>
                  <w:rPr>
                    <w:rFonts w:ascii="Cambria Math" w:hAnsi="Cambria Math"/>
                  </w:rPr>
                  <m:t>∂x</m:t>
                </m:r>
              </m:den>
            </m:f>
          </m:e>
        </m:d>
        <m:r>
          <w:rPr>
            <w:rFonts w:ascii="Cambria Math" w:hAnsi="Cambria Math"/>
          </w:rPr>
          <m:t>=-</m:t>
        </m:r>
        <m:f>
          <m:fPr>
            <m:ctrlPr>
              <w:rPr>
                <w:rFonts w:ascii="Cambria Math" w:hAnsi="Cambria Math"/>
              </w:rPr>
            </m:ctrlPr>
          </m:fPr>
          <m:num>
            <m:r>
              <m:rPr>
                <m:sty m:val="p"/>
              </m:rPr>
              <w:rPr>
                <w:rFonts w:ascii="Cambria Math" w:hAnsi="Cambria Math"/>
              </w:rPr>
              <m:t>∂p</m:t>
            </m:r>
          </m:num>
          <m:den>
            <m:r>
              <w:rPr>
                <w:rFonts w:ascii="Cambria Math" w:hAnsi="Cambria Math"/>
              </w:rPr>
              <m:t>∂x</m:t>
            </m:r>
          </m:den>
        </m:f>
        <m:r>
          <m:rPr>
            <m:sty m:val="p"/>
          </m:rPr>
          <w:rPr>
            <w:rFonts w:ascii="Cambria Math" w:hAnsi="Cambria Math"/>
          </w:rPr>
          <m:t>+ρf+μ</m:t>
        </m:r>
        <m:f>
          <m:fPr>
            <m:ctrlPr>
              <w:rPr>
                <w:rFonts w:ascii="Cambria Math" w:hAnsi="Cambria Math"/>
              </w:rPr>
            </m:ctrlPr>
          </m:fPr>
          <m:num>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oMath>
      <w:r w:rsidR="00E67EC2">
        <w:t xml:space="preserve">    (Eq. 2-04 c)</w:t>
      </w:r>
    </w:p>
    <w:p w:rsidR="00E67EC2" w:rsidRPr="00A63E57" w:rsidRDefault="00E67EC2" w:rsidP="00EA1A09">
      <w:pPr>
        <w:jc w:val="right"/>
        <w:rPr>
          <w:i/>
          <w:u w:val="single"/>
        </w:rPr>
      </w:pPr>
    </w:p>
    <w:p w:rsidR="00E67EC2" w:rsidRPr="001B2FF2" w:rsidRDefault="00E67EC2" w:rsidP="00D42D36">
      <w:pPr>
        <w:jc w:val="both"/>
        <w:rPr>
          <w:sz w:val="12"/>
          <w:szCs w:val="12"/>
        </w:rPr>
      </w:pPr>
    </w:p>
    <w:p w:rsidR="00E67EC2" w:rsidRDefault="00E67EC2" w:rsidP="00D42D36">
      <w:pPr>
        <w:jc w:val="both"/>
      </w:pPr>
      <w:r>
        <w:tab/>
        <w:t>Trata-se agora de transcrever a equação acima para o contexto da dinâmica de tráfego. Em primeiro lugar, o análogo físico, neste caso, da</w:t>
      </w:r>
      <w:r w:rsidRPr="00742AC0">
        <w:rPr>
          <w:i/>
        </w:rPr>
        <w:t xml:space="preserve"> massa específica</w:t>
      </w:r>
      <w:r>
        <w:t xml:space="preserve"> do fluído seria a </w:t>
      </w:r>
      <w:r>
        <w:rPr>
          <w:i/>
        </w:rPr>
        <w:t>capacidade da via</w:t>
      </w:r>
      <w:r>
        <w:t>. Se assumirmos, como aproximação de ordem zero, que não há forças externas agindo sobre o “fluído veicular” e que a “pressão” deste fluído é p</w:t>
      </w:r>
      <w:r>
        <w:t>e</w:t>
      </w:r>
      <w:r>
        <w:t>quena diante de outros termos, poderemos escrever:</w:t>
      </w:r>
    </w:p>
    <w:p w:rsidR="00E67EC2" w:rsidRPr="002522A3" w:rsidRDefault="00E67EC2" w:rsidP="00D42D36">
      <w:pPr>
        <w:jc w:val="both"/>
        <w:rPr>
          <w:sz w:val="12"/>
          <w:szCs w:val="12"/>
        </w:rPr>
      </w:pPr>
    </w:p>
    <w:p w:rsidR="00E67EC2" w:rsidRDefault="00D54D4B" w:rsidP="002522A3">
      <w:pPr>
        <w:jc w:val="center"/>
      </w:pPr>
      <m:oMath>
        <m:r>
          <w:rPr>
            <w:rFonts w:ascii="Cambria Math" w:hAnsi="Cambria Math"/>
          </w:rPr>
          <m:t>c.</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+v.</m:t>
            </m:r>
            <m:f>
              <m:fPr>
                <m:ctrlPr>
                  <w:rPr>
                    <w:rFonts w:ascii="Cambria Math" w:hAnsi="Cambria Math"/>
                    <w:i/>
                  </w:rPr>
                </m:ctrlPr>
              </m:fPr>
              <m:num>
                <m:r>
                  <w:rPr>
                    <w:rFonts w:ascii="Cambria Math" w:hAnsi="Cambria Math"/>
                  </w:rPr>
                  <m:t>∂v</m:t>
                </m:r>
              </m:num>
              <m:den>
                <m:r>
                  <w:rPr>
                    <w:rFonts w:ascii="Cambria Math" w:hAnsi="Cambria Math"/>
                  </w:rPr>
                  <m:t>∂x</m:t>
                </m:r>
              </m:den>
            </m:f>
          </m:e>
        </m:d>
        <m:r>
          <w:rPr>
            <w:rFonts w:ascii="Cambria Math" w:hAnsi="Cambria Math"/>
          </w:rPr>
          <m:t>=</m:t>
        </m:r>
        <m:r>
          <m:rPr>
            <m:sty m:val="p"/>
          </m:rPr>
          <w:rPr>
            <w:rFonts w:ascii="Cambria Math" w:hAnsi="Cambria Math"/>
          </w:rPr>
          <m:t>μ</m:t>
        </m:r>
        <m:f>
          <m:fPr>
            <m:ctrlPr>
              <w:rPr>
                <w:rFonts w:ascii="Cambria Math" w:hAnsi="Cambria Math"/>
              </w:rPr>
            </m:ctrlPr>
          </m:fPr>
          <m:num>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oMath>
      <w:r w:rsidR="00E67EC2">
        <w:t xml:space="preserve"> (Eq. 2-04 d)</w:t>
      </w:r>
    </w:p>
    <w:p w:rsidR="00E67EC2" w:rsidRPr="002522A3" w:rsidRDefault="00E67EC2" w:rsidP="00D42D36">
      <w:pPr>
        <w:jc w:val="both"/>
        <w:rPr>
          <w:sz w:val="12"/>
          <w:szCs w:val="12"/>
        </w:rPr>
      </w:pPr>
    </w:p>
    <w:p w:rsidR="00E67EC2" w:rsidRDefault="00E67EC2" w:rsidP="002522A3">
      <w:pPr>
        <w:jc w:val="both"/>
      </w:pPr>
      <w:r>
        <w:t>que é a  forma mais simples que a equação de Navier-Stokes poderá assumir para o e</w:t>
      </w:r>
      <w:r>
        <w:t>s</w:t>
      </w:r>
      <w:r>
        <w:t>coamento veicular. Avanços nesta direção só serão possíveis com o detalhamento das equações constitutivas.</w:t>
      </w:r>
      <w:r w:rsidRPr="002522A3">
        <w:t xml:space="preserve"> </w:t>
      </w:r>
    </w:p>
    <w:p w:rsidR="00E67EC2" w:rsidRDefault="00E67EC2" w:rsidP="002522A3">
      <w:pPr>
        <w:jc w:val="both"/>
      </w:pPr>
    </w:p>
    <w:p w:rsidR="00E67EC2" w:rsidRPr="007D5D85" w:rsidRDefault="00E67EC2" w:rsidP="00B22ED7">
      <w:pPr>
        <w:jc w:val="both"/>
      </w:pPr>
      <w:r>
        <w:rPr>
          <w:b/>
        </w:rPr>
        <w:t xml:space="preserve">2.1.4)- A Equação Constitutiva: </w:t>
      </w:r>
      <w:r>
        <w:t xml:space="preserve">Uma primeira versão desta equação já foi discutida acima, a partir da discussão dos diagramas empíricos da dinâmica de tráfego (Eq. 1-11)  acoplada com a Análise Dimensional. Desta discussão inferimos que: </w:t>
      </w:r>
    </w:p>
    <w:p w:rsidR="00E67EC2" w:rsidRPr="00710058" w:rsidRDefault="00E67EC2" w:rsidP="00B22ED7">
      <w:pPr>
        <w:ind w:left="1410"/>
        <w:jc w:val="both"/>
        <w:rPr>
          <w:sz w:val="12"/>
          <w:szCs w:val="12"/>
        </w:rPr>
      </w:pPr>
    </w:p>
    <w:p w:rsidR="00E67EC2" w:rsidRPr="00710058" w:rsidRDefault="00D54D4B" w:rsidP="00B22ED7">
      <w:pPr>
        <w:ind w:left="1410"/>
        <w:jc w:val="center"/>
        <w:rPr>
          <w:sz w:val="28"/>
          <w:szCs w:val="28"/>
        </w:rPr>
      </w:pPr>
      <m:oMath>
        <m:r>
          <w:rPr>
            <w:rFonts w:ascii="Cambria Math" w:hAnsi="Cambria Math" w:cs="Cambria Math"/>
            <w:sz w:val="26"/>
            <w:szCs w:val="26"/>
          </w:rPr>
          <m:t>j</m:t>
        </m:r>
        <m:d>
          <m:dPr>
            <m:ctrlPr>
              <w:rPr>
                <w:rFonts w:ascii="Cambria Math" w:hAnsi="Cambria Math" w:cs="Cambria Math"/>
                <w:i/>
                <w:sz w:val="26"/>
                <w:szCs w:val="26"/>
              </w:rPr>
            </m:ctrlPr>
          </m:dPr>
          <m:e>
            <m:r>
              <w:rPr>
                <w:rFonts w:ascii="Cambria Math" w:hAnsi="Cambria Math" w:cs="Cambria Math"/>
                <w:sz w:val="26"/>
                <w:szCs w:val="26"/>
              </w:rPr>
              <m:t>c</m:t>
            </m:r>
          </m:e>
        </m:d>
        <m:r>
          <m:rPr>
            <m:sty m:val="p"/>
          </m:rPr>
          <w:rPr>
            <w:rFonts w:ascii="Cambria Math" w:hAnsi="Cambria Math" w:cs="Cambria Math"/>
            <w:sz w:val="26"/>
            <w:szCs w:val="26"/>
          </w:rPr>
          <m:t>=</m:t>
        </m:r>
        <m:r>
          <m:rPr>
            <m:sty m:val="p"/>
          </m:rPr>
          <w:rPr>
            <w:rFonts w:ascii="Cambria Math" w:hAnsi="Cambria Math"/>
            <w:sz w:val="26"/>
            <w:szCs w:val="26"/>
          </w:rPr>
          <m:t>c.v</m:t>
        </m:r>
        <m:d>
          <m:dPr>
            <m:ctrlPr>
              <w:rPr>
                <w:rFonts w:ascii="Cambria Math" w:hAnsi="Cambria Math"/>
                <w:sz w:val="26"/>
                <w:szCs w:val="26"/>
              </w:rPr>
            </m:ctrlPr>
          </m:dPr>
          <m:e>
            <m:r>
              <w:rPr>
                <w:rFonts w:ascii="Cambria Math" w:hAnsi="Cambria Math"/>
                <w:sz w:val="26"/>
                <w:szCs w:val="26"/>
              </w:rPr>
              <m:t>c</m:t>
            </m:r>
          </m:e>
        </m:d>
      </m:oMath>
      <w:r w:rsidR="00E67EC2" w:rsidRPr="00710058">
        <w:rPr>
          <w:sz w:val="28"/>
          <w:szCs w:val="28"/>
        </w:rPr>
        <w:t xml:space="preserve"> </w:t>
      </w:r>
      <w:r w:rsidR="00E67EC2">
        <w:rPr>
          <w:sz w:val="28"/>
          <w:szCs w:val="28"/>
        </w:rPr>
        <w:t xml:space="preserve"> </w:t>
      </w:r>
      <w:r w:rsidR="00E67EC2" w:rsidRPr="00710058">
        <w:t>(Eq,</w:t>
      </w:r>
      <w:r w:rsidR="00E67EC2">
        <w:t xml:space="preserve"> 1-11)</w:t>
      </w:r>
    </w:p>
    <w:p w:rsidR="00E67EC2" w:rsidRPr="00710058" w:rsidRDefault="00E67EC2" w:rsidP="00B22ED7">
      <w:pPr>
        <w:jc w:val="both"/>
        <w:rPr>
          <w:sz w:val="12"/>
          <w:szCs w:val="12"/>
        </w:rPr>
      </w:pPr>
    </w:p>
    <w:p w:rsidR="00E67EC2" w:rsidRPr="007D5D85" w:rsidRDefault="00E67EC2" w:rsidP="00B22ED7">
      <w:pPr>
        <w:jc w:val="both"/>
      </w:pPr>
      <w:r>
        <w:t>Esta equação é semelhante a outras que encontramos em outros domínios da Mecânica dos Contínuos [9]; por exemplo, tanto o fluxo mássico de fluídos em movimento quanto o fluxo de corrente elétrica, expressam-se por equações semelhantes, mas de caráter v</w:t>
      </w:r>
      <w:r>
        <w:t>e</w:t>
      </w:r>
      <w:r>
        <w:t>torial:</w:t>
      </w:r>
      <w:r w:rsidRPr="00B22ED7">
        <w:t xml:space="preserve"> </w:t>
      </w:r>
    </w:p>
    <w:p w:rsidR="00E67EC2" w:rsidRPr="00710058" w:rsidRDefault="00D54D4B" w:rsidP="00B22ED7">
      <w:pPr>
        <w:ind w:left="1410"/>
        <w:jc w:val="center"/>
        <w:rPr>
          <w:sz w:val="28"/>
          <w:szCs w:val="28"/>
        </w:rPr>
      </w:pPr>
      <m:oMath>
        <m:r>
          <m:rPr>
            <m:sty m:val="bi"/>
          </m:rPr>
          <w:rPr>
            <w:rFonts w:ascii="Cambria Math" w:hAnsi="Cambria Math"/>
            <w:sz w:val="30"/>
            <w:szCs w:val="30"/>
          </w:rPr>
          <m:t>j</m:t>
        </m:r>
        <m:r>
          <m:rPr>
            <m:sty m:val="p"/>
          </m:rPr>
          <w:rPr>
            <w:rFonts w:ascii="Cambria Math" w:hAnsi="Cambria Math" w:cs="Cambria Math"/>
            <w:sz w:val="30"/>
            <w:szCs w:val="30"/>
          </w:rPr>
          <m:t>=</m:t>
        </m:r>
        <m:r>
          <m:rPr>
            <m:sty m:val="p"/>
          </m:rPr>
          <w:rPr>
            <w:rFonts w:ascii="Cambria Math" w:hAnsi="Cambria Math"/>
            <w:sz w:val="30"/>
            <w:szCs w:val="30"/>
          </w:rPr>
          <m:t>ρ.</m:t>
        </m:r>
        <m:r>
          <m:rPr>
            <m:sty m:val="bi"/>
          </m:rPr>
          <w:rPr>
            <w:rFonts w:ascii="Cambria Math" w:hAnsi="Cambria Math"/>
            <w:sz w:val="30"/>
            <w:szCs w:val="30"/>
          </w:rPr>
          <m:t>v</m:t>
        </m:r>
      </m:oMath>
      <w:r w:rsidR="00E67EC2" w:rsidRPr="00710058">
        <w:rPr>
          <w:sz w:val="28"/>
          <w:szCs w:val="28"/>
        </w:rPr>
        <w:t xml:space="preserve"> </w:t>
      </w:r>
      <w:r w:rsidR="00E67EC2">
        <w:rPr>
          <w:sz w:val="28"/>
          <w:szCs w:val="28"/>
        </w:rPr>
        <w:t xml:space="preserve"> </w:t>
      </w:r>
      <w:r w:rsidR="00E67EC2" w:rsidRPr="00710058">
        <w:t>(Eq,</w:t>
      </w:r>
      <w:r w:rsidR="00E67EC2">
        <w:t xml:space="preserve"> 2-05)</w:t>
      </w:r>
    </w:p>
    <w:p w:rsidR="00E67EC2" w:rsidRPr="00710058" w:rsidRDefault="00E67EC2" w:rsidP="00B22ED7">
      <w:pPr>
        <w:jc w:val="both"/>
        <w:rPr>
          <w:sz w:val="12"/>
          <w:szCs w:val="12"/>
        </w:rPr>
      </w:pPr>
    </w:p>
    <w:p w:rsidR="00E67EC2" w:rsidRDefault="00E67EC2" w:rsidP="00B22ED7">
      <w:pPr>
        <w:jc w:val="both"/>
      </w:pPr>
      <w:r>
        <w:t xml:space="preserve">fato este que nos assegura de que se trata de um fenômeno físico bastante geral. Uma outra questão, contudo, se levanta, que é a da explicação da </w:t>
      </w:r>
      <w:r>
        <w:rPr>
          <w:b/>
          <w:i/>
        </w:rPr>
        <w:t>forma concreta</w:t>
      </w:r>
      <w:r>
        <w:t xml:space="preserve"> das rel</w:t>
      </w:r>
      <w:r>
        <w:t>a</w:t>
      </w:r>
      <w:r>
        <w:t>ções fluxo-velocidade, para um sistema físico em particular e, neste caso, as medições de tipo Greenshields são unânimes em nos apontar que:</w:t>
      </w:r>
    </w:p>
    <w:p w:rsidR="00E67EC2" w:rsidRPr="00854BF4" w:rsidRDefault="00E67EC2" w:rsidP="00B22ED7">
      <w:pPr>
        <w:jc w:val="both"/>
        <w:rPr>
          <w:sz w:val="12"/>
          <w:szCs w:val="12"/>
        </w:rPr>
      </w:pPr>
    </w:p>
    <w:p w:rsidR="00E67EC2" w:rsidRDefault="00E67EC2" w:rsidP="002A763D">
      <w:pPr>
        <w:ind w:left="1410"/>
        <w:jc w:val="both"/>
      </w:pPr>
      <w:r>
        <w:t>i)- as relações entre fluxo veicular e capacidade da via, caracterizam-se por curvas  que os pesquisadores da área descrevem como  “</w:t>
      </w:r>
      <w:r w:rsidRPr="002A763D">
        <w:rPr>
          <w:rFonts w:ascii="Symbol" w:hAnsi="Symbol"/>
        </w:rPr>
        <w:t></w:t>
      </w:r>
      <w:r>
        <w:t xml:space="preserve"> invertido” ( FIGURA 09):</w:t>
      </w:r>
    </w:p>
    <w:p w:rsidR="00E67EC2" w:rsidRPr="00854BF4" w:rsidRDefault="00E67EC2" w:rsidP="002A763D">
      <w:pPr>
        <w:ind w:left="1410"/>
        <w:jc w:val="both"/>
        <w:rPr>
          <w:sz w:val="12"/>
          <w:szCs w:val="12"/>
        </w:rPr>
      </w:pPr>
    </w:p>
    <w:p w:rsidR="00E67EC2" w:rsidRDefault="00D54D4B" w:rsidP="00854BF4">
      <w:pPr>
        <w:ind w:left="1410"/>
        <w:jc w:val="center"/>
      </w:pPr>
      <w:r w:rsidRPr="00B917BD">
        <w:rPr>
          <w:noProof/>
        </w:rPr>
        <w:drawing>
          <wp:inline distT="0" distB="0" distL="0" distR="0">
            <wp:extent cx="2182495" cy="1475105"/>
            <wp:effectExtent l="0" t="0" r="0" b="0"/>
            <wp:docPr id="62"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82495" cy="1475105"/>
                    </a:xfrm>
                    <a:prstGeom prst="rect">
                      <a:avLst/>
                    </a:prstGeom>
                    <a:noFill/>
                    <a:ln>
                      <a:noFill/>
                    </a:ln>
                  </pic:spPr>
                </pic:pic>
              </a:graphicData>
            </a:graphic>
          </wp:inline>
        </w:drawing>
      </w:r>
    </w:p>
    <w:p w:rsidR="00E67EC2" w:rsidRDefault="00E67EC2" w:rsidP="002A763D">
      <w:pPr>
        <w:ind w:left="1410"/>
        <w:jc w:val="both"/>
      </w:pPr>
      <w:r>
        <w:rPr>
          <w:b/>
          <w:sz w:val="22"/>
          <w:szCs w:val="22"/>
        </w:rPr>
        <w:t>Figura 09</w:t>
      </w:r>
      <w:r w:rsidRPr="00940A4C">
        <w:rPr>
          <w:b/>
          <w:sz w:val="22"/>
          <w:szCs w:val="22"/>
        </w:rPr>
        <w:t xml:space="preserve">: </w:t>
      </w:r>
      <w:r>
        <w:rPr>
          <w:b/>
          <w:sz w:val="22"/>
          <w:szCs w:val="22"/>
        </w:rPr>
        <w:t>Topologia das curvas em “</w:t>
      </w:r>
      <w:r w:rsidRPr="00854BF4">
        <w:rPr>
          <w:rFonts w:ascii="Symbol" w:hAnsi="Symbol"/>
          <w:b/>
          <w:sz w:val="22"/>
          <w:szCs w:val="22"/>
        </w:rPr>
        <w:t></w:t>
      </w:r>
      <w:r w:rsidRPr="00854BF4">
        <w:rPr>
          <w:rFonts w:ascii="Symbol" w:hAnsi="Symbol"/>
          <w:i/>
          <w:sz w:val="22"/>
          <w:szCs w:val="22"/>
        </w:rPr>
        <w:t></w:t>
      </w:r>
      <w:r w:rsidRPr="00854BF4">
        <w:rPr>
          <w:i/>
          <w:sz w:val="22"/>
          <w:szCs w:val="22"/>
        </w:rPr>
        <w:t xml:space="preserve"> invertido</w:t>
      </w:r>
      <w:r>
        <w:rPr>
          <w:b/>
          <w:sz w:val="22"/>
          <w:szCs w:val="22"/>
        </w:rPr>
        <w:t>”, características do co</w:t>
      </w:r>
      <w:r>
        <w:rPr>
          <w:b/>
          <w:sz w:val="22"/>
          <w:szCs w:val="22"/>
        </w:rPr>
        <w:t>m</w:t>
      </w:r>
      <w:r>
        <w:rPr>
          <w:b/>
          <w:sz w:val="22"/>
          <w:szCs w:val="22"/>
        </w:rPr>
        <w:t xml:space="preserve">portamento </w:t>
      </w:r>
      <w:r w:rsidRPr="00854BF4">
        <w:rPr>
          <w:i/>
          <w:sz w:val="22"/>
          <w:szCs w:val="22"/>
        </w:rPr>
        <w:t>j x c</w:t>
      </w:r>
      <w:r>
        <w:rPr>
          <w:b/>
          <w:sz w:val="22"/>
          <w:szCs w:val="22"/>
        </w:rPr>
        <w:t xml:space="preserve"> na dinâmica de tráfego. Note-se a dispersão dos pontos com relação à curva média, mormente no ramo descendente. </w:t>
      </w:r>
    </w:p>
    <w:p w:rsidR="00E67EC2" w:rsidRPr="00CC5A15" w:rsidRDefault="00E67EC2" w:rsidP="002A763D">
      <w:pPr>
        <w:ind w:left="1410"/>
        <w:jc w:val="both"/>
        <w:rPr>
          <w:sz w:val="12"/>
          <w:szCs w:val="12"/>
        </w:rPr>
      </w:pPr>
    </w:p>
    <w:p w:rsidR="00E67EC2" w:rsidRDefault="00E67EC2" w:rsidP="002A763D">
      <w:pPr>
        <w:ind w:left="1410"/>
        <w:jc w:val="both"/>
      </w:pPr>
      <w:r>
        <w:lastRenderedPageBreak/>
        <w:t>ii)- para valores relativamente pequenos da capacidade da via, o fluxo é aproximadamente proporcional à capacidade;</w:t>
      </w:r>
    </w:p>
    <w:p w:rsidR="00E67EC2" w:rsidRPr="00710B75" w:rsidRDefault="00E67EC2" w:rsidP="002A763D">
      <w:pPr>
        <w:ind w:left="1410"/>
        <w:jc w:val="both"/>
        <w:rPr>
          <w:sz w:val="12"/>
          <w:szCs w:val="12"/>
        </w:rPr>
      </w:pPr>
    </w:p>
    <w:p w:rsidR="00E67EC2" w:rsidRDefault="00E67EC2" w:rsidP="002A763D">
      <w:pPr>
        <w:ind w:left="1410"/>
        <w:jc w:val="both"/>
      </w:pPr>
      <w:r>
        <w:t xml:space="preserve">iii)- Existe um </w:t>
      </w:r>
      <w:r>
        <w:rPr>
          <w:b/>
          <w:i/>
        </w:rPr>
        <w:t>valor crítico</w:t>
      </w:r>
      <w:r>
        <w:t xml:space="preserve"> da capacidade, para o qual o comportamento do fluxo se inverte: passa a decrescer rapidamente;</w:t>
      </w:r>
    </w:p>
    <w:p w:rsidR="00E67EC2" w:rsidRPr="00710B75" w:rsidRDefault="00E67EC2" w:rsidP="002A763D">
      <w:pPr>
        <w:ind w:left="1410"/>
        <w:jc w:val="both"/>
        <w:rPr>
          <w:sz w:val="12"/>
          <w:szCs w:val="12"/>
        </w:rPr>
      </w:pPr>
    </w:p>
    <w:p w:rsidR="00E67EC2" w:rsidRPr="00710B75" w:rsidRDefault="00E67EC2" w:rsidP="002A763D">
      <w:pPr>
        <w:ind w:left="1410"/>
        <w:jc w:val="both"/>
      </w:pPr>
      <w:r>
        <w:t>iv)- A dispersão dos pontos experimentais com relação à curva média, é conspícua, mormente no ramo descendente da curva.</w:t>
      </w:r>
    </w:p>
    <w:p w:rsidR="00E67EC2" w:rsidRPr="00710B75" w:rsidRDefault="00E67EC2" w:rsidP="002A763D">
      <w:pPr>
        <w:ind w:left="1410"/>
        <w:jc w:val="both"/>
        <w:rPr>
          <w:sz w:val="12"/>
          <w:szCs w:val="12"/>
        </w:rPr>
      </w:pPr>
    </w:p>
    <w:p w:rsidR="00E67EC2" w:rsidRDefault="00E67EC2" w:rsidP="00710B75">
      <w:pPr>
        <w:jc w:val="both"/>
      </w:pPr>
      <w:r>
        <w:tab/>
        <w:t>Tais fatos indicam, primeiramente, que a relação do fluxo com a capacidade da via não é univocamente definida, mormente nas regiões de alta capacidade, indicando a existência de algum “parâmetro oculto” na teoria; em segundo lugar, que a curva é a</w:t>
      </w:r>
      <w:r>
        <w:t>s</w:t>
      </w:r>
      <w:r>
        <w:t>simétrica com relação ao valor crítico da capacidade, em terceiro lugar que, para baixos valores da capacidade, a relação buscada é aproximadamente linear.</w:t>
      </w:r>
    </w:p>
    <w:p w:rsidR="00E67EC2" w:rsidRDefault="00E67EC2" w:rsidP="009E2376">
      <w:pPr>
        <w:jc w:val="both"/>
      </w:pPr>
      <w:r>
        <w:tab/>
        <w:t>Ajustar uma curva média a tais dados empíricos não é, em geral, tarefa fácil. Um caminho possível é a</w:t>
      </w:r>
      <w:r w:rsidR="00920BAA">
        <w:t>lterar-se a relação original (1-</w:t>
      </w:r>
      <w:r>
        <w:t>11), que está na base da teoria de Lighthill-Whitham. Um outro caminho implica em adotar uma modelo matematicame</w:t>
      </w:r>
      <w:r>
        <w:t>n</w:t>
      </w:r>
      <w:r>
        <w:t>te simplificado para a representação das curvas empíricas, perdendo-se os detalhes finos do processo, mas mantendo-se o comportamento global.</w:t>
      </w:r>
    </w:p>
    <w:p w:rsidR="00E67EC2" w:rsidRPr="007D5D85" w:rsidRDefault="00E67EC2" w:rsidP="006B06FA">
      <w:pPr>
        <w:jc w:val="both"/>
      </w:pPr>
      <w:r>
        <w:tab/>
        <w:t>Um exemplo do primeiro caso é o de se subst</w:t>
      </w:r>
      <w:r w:rsidR="00920BAA">
        <w:t>ituir a equação constitutiva (1-</w:t>
      </w:r>
      <w:r>
        <w:t>11) por outra mais complexa:</w:t>
      </w:r>
      <w:r w:rsidRPr="006B06FA">
        <w:t xml:space="preserve"> </w:t>
      </w:r>
    </w:p>
    <w:p w:rsidR="00E67EC2" w:rsidRPr="00710058" w:rsidRDefault="00E67EC2" w:rsidP="006B06FA">
      <w:pPr>
        <w:ind w:left="1410"/>
        <w:jc w:val="both"/>
        <w:rPr>
          <w:sz w:val="12"/>
          <w:szCs w:val="12"/>
        </w:rPr>
      </w:pPr>
    </w:p>
    <w:p w:rsidR="00E67EC2" w:rsidRPr="00710058" w:rsidRDefault="00D54D4B" w:rsidP="006B06FA">
      <w:pPr>
        <w:ind w:left="1410"/>
        <w:jc w:val="center"/>
        <w:rPr>
          <w:sz w:val="28"/>
          <w:szCs w:val="28"/>
        </w:rPr>
      </w:pPr>
      <m:oMath>
        <m:r>
          <w:rPr>
            <w:rFonts w:ascii="Cambria Math" w:hAnsi="Cambria Math" w:cs="Cambria Math"/>
            <w:sz w:val="26"/>
            <w:szCs w:val="26"/>
          </w:rPr>
          <m:t>J</m:t>
        </m:r>
        <m:d>
          <m:dPr>
            <m:ctrlPr>
              <w:rPr>
                <w:rFonts w:ascii="Cambria Math" w:hAnsi="Cambria Math" w:cs="Cambria Math"/>
                <w:i/>
                <w:sz w:val="26"/>
                <w:szCs w:val="26"/>
              </w:rPr>
            </m:ctrlPr>
          </m:dPr>
          <m:e>
            <m:r>
              <w:rPr>
                <w:rFonts w:ascii="Cambria Math" w:hAnsi="Cambria Math" w:cs="Cambria Math"/>
                <w:sz w:val="26"/>
                <w:szCs w:val="26"/>
              </w:rPr>
              <m:t>c</m:t>
            </m:r>
          </m:e>
        </m:d>
        <m:r>
          <w:rPr>
            <w:rFonts w:ascii="Cambria Math" w:hAnsi="Cambria Math" w:cs="Cambria Math"/>
            <w:sz w:val="26"/>
            <w:szCs w:val="26"/>
          </w:rPr>
          <m:t>=j</m:t>
        </m:r>
        <m:d>
          <m:dPr>
            <m:ctrlPr>
              <w:rPr>
                <w:rFonts w:ascii="Cambria Math" w:hAnsi="Cambria Math" w:cs="Cambria Math"/>
                <w:i/>
                <w:sz w:val="26"/>
                <w:szCs w:val="26"/>
              </w:rPr>
            </m:ctrlPr>
          </m:dPr>
          <m:e>
            <m:r>
              <w:rPr>
                <w:rFonts w:ascii="Cambria Math" w:hAnsi="Cambria Math" w:cs="Cambria Math"/>
                <w:sz w:val="26"/>
                <w:szCs w:val="26"/>
              </w:rPr>
              <m:t>c</m:t>
            </m:r>
          </m:e>
        </m:d>
        <m:r>
          <m:rPr>
            <m:sty m:val="p"/>
          </m:rPr>
          <w:rPr>
            <w:rFonts w:ascii="Cambria Math" w:hAnsi="Cambria Math" w:cs="Cambria Math"/>
            <w:sz w:val="26"/>
            <w:szCs w:val="26"/>
          </w:rPr>
          <m:t>-D</m:t>
        </m:r>
        <m:f>
          <m:fPr>
            <m:ctrlPr>
              <w:rPr>
                <w:rFonts w:ascii="Cambria Math" w:hAnsi="Cambria Math" w:cs="Cambria Math"/>
                <w:sz w:val="26"/>
                <w:szCs w:val="26"/>
              </w:rPr>
            </m:ctrlPr>
          </m:fPr>
          <m:num>
            <m:r>
              <w:rPr>
                <w:rFonts w:ascii="Cambria Math" w:hAnsi="Cambria Math" w:cs="Cambria Math"/>
                <w:sz w:val="26"/>
                <w:szCs w:val="26"/>
              </w:rPr>
              <m:t>∂c</m:t>
            </m:r>
          </m:num>
          <m:den>
            <m:r>
              <w:rPr>
                <w:rFonts w:ascii="Cambria Math" w:hAnsi="Cambria Math" w:cs="Cambria Math"/>
                <w:sz w:val="26"/>
                <w:szCs w:val="26"/>
              </w:rPr>
              <m:t>∂x</m:t>
            </m:r>
          </m:den>
        </m:f>
        <m:r>
          <m:rPr>
            <m:sty m:val="p"/>
          </m:rPr>
          <w:rPr>
            <w:rFonts w:ascii="Cambria Math" w:hAnsi="Cambria Math" w:cs="Cambria Math"/>
            <w:sz w:val="26"/>
            <w:szCs w:val="26"/>
          </w:rPr>
          <m:t>=</m:t>
        </m:r>
        <m:r>
          <m:rPr>
            <m:sty m:val="p"/>
          </m:rPr>
          <w:rPr>
            <w:rFonts w:ascii="Cambria Math" w:hAnsi="Cambria Math"/>
            <w:sz w:val="26"/>
            <w:szCs w:val="26"/>
          </w:rPr>
          <m:t>c.v</m:t>
        </m:r>
        <m:d>
          <m:dPr>
            <m:ctrlPr>
              <w:rPr>
                <w:rFonts w:ascii="Cambria Math" w:hAnsi="Cambria Math"/>
                <w:sz w:val="26"/>
                <w:szCs w:val="26"/>
              </w:rPr>
            </m:ctrlPr>
          </m:dPr>
          <m:e>
            <m:r>
              <w:rPr>
                <w:rFonts w:ascii="Cambria Math" w:hAnsi="Cambria Math"/>
                <w:sz w:val="26"/>
                <w:szCs w:val="26"/>
              </w:rPr>
              <m:t>c</m:t>
            </m:r>
          </m:e>
        </m:d>
        <m:r>
          <m:rPr>
            <m:sty m:val="p"/>
          </m:rPr>
          <w:rPr>
            <w:rFonts w:ascii="Cambria Math" w:hAnsi="Cambria Math" w:cs="Cambria Math"/>
            <w:sz w:val="26"/>
            <w:szCs w:val="26"/>
          </w:rPr>
          <m:t>-D</m:t>
        </m:r>
        <m:f>
          <m:fPr>
            <m:ctrlPr>
              <w:rPr>
                <w:rFonts w:ascii="Cambria Math" w:hAnsi="Cambria Math" w:cs="Cambria Math"/>
                <w:sz w:val="26"/>
                <w:szCs w:val="26"/>
              </w:rPr>
            </m:ctrlPr>
          </m:fPr>
          <m:num>
            <m:r>
              <w:rPr>
                <w:rFonts w:ascii="Cambria Math" w:hAnsi="Cambria Math" w:cs="Cambria Math"/>
                <w:sz w:val="26"/>
                <w:szCs w:val="26"/>
              </w:rPr>
              <m:t>∂c</m:t>
            </m:r>
          </m:num>
          <m:den>
            <m:r>
              <w:rPr>
                <w:rFonts w:ascii="Cambria Math" w:hAnsi="Cambria Math" w:cs="Cambria Math"/>
                <w:sz w:val="26"/>
                <w:szCs w:val="26"/>
              </w:rPr>
              <m:t>∂x</m:t>
            </m:r>
          </m:den>
        </m:f>
      </m:oMath>
      <w:r w:rsidR="00E67EC2" w:rsidRPr="00710058">
        <w:rPr>
          <w:sz w:val="28"/>
          <w:szCs w:val="28"/>
        </w:rPr>
        <w:t xml:space="preserve"> </w:t>
      </w:r>
      <w:r w:rsidR="00E67EC2">
        <w:rPr>
          <w:sz w:val="28"/>
          <w:szCs w:val="28"/>
        </w:rPr>
        <w:t xml:space="preserve"> </w:t>
      </w:r>
      <w:r w:rsidR="00E67EC2" w:rsidRPr="00710058">
        <w:t>(Eq</w:t>
      </w:r>
      <w:r w:rsidR="00A76850">
        <w:t>.</w:t>
      </w:r>
      <w:r w:rsidR="00E67EC2">
        <w:t xml:space="preserve"> 2-06)</w:t>
      </w:r>
    </w:p>
    <w:p w:rsidR="00E67EC2" w:rsidRPr="00710058" w:rsidRDefault="00E67EC2" w:rsidP="006B06FA">
      <w:pPr>
        <w:jc w:val="both"/>
        <w:rPr>
          <w:sz w:val="12"/>
          <w:szCs w:val="12"/>
        </w:rPr>
      </w:pPr>
    </w:p>
    <w:p w:rsidR="00E67EC2" w:rsidRDefault="00E67EC2" w:rsidP="006B06FA">
      <w:pPr>
        <w:jc w:val="both"/>
      </w:pPr>
      <w:r>
        <w:t xml:space="preserve">onde </w:t>
      </w:r>
      <w:r w:rsidRPr="004150E1">
        <w:rPr>
          <w:i/>
        </w:rPr>
        <w:t>D</w:t>
      </w:r>
      <w:r>
        <w:t xml:space="preserve"> é um parâmetro de difusividade à ajustar. A introdução desta complicação ap</w:t>
      </w:r>
      <w:r>
        <w:t>a</w:t>
      </w:r>
      <w:r>
        <w:t>rente foi motivada por problemas semelhantes que aconteceram na teoria da Transferê</w:t>
      </w:r>
      <w:r>
        <w:t>n</w:t>
      </w:r>
      <w:r>
        <w:t xml:space="preserve">cia Condutiva de Calor e que foram resolvidos, em 1948, pela introdução da dita </w:t>
      </w:r>
      <w:r>
        <w:rPr>
          <w:i/>
        </w:rPr>
        <w:t>equ</w:t>
      </w:r>
      <w:r>
        <w:rPr>
          <w:i/>
        </w:rPr>
        <w:t>a</w:t>
      </w:r>
      <w:r>
        <w:rPr>
          <w:i/>
        </w:rPr>
        <w:t>ção de Cattaneo</w:t>
      </w:r>
      <w:r>
        <w:t xml:space="preserve">, como </w:t>
      </w:r>
      <w:r w:rsidR="00A76850">
        <w:t>consequência</w:t>
      </w:r>
      <w:r>
        <w:t xml:space="preserve"> de uma generalização da equação de Fourier-Kirchhoff, causada exatamente por uma modificação na lei de Fourier análoga à intr</w:t>
      </w:r>
      <w:r>
        <w:t>o</w:t>
      </w:r>
      <w:r>
        <w:t>duzida por (2-06).</w:t>
      </w:r>
    </w:p>
    <w:p w:rsidR="00E67EC2" w:rsidRPr="007D5D85" w:rsidRDefault="00E67EC2" w:rsidP="00EC6B0F">
      <w:pPr>
        <w:ind w:firstLine="708"/>
        <w:jc w:val="both"/>
      </w:pPr>
      <w:r>
        <w:t xml:space="preserve">Um exemplo do segundo caso é a introdução </w:t>
      </w:r>
      <w:r>
        <w:rPr>
          <w:i/>
        </w:rPr>
        <w:t>ad hoc</w:t>
      </w:r>
      <w:r>
        <w:t xml:space="preserve"> da seguinte equação const</w:t>
      </w:r>
      <w:r>
        <w:t>i</w:t>
      </w:r>
      <w:r>
        <w:t xml:space="preserve">tutiva: </w:t>
      </w:r>
    </w:p>
    <w:p w:rsidR="00E67EC2" w:rsidRPr="00710058" w:rsidRDefault="00E67EC2" w:rsidP="00EC6B0F">
      <w:pPr>
        <w:ind w:left="1410"/>
        <w:jc w:val="both"/>
        <w:rPr>
          <w:sz w:val="12"/>
          <w:szCs w:val="12"/>
        </w:rPr>
      </w:pPr>
    </w:p>
    <w:p w:rsidR="00E67EC2" w:rsidRPr="00710058" w:rsidRDefault="00D54D4B" w:rsidP="00EC6B0F">
      <w:pPr>
        <w:ind w:left="1410"/>
        <w:jc w:val="center"/>
        <w:rPr>
          <w:sz w:val="28"/>
          <w:szCs w:val="28"/>
        </w:rPr>
      </w:pPr>
      <m:oMath>
        <m:r>
          <w:rPr>
            <w:rFonts w:ascii="Cambria Math" w:hAnsi="Cambria Math" w:cs="Cambria Math"/>
            <w:sz w:val="26"/>
            <w:szCs w:val="26"/>
          </w:rPr>
          <m:t>j</m:t>
        </m:r>
        <m:d>
          <m:dPr>
            <m:ctrlPr>
              <w:rPr>
                <w:rFonts w:ascii="Cambria Math" w:hAnsi="Cambria Math" w:cs="Cambria Math"/>
                <w:i/>
                <w:sz w:val="26"/>
                <w:szCs w:val="26"/>
              </w:rPr>
            </m:ctrlPr>
          </m:dPr>
          <m:e>
            <m:r>
              <w:rPr>
                <w:rFonts w:ascii="Cambria Math" w:hAnsi="Cambria Math" w:cs="Cambria Math"/>
                <w:sz w:val="26"/>
                <w:szCs w:val="26"/>
              </w:rPr>
              <m:t>c</m:t>
            </m:r>
          </m:e>
        </m:d>
        <m:r>
          <m:rPr>
            <m:sty m:val="p"/>
          </m:rPr>
          <w:rPr>
            <w:rFonts w:ascii="Cambria Math" w:hAnsi="Cambria Math" w:cs="Cambria Math"/>
            <w:sz w:val="26"/>
            <w:szCs w:val="26"/>
          </w:rPr>
          <m:t>=</m:t>
        </m:r>
        <m:r>
          <m:rPr>
            <m:sty m:val="p"/>
          </m:rPr>
          <w:rPr>
            <w:rFonts w:ascii="Cambria Math" w:hAnsi="Cambria Math"/>
            <w:sz w:val="26"/>
            <w:szCs w:val="26"/>
          </w:rPr>
          <m:t>c.</m:t>
        </m:r>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max.</m:t>
            </m:r>
          </m:sub>
        </m:sSub>
        <m:d>
          <m:dPr>
            <m:begChr m:val="["/>
            <m:endChr m:val="]"/>
            <m:ctrlPr>
              <w:rPr>
                <w:rFonts w:ascii="Cambria Math" w:hAnsi="Cambria Math" w:cs="Cambria Math"/>
                <w:sz w:val="26"/>
                <w:szCs w:val="26"/>
              </w:rPr>
            </m:ctrlPr>
          </m:dPr>
          <m:e>
            <m:r>
              <w:rPr>
                <w:rFonts w:ascii="Cambria Math" w:hAnsi="Cambria Math" w:cs="Cambria Math"/>
                <w:sz w:val="26"/>
                <w:szCs w:val="26"/>
              </w:rPr>
              <m:t>1-</m:t>
            </m:r>
            <m:f>
              <m:fPr>
                <m:ctrlPr>
                  <w:rPr>
                    <w:rFonts w:ascii="Cambria Math" w:hAnsi="Cambria Math" w:cs="Cambria Math"/>
                    <w:i/>
                    <w:sz w:val="26"/>
                    <w:szCs w:val="26"/>
                  </w:rPr>
                </m:ctrlPr>
              </m:fPr>
              <m:num>
                <m:r>
                  <w:rPr>
                    <w:rFonts w:ascii="Cambria Math" w:hAnsi="Cambria Math" w:cs="Cambria Math"/>
                    <w:sz w:val="26"/>
                    <w:szCs w:val="26"/>
                  </w:rPr>
                  <m:t>c</m:t>
                </m:r>
              </m:num>
              <m:den>
                <m:sSub>
                  <m:sSubPr>
                    <m:ctrlPr>
                      <w:rPr>
                        <w:rFonts w:ascii="Cambria Math" w:hAnsi="Cambria Math" w:cs="Cambria Math"/>
                        <w:i/>
                        <w:sz w:val="26"/>
                        <w:szCs w:val="26"/>
                      </w:rPr>
                    </m:ctrlPr>
                  </m:sSubPr>
                  <m:e>
                    <m:r>
                      <w:rPr>
                        <w:rFonts w:ascii="Cambria Math" w:hAnsi="Cambria Math" w:cs="Cambria Math"/>
                        <w:sz w:val="26"/>
                        <w:szCs w:val="26"/>
                      </w:rPr>
                      <m:t>c</m:t>
                    </m:r>
                  </m:e>
                  <m:sub>
                    <m:r>
                      <w:rPr>
                        <w:rFonts w:ascii="Cambria Math" w:hAnsi="Cambria Math" w:cs="Cambria Math"/>
                        <w:sz w:val="26"/>
                        <w:szCs w:val="26"/>
                      </w:rPr>
                      <m:t>max</m:t>
                    </m:r>
                  </m:sub>
                </m:sSub>
              </m:den>
            </m:f>
          </m:e>
        </m:d>
      </m:oMath>
      <w:r w:rsidR="00E67EC2">
        <w:rPr>
          <w:sz w:val="28"/>
          <w:szCs w:val="28"/>
        </w:rPr>
        <w:t xml:space="preserve"> </w:t>
      </w:r>
      <w:r w:rsidR="00E67EC2" w:rsidRPr="00710058">
        <w:t>(Eq</w:t>
      </w:r>
      <w:r w:rsidR="00A76850">
        <w:t>.</w:t>
      </w:r>
      <w:r w:rsidR="00E67EC2">
        <w:t xml:space="preserve"> 2-07)</w:t>
      </w:r>
    </w:p>
    <w:p w:rsidR="00E67EC2" w:rsidRPr="00710058" w:rsidRDefault="00E67EC2" w:rsidP="00EC6B0F">
      <w:pPr>
        <w:jc w:val="both"/>
        <w:rPr>
          <w:sz w:val="12"/>
          <w:szCs w:val="12"/>
        </w:rPr>
      </w:pPr>
    </w:p>
    <w:p w:rsidR="00E67EC2" w:rsidRDefault="00E67EC2" w:rsidP="00EC6B0F">
      <w:pPr>
        <w:jc w:val="both"/>
      </w:pPr>
      <w:r>
        <w:t xml:space="preserve">Neste caso as ditas </w:t>
      </w:r>
      <w:r>
        <w:rPr>
          <w:i/>
        </w:rPr>
        <w:t>curvas em</w:t>
      </w:r>
      <w:r w:rsidRPr="00EC6B0F">
        <w:rPr>
          <w:i/>
        </w:rPr>
        <w:t xml:space="preserve"> </w:t>
      </w:r>
      <w:r w:rsidRPr="00EC6B0F">
        <w:rPr>
          <w:rFonts w:ascii="Symbol" w:hAnsi="Symbol"/>
          <w:i/>
        </w:rPr>
        <w:t></w:t>
      </w:r>
      <w:r w:rsidRPr="00EC6B0F">
        <w:rPr>
          <w:i/>
        </w:rPr>
        <w:t xml:space="preserve"> invertido</w:t>
      </w:r>
      <w:r>
        <w:t xml:space="preserve"> são substituídas por parábolas, haverá um ún</w:t>
      </w:r>
      <w:r>
        <w:t>i</w:t>
      </w:r>
      <w:r>
        <w:t xml:space="preserve">co ponto de máximo e - para valores de </w:t>
      </w:r>
      <w:r w:rsidRPr="00DF6074">
        <w:rPr>
          <w:i/>
        </w:rPr>
        <w:t>c</w:t>
      </w:r>
      <w:r>
        <w:t xml:space="preserve"> pequenos, diante de </w:t>
      </w:r>
      <m:oMath>
        <m:rad>
          <m:radPr>
            <m:degHide m:val="1"/>
            <m:ctrlPr>
              <w:rPr>
                <w:rFonts w:ascii="Cambria Math" w:hAnsi="Cambria Math"/>
                <w:i/>
              </w:rPr>
            </m:ctrlPr>
          </m:radPr>
          <m:deg/>
          <m:e>
            <m:f>
              <m:fPr>
                <m:type m:val="lin"/>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max</m:t>
                    </m:r>
                  </m:sub>
                </m:sSub>
              </m:num>
              <m:den>
                <m:sSub>
                  <m:sSubPr>
                    <m:ctrlPr>
                      <w:rPr>
                        <w:rFonts w:ascii="Cambria Math" w:hAnsi="Cambria Math"/>
                        <w:i/>
                      </w:rPr>
                    </m:ctrlPr>
                  </m:sSubPr>
                  <m:e>
                    <m:r>
                      <w:rPr>
                        <w:rFonts w:ascii="Cambria Math" w:hAnsi="Cambria Math"/>
                      </w:rPr>
                      <m:t>v</m:t>
                    </m:r>
                  </m:e>
                  <m:sub>
                    <m:r>
                      <w:rPr>
                        <w:rFonts w:ascii="Cambria Math" w:hAnsi="Cambria Math"/>
                      </w:rPr>
                      <m:t>max</m:t>
                    </m:r>
                  </m:sub>
                </m:sSub>
              </m:den>
            </m:f>
          </m:e>
        </m:rad>
      </m:oMath>
      <w:r w:rsidR="00A76850">
        <w:t xml:space="preserve"> </w:t>
      </w:r>
      <w:r>
        <w:t>- a depe</w:t>
      </w:r>
      <w:r>
        <w:t>n</w:t>
      </w:r>
      <w:r>
        <w:t xml:space="preserve">dência do fluxo com a capacidade será aproximadamente linear; além disto, para </w:t>
      </w:r>
      <w:r>
        <w:rPr>
          <w:i/>
        </w:rPr>
        <w:t>c=0</w:t>
      </w:r>
      <w:r>
        <w:t xml:space="preserve"> e </w:t>
      </w:r>
      <w:r>
        <w:rPr>
          <w:i/>
        </w:rPr>
        <w:t>c=c</w:t>
      </w:r>
      <w:r w:rsidRPr="00DF6074">
        <w:rPr>
          <w:i/>
          <w:vertAlign w:val="subscript"/>
        </w:rPr>
        <w:t>max</w:t>
      </w:r>
      <w:r>
        <w:t xml:space="preserve">, a função se anulará. Desta forma as características globais da distribuição serão mantidas, mas não os detalhes. Notemos ainda que, neste caso, a equação constitutiva dependerá de </w:t>
      </w:r>
      <w:r>
        <w:rPr>
          <w:i/>
        </w:rPr>
        <w:t>dois parâmetros ad hoc</w:t>
      </w:r>
      <w:r>
        <w:t xml:space="preserve"> (</w:t>
      </w:r>
      <w:r w:rsidRPr="00DF6074">
        <w:rPr>
          <w:i/>
        </w:rPr>
        <w:t>c</w:t>
      </w:r>
      <w:r w:rsidRPr="00DF6074">
        <w:rPr>
          <w:i/>
          <w:vertAlign w:val="subscript"/>
        </w:rPr>
        <w:t>max</w:t>
      </w:r>
      <w:r>
        <w:t xml:space="preserve"> e </w:t>
      </w:r>
      <w:r w:rsidRPr="00E922B4">
        <w:rPr>
          <w:i/>
        </w:rPr>
        <w:t>v</w:t>
      </w:r>
      <w:r w:rsidRPr="00E922B4">
        <w:rPr>
          <w:i/>
          <w:vertAlign w:val="subscript"/>
        </w:rPr>
        <w:t>max</w:t>
      </w:r>
      <w:r>
        <w:t>) cujos valores deverão ser fixados de modo a maximizar a aderência do modelo aos dados experimentais. Uma tal equação é compatível com o modelo de Lighthill-Whitham.</w:t>
      </w:r>
    </w:p>
    <w:p w:rsidR="00E67EC2" w:rsidRDefault="00E67EC2" w:rsidP="00CA75B4">
      <w:pPr>
        <w:jc w:val="both"/>
      </w:pPr>
      <w:r>
        <w:tab/>
        <w:t>Existem outras tentativas para se resolver tais problemas [8], que são mais co</w:t>
      </w:r>
      <w:r>
        <w:t>m</w:t>
      </w:r>
      <w:r>
        <w:t>plexas e que exigiriam dados empíricos bastante extensos e precisos para a sua realiz</w:t>
      </w:r>
      <w:r>
        <w:t>a</w:t>
      </w:r>
      <w:r>
        <w:t>ção prática, Como, pensamos, os exemplos acima ilustram claramente os caminhos que podem ser adotados, não julgamos oportuno nos estender mais sobre este assunto aqui.</w:t>
      </w:r>
      <w:r w:rsidRPr="00CA75B4">
        <w:t xml:space="preserve"> </w:t>
      </w:r>
    </w:p>
    <w:p w:rsidR="00E67EC2" w:rsidRDefault="00E67EC2" w:rsidP="00CA75B4">
      <w:pPr>
        <w:jc w:val="both"/>
      </w:pPr>
    </w:p>
    <w:p w:rsidR="00E67EC2" w:rsidRDefault="00E67EC2" w:rsidP="00CA75B4">
      <w:pPr>
        <w:jc w:val="both"/>
      </w:pPr>
      <w:r>
        <w:rPr>
          <w:b/>
        </w:rPr>
        <w:t xml:space="preserve">2.1.5)- Consequências da Formulação: </w:t>
      </w:r>
      <w:r>
        <w:t xml:space="preserve">Lembremos, em primeiro lugar, que uma meta básica do presente trabalho é obter os campos de velocidade dos veículos, em trechos selecionados de avenidas de  interesse, no horário de pico, para deles se poder deduzir </w:t>
      </w:r>
      <w:r>
        <w:lastRenderedPageBreak/>
        <w:t>algo a respeito do consumo de combustíveis. É claro que os escopos da Dinâmica de Tráfego são bem mais amplos, mas aqui nos interessa um objetivo mais estreito.</w:t>
      </w:r>
    </w:p>
    <w:p w:rsidR="00E67EC2" w:rsidRDefault="00E67EC2" w:rsidP="00CB7606">
      <w:pPr>
        <w:jc w:val="both"/>
      </w:pPr>
      <w:r>
        <w:t>Em princípio, a posse de três equações (a equação da continuidade, a equação de Nav</w:t>
      </w:r>
      <w:r>
        <w:t>i</w:t>
      </w:r>
      <w:r>
        <w:t xml:space="preserve">er-Stokes e a equação da continuidade) nos permitiria, dadas certas condições iniciais e de contorno, estimar os valores de </w:t>
      </w:r>
      <w:r>
        <w:rPr>
          <w:i/>
        </w:rPr>
        <w:t>j</w:t>
      </w:r>
      <w:r>
        <w:t xml:space="preserve">, de </w:t>
      </w:r>
      <w:r>
        <w:rPr>
          <w:i/>
        </w:rPr>
        <w:t>c</w:t>
      </w:r>
      <w:r>
        <w:t xml:space="preserve"> e de </w:t>
      </w:r>
      <w:r>
        <w:rPr>
          <w:i/>
        </w:rPr>
        <w:t>v</w:t>
      </w:r>
      <w:r>
        <w:t>. O sistema diferencial à estudar seria o seguinte:</w:t>
      </w:r>
      <w:r w:rsidRPr="00CB7606">
        <w:t xml:space="preserve"> </w:t>
      </w:r>
    </w:p>
    <w:p w:rsidR="00E67EC2" w:rsidRDefault="00D54D4B" w:rsidP="00CB7606">
      <w:pPr>
        <w:jc w:val="center"/>
      </w:pPr>
      <m:oMath>
        <m:r>
          <w:rPr>
            <w:rFonts w:ascii="Cambria Math" w:hAnsi="Cambria Math" w:cs="Cambria Math"/>
            <w:sz w:val="26"/>
            <w:szCs w:val="26"/>
          </w:rPr>
          <m:t>j</m:t>
        </m:r>
        <m:d>
          <m:dPr>
            <m:ctrlPr>
              <w:rPr>
                <w:rFonts w:ascii="Cambria Math" w:hAnsi="Cambria Math" w:cs="Cambria Math"/>
                <w:i/>
                <w:sz w:val="26"/>
                <w:szCs w:val="26"/>
              </w:rPr>
            </m:ctrlPr>
          </m:dPr>
          <m:e>
            <m:r>
              <w:rPr>
                <w:rFonts w:ascii="Cambria Math" w:hAnsi="Cambria Math" w:cs="Cambria Math"/>
                <w:sz w:val="26"/>
                <w:szCs w:val="26"/>
              </w:rPr>
              <m:t>c</m:t>
            </m:r>
          </m:e>
        </m:d>
        <m:r>
          <m:rPr>
            <m:sty m:val="p"/>
          </m:rPr>
          <w:rPr>
            <w:rFonts w:ascii="Cambria Math" w:hAnsi="Cambria Math" w:cs="Cambria Math"/>
            <w:sz w:val="26"/>
            <w:szCs w:val="26"/>
          </w:rPr>
          <m:t>=</m:t>
        </m:r>
        <m:r>
          <m:rPr>
            <m:sty m:val="p"/>
          </m:rPr>
          <w:rPr>
            <w:rFonts w:ascii="Cambria Math" w:hAnsi="Cambria Math"/>
            <w:sz w:val="26"/>
            <w:szCs w:val="26"/>
          </w:rPr>
          <m:t>c.v</m:t>
        </m:r>
        <m:d>
          <m:dPr>
            <m:ctrlPr>
              <w:rPr>
                <w:rFonts w:ascii="Cambria Math" w:hAnsi="Cambria Math"/>
                <w:sz w:val="26"/>
                <w:szCs w:val="26"/>
              </w:rPr>
            </m:ctrlPr>
          </m:dPr>
          <m:e>
            <m:r>
              <w:rPr>
                <w:rFonts w:ascii="Cambria Math" w:hAnsi="Cambria Math"/>
                <w:sz w:val="26"/>
                <w:szCs w:val="26"/>
              </w:rPr>
              <m:t>c</m:t>
            </m:r>
          </m:e>
        </m:d>
      </m:oMath>
      <w:r w:rsidR="00E67EC2" w:rsidRPr="00710058">
        <w:rPr>
          <w:sz w:val="28"/>
          <w:szCs w:val="28"/>
        </w:rPr>
        <w:t xml:space="preserve"> </w:t>
      </w:r>
      <w:r w:rsidR="00E67EC2">
        <w:rPr>
          <w:sz w:val="28"/>
          <w:szCs w:val="28"/>
        </w:rPr>
        <w:t xml:space="preserve"> </w:t>
      </w:r>
      <w:r w:rsidR="00E67EC2" w:rsidRPr="00710058">
        <w:t>(Eq,</w:t>
      </w:r>
      <w:r w:rsidR="00E67EC2">
        <w:t xml:space="preserve"> 1-11)</w:t>
      </w:r>
    </w:p>
    <w:p w:rsidR="00E67EC2" w:rsidRPr="004149BA" w:rsidRDefault="00E67EC2" w:rsidP="00CB7606">
      <w:pPr>
        <w:jc w:val="both"/>
        <w:rPr>
          <w:sz w:val="12"/>
          <w:szCs w:val="12"/>
        </w:rPr>
      </w:pPr>
    </w:p>
    <w:p w:rsidR="00E67EC2" w:rsidRDefault="00D54D4B" w:rsidP="00CB7606">
      <w:pPr>
        <w:jc w:val="center"/>
      </w:pPr>
      <m:oMath>
        <m:f>
          <m:fPr>
            <m:ctrlPr>
              <w:rPr>
                <w:rFonts w:ascii="Cambria Math" w:hAnsi="Cambria Math"/>
                <w:i/>
                <w:sz w:val="26"/>
                <w:szCs w:val="26"/>
              </w:rPr>
            </m:ctrlPr>
          </m:fPr>
          <m:num>
            <m:r>
              <w:rPr>
                <w:rFonts w:ascii="Cambria Math" w:hAnsi="Cambria Math"/>
                <w:sz w:val="26"/>
                <w:szCs w:val="26"/>
              </w:rPr>
              <m:t>∂j</m:t>
            </m:r>
          </m:num>
          <m:den>
            <m:r>
              <w:rPr>
                <w:rFonts w:ascii="Cambria Math" w:hAnsi="Cambria Math"/>
                <w:sz w:val="26"/>
                <w:szCs w:val="26"/>
              </w:rPr>
              <m:t>∂x</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∂c</m:t>
            </m:r>
          </m:num>
          <m:den>
            <m:r>
              <w:rPr>
                <w:rFonts w:ascii="Cambria Math" w:hAnsi="Cambria Math"/>
                <w:sz w:val="26"/>
                <w:szCs w:val="26"/>
              </w:rPr>
              <m:t>∂t</m:t>
            </m:r>
          </m:den>
        </m:f>
        <m:r>
          <w:rPr>
            <w:rFonts w:ascii="Cambria Math" w:hAnsi="Cambria Math"/>
            <w:sz w:val="26"/>
            <w:szCs w:val="26"/>
          </w:rPr>
          <m:t>=0</m:t>
        </m:r>
      </m:oMath>
      <w:r w:rsidR="00E67EC2">
        <w:rPr>
          <w:sz w:val="26"/>
          <w:szCs w:val="26"/>
        </w:rPr>
        <w:t xml:space="preserve">    (Eq.2-01 c)</w:t>
      </w:r>
    </w:p>
    <w:p w:rsidR="00E67EC2" w:rsidRPr="002522A3" w:rsidRDefault="00E67EC2" w:rsidP="00CB7606">
      <w:pPr>
        <w:jc w:val="both"/>
        <w:rPr>
          <w:sz w:val="12"/>
          <w:szCs w:val="12"/>
        </w:rPr>
      </w:pPr>
    </w:p>
    <w:p w:rsidR="00E67EC2" w:rsidRDefault="00E67EC2" w:rsidP="00CB7606">
      <w:pPr>
        <w:jc w:val="center"/>
      </w:pPr>
      <w:r>
        <w:t xml:space="preserve">       </w:t>
      </w:r>
      <m:oMath>
        <m:r>
          <w:rPr>
            <w:rFonts w:ascii="Cambria Math" w:hAnsi="Cambria Math"/>
          </w:rPr>
          <m:t>c.</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+v.</m:t>
            </m:r>
            <m:f>
              <m:fPr>
                <m:ctrlPr>
                  <w:rPr>
                    <w:rFonts w:ascii="Cambria Math" w:hAnsi="Cambria Math"/>
                    <w:i/>
                  </w:rPr>
                </m:ctrlPr>
              </m:fPr>
              <m:num>
                <m:r>
                  <w:rPr>
                    <w:rFonts w:ascii="Cambria Math" w:hAnsi="Cambria Math"/>
                  </w:rPr>
                  <m:t>∂v</m:t>
                </m:r>
              </m:num>
              <m:den>
                <m:r>
                  <w:rPr>
                    <w:rFonts w:ascii="Cambria Math" w:hAnsi="Cambria Math"/>
                  </w:rPr>
                  <m:t>∂x</m:t>
                </m:r>
              </m:den>
            </m:f>
          </m:e>
        </m:d>
        <m:r>
          <w:rPr>
            <w:rFonts w:ascii="Cambria Math" w:hAnsi="Cambria Math"/>
          </w:rPr>
          <m:t>=</m:t>
        </m:r>
        <m:r>
          <m:rPr>
            <m:sty m:val="p"/>
          </m:rPr>
          <w:rPr>
            <w:rFonts w:ascii="Cambria Math" w:hAnsi="Cambria Math"/>
          </w:rPr>
          <m:t>μ</m:t>
        </m:r>
        <m:f>
          <m:fPr>
            <m:ctrlPr>
              <w:rPr>
                <w:rFonts w:ascii="Cambria Math" w:hAnsi="Cambria Math"/>
              </w:rPr>
            </m:ctrlPr>
          </m:fPr>
          <m:num>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oMath>
      <w:r>
        <w:t xml:space="preserve"> (Eq. 2-04 d)</w:t>
      </w:r>
    </w:p>
    <w:p w:rsidR="00E67EC2" w:rsidRPr="002522A3" w:rsidRDefault="00E67EC2" w:rsidP="00CB7606">
      <w:pPr>
        <w:jc w:val="both"/>
        <w:rPr>
          <w:sz w:val="12"/>
          <w:szCs w:val="12"/>
        </w:rPr>
      </w:pPr>
    </w:p>
    <w:p w:rsidR="00E67EC2" w:rsidRDefault="00906201" w:rsidP="00B57760">
      <w:pPr>
        <w:jc w:val="both"/>
      </w:pPr>
      <w:r>
        <w:t>Se introduzirmos (1-</w:t>
      </w:r>
      <w:r w:rsidR="00E67EC2">
        <w:t>1) em (2-01c) o sistema transforma-se em:</w:t>
      </w:r>
      <w:r w:rsidR="00E67EC2" w:rsidRPr="00B57760">
        <w:t xml:space="preserve"> </w:t>
      </w:r>
    </w:p>
    <w:p w:rsidR="00E67EC2" w:rsidRPr="00B57760" w:rsidRDefault="00E67EC2" w:rsidP="00B57760">
      <w:pPr>
        <w:jc w:val="both"/>
        <w:rPr>
          <w:sz w:val="12"/>
          <w:szCs w:val="12"/>
        </w:rPr>
      </w:pPr>
    </w:p>
    <w:p w:rsidR="00E67EC2" w:rsidRDefault="00D54D4B" w:rsidP="00B57760">
      <w:pPr>
        <w:jc w:val="center"/>
      </w:pPr>
      <m:oMath>
        <m:r>
          <w:rPr>
            <w:rFonts w:ascii="Cambria Math" w:hAnsi="Cambria Math" w:cs="Cambria Math"/>
            <w:sz w:val="26"/>
            <w:szCs w:val="26"/>
          </w:rPr>
          <m:t>j</m:t>
        </m:r>
        <m:d>
          <m:dPr>
            <m:ctrlPr>
              <w:rPr>
                <w:rFonts w:ascii="Cambria Math" w:hAnsi="Cambria Math" w:cs="Cambria Math"/>
                <w:i/>
                <w:sz w:val="26"/>
                <w:szCs w:val="26"/>
              </w:rPr>
            </m:ctrlPr>
          </m:dPr>
          <m:e>
            <m:r>
              <w:rPr>
                <w:rFonts w:ascii="Cambria Math" w:hAnsi="Cambria Math" w:cs="Cambria Math"/>
                <w:sz w:val="26"/>
                <w:szCs w:val="26"/>
              </w:rPr>
              <m:t>c</m:t>
            </m:r>
          </m:e>
        </m:d>
        <m:r>
          <m:rPr>
            <m:sty m:val="p"/>
          </m:rPr>
          <w:rPr>
            <w:rFonts w:ascii="Cambria Math" w:hAnsi="Cambria Math" w:cs="Cambria Math"/>
            <w:sz w:val="26"/>
            <w:szCs w:val="26"/>
          </w:rPr>
          <m:t>=</m:t>
        </m:r>
        <m:r>
          <m:rPr>
            <m:sty m:val="p"/>
          </m:rPr>
          <w:rPr>
            <w:rFonts w:ascii="Cambria Math" w:hAnsi="Cambria Math"/>
            <w:sz w:val="26"/>
            <w:szCs w:val="26"/>
          </w:rPr>
          <m:t>c.v</m:t>
        </m:r>
        <m:d>
          <m:dPr>
            <m:ctrlPr>
              <w:rPr>
                <w:rFonts w:ascii="Cambria Math" w:hAnsi="Cambria Math"/>
                <w:sz w:val="26"/>
                <w:szCs w:val="26"/>
              </w:rPr>
            </m:ctrlPr>
          </m:dPr>
          <m:e>
            <m:r>
              <w:rPr>
                <w:rFonts w:ascii="Cambria Math" w:hAnsi="Cambria Math"/>
                <w:sz w:val="26"/>
                <w:szCs w:val="26"/>
              </w:rPr>
              <m:t>c</m:t>
            </m:r>
          </m:e>
        </m:d>
      </m:oMath>
      <w:r w:rsidR="00E67EC2" w:rsidRPr="00710058">
        <w:rPr>
          <w:sz w:val="28"/>
          <w:szCs w:val="28"/>
        </w:rPr>
        <w:t xml:space="preserve"> </w:t>
      </w:r>
      <w:r w:rsidR="00E67EC2">
        <w:rPr>
          <w:sz w:val="28"/>
          <w:szCs w:val="28"/>
        </w:rPr>
        <w:t xml:space="preserve"> </w:t>
      </w:r>
      <w:r w:rsidR="00E67EC2" w:rsidRPr="00710058">
        <w:t>(Eq</w:t>
      </w:r>
      <w:r w:rsidR="000345D0">
        <w:t>.</w:t>
      </w:r>
      <w:r w:rsidR="00E67EC2">
        <w:t xml:space="preserve"> 1-11)</w:t>
      </w:r>
    </w:p>
    <w:p w:rsidR="00E67EC2" w:rsidRPr="004149BA" w:rsidRDefault="00E67EC2" w:rsidP="00B57760">
      <w:pPr>
        <w:jc w:val="both"/>
        <w:rPr>
          <w:sz w:val="12"/>
          <w:szCs w:val="12"/>
        </w:rPr>
      </w:pPr>
    </w:p>
    <w:p w:rsidR="00E67EC2" w:rsidRPr="005717C1" w:rsidRDefault="00D54D4B" w:rsidP="00B57760">
      <w:pPr>
        <w:jc w:val="center"/>
      </w:pPr>
      <m:oMath>
        <m:d>
          <m:dPr>
            <m:begChr m:val="["/>
            <m:endChr m:val="]"/>
            <m:ctrlPr>
              <w:rPr>
                <w:rFonts w:ascii="Cambria Math" w:hAnsi="Cambria Math"/>
                <w:i/>
                <w:sz w:val="26"/>
                <w:szCs w:val="26"/>
              </w:rPr>
            </m:ctrlPr>
          </m:dPr>
          <m:e>
            <m:r>
              <w:rPr>
                <w:rFonts w:ascii="Cambria Math" w:hAnsi="Cambria Math"/>
                <w:sz w:val="26"/>
                <w:szCs w:val="26"/>
                <w:lang w:val="en-US"/>
              </w:rPr>
              <m:t>v</m:t>
            </m:r>
            <m:r>
              <w:rPr>
                <w:rFonts w:ascii="Cambria Math" w:hAnsi="Cambria Math"/>
                <w:sz w:val="26"/>
                <w:szCs w:val="26"/>
              </w:rPr>
              <m:t>+</m:t>
            </m:r>
            <m:r>
              <w:rPr>
                <w:rFonts w:ascii="Cambria Math" w:hAnsi="Cambria Math"/>
                <w:sz w:val="26"/>
                <w:szCs w:val="26"/>
                <w:lang w:val="en-US"/>
              </w:rPr>
              <m:t>c</m:t>
            </m:r>
            <m:r>
              <w:rPr>
                <w:rFonts w:ascii="Cambria Math" w:hAnsi="Cambria Math"/>
                <w:sz w:val="26"/>
                <w:szCs w:val="26"/>
              </w:rPr>
              <m:t xml:space="preserve"> </m:t>
            </m:r>
            <m:f>
              <m:fPr>
                <m:ctrlPr>
                  <w:rPr>
                    <w:rFonts w:ascii="Cambria Math" w:hAnsi="Cambria Math"/>
                    <w:i/>
                    <w:sz w:val="26"/>
                    <w:szCs w:val="26"/>
                    <w:lang w:val="en-US"/>
                  </w:rPr>
                </m:ctrlPr>
              </m:fPr>
              <m:num>
                <m:r>
                  <w:rPr>
                    <w:rFonts w:ascii="Cambria Math" w:hAnsi="Cambria Math"/>
                    <w:sz w:val="26"/>
                    <w:szCs w:val="26"/>
                    <w:lang w:val="en-US"/>
                  </w:rPr>
                  <m:t>dv</m:t>
                </m:r>
              </m:num>
              <m:den>
                <m:r>
                  <w:rPr>
                    <w:rFonts w:ascii="Cambria Math" w:hAnsi="Cambria Math"/>
                    <w:sz w:val="26"/>
                    <w:szCs w:val="26"/>
                    <w:lang w:val="en-US"/>
                  </w:rPr>
                  <m:t>dc</m:t>
                </m:r>
              </m:den>
            </m:f>
          </m:e>
        </m:d>
        <m:r>
          <w:rPr>
            <w:rFonts w:ascii="Cambria Math" w:hAnsi="Cambria Math"/>
            <w:sz w:val="26"/>
            <w:szCs w:val="26"/>
          </w:rPr>
          <m:t xml:space="preserve"> </m:t>
        </m:r>
        <m:f>
          <m:fPr>
            <m:ctrlPr>
              <w:rPr>
                <w:rFonts w:ascii="Cambria Math" w:hAnsi="Cambria Math"/>
                <w:i/>
                <w:sz w:val="26"/>
                <w:szCs w:val="26"/>
              </w:rPr>
            </m:ctrlPr>
          </m:fPr>
          <m:num>
            <m:r>
              <w:rPr>
                <w:rFonts w:ascii="Cambria Math" w:hAnsi="Cambria Math"/>
                <w:sz w:val="26"/>
                <w:szCs w:val="26"/>
              </w:rPr>
              <m:t>∂c</m:t>
            </m:r>
          </m:num>
          <m:den>
            <m:r>
              <w:rPr>
                <w:rFonts w:ascii="Cambria Math" w:hAnsi="Cambria Math"/>
                <w:sz w:val="26"/>
                <w:szCs w:val="26"/>
              </w:rPr>
              <m:t>∂x</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∂c</m:t>
            </m:r>
          </m:num>
          <m:den>
            <m:r>
              <w:rPr>
                <w:rFonts w:ascii="Cambria Math" w:hAnsi="Cambria Math"/>
                <w:sz w:val="26"/>
                <w:szCs w:val="26"/>
              </w:rPr>
              <m:t>∂t</m:t>
            </m:r>
          </m:den>
        </m:f>
        <m:r>
          <w:rPr>
            <w:rFonts w:ascii="Cambria Math" w:hAnsi="Cambria Math"/>
            <w:sz w:val="26"/>
            <w:szCs w:val="26"/>
          </w:rPr>
          <m:t>=0</m:t>
        </m:r>
      </m:oMath>
      <w:r w:rsidR="00E67EC2" w:rsidRPr="005717C1">
        <w:rPr>
          <w:sz w:val="26"/>
          <w:szCs w:val="26"/>
        </w:rPr>
        <w:t xml:space="preserve">    (Eq.2-08)</w:t>
      </w:r>
    </w:p>
    <w:p w:rsidR="00E67EC2" w:rsidRPr="005717C1" w:rsidRDefault="00E67EC2" w:rsidP="00B57760">
      <w:pPr>
        <w:jc w:val="both"/>
        <w:rPr>
          <w:sz w:val="12"/>
          <w:szCs w:val="12"/>
        </w:rPr>
      </w:pPr>
    </w:p>
    <w:p w:rsidR="00E67EC2" w:rsidRDefault="00E67EC2" w:rsidP="00B57760">
      <w:pPr>
        <w:jc w:val="center"/>
      </w:pPr>
      <w:r w:rsidRPr="005717C1">
        <w:t xml:space="preserve">       </w:t>
      </w:r>
      <m:oMath>
        <m:r>
          <w:rPr>
            <w:rFonts w:ascii="Cambria Math" w:hAnsi="Cambria Math"/>
          </w:rPr>
          <m:t>c.</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+v.</m:t>
            </m:r>
            <m:f>
              <m:fPr>
                <m:ctrlPr>
                  <w:rPr>
                    <w:rFonts w:ascii="Cambria Math" w:hAnsi="Cambria Math"/>
                    <w:i/>
                  </w:rPr>
                </m:ctrlPr>
              </m:fPr>
              <m:num>
                <m:r>
                  <w:rPr>
                    <w:rFonts w:ascii="Cambria Math" w:hAnsi="Cambria Math"/>
                  </w:rPr>
                  <m:t>∂v</m:t>
                </m:r>
              </m:num>
              <m:den>
                <m:r>
                  <w:rPr>
                    <w:rFonts w:ascii="Cambria Math" w:hAnsi="Cambria Math"/>
                  </w:rPr>
                  <m:t>∂x</m:t>
                </m:r>
              </m:den>
            </m:f>
          </m:e>
        </m:d>
        <m:r>
          <w:rPr>
            <w:rFonts w:ascii="Cambria Math" w:hAnsi="Cambria Math"/>
          </w:rPr>
          <m:t>=</m:t>
        </m:r>
        <m:r>
          <m:rPr>
            <m:sty m:val="p"/>
          </m:rPr>
          <w:rPr>
            <w:rFonts w:ascii="Cambria Math" w:hAnsi="Cambria Math"/>
          </w:rPr>
          <m:t>μ</m:t>
        </m:r>
        <m:f>
          <m:fPr>
            <m:ctrlPr>
              <w:rPr>
                <w:rFonts w:ascii="Cambria Math" w:hAnsi="Cambria Math"/>
              </w:rPr>
            </m:ctrlPr>
          </m:fPr>
          <m:num>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oMath>
      <w:r>
        <w:t xml:space="preserve"> (Eq. 2-04 d)</w:t>
      </w:r>
    </w:p>
    <w:p w:rsidR="00E67EC2" w:rsidRPr="002522A3" w:rsidRDefault="00E67EC2" w:rsidP="00B57760">
      <w:pPr>
        <w:jc w:val="both"/>
        <w:rPr>
          <w:sz w:val="12"/>
          <w:szCs w:val="12"/>
        </w:rPr>
      </w:pPr>
    </w:p>
    <w:p w:rsidR="00E67EC2" w:rsidRDefault="00E67EC2" w:rsidP="008922C0">
      <w:pPr>
        <w:jc w:val="both"/>
      </w:pPr>
      <w:r>
        <w:t xml:space="preserve">Neste novo sistema, (2-08) aparenta-se a uma </w:t>
      </w:r>
      <w:r>
        <w:rPr>
          <w:i/>
        </w:rPr>
        <w:t>equação de difusão</w:t>
      </w:r>
      <w:r>
        <w:t xml:space="preserve"> para a capacidade Basta a transcrição deste sistema para se ter uma ideia da complexidade de sua solução. No decorrer do presente trabalho foram feitas algumas tentativas de manipulação deste sistema; como não se avançou muito nesta direção, deixamos, no momento, de divulgar tais resultados.</w:t>
      </w:r>
    </w:p>
    <w:p w:rsidR="00E67EC2" w:rsidRDefault="00E67EC2" w:rsidP="008922C0">
      <w:pPr>
        <w:jc w:val="both"/>
      </w:pPr>
    </w:p>
    <w:p w:rsidR="00E67EC2" w:rsidRDefault="00E67EC2" w:rsidP="00152236">
      <w:pPr>
        <w:ind w:firstLine="708"/>
        <w:jc w:val="both"/>
      </w:pPr>
      <w:r>
        <w:t>Por outro lado, se acoplássemos as equações (1-11) e (2-07), obteríamos:</w:t>
      </w:r>
    </w:p>
    <w:p w:rsidR="00E67EC2" w:rsidRPr="00710058" w:rsidRDefault="00E67EC2" w:rsidP="008922C0">
      <w:pPr>
        <w:jc w:val="both"/>
        <w:rPr>
          <w:sz w:val="12"/>
          <w:szCs w:val="12"/>
        </w:rPr>
      </w:pPr>
    </w:p>
    <w:p w:rsidR="00E67EC2" w:rsidRPr="00710058" w:rsidRDefault="00D54D4B" w:rsidP="008922C0">
      <w:pPr>
        <w:ind w:left="1410"/>
        <w:jc w:val="center"/>
        <w:rPr>
          <w:sz w:val="28"/>
          <w:szCs w:val="28"/>
        </w:rPr>
      </w:pPr>
      <m:oMath>
        <m:r>
          <w:rPr>
            <w:rFonts w:ascii="Cambria Math" w:hAnsi="Cambria Math" w:cs="Cambria Math"/>
            <w:sz w:val="26"/>
            <w:szCs w:val="26"/>
          </w:rPr>
          <m:t>v</m:t>
        </m:r>
        <m:d>
          <m:dPr>
            <m:ctrlPr>
              <w:rPr>
                <w:rFonts w:ascii="Cambria Math" w:hAnsi="Cambria Math" w:cs="Cambria Math"/>
                <w:i/>
                <w:sz w:val="26"/>
                <w:szCs w:val="26"/>
              </w:rPr>
            </m:ctrlPr>
          </m:dPr>
          <m:e>
            <m:r>
              <w:rPr>
                <w:rFonts w:ascii="Cambria Math" w:hAnsi="Cambria Math" w:cs="Cambria Math"/>
                <w:sz w:val="26"/>
                <w:szCs w:val="26"/>
              </w:rPr>
              <m:t>c</m:t>
            </m:r>
          </m:e>
        </m:d>
        <m:r>
          <m:rPr>
            <m:sty m:val="p"/>
          </m:rPr>
          <w:rPr>
            <w:rFonts w:ascii="Cambria Math" w:hAnsi="Cambria Math" w:cs="Cambria Math"/>
            <w:sz w:val="26"/>
            <w:szCs w:val="26"/>
          </w:rPr>
          <m:t>=</m:t>
        </m:r>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max.</m:t>
            </m:r>
          </m:sub>
        </m:sSub>
        <m:d>
          <m:dPr>
            <m:begChr m:val="["/>
            <m:endChr m:val="]"/>
            <m:ctrlPr>
              <w:rPr>
                <w:rFonts w:ascii="Cambria Math" w:hAnsi="Cambria Math" w:cs="Cambria Math"/>
                <w:sz w:val="26"/>
                <w:szCs w:val="26"/>
              </w:rPr>
            </m:ctrlPr>
          </m:dPr>
          <m:e>
            <m:r>
              <w:rPr>
                <w:rFonts w:ascii="Cambria Math" w:hAnsi="Cambria Math" w:cs="Cambria Math"/>
                <w:sz w:val="26"/>
                <w:szCs w:val="26"/>
              </w:rPr>
              <m:t>1-</m:t>
            </m:r>
            <m:f>
              <m:fPr>
                <m:ctrlPr>
                  <w:rPr>
                    <w:rFonts w:ascii="Cambria Math" w:hAnsi="Cambria Math" w:cs="Cambria Math"/>
                    <w:i/>
                    <w:sz w:val="26"/>
                    <w:szCs w:val="26"/>
                  </w:rPr>
                </m:ctrlPr>
              </m:fPr>
              <m:num>
                <m:r>
                  <w:rPr>
                    <w:rFonts w:ascii="Cambria Math" w:hAnsi="Cambria Math" w:cs="Cambria Math"/>
                    <w:sz w:val="26"/>
                    <w:szCs w:val="26"/>
                  </w:rPr>
                  <m:t>c</m:t>
                </m:r>
              </m:num>
              <m:den>
                <m:sSub>
                  <m:sSubPr>
                    <m:ctrlPr>
                      <w:rPr>
                        <w:rFonts w:ascii="Cambria Math" w:hAnsi="Cambria Math" w:cs="Cambria Math"/>
                        <w:i/>
                        <w:sz w:val="26"/>
                        <w:szCs w:val="26"/>
                      </w:rPr>
                    </m:ctrlPr>
                  </m:sSubPr>
                  <m:e>
                    <m:r>
                      <w:rPr>
                        <w:rFonts w:ascii="Cambria Math" w:hAnsi="Cambria Math" w:cs="Cambria Math"/>
                        <w:sz w:val="26"/>
                        <w:szCs w:val="26"/>
                      </w:rPr>
                      <m:t>c</m:t>
                    </m:r>
                  </m:e>
                  <m:sub>
                    <m:r>
                      <w:rPr>
                        <w:rFonts w:ascii="Cambria Math" w:hAnsi="Cambria Math" w:cs="Cambria Math"/>
                        <w:sz w:val="26"/>
                        <w:szCs w:val="26"/>
                      </w:rPr>
                      <m:t>max</m:t>
                    </m:r>
                  </m:sub>
                </m:sSub>
              </m:den>
            </m:f>
          </m:e>
        </m:d>
      </m:oMath>
      <w:r w:rsidR="00E67EC2">
        <w:rPr>
          <w:sz w:val="28"/>
          <w:szCs w:val="28"/>
        </w:rPr>
        <w:t xml:space="preserve"> </w:t>
      </w:r>
      <w:r w:rsidR="00E67EC2" w:rsidRPr="00710058">
        <w:t>(Eq,</w:t>
      </w:r>
      <w:r w:rsidR="00E67EC2">
        <w:t xml:space="preserve"> 2-09)</w:t>
      </w:r>
    </w:p>
    <w:p w:rsidR="00E67EC2" w:rsidRPr="00710058" w:rsidRDefault="00E67EC2" w:rsidP="008922C0">
      <w:pPr>
        <w:jc w:val="both"/>
        <w:rPr>
          <w:sz w:val="12"/>
          <w:szCs w:val="12"/>
        </w:rPr>
      </w:pPr>
    </w:p>
    <w:p w:rsidR="00E67EC2" w:rsidRDefault="00E67EC2" w:rsidP="008922C0">
      <w:pPr>
        <w:jc w:val="both"/>
      </w:pPr>
      <w:r>
        <w:t xml:space="preserve">ou seja, obteríamos a velocidade como uma função linear da capacidade da via que, por sua vez, dependeria do tempo e do espaço. Se fosse possível conhecer explicitamente c= </w:t>
      </w:r>
      <w:r w:rsidRPr="008922C0">
        <w:rPr>
          <w:i/>
        </w:rPr>
        <w:t>c(x,t)</w:t>
      </w:r>
      <w:r>
        <w:t xml:space="preserve"> o nosso problema, dentro das limitações do modelo, estará resolvido.</w:t>
      </w:r>
    </w:p>
    <w:p w:rsidR="00E67EC2" w:rsidRPr="008922C0" w:rsidRDefault="00E67EC2" w:rsidP="008922C0">
      <w:pPr>
        <w:jc w:val="both"/>
      </w:pPr>
      <w:r>
        <w:tab/>
        <w:t>O problema é o de que, como vimos acima, é muito mais fácil medir o fluxo do que a capacidade. Os dados que obtivemos para os trechos de interesse são dados de fluxo. Deste modo, a equação (2-08) não tem utilidade imediata. Para se avançar na di</w:t>
      </w:r>
      <w:r>
        <w:t>s</w:t>
      </w:r>
      <w:r>
        <w:t>cussão dos modelos, será, pois, necessário, conhecer os dados brutos dos quais part</w:t>
      </w:r>
      <w:r>
        <w:t>i</w:t>
      </w:r>
      <w:r>
        <w:t>mos; convém, pois, conhecê-los minimamente.</w:t>
      </w:r>
    </w:p>
    <w:p w:rsidR="00E67EC2" w:rsidRDefault="00E67EC2" w:rsidP="00D42D36">
      <w:pPr>
        <w:jc w:val="both"/>
      </w:pPr>
    </w:p>
    <w:p w:rsidR="00E67EC2" w:rsidRPr="001F45F2" w:rsidRDefault="00E67EC2" w:rsidP="00D42D36">
      <w:pPr>
        <w:jc w:val="both"/>
      </w:pPr>
    </w:p>
    <w:p w:rsidR="00E67EC2" w:rsidRPr="00D42D36" w:rsidRDefault="00E67EC2" w:rsidP="00D42D36">
      <w:pPr>
        <w:jc w:val="both"/>
        <w:rPr>
          <w:b/>
        </w:rPr>
      </w:pPr>
      <w:r>
        <w:t>2</w:t>
      </w:r>
      <w:r w:rsidRPr="00D42D36">
        <w:rPr>
          <w:b/>
        </w:rPr>
        <w:t>.</w:t>
      </w:r>
      <w:r>
        <w:rPr>
          <w:b/>
        </w:rPr>
        <w:t>2</w:t>
      </w:r>
      <w:r w:rsidRPr="00D42D36">
        <w:rPr>
          <w:b/>
        </w:rPr>
        <w:t xml:space="preserve">)- </w:t>
      </w:r>
      <w:r>
        <w:rPr>
          <w:b/>
        </w:rPr>
        <w:t>A</w:t>
      </w:r>
      <w:r w:rsidRPr="00D42D36">
        <w:rPr>
          <w:b/>
          <w:sz w:val="20"/>
          <w:szCs w:val="20"/>
        </w:rPr>
        <w:t xml:space="preserve"> </w:t>
      </w:r>
      <w:r>
        <w:rPr>
          <w:b/>
        </w:rPr>
        <w:t>B</w:t>
      </w:r>
      <w:r>
        <w:rPr>
          <w:b/>
          <w:sz w:val="20"/>
          <w:szCs w:val="20"/>
        </w:rPr>
        <w:t>ASE DE</w:t>
      </w:r>
      <w:r w:rsidRPr="00D42D36">
        <w:rPr>
          <w:b/>
          <w:sz w:val="20"/>
          <w:szCs w:val="20"/>
        </w:rPr>
        <w:t xml:space="preserve"> </w:t>
      </w:r>
      <w:r>
        <w:rPr>
          <w:b/>
        </w:rPr>
        <w:t>C</w:t>
      </w:r>
      <w:r>
        <w:rPr>
          <w:b/>
          <w:sz w:val="20"/>
          <w:szCs w:val="20"/>
        </w:rPr>
        <w:t>ÁLCULO</w:t>
      </w:r>
      <w:r w:rsidRPr="00D42D36">
        <w:rPr>
          <w:b/>
          <w:sz w:val="20"/>
          <w:szCs w:val="20"/>
        </w:rPr>
        <w:t xml:space="preserve"> </w:t>
      </w:r>
      <w:r>
        <w:rPr>
          <w:b/>
        </w:rPr>
        <w:t>U</w:t>
      </w:r>
      <w:r>
        <w:rPr>
          <w:b/>
          <w:sz w:val="20"/>
          <w:szCs w:val="20"/>
        </w:rPr>
        <w:t>TILIZADA</w:t>
      </w:r>
    </w:p>
    <w:p w:rsidR="00E67EC2" w:rsidRDefault="00E67EC2" w:rsidP="00D42D36">
      <w:pPr>
        <w:jc w:val="both"/>
      </w:pPr>
    </w:p>
    <w:p w:rsidR="00E67EC2" w:rsidRDefault="00E67EC2" w:rsidP="00DB7028">
      <w:pPr>
        <w:jc w:val="both"/>
      </w:pPr>
      <w:r>
        <w:t xml:space="preserve">Os dados dos quais partimos pertencem às pesquisas ditas de </w:t>
      </w:r>
      <w:r w:rsidRPr="00DB7028">
        <w:rPr>
          <w:b/>
          <w:i/>
        </w:rPr>
        <w:t>Desempenho do Sistema Viário Principal (DSVP)</w:t>
      </w:r>
      <w:r>
        <w:t xml:space="preserve"> realizadas pela Companhia de Engenharia de Tráfego (CET) do município de São Paulo. Os dados brutos utilizados constam do ANEXO 01 do pr</w:t>
      </w:r>
      <w:r>
        <w:t>e</w:t>
      </w:r>
      <w:r>
        <w:t>sente relatório. Discutiremos a seguir as suas principais características, de relevância p</w:t>
      </w:r>
      <w:r>
        <w:t>a</w:t>
      </w:r>
      <w:r>
        <w:t>ra nosso trabalho.</w:t>
      </w:r>
      <w:r w:rsidRPr="00DB7028">
        <w:t xml:space="preserve"> </w:t>
      </w:r>
    </w:p>
    <w:p w:rsidR="00E67EC2" w:rsidRDefault="00E67EC2" w:rsidP="00DB7028">
      <w:pPr>
        <w:jc w:val="both"/>
      </w:pPr>
    </w:p>
    <w:p w:rsidR="00E67EC2" w:rsidRDefault="00E67EC2" w:rsidP="00DB7028">
      <w:pPr>
        <w:jc w:val="both"/>
      </w:pPr>
      <w:r>
        <w:rPr>
          <w:b/>
        </w:rPr>
        <w:t xml:space="preserve">2.2.1)- Características Gerais da Base de Dados Utilizada: </w:t>
      </w:r>
      <w:r>
        <w:t>A Base de Dados cobre a maior parte das zonas de interesse de tráfego do centro expandido da cidade de São Pa</w:t>
      </w:r>
      <w:r>
        <w:t>u</w:t>
      </w:r>
      <w:r>
        <w:t>lo e está organizada da seguinte maneira:</w:t>
      </w:r>
    </w:p>
    <w:p w:rsidR="00E67EC2" w:rsidRPr="001C14B9" w:rsidRDefault="00E67EC2" w:rsidP="00DB7028">
      <w:pPr>
        <w:jc w:val="both"/>
        <w:rPr>
          <w:sz w:val="12"/>
          <w:szCs w:val="12"/>
        </w:rPr>
      </w:pPr>
    </w:p>
    <w:p w:rsidR="00E67EC2" w:rsidRDefault="00E67EC2" w:rsidP="00067BC0">
      <w:pPr>
        <w:ind w:left="1410"/>
        <w:jc w:val="both"/>
      </w:pPr>
      <w:r>
        <w:lastRenderedPageBreak/>
        <w:t xml:space="preserve">i)- </w:t>
      </w:r>
      <w:r>
        <w:rPr>
          <w:b/>
          <w:i/>
        </w:rPr>
        <w:t>Organização Espacial:</w:t>
      </w:r>
      <w:r>
        <w:t xml:space="preserve"> Os dados são coletados nos principais corr</w:t>
      </w:r>
      <w:r>
        <w:t>e</w:t>
      </w:r>
      <w:r>
        <w:t>dores urbanos da cidade, que são fixos. Cada um destes corredores é d</w:t>
      </w:r>
      <w:r>
        <w:t>e</w:t>
      </w:r>
      <w:r>
        <w:t xml:space="preserve">nominado </w:t>
      </w:r>
      <w:r>
        <w:rPr>
          <w:i/>
        </w:rPr>
        <w:t>Rota</w:t>
      </w:r>
      <w:r>
        <w:t xml:space="preserve"> nos documentos e recebe descrição e um código alfan</w:t>
      </w:r>
      <w:r>
        <w:t>u</w:t>
      </w:r>
      <w:r>
        <w:t xml:space="preserve">mérico. Em cada Rota existem uma ou mais estações e medição, que os documentos denominam </w:t>
      </w:r>
      <w:r w:rsidRPr="00CC673E">
        <w:rPr>
          <w:i/>
        </w:rPr>
        <w:t>Pontos</w:t>
      </w:r>
      <w:r>
        <w:t xml:space="preserve"> identificados em ordem numérica cre</w:t>
      </w:r>
      <w:r>
        <w:t>s</w:t>
      </w:r>
      <w:r>
        <w:t xml:space="preserve">cente, dentro de cada </w:t>
      </w:r>
      <w:r w:rsidR="00C2006F">
        <w:t>rota</w:t>
      </w:r>
      <w:r>
        <w:t>, e descritos por sua posição na malha viária, posição esta que parece estar igualmente fixada. Em cada um destes tr</w:t>
      </w:r>
      <w:r>
        <w:t>e</w:t>
      </w:r>
      <w:r>
        <w:t>chos e em cada um dos seus pontos, os dados são coletados tanto no se</w:t>
      </w:r>
      <w:r>
        <w:t>n</w:t>
      </w:r>
      <w:r>
        <w:t xml:space="preserve">tido </w:t>
      </w:r>
      <w:r w:rsidRPr="00CC673E">
        <w:rPr>
          <w:i/>
        </w:rPr>
        <w:t>centro-bairro</w:t>
      </w:r>
      <w:r>
        <w:t xml:space="preserve"> da via, quanto no sentido </w:t>
      </w:r>
      <w:r w:rsidRPr="00CC673E">
        <w:rPr>
          <w:i/>
        </w:rPr>
        <w:t>bairro-centro</w:t>
      </w:r>
      <w:r>
        <w:t>;</w:t>
      </w:r>
    </w:p>
    <w:p w:rsidR="00E67EC2" w:rsidRPr="00EB4483" w:rsidRDefault="00E67EC2" w:rsidP="00067BC0">
      <w:pPr>
        <w:ind w:left="1410"/>
        <w:jc w:val="both"/>
        <w:rPr>
          <w:sz w:val="12"/>
          <w:szCs w:val="12"/>
        </w:rPr>
      </w:pPr>
    </w:p>
    <w:p w:rsidR="00E67EC2" w:rsidRDefault="00E67EC2" w:rsidP="00067BC0">
      <w:pPr>
        <w:ind w:left="1410"/>
        <w:jc w:val="both"/>
      </w:pPr>
      <w:r>
        <w:t xml:space="preserve">ii)- </w:t>
      </w:r>
      <w:r>
        <w:rPr>
          <w:b/>
          <w:i/>
        </w:rPr>
        <w:t>Organização Temporal:</w:t>
      </w:r>
      <w:r>
        <w:t xml:space="preserve"> Os dados são apresentados em séries temp</w:t>
      </w:r>
      <w:r>
        <w:t>o</w:t>
      </w:r>
      <w:r>
        <w:t>rais. Há vários “tempos” distintos dentro delas, seguindo aproximad</w:t>
      </w:r>
      <w:r>
        <w:t>a</w:t>
      </w:r>
      <w:r>
        <w:t>mente a lógica que acima expusemos ao discutir os períodos e ritmos do trânsito urbano. A primeira periodização, pela qual os dados são aprese</w:t>
      </w:r>
      <w:r>
        <w:t>n</w:t>
      </w:r>
      <w:r>
        <w:t xml:space="preserve">tados, é a </w:t>
      </w:r>
      <w:r w:rsidRPr="00CC673E">
        <w:rPr>
          <w:i/>
        </w:rPr>
        <w:t>anual</w:t>
      </w:r>
      <w:r w:rsidRPr="00CC673E">
        <w:t>,</w:t>
      </w:r>
      <w:r>
        <w:t xml:space="preserve"> forma pela qual são genericamente caracterizados. A </w:t>
      </w:r>
      <w:r w:rsidRPr="00CC673E">
        <w:rPr>
          <w:i/>
        </w:rPr>
        <w:t>época do ano</w:t>
      </w:r>
      <w:r>
        <w:t xml:space="preserve"> na qual os dados são coletados (mês e dia) é, contudo, mu</w:t>
      </w:r>
      <w:r>
        <w:t>i</w:t>
      </w:r>
      <w:r>
        <w:t xml:space="preserve">to variável: Os dados, em geral, são tomados entre março e novembro em datas variáveis. Em média as medições são efetuadas durante três dias seguidos, mas há casos de medida única também. Quanto ao </w:t>
      </w:r>
      <w:r w:rsidRPr="00CC673E">
        <w:rPr>
          <w:i/>
        </w:rPr>
        <w:t>ritmo circ</w:t>
      </w:r>
      <w:r w:rsidRPr="00CC673E">
        <w:rPr>
          <w:i/>
        </w:rPr>
        <w:t>a</w:t>
      </w:r>
      <w:r w:rsidRPr="00CC673E">
        <w:rPr>
          <w:i/>
        </w:rPr>
        <w:t>diano</w:t>
      </w:r>
      <w:r>
        <w:t>, é importante notar que os dados são coletados em dois períodos distintos do dia: os assim denominados</w:t>
      </w:r>
      <w:r w:rsidR="00436615">
        <w:t xml:space="preserve"> </w:t>
      </w:r>
      <w:r w:rsidRPr="00CC673E">
        <w:rPr>
          <w:i/>
        </w:rPr>
        <w:t>pico manhã</w:t>
      </w:r>
      <w:r>
        <w:t xml:space="preserve"> e </w:t>
      </w:r>
      <w:r w:rsidRPr="00CC673E">
        <w:rPr>
          <w:i/>
        </w:rPr>
        <w:t>pico tarde</w:t>
      </w:r>
      <w:r>
        <w:t xml:space="preserve">. </w:t>
      </w:r>
    </w:p>
    <w:p w:rsidR="00E67EC2" w:rsidRDefault="00E67EC2" w:rsidP="00EF0BCC">
      <w:pPr>
        <w:ind w:left="1410" w:firstLine="6"/>
        <w:jc w:val="both"/>
      </w:pPr>
      <w:r>
        <w:t xml:space="preserve">O </w:t>
      </w:r>
      <w:r w:rsidRPr="00CC673E">
        <w:rPr>
          <w:i/>
        </w:rPr>
        <w:t>pico manhã</w:t>
      </w:r>
      <w:r>
        <w:t xml:space="preserve"> se estende das 07:00 h às 10:00 h e o </w:t>
      </w:r>
      <w:r w:rsidRPr="00CC673E">
        <w:rPr>
          <w:i/>
        </w:rPr>
        <w:t>pico tarde</w:t>
      </w:r>
      <w:r>
        <w:t xml:space="preserve"> das 17:00 h às 20:00 h, totalizando cada pico três horas de duração.</w:t>
      </w:r>
      <w:r w:rsidRPr="00EF0BCC">
        <w:t xml:space="preserve"> </w:t>
      </w:r>
    </w:p>
    <w:p w:rsidR="00E67EC2" w:rsidRDefault="00E67EC2" w:rsidP="00EF0BCC">
      <w:pPr>
        <w:jc w:val="both"/>
      </w:pPr>
    </w:p>
    <w:p w:rsidR="00E67EC2" w:rsidRDefault="00E67EC2" w:rsidP="006B7006">
      <w:pPr>
        <w:jc w:val="both"/>
      </w:pPr>
      <w:r>
        <w:rPr>
          <w:b/>
        </w:rPr>
        <w:t xml:space="preserve">2.2.2)- Características de Contagem da Base de Dados Utilizada: </w:t>
      </w:r>
      <w:r>
        <w:t>A contagem de v</w:t>
      </w:r>
      <w:r>
        <w:t>e</w:t>
      </w:r>
      <w:r>
        <w:t>ículos está organizada homogeneamente em toda a Base de Dados. Muito embora não disponhamos dos detalhes metodológicos de fato utilizados em campo, o manuseio das tabelas nos leva a inferir algumas características bastante gerais, que passamos a de</w:t>
      </w:r>
      <w:r>
        <w:t>s</w:t>
      </w:r>
      <w:r>
        <w:t xml:space="preserve">crever: </w:t>
      </w:r>
    </w:p>
    <w:p w:rsidR="00E67EC2" w:rsidRDefault="00E67EC2" w:rsidP="006B7006">
      <w:pPr>
        <w:ind w:left="1416"/>
        <w:jc w:val="both"/>
      </w:pPr>
      <w:r>
        <w:t xml:space="preserve">i)- </w:t>
      </w:r>
      <w:r>
        <w:rPr>
          <w:b/>
          <w:i/>
        </w:rPr>
        <w:t>As Grandezas Medidas:</w:t>
      </w:r>
      <w:r>
        <w:t xml:space="preserve"> Ao contar  veículos que passam por um po</w:t>
      </w:r>
      <w:r>
        <w:t>n</w:t>
      </w:r>
      <w:r>
        <w:t>to fixo em determinado intervalo temporal, as tabelas medem, obviame</w:t>
      </w:r>
      <w:r>
        <w:t>n</w:t>
      </w:r>
      <w:r>
        <w:t xml:space="preserve">te, o </w:t>
      </w:r>
      <w:r w:rsidRPr="00CC673E">
        <w:rPr>
          <w:i/>
        </w:rPr>
        <w:t>fluxo</w:t>
      </w:r>
      <w:r>
        <w:t xml:space="preserve"> na seção considerada;</w:t>
      </w:r>
    </w:p>
    <w:p w:rsidR="00E67EC2" w:rsidRDefault="00E67EC2" w:rsidP="006B7006">
      <w:pPr>
        <w:ind w:left="1416"/>
        <w:jc w:val="both"/>
      </w:pPr>
      <w:r>
        <w:t xml:space="preserve">ii)- </w:t>
      </w:r>
      <w:r>
        <w:rPr>
          <w:b/>
          <w:i/>
        </w:rPr>
        <w:t>Organização dos Dados:</w:t>
      </w:r>
      <w:r>
        <w:t xml:space="preserve"> Ao nosso entender, as tabelas apresentam o total de veículos registrado em intervalos de uma hora; contudo, tais i</w:t>
      </w:r>
      <w:r>
        <w:t>n</w:t>
      </w:r>
      <w:r>
        <w:t xml:space="preserve">tervalos estão decalados de quinze minutos. Deste modo, interpretamos os dados como apresentando </w:t>
      </w:r>
      <w:r w:rsidRPr="00CC673E">
        <w:rPr>
          <w:i/>
        </w:rPr>
        <w:t>histogramas de fluxo</w:t>
      </w:r>
      <w:r>
        <w:t xml:space="preserve">, medido em </w:t>
      </w:r>
      <w:r w:rsidRPr="00CC673E">
        <w:rPr>
          <w:i/>
        </w:rPr>
        <w:t>veículos</w:t>
      </w:r>
      <w:r w:rsidRPr="00F17E9F">
        <w:rPr>
          <w:b/>
          <w:i/>
        </w:rPr>
        <w:t xml:space="preserve"> </w:t>
      </w:r>
      <w:r w:rsidRPr="00CC673E">
        <w:rPr>
          <w:i/>
        </w:rPr>
        <w:t>por hora</w:t>
      </w:r>
      <w:r>
        <w:t>, considerando o fluxo médio a cada quinze minutos;</w:t>
      </w:r>
    </w:p>
    <w:p w:rsidR="00E67EC2" w:rsidRDefault="00E67EC2" w:rsidP="006B7006">
      <w:pPr>
        <w:ind w:left="1416"/>
        <w:jc w:val="both"/>
      </w:pPr>
      <w:r>
        <w:t xml:space="preserve">iii)- </w:t>
      </w:r>
      <w:r>
        <w:rPr>
          <w:b/>
          <w:i/>
        </w:rPr>
        <w:t>O Número de  Medições em cada Pico:</w:t>
      </w:r>
      <w:r>
        <w:t xml:space="preserve"> Obtém-se, desta forma, um total de nove medições  no pico manhã e outras nove no pico tarde;</w:t>
      </w:r>
    </w:p>
    <w:p w:rsidR="00E67EC2" w:rsidRDefault="00E67EC2" w:rsidP="0052422B">
      <w:pPr>
        <w:ind w:left="1410" w:firstLine="6"/>
        <w:jc w:val="both"/>
      </w:pPr>
      <w:r>
        <w:t xml:space="preserve">iv)- </w:t>
      </w:r>
      <w:r>
        <w:rPr>
          <w:b/>
          <w:i/>
        </w:rPr>
        <w:t>A Classificação dos Veículos:</w:t>
      </w:r>
      <w:r>
        <w:t xml:space="preserve"> Os dados são apresentados, divididos em cinco categorias, à saber: automóveis, motocicletas, ônibus, cam</w:t>
      </w:r>
      <w:r>
        <w:t>i</w:t>
      </w:r>
      <w:r>
        <w:t>nhões e volume total. As categorias “ônibus” e “volume total” estão su</w:t>
      </w:r>
      <w:r>
        <w:t>b</w:t>
      </w:r>
      <w:r>
        <w:t>divididas em ônibus urbanos e fretados e em volume total e equivalente. No cálculo de volume equivalente a CET utiliza o critério de que um ônibus e um caminhão equivalem a dois automóveis.</w:t>
      </w:r>
      <w:r w:rsidRPr="0052422B">
        <w:t xml:space="preserve"> </w:t>
      </w:r>
    </w:p>
    <w:p w:rsidR="00E67EC2" w:rsidRDefault="00E67EC2" w:rsidP="0052422B">
      <w:pPr>
        <w:jc w:val="both"/>
      </w:pPr>
    </w:p>
    <w:p w:rsidR="00E67EC2" w:rsidRDefault="00E67EC2" w:rsidP="0052422B">
      <w:pPr>
        <w:jc w:val="both"/>
      </w:pPr>
      <w:r>
        <w:rPr>
          <w:b/>
        </w:rPr>
        <w:t xml:space="preserve">2.2.3)- Critérios Adotados para a Utilização dos Dados: </w:t>
      </w:r>
      <w:r>
        <w:t>Como os dados disponíveis apresentam-se em grande massa, foi necessário estabelecer alguns critérios para a sua utilização. Resumimos aqui os principais:</w:t>
      </w:r>
    </w:p>
    <w:p w:rsidR="00E67EC2" w:rsidRPr="00CC1940" w:rsidRDefault="00E67EC2" w:rsidP="0052422B">
      <w:pPr>
        <w:jc w:val="both"/>
        <w:rPr>
          <w:sz w:val="12"/>
          <w:szCs w:val="12"/>
        </w:rPr>
      </w:pPr>
    </w:p>
    <w:p w:rsidR="00E67EC2" w:rsidRDefault="00E67EC2" w:rsidP="003E3177">
      <w:pPr>
        <w:ind w:left="1410"/>
        <w:jc w:val="both"/>
      </w:pPr>
      <w:r>
        <w:lastRenderedPageBreak/>
        <w:t>i)- Concentramo-nos nos dados de interesse imediato para o escopo do  projeto, de modo que tratamos apenas dos dois corredores cujo compo</w:t>
      </w:r>
      <w:r>
        <w:t>r</w:t>
      </w:r>
      <w:r>
        <w:t xml:space="preserve">tamento seria mais afetado pela instalação da arena Itaquera: a </w:t>
      </w:r>
      <w:r w:rsidRPr="003E3177">
        <w:rPr>
          <w:b/>
          <w:i/>
        </w:rPr>
        <w:t>Av. Radial Leste</w:t>
      </w:r>
      <w:r>
        <w:t xml:space="preserve"> e a </w:t>
      </w:r>
      <w:r w:rsidRPr="003E3177">
        <w:rPr>
          <w:b/>
          <w:i/>
        </w:rPr>
        <w:t>Av. Jacu-Pêssego</w:t>
      </w:r>
      <w:r>
        <w:t>. Ressaltemos, no entanto, que a metodologia desenvolvida e aqui relatada aplicar-se-ia sem qualquer restrição a quai</w:t>
      </w:r>
      <w:r>
        <w:t>s</w:t>
      </w:r>
      <w:r>
        <w:t>quer outros dados fornecidos pela CET;</w:t>
      </w:r>
    </w:p>
    <w:p w:rsidR="00E67EC2" w:rsidRDefault="00E67EC2" w:rsidP="003E3177">
      <w:pPr>
        <w:ind w:left="1410"/>
        <w:jc w:val="both"/>
      </w:pPr>
      <w:r>
        <w:t xml:space="preserve">ii)- Priorizamos a análise do </w:t>
      </w:r>
      <w:r>
        <w:rPr>
          <w:b/>
          <w:i/>
        </w:rPr>
        <w:t>pico tarde</w:t>
      </w:r>
      <w:r>
        <w:t>, por considerá-lo mais significat</w:t>
      </w:r>
      <w:r>
        <w:t>i</w:t>
      </w:r>
      <w:r>
        <w:t>vo para os escopos do projeto;</w:t>
      </w:r>
    </w:p>
    <w:p w:rsidR="00E67EC2" w:rsidRDefault="00E67EC2" w:rsidP="003E3177">
      <w:pPr>
        <w:ind w:left="1410"/>
        <w:jc w:val="both"/>
      </w:pPr>
      <w:r>
        <w:t xml:space="preserve">iii)- Priorizamos igualmente o </w:t>
      </w:r>
      <w:r>
        <w:rPr>
          <w:i/>
        </w:rPr>
        <w:t>volume total</w:t>
      </w:r>
      <w:r>
        <w:t>, também por considerá-lo mais significativo para os nossos escopos, mas a metodologia permite tratar, da mesma forma, os dados parciais.</w:t>
      </w:r>
    </w:p>
    <w:p w:rsidR="00E67EC2" w:rsidRDefault="00E67EC2" w:rsidP="003E3177">
      <w:pPr>
        <w:ind w:left="1410"/>
        <w:jc w:val="both"/>
      </w:pPr>
    </w:p>
    <w:p w:rsidR="00E67EC2" w:rsidRDefault="00E67EC2" w:rsidP="007C7974">
      <w:pPr>
        <w:jc w:val="both"/>
      </w:pPr>
      <w:r>
        <w:t>Apresentemos, por fim, as principais características do conjunto de dados especific</w:t>
      </w:r>
      <w:r>
        <w:t>a</w:t>
      </w:r>
      <w:r>
        <w:t>mente tratados no presente relatório e que são importantes para a qualificação dos resu</w:t>
      </w:r>
      <w:r>
        <w:t>l</w:t>
      </w:r>
      <w:r>
        <w:t>tados obtidos.</w:t>
      </w:r>
      <w:r w:rsidRPr="007C7974">
        <w:t xml:space="preserve"> </w:t>
      </w:r>
    </w:p>
    <w:p w:rsidR="00E67EC2" w:rsidRDefault="00E67EC2" w:rsidP="007C7974">
      <w:pPr>
        <w:jc w:val="both"/>
      </w:pPr>
    </w:p>
    <w:p w:rsidR="00E67EC2" w:rsidRDefault="00E67EC2" w:rsidP="0022681C">
      <w:pPr>
        <w:jc w:val="both"/>
      </w:pPr>
      <w:r>
        <w:rPr>
          <w:b/>
        </w:rPr>
        <w:t xml:space="preserve">2.2.4)- </w:t>
      </w:r>
      <w:r w:rsidR="00936C1E">
        <w:rPr>
          <w:b/>
        </w:rPr>
        <w:t>Características Principais dos Dados da Av. Radial Leste</w:t>
      </w:r>
      <w:r>
        <w:rPr>
          <w:b/>
        </w:rPr>
        <w:t xml:space="preserve">: </w:t>
      </w:r>
      <w:r>
        <w:t>As características principais são apresentadas nas tabelas abaixo:</w:t>
      </w:r>
    </w:p>
    <w:p w:rsidR="00E67EC2" w:rsidRDefault="00E67EC2" w:rsidP="0022681C">
      <w:pPr>
        <w:jc w:val="both"/>
        <w:rPr>
          <w:sz w:val="12"/>
          <w:szCs w:val="12"/>
        </w:rPr>
      </w:pPr>
    </w:p>
    <w:p w:rsidR="00E67EC2" w:rsidRPr="00A365B3" w:rsidRDefault="00E67EC2" w:rsidP="0022681C">
      <w:pPr>
        <w:jc w:val="both"/>
        <w:rPr>
          <w:sz w:val="12"/>
          <w:szCs w:val="12"/>
        </w:rPr>
      </w:pPr>
    </w:p>
    <w:p w:rsidR="00E67EC2" w:rsidRDefault="00E67EC2" w:rsidP="00A365B3">
      <w:pPr>
        <w:jc w:val="center"/>
        <w:rPr>
          <w:b/>
        </w:rPr>
      </w:pPr>
      <w:r>
        <w:rPr>
          <w:b/>
        </w:rPr>
        <w:t>TABELA 2.1</w:t>
      </w:r>
    </w:p>
    <w:p w:rsidR="00E67EC2" w:rsidRPr="00A365B3" w:rsidRDefault="00E67EC2" w:rsidP="00A365B3">
      <w:pPr>
        <w:jc w:val="center"/>
        <w:rPr>
          <w:b/>
        </w:rPr>
      </w:pPr>
      <w:r>
        <w:rPr>
          <w:b/>
        </w:rPr>
        <w:t>C</w:t>
      </w:r>
      <w:r w:rsidRPr="00A365B3">
        <w:rPr>
          <w:b/>
          <w:sz w:val="20"/>
          <w:szCs w:val="20"/>
        </w:rPr>
        <w:t>ARACTERÍSTICAS</w:t>
      </w:r>
      <w:r>
        <w:rPr>
          <w:b/>
          <w:sz w:val="20"/>
          <w:szCs w:val="20"/>
        </w:rPr>
        <w:t xml:space="preserve"> </w:t>
      </w:r>
      <w:r>
        <w:rPr>
          <w:b/>
        </w:rPr>
        <w:t>E</w:t>
      </w:r>
      <w:r>
        <w:rPr>
          <w:b/>
          <w:sz w:val="20"/>
          <w:szCs w:val="20"/>
        </w:rPr>
        <w:t>SPACIAI</w:t>
      </w:r>
      <w:r w:rsidRPr="00A365B3">
        <w:rPr>
          <w:b/>
          <w:sz w:val="20"/>
          <w:szCs w:val="20"/>
        </w:rPr>
        <w:t xml:space="preserve">S DO </w:t>
      </w:r>
      <w:r>
        <w:rPr>
          <w:b/>
        </w:rPr>
        <w:t>T</w:t>
      </w:r>
      <w:r w:rsidRPr="00A365B3">
        <w:rPr>
          <w:b/>
          <w:sz w:val="20"/>
          <w:szCs w:val="20"/>
        </w:rPr>
        <w:t xml:space="preserve">RECHO </w:t>
      </w:r>
      <w:r>
        <w:rPr>
          <w:b/>
        </w:rPr>
        <w:t>R</w:t>
      </w:r>
      <w:r w:rsidRPr="00A365B3">
        <w:rPr>
          <w:b/>
          <w:sz w:val="20"/>
          <w:szCs w:val="20"/>
        </w:rPr>
        <w:t xml:space="preserve">ADIAL </w:t>
      </w:r>
      <w:r>
        <w:rPr>
          <w:b/>
        </w:rPr>
        <w:t>L</w:t>
      </w:r>
      <w:r w:rsidRPr="00A365B3">
        <w:rPr>
          <w:b/>
          <w:sz w:val="20"/>
          <w:szCs w:val="20"/>
        </w:rPr>
        <w:t>ESTE</w:t>
      </w:r>
    </w:p>
    <w:p w:rsidR="00E67EC2" w:rsidRPr="00A365B3" w:rsidRDefault="00E67EC2" w:rsidP="00A365B3">
      <w:pPr>
        <w:tabs>
          <w:tab w:val="left" w:pos="4035"/>
          <w:tab w:val="center" w:pos="4252"/>
        </w:tabs>
        <w:rPr>
          <w:sz w:val="12"/>
          <w:szCs w:val="12"/>
        </w:rPr>
      </w:pPr>
      <w: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7"/>
        <w:gridCol w:w="1228"/>
        <w:gridCol w:w="5635"/>
      </w:tblGrid>
      <w:tr w:rsidR="00E67EC2" w:rsidTr="007A27B0">
        <w:tc>
          <w:tcPr>
            <w:tcW w:w="1857" w:type="dxa"/>
          </w:tcPr>
          <w:p w:rsidR="00E67EC2" w:rsidRPr="007A27B0" w:rsidRDefault="00E67EC2" w:rsidP="007A27B0">
            <w:pPr>
              <w:tabs>
                <w:tab w:val="left" w:pos="4035"/>
                <w:tab w:val="center" w:pos="4252"/>
              </w:tabs>
              <w:jc w:val="center"/>
              <w:rPr>
                <w:b/>
                <w:sz w:val="8"/>
                <w:szCs w:val="8"/>
              </w:rPr>
            </w:pPr>
          </w:p>
          <w:p w:rsidR="00E67EC2" w:rsidRPr="007A27B0" w:rsidRDefault="00E67EC2" w:rsidP="007A27B0">
            <w:pPr>
              <w:tabs>
                <w:tab w:val="left" w:pos="4035"/>
                <w:tab w:val="center" w:pos="4252"/>
              </w:tabs>
              <w:jc w:val="center"/>
              <w:rPr>
                <w:b/>
                <w:sz w:val="18"/>
                <w:szCs w:val="18"/>
              </w:rPr>
            </w:pPr>
            <w:r w:rsidRPr="007A27B0">
              <w:rPr>
                <w:b/>
                <w:sz w:val="18"/>
                <w:szCs w:val="18"/>
              </w:rPr>
              <w:t>CARACTERÍSTICA</w:t>
            </w:r>
          </w:p>
        </w:tc>
        <w:tc>
          <w:tcPr>
            <w:tcW w:w="1228" w:type="dxa"/>
          </w:tcPr>
          <w:p w:rsidR="00E67EC2" w:rsidRPr="007A27B0" w:rsidRDefault="00E67EC2" w:rsidP="007A27B0">
            <w:pPr>
              <w:tabs>
                <w:tab w:val="left" w:pos="4035"/>
                <w:tab w:val="center" w:pos="4252"/>
              </w:tabs>
              <w:jc w:val="center"/>
              <w:rPr>
                <w:b/>
                <w:sz w:val="8"/>
                <w:szCs w:val="8"/>
              </w:rPr>
            </w:pPr>
          </w:p>
          <w:p w:rsidR="00E67EC2" w:rsidRPr="007A27B0" w:rsidRDefault="00E67EC2" w:rsidP="007A27B0">
            <w:pPr>
              <w:tabs>
                <w:tab w:val="left" w:pos="4035"/>
                <w:tab w:val="center" w:pos="4252"/>
              </w:tabs>
              <w:jc w:val="center"/>
              <w:rPr>
                <w:b/>
                <w:sz w:val="18"/>
                <w:szCs w:val="18"/>
              </w:rPr>
            </w:pPr>
            <w:r w:rsidRPr="007A27B0">
              <w:rPr>
                <w:b/>
                <w:sz w:val="18"/>
                <w:szCs w:val="18"/>
              </w:rPr>
              <w:t>NOME</w:t>
            </w:r>
          </w:p>
        </w:tc>
        <w:tc>
          <w:tcPr>
            <w:tcW w:w="5635" w:type="dxa"/>
          </w:tcPr>
          <w:p w:rsidR="00E67EC2" w:rsidRPr="007A27B0" w:rsidRDefault="00E67EC2" w:rsidP="007A27B0">
            <w:pPr>
              <w:tabs>
                <w:tab w:val="left" w:pos="4035"/>
                <w:tab w:val="center" w:pos="4252"/>
              </w:tabs>
              <w:jc w:val="center"/>
              <w:rPr>
                <w:b/>
                <w:sz w:val="8"/>
                <w:szCs w:val="8"/>
              </w:rPr>
            </w:pPr>
          </w:p>
          <w:p w:rsidR="00E67EC2" w:rsidRPr="007A27B0" w:rsidRDefault="00E67EC2" w:rsidP="007A27B0">
            <w:pPr>
              <w:tabs>
                <w:tab w:val="left" w:pos="4035"/>
                <w:tab w:val="center" w:pos="4252"/>
              </w:tabs>
              <w:jc w:val="center"/>
              <w:rPr>
                <w:b/>
                <w:sz w:val="18"/>
                <w:szCs w:val="18"/>
              </w:rPr>
            </w:pPr>
            <w:r w:rsidRPr="007A27B0">
              <w:rPr>
                <w:b/>
                <w:sz w:val="18"/>
                <w:szCs w:val="18"/>
              </w:rPr>
              <w:t>LOCALIZAÇÃO</w:t>
            </w:r>
          </w:p>
        </w:tc>
      </w:tr>
      <w:tr w:rsidR="00E67EC2" w:rsidTr="007A27B0">
        <w:tc>
          <w:tcPr>
            <w:tcW w:w="1857" w:type="dxa"/>
          </w:tcPr>
          <w:p w:rsidR="00E67EC2" w:rsidRPr="007A27B0" w:rsidRDefault="00E67EC2" w:rsidP="007A27B0">
            <w:pPr>
              <w:tabs>
                <w:tab w:val="left" w:pos="4035"/>
                <w:tab w:val="center" w:pos="4252"/>
              </w:tabs>
              <w:jc w:val="center"/>
              <w:rPr>
                <w:sz w:val="8"/>
                <w:szCs w:val="8"/>
              </w:rPr>
            </w:pPr>
          </w:p>
          <w:p w:rsidR="00E67EC2" w:rsidRDefault="00E67EC2" w:rsidP="007A27B0">
            <w:pPr>
              <w:tabs>
                <w:tab w:val="left" w:pos="4035"/>
                <w:tab w:val="center" w:pos="4252"/>
              </w:tabs>
              <w:jc w:val="center"/>
            </w:pPr>
            <w:r>
              <w:t>ROTA</w:t>
            </w:r>
          </w:p>
        </w:tc>
        <w:tc>
          <w:tcPr>
            <w:tcW w:w="1228" w:type="dxa"/>
          </w:tcPr>
          <w:p w:rsidR="00E67EC2" w:rsidRPr="007A27B0" w:rsidRDefault="00E67EC2" w:rsidP="007A27B0">
            <w:pPr>
              <w:tabs>
                <w:tab w:val="left" w:pos="4035"/>
                <w:tab w:val="center" w:pos="4252"/>
              </w:tabs>
              <w:jc w:val="center"/>
              <w:rPr>
                <w:sz w:val="8"/>
                <w:szCs w:val="8"/>
              </w:rPr>
            </w:pPr>
          </w:p>
          <w:p w:rsidR="00E67EC2" w:rsidRDefault="00E67EC2" w:rsidP="007A27B0">
            <w:pPr>
              <w:tabs>
                <w:tab w:val="left" w:pos="4035"/>
                <w:tab w:val="center" w:pos="4252"/>
              </w:tabs>
              <w:jc w:val="center"/>
            </w:pPr>
            <w:r>
              <w:t>29G</w:t>
            </w:r>
          </w:p>
        </w:tc>
        <w:tc>
          <w:tcPr>
            <w:tcW w:w="5635" w:type="dxa"/>
          </w:tcPr>
          <w:p w:rsidR="00E67EC2" w:rsidRPr="007A27B0" w:rsidRDefault="00E67EC2" w:rsidP="007A27B0">
            <w:pPr>
              <w:tabs>
                <w:tab w:val="left" w:pos="4035"/>
                <w:tab w:val="center" w:pos="4252"/>
              </w:tabs>
              <w:jc w:val="center"/>
              <w:rPr>
                <w:sz w:val="8"/>
                <w:szCs w:val="8"/>
              </w:rPr>
            </w:pPr>
          </w:p>
          <w:p w:rsidR="00E67EC2" w:rsidRPr="007A27B0" w:rsidRDefault="00E67EC2" w:rsidP="007A27B0">
            <w:pPr>
              <w:tabs>
                <w:tab w:val="left" w:pos="4035"/>
                <w:tab w:val="center" w:pos="4252"/>
              </w:tabs>
              <w:jc w:val="center"/>
              <w:rPr>
                <w:sz w:val="20"/>
                <w:szCs w:val="20"/>
              </w:rPr>
            </w:pPr>
            <w:r w:rsidRPr="007A27B0">
              <w:rPr>
                <w:sz w:val="20"/>
                <w:szCs w:val="20"/>
              </w:rPr>
              <w:t>Av. Dr Luís Aires/Av. Estevão de Carvalho/Av. Conde de Frontin</w:t>
            </w:r>
          </w:p>
        </w:tc>
      </w:tr>
      <w:tr w:rsidR="00E67EC2" w:rsidTr="007A27B0">
        <w:tc>
          <w:tcPr>
            <w:tcW w:w="1857" w:type="dxa"/>
          </w:tcPr>
          <w:p w:rsidR="00E67EC2" w:rsidRPr="007A27B0" w:rsidRDefault="00E67EC2" w:rsidP="007A27B0">
            <w:pPr>
              <w:tabs>
                <w:tab w:val="left" w:pos="4035"/>
                <w:tab w:val="center" w:pos="4252"/>
              </w:tabs>
              <w:jc w:val="center"/>
              <w:rPr>
                <w:sz w:val="8"/>
                <w:szCs w:val="8"/>
              </w:rPr>
            </w:pPr>
          </w:p>
          <w:p w:rsidR="00E67EC2" w:rsidRDefault="00E67EC2" w:rsidP="007A27B0">
            <w:pPr>
              <w:tabs>
                <w:tab w:val="left" w:pos="4035"/>
                <w:tab w:val="center" w:pos="4252"/>
              </w:tabs>
              <w:jc w:val="center"/>
            </w:pPr>
            <w:r>
              <w:t>ESTAÇÃO</w:t>
            </w:r>
          </w:p>
        </w:tc>
        <w:tc>
          <w:tcPr>
            <w:tcW w:w="1228" w:type="dxa"/>
          </w:tcPr>
          <w:p w:rsidR="00E67EC2" w:rsidRPr="007A27B0" w:rsidRDefault="00E67EC2" w:rsidP="007A27B0">
            <w:pPr>
              <w:tabs>
                <w:tab w:val="left" w:pos="4035"/>
                <w:tab w:val="center" w:pos="4252"/>
              </w:tabs>
              <w:jc w:val="center"/>
              <w:rPr>
                <w:sz w:val="8"/>
                <w:szCs w:val="8"/>
              </w:rPr>
            </w:pPr>
          </w:p>
          <w:p w:rsidR="00E67EC2" w:rsidRDefault="00E67EC2" w:rsidP="007A27B0">
            <w:pPr>
              <w:tabs>
                <w:tab w:val="left" w:pos="4035"/>
                <w:tab w:val="center" w:pos="4252"/>
              </w:tabs>
              <w:jc w:val="center"/>
            </w:pPr>
            <w:r>
              <w:t>Ponto 1</w:t>
            </w:r>
          </w:p>
        </w:tc>
        <w:tc>
          <w:tcPr>
            <w:tcW w:w="5635" w:type="dxa"/>
          </w:tcPr>
          <w:p w:rsidR="00E67EC2" w:rsidRPr="007A27B0" w:rsidRDefault="00E67EC2" w:rsidP="007A27B0">
            <w:pPr>
              <w:tabs>
                <w:tab w:val="left" w:pos="4035"/>
                <w:tab w:val="center" w:pos="4252"/>
              </w:tabs>
              <w:jc w:val="center"/>
              <w:rPr>
                <w:sz w:val="8"/>
                <w:szCs w:val="8"/>
              </w:rPr>
            </w:pPr>
          </w:p>
          <w:p w:rsidR="00E67EC2" w:rsidRPr="007A27B0" w:rsidRDefault="00E67EC2" w:rsidP="007A27B0">
            <w:pPr>
              <w:tabs>
                <w:tab w:val="left" w:pos="4035"/>
                <w:tab w:val="center" w:pos="4252"/>
              </w:tabs>
              <w:jc w:val="center"/>
              <w:rPr>
                <w:sz w:val="20"/>
                <w:szCs w:val="20"/>
              </w:rPr>
            </w:pPr>
            <w:r w:rsidRPr="007A27B0">
              <w:rPr>
                <w:sz w:val="20"/>
                <w:szCs w:val="20"/>
              </w:rPr>
              <w:t>Av. Dr Luís Aires entre R. Galileu Menon e Maurício Tavolaro</w:t>
            </w:r>
          </w:p>
        </w:tc>
      </w:tr>
      <w:tr w:rsidR="00E67EC2" w:rsidTr="007A27B0">
        <w:tc>
          <w:tcPr>
            <w:tcW w:w="1857" w:type="dxa"/>
          </w:tcPr>
          <w:p w:rsidR="00E67EC2" w:rsidRPr="007A27B0" w:rsidRDefault="00E67EC2" w:rsidP="007A27B0">
            <w:pPr>
              <w:tabs>
                <w:tab w:val="left" w:pos="4035"/>
                <w:tab w:val="center" w:pos="4252"/>
              </w:tabs>
              <w:jc w:val="center"/>
              <w:rPr>
                <w:sz w:val="8"/>
                <w:szCs w:val="8"/>
              </w:rPr>
            </w:pPr>
          </w:p>
          <w:p w:rsidR="00E67EC2" w:rsidRDefault="00E67EC2" w:rsidP="007A27B0">
            <w:pPr>
              <w:tabs>
                <w:tab w:val="left" w:pos="4035"/>
                <w:tab w:val="center" w:pos="4252"/>
              </w:tabs>
              <w:jc w:val="center"/>
            </w:pPr>
            <w:r>
              <w:t>ESTAÇÃO</w:t>
            </w:r>
          </w:p>
        </w:tc>
        <w:tc>
          <w:tcPr>
            <w:tcW w:w="1228" w:type="dxa"/>
          </w:tcPr>
          <w:p w:rsidR="00E67EC2" w:rsidRPr="007A27B0" w:rsidRDefault="00E67EC2" w:rsidP="007A27B0">
            <w:pPr>
              <w:tabs>
                <w:tab w:val="left" w:pos="4035"/>
                <w:tab w:val="center" w:pos="4252"/>
              </w:tabs>
              <w:jc w:val="center"/>
              <w:rPr>
                <w:sz w:val="8"/>
                <w:szCs w:val="8"/>
              </w:rPr>
            </w:pPr>
          </w:p>
          <w:p w:rsidR="00E67EC2" w:rsidRDefault="00E67EC2" w:rsidP="007A27B0">
            <w:pPr>
              <w:tabs>
                <w:tab w:val="left" w:pos="4035"/>
                <w:tab w:val="center" w:pos="4252"/>
              </w:tabs>
              <w:jc w:val="center"/>
            </w:pPr>
            <w:r>
              <w:t>Ponto 2</w:t>
            </w:r>
          </w:p>
        </w:tc>
        <w:tc>
          <w:tcPr>
            <w:tcW w:w="5635" w:type="dxa"/>
          </w:tcPr>
          <w:p w:rsidR="00E67EC2" w:rsidRPr="007A27B0" w:rsidRDefault="00E67EC2" w:rsidP="007A27B0">
            <w:pPr>
              <w:tabs>
                <w:tab w:val="left" w:pos="4035"/>
                <w:tab w:val="center" w:pos="4252"/>
              </w:tabs>
              <w:jc w:val="center"/>
              <w:rPr>
                <w:sz w:val="8"/>
                <w:szCs w:val="8"/>
              </w:rPr>
            </w:pPr>
          </w:p>
          <w:p w:rsidR="00E67EC2" w:rsidRPr="007A27B0" w:rsidRDefault="00E67EC2" w:rsidP="007A27B0">
            <w:pPr>
              <w:tabs>
                <w:tab w:val="left" w:pos="4035"/>
                <w:tab w:val="center" w:pos="4252"/>
              </w:tabs>
              <w:jc w:val="center"/>
              <w:rPr>
                <w:sz w:val="20"/>
                <w:szCs w:val="20"/>
              </w:rPr>
            </w:pPr>
            <w:r w:rsidRPr="007A27B0">
              <w:rPr>
                <w:sz w:val="20"/>
                <w:szCs w:val="20"/>
              </w:rPr>
              <w:t>Av. Estevão de Carvalho entre R. Palmeira dos Índios e Av. C</w:t>
            </w:r>
            <w:r w:rsidRPr="007A27B0">
              <w:rPr>
                <w:sz w:val="20"/>
                <w:szCs w:val="20"/>
              </w:rPr>
              <w:t>a</w:t>
            </w:r>
            <w:r w:rsidRPr="007A27B0">
              <w:rPr>
                <w:sz w:val="20"/>
                <w:szCs w:val="20"/>
              </w:rPr>
              <w:t>choeira Paulista.</w:t>
            </w:r>
          </w:p>
        </w:tc>
      </w:tr>
      <w:tr w:rsidR="00E67EC2" w:rsidTr="007A27B0">
        <w:tc>
          <w:tcPr>
            <w:tcW w:w="1857" w:type="dxa"/>
          </w:tcPr>
          <w:p w:rsidR="00E67EC2" w:rsidRPr="007A27B0" w:rsidRDefault="00E67EC2" w:rsidP="007A27B0">
            <w:pPr>
              <w:tabs>
                <w:tab w:val="left" w:pos="4035"/>
                <w:tab w:val="center" w:pos="4252"/>
              </w:tabs>
              <w:jc w:val="center"/>
              <w:rPr>
                <w:sz w:val="8"/>
                <w:szCs w:val="8"/>
              </w:rPr>
            </w:pPr>
          </w:p>
          <w:p w:rsidR="00E67EC2" w:rsidRDefault="00E67EC2" w:rsidP="007A27B0">
            <w:pPr>
              <w:tabs>
                <w:tab w:val="left" w:pos="4035"/>
                <w:tab w:val="center" w:pos="4252"/>
              </w:tabs>
              <w:jc w:val="center"/>
            </w:pPr>
            <w:r>
              <w:t>ESTAÇÃO</w:t>
            </w:r>
          </w:p>
        </w:tc>
        <w:tc>
          <w:tcPr>
            <w:tcW w:w="1228" w:type="dxa"/>
          </w:tcPr>
          <w:p w:rsidR="00E67EC2" w:rsidRPr="007A27B0" w:rsidRDefault="00E67EC2" w:rsidP="007A27B0">
            <w:pPr>
              <w:tabs>
                <w:tab w:val="left" w:pos="4035"/>
                <w:tab w:val="center" w:pos="4252"/>
              </w:tabs>
              <w:jc w:val="center"/>
              <w:rPr>
                <w:sz w:val="8"/>
                <w:szCs w:val="8"/>
              </w:rPr>
            </w:pPr>
          </w:p>
          <w:p w:rsidR="00E67EC2" w:rsidRDefault="00E67EC2" w:rsidP="007A27B0">
            <w:pPr>
              <w:tabs>
                <w:tab w:val="left" w:pos="4035"/>
                <w:tab w:val="center" w:pos="4252"/>
              </w:tabs>
              <w:jc w:val="center"/>
            </w:pPr>
            <w:r>
              <w:t>Ponto 3</w:t>
            </w:r>
          </w:p>
        </w:tc>
        <w:tc>
          <w:tcPr>
            <w:tcW w:w="5635" w:type="dxa"/>
          </w:tcPr>
          <w:p w:rsidR="00E67EC2" w:rsidRPr="005717C1" w:rsidRDefault="00E67EC2" w:rsidP="007A27B0">
            <w:pPr>
              <w:tabs>
                <w:tab w:val="left" w:pos="4035"/>
                <w:tab w:val="center" w:pos="4252"/>
              </w:tabs>
              <w:jc w:val="center"/>
              <w:rPr>
                <w:sz w:val="8"/>
                <w:szCs w:val="8"/>
                <w:lang w:val="fr-FR"/>
              </w:rPr>
            </w:pPr>
          </w:p>
          <w:p w:rsidR="00E67EC2" w:rsidRPr="007A27B0" w:rsidRDefault="00E67EC2" w:rsidP="007A27B0">
            <w:pPr>
              <w:tabs>
                <w:tab w:val="left" w:pos="4035"/>
                <w:tab w:val="center" w:pos="4252"/>
              </w:tabs>
              <w:jc w:val="center"/>
              <w:rPr>
                <w:sz w:val="20"/>
                <w:szCs w:val="20"/>
              </w:rPr>
            </w:pPr>
            <w:r w:rsidRPr="005717C1">
              <w:rPr>
                <w:sz w:val="20"/>
                <w:szCs w:val="20"/>
                <w:lang w:val="fr-FR"/>
              </w:rPr>
              <w:t xml:space="preserve">Av. Conde de Frontin entre Av. </w:t>
            </w:r>
            <w:r w:rsidRPr="007A27B0">
              <w:rPr>
                <w:sz w:val="20"/>
                <w:szCs w:val="20"/>
              </w:rPr>
              <w:t>Melchert e Av</w:t>
            </w:r>
            <w:r w:rsidR="00DA28A6">
              <w:rPr>
                <w:sz w:val="20"/>
                <w:szCs w:val="20"/>
              </w:rPr>
              <w:t>.</w:t>
            </w:r>
            <w:r w:rsidRPr="007A27B0">
              <w:rPr>
                <w:sz w:val="20"/>
                <w:szCs w:val="20"/>
              </w:rPr>
              <w:t xml:space="preserve"> Durval José de Barros.</w:t>
            </w:r>
          </w:p>
        </w:tc>
      </w:tr>
    </w:tbl>
    <w:p w:rsidR="00E67EC2" w:rsidRPr="00CC1940" w:rsidRDefault="00E67EC2" w:rsidP="00A365B3">
      <w:pPr>
        <w:tabs>
          <w:tab w:val="left" w:pos="4035"/>
          <w:tab w:val="center" w:pos="4252"/>
        </w:tabs>
        <w:rPr>
          <w:sz w:val="12"/>
          <w:szCs w:val="12"/>
        </w:rPr>
      </w:pPr>
      <w:r>
        <w:tab/>
      </w:r>
    </w:p>
    <w:p w:rsidR="00E67EC2" w:rsidRPr="00A365B3" w:rsidRDefault="00E67EC2" w:rsidP="00BD4F21">
      <w:pPr>
        <w:jc w:val="center"/>
        <w:rPr>
          <w:sz w:val="12"/>
          <w:szCs w:val="12"/>
        </w:rPr>
      </w:pPr>
    </w:p>
    <w:p w:rsidR="00E67EC2" w:rsidRDefault="002031EC" w:rsidP="00CC1940">
      <w:pPr>
        <w:jc w:val="center"/>
        <w:rPr>
          <w:b/>
        </w:rPr>
      </w:pPr>
      <w:r>
        <w:rPr>
          <w:b/>
        </w:rPr>
        <w:t>TABELA 2.2</w:t>
      </w:r>
    </w:p>
    <w:p w:rsidR="00E67EC2" w:rsidRPr="00A365B3" w:rsidRDefault="00E67EC2" w:rsidP="00CC1940">
      <w:pPr>
        <w:jc w:val="center"/>
        <w:rPr>
          <w:b/>
        </w:rPr>
      </w:pPr>
      <w:r>
        <w:rPr>
          <w:b/>
        </w:rPr>
        <w:t>C</w:t>
      </w:r>
      <w:r w:rsidRPr="00A365B3">
        <w:rPr>
          <w:b/>
          <w:sz w:val="20"/>
          <w:szCs w:val="20"/>
        </w:rPr>
        <w:t>ARACTERÍSTICAS</w:t>
      </w:r>
      <w:r>
        <w:rPr>
          <w:b/>
          <w:sz w:val="20"/>
          <w:szCs w:val="20"/>
        </w:rPr>
        <w:t xml:space="preserve"> </w:t>
      </w:r>
      <w:r>
        <w:rPr>
          <w:b/>
        </w:rPr>
        <w:t>T</w:t>
      </w:r>
      <w:r>
        <w:rPr>
          <w:b/>
          <w:sz w:val="20"/>
          <w:szCs w:val="20"/>
        </w:rPr>
        <w:t>EMPORAIS</w:t>
      </w:r>
      <w:r w:rsidRPr="00A365B3">
        <w:rPr>
          <w:b/>
          <w:sz w:val="20"/>
          <w:szCs w:val="20"/>
        </w:rPr>
        <w:t xml:space="preserve"> DO </w:t>
      </w:r>
      <w:r>
        <w:rPr>
          <w:b/>
        </w:rPr>
        <w:t>T</w:t>
      </w:r>
      <w:r w:rsidRPr="00A365B3">
        <w:rPr>
          <w:b/>
          <w:sz w:val="20"/>
          <w:szCs w:val="20"/>
        </w:rPr>
        <w:t xml:space="preserve">RECHO </w:t>
      </w:r>
      <w:r>
        <w:rPr>
          <w:b/>
        </w:rPr>
        <w:t>R</w:t>
      </w:r>
      <w:r w:rsidRPr="00A365B3">
        <w:rPr>
          <w:b/>
          <w:sz w:val="20"/>
          <w:szCs w:val="20"/>
        </w:rPr>
        <w:t xml:space="preserve">ADIAL </w:t>
      </w:r>
      <w:r>
        <w:rPr>
          <w:b/>
        </w:rPr>
        <w:t>L</w:t>
      </w:r>
      <w:r w:rsidRPr="00A365B3">
        <w:rPr>
          <w:b/>
          <w:sz w:val="20"/>
          <w:szCs w:val="20"/>
        </w:rPr>
        <w:t>ESTE</w:t>
      </w:r>
    </w:p>
    <w:p w:rsidR="00E67EC2" w:rsidRPr="00A365B3" w:rsidRDefault="00E67EC2" w:rsidP="00CC1940">
      <w:pPr>
        <w:tabs>
          <w:tab w:val="left" w:pos="4035"/>
          <w:tab w:val="center" w:pos="4252"/>
        </w:tabs>
        <w:rPr>
          <w:sz w:val="12"/>
          <w:szCs w:val="12"/>
        </w:rPr>
      </w:pPr>
      <w:r>
        <w:tab/>
      </w:r>
    </w:p>
    <w:tbl>
      <w:tblPr>
        <w:tblW w:w="0" w:type="auto"/>
        <w:tblInd w:w="27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7"/>
        <w:gridCol w:w="2617"/>
      </w:tblGrid>
      <w:tr w:rsidR="00E67EC2" w:rsidTr="007A27B0">
        <w:tc>
          <w:tcPr>
            <w:tcW w:w="1857" w:type="dxa"/>
          </w:tcPr>
          <w:p w:rsidR="00E67EC2" w:rsidRPr="007A27B0" w:rsidRDefault="00E67EC2" w:rsidP="007A27B0">
            <w:pPr>
              <w:tabs>
                <w:tab w:val="left" w:pos="4035"/>
                <w:tab w:val="center" w:pos="4252"/>
              </w:tabs>
              <w:jc w:val="center"/>
              <w:rPr>
                <w:b/>
                <w:sz w:val="8"/>
                <w:szCs w:val="8"/>
              </w:rPr>
            </w:pPr>
          </w:p>
          <w:p w:rsidR="00E67EC2" w:rsidRPr="007A27B0" w:rsidRDefault="00E67EC2" w:rsidP="007A27B0">
            <w:pPr>
              <w:tabs>
                <w:tab w:val="left" w:pos="4035"/>
                <w:tab w:val="center" w:pos="4252"/>
              </w:tabs>
              <w:jc w:val="center"/>
              <w:rPr>
                <w:b/>
                <w:sz w:val="18"/>
                <w:szCs w:val="18"/>
              </w:rPr>
            </w:pPr>
            <w:r w:rsidRPr="007A27B0">
              <w:rPr>
                <w:b/>
                <w:sz w:val="18"/>
                <w:szCs w:val="18"/>
              </w:rPr>
              <w:t>ANO</w:t>
            </w:r>
          </w:p>
        </w:tc>
        <w:tc>
          <w:tcPr>
            <w:tcW w:w="2617" w:type="dxa"/>
          </w:tcPr>
          <w:p w:rsidR="00E67EC2" w:rsidRPr="007A27B0" w:rsidRDefault="00E67EC2" w:rsidP="007A27B0">
            <w:pPr>
              <w:tabs>
                <w:tab w:val="left" w:pos="4035"/>
                <w:tab w:val="center" w:pos="4252"/>
              </w:tabs>
              <w:jc w:val="center"/>
              <w:rPr>
                <w:b/>
                <w:sz w:val="8"/>
                <w:szCs w:val="8"/>
              </w:rPr>
            </w:pPr>
          </w:p>
          <w:p w:rsidR="00E67EC2" w:rsidRPr="007A27B0" w:rsidRDefault="00E67EC2" w:rsidP="007A27B0">
            <w:pPr>
              <w:tabs>
                <w:tab w:val="left" w:pos="4035"/>
                <w:tab w:val="center" w:pos="4252"/>
              </w:tabs>
              <w:jc w:val="center"/>
              <w:rPr>
                <w:b/>
                <w:sz w:val="18"/>
                <w:szCs w:val="18"/>
              </w:rPr>
            </w:pPr>
            <w:r w:rsidRPr="007A27B0">
              <w:rPr>
                <w:b/>
                <w:sz w:val="18"/>
                <w:szCs w:val="18"/>
              </w:rPr>
              <w:t>DATA DE MEDIÇÃO</w:t>
            </w:r>
          </w:p>
        </w:tc>
      </w:tr>
      <w:tr w:rsidR="00E67EC2" w:rsidTr="007A27B0">
        <w:tc>
          <w:tcPr>
            <w:tcW w:w="1857" w:type="dxa"/>
          </w:tcPr>
          <w:p w:rsidR="00E67EC2" w:rsidRPr="007A27B0" w:rsidRDefault="00E67EC2" w:rsidP="007A27B0">
            <w:pPr>
              <w:tabs>
                <w:tab w:val="left" w:pos="4035"/>
                <w:tab w:val="center" w:pos="4252"/>
              </w:tabs>
              <w:jc w:val="center"/>
              <w:rPr>
                <w:sz w:val="8"/>
                <w:szCs w:val="8"/>
              </w:rPr>
            </w:pPr>
          </w:p>
          <w:p w:rsidR="00E67EC2" w:rsidRDefault="00E67EC2" w:rsidP="007A27B0">
            <w:pPr>
              <w:tabs>
                <w:tab w:val="left" w:pos="4035"/>
                <w:tab w:val="center" w:pos="4252"/>
              </w:tabs>
              <w:jc w:val="center"/>
            </w:pPr>
            <w:r>
              <w:t>2005</w:t>
            </w:r>
          </w:p>
        </w:tc>
        <w:tc>
          <w:tcPr>
            <w:tcW w:w="2617" w:type="dxa"/>
          </w:tcPr>
          <w:p w:rsidR="00E67EC2" w:rsidRPr="007A27B0" w:rsidRDefault="00E67EC2" w:rsidP="007A27B0">
            <w:pPr>
              <w:tabs>
                <w:tab w:val="left" w:pos="4035"/>
                <w:tab w:val="center" w:pos="4252"/>
              </w:tabs>
              <w:jc w:val="center"/>
              <w:rPr>
                <w:sz w:val="8"/>
                <w:szCs w:val="8"/>
              </w:rPr>
            </w:pPr>
          </w:p>
          <w:p w:rsidR="00E67EC2" w:rsidRDefault="00E67EC2" w:rsidP="007A27B0">
            <w:pPr>
              <w:tabs>
                <w:tab w:val="left" w:pos="4035"/>
                <w:tab w:val="center" w:pos="4252"/>
              </w:tabs>
              <w:jc w:val="center"/>
            </w:pPr>
            <w:r>
              <w:t>10 e 11 de novembro</w:t>
            </w:r>
          </w:p>
        </w:tc>
      </w:tr>
      <w:tr w:rsidR="00E67EC2" w:rsidTr="007A27B0">
        <w:tc>
          <w:tcPr>
            <w:tcW w:w="1857" w:type="dxa"/>
          </w:tcPr>
          <w:p w:rsidR="00E67EC2" w:rsidRPr="007A27B0" w:rsidRDefault="00E67EC2" w:rsidP="007A27B0">
            <w:pPr>
              <w:tabs>
                <w:tab w:val="left" w:pos="4035"/>
                <w:tab w:val="center" w:pos="4252"/>
              </w:tabs>
              <w:jc w:val="center"/>
              <w:rPr>
                <w:sz w:val="8"/>
                <w:szCs w:val="8"/>
              </w:rPr>
            </w:pPr>
          </w:p>
          <w:p w:rsidR="00E67EC2" w:rsidRDefault="00E67EC2" w:rsidP="007A27B0">
            <w:pPr>
              <w:tabs>
                <w:tab w:val="left" w:pos="4035"/>
                <w:tab w:val="center" w:pos="4252"/>
              </w:tabs>
              <w:jc w:val="center"/>
            </w:pPr>
            <w:r>
              <w:t>2006</w:t>
            </w:r>
          </w:p>
        </w:tc>
        <w:tc>
          <w:tcPr>
            <w:tcW w:w="2617" w:type="dxa"/>
          </w:tcPr>
          <w:p w:rsidR="00E67EC2" w:rsidRPr="007A27B0" w:rsidRDefault="00E67EC2" w:rsidP="007A27B0">
            <w:pPr>
              <w:tabs>
                <w:tab w:val="left" w:pos="4035"/>
                <w:tab w:val="center" w:pos="4252"/>
              </w:tabs>
              <w:jc w:val="center"/>
              <w:rPr>
                <w:sz w:val="8"/>
                <w:szCs w:val="8"/>
              </w:rPr>
            </w:pPr>
          </w:p>
          <w:p w:rsidR="00E67EC2" w:rsidRDefault="00E67EC2" w:rsidP="007A27B0">
            <w:pPr>
              <w:tabs>
                <w:tab w:val="left" w:pos="4035"/>
                <w:tab w:val="center" w:pos="4252"/>
              </w:tabs>
              <w:jc w:val="center"/>
            </w:pPr>
            <w:r>
              <w:t>21 e 22 de agosto</w:t>
            </w:r>
          </w:p>
        </w:tc>
      </w:tr>
      <w:tr w:rsidR="00E67EC2" w:rsidTr="007A27B0">
        <w:tc>
          <w:tcPr>
            <w:tcW w:w="1857" w:type="dxa"/>
          </w:tcPr>
          <w:p w:rsidR="00E67EC2" w:rsidRPr="007A27B0" w:rsidRDefault="00E67EC2" w:rsidP="007A27B0">
            <w:pPr>
              <w:tabs>
                <w:tab w:val="left" w:pos="4035"/>
                <w:tab w:val="center" w:pos="4252"/>
              </w:tabs>
              <w:jc w:val="center"/>
              <w:rPr>
                <w:sz w:val="8"/>
                <w:szCs w:val="8"/>
              </w:rPr>
            </w:pPr>
          </w:p>
          <w:p w:rsidR="00E67EC2" w:rsidRDefault="00E67EC2" w:rsidP="007A27B0">
            <w:pPr>
              <w:tabs>
                <w:tab w:val="left" w:pos="4035"/>
                <w:tab w:val="center" w:pos="4252"/>
              </w:tabs>
              <w:jc w:val="center"/>
            </w:pPr>
            <w:r>
              <w:t>2007</w:t>
            </w:r>
          </w:p>
        </w:tc>
        <w:tc>
          <w:tcPr>
            <w:tcW w:w="2617" w:type="dxa"/>
          </w:tcPr>
          <w:p w:rsidR="00E67EC2" w:rsidRPr="007A27B0" w:rsidRDefault="00E67EC2" w:rsidP="007A27B0">
            <w:pPr>
              <w:tabs>
                <w:tab w:val="left" w:pos="4035"/>
                <w:tab w:val="center" w:pos="4252"/>
              </w:tabs>
              <w:jc w:val="center"/>
              <w:rPr>
                <w:sz w:val="8"/>
                <w:szCs w:val="8"/>
              </w:rPr>
            </w:pPr>
          </w:p>
          <w:p w:rsidR="00E67EC2" w:rsidRDefault="00E67EC2" w:rsidP="007A27B0">
            <w:pPr>
              <w:tabs>
                <w:tab w:val="left" w:pos="4035"/>
                <w:tab w:val="center" w:pos="4252"/>
              </w:tabs>
              <w:jc w:val="center"/>
            </w:pPr>
            <w:r>
              <w:t>28 a 30 de agosto</w:t>
            </w:r>
          </w:p>
        </w:tc>
      </w:tr>
      <w:tr w:rsidR="00E67EC2" w:rsidTr="007A27B0">
        <w:tc>
          <w:tcPr>
            <w:tcW w:w="1857" w:type="dxa"/>
          </w:tcPr>
          <w:p w:rsidR="00E67EC2" w:rsidRPr="007A27B0" w:rsidRDefault="00E67EC2" w:rsidP="007A27B0">
            <w:pPr>
              <w:tabs>
                <w:tab w:val="left" w:pos="4035"/>
                <w:tab w:val="center" w:pos="4252"/>
              </w:tabs>
              <w:jc w:val="center"/>
              <w:rPr>
                <w:sz w:val="8"/>
                <w:szCs w:val="8"/>
              </w:rPr>
            </w:pPr>
          </w:p>
          <w:p w:rsidR="00E67EC2" w:rsidRDefault="00E67EC2" w:rsidP="007A27B0">
            <w:pPr>
              <w:tabs>
                <w:tab w:val="left" w:pos="4035"/>
                <w:tab w:val="center" w:pos="4252"/>
              </w:tabs>
              <w:jc w:val="center"/>
            </w:pPr>
            <w:r>
              <w:t>2008</w:t>
            </w:r>
          </w:p>
        </w:tc>
        <w:tc>
          <w:tcPr>
            <w:tcW w:w="2617" w:type="dxa"/>
          </w:tcPr>
          <w:p w:rsidR="00E67EC2" w:rsidRPr="007A27B0" w:rsidRDefault="00E67EC2" w:rsidP="007A27B0">
            <w:pPr>
              <w:tabs>
                <w:tab w:val="left" w:pos="4035"/>
                <w:tab w:val="center" w:pos="4252"/>
              </w:tabs>
              <w:jc w:val="center"/>
              <w:rPr>
                <w:sz w:val="8"/>
                <w:szCs w:val="8"/>
              </w:rPr>
            </w:pPr>
          </w:p>
          <w:p w:rsidR="00E67EC2" w:rsidRDefault="00E67EC2" w:rsidP="007A27B0">
            <w:pPr>
              <w:tabs>
                <w:tab w:val="left" w:pos="4035"/>
                <w:tab w:val="center" w:pos="4252"/>
              </w:tabs>
              <w:jc w:val="center"/>
            </w:pPr>
            <w:r>
              <w:t>02 a 08 de outubro</w:t>
            </w:r>
          </w:p>
        </w:tc>
      </w:tr>
      <w:tr w:rsidR="00E67EC2" w:rsidTr="007A27B0">
        <w:tc>
          <w:tcPr>
            <w:tcW w:w="1857" w:type="dxa"/>
          </w:tcPr>
          <w:p w:rsidR="00E67EC2" w:rsidRPr="007A27B0" w:rsidRDefault="00E67EC2" w:rsidP="007A27B0">
            <w:pPr>
              <w:tabs>
                <w:tab w:val="left" w:pos="4035"/>
                <w:tab w:val="center" w:pos="4252"/>
              </w:tabs>
              <w:jc w:val="center"/>
              <w:rPr>
                <w:sz w:val="8"/>
                <w:szCs w:val="8"/>
              </w:rPr>
            </w:pPr>
          </w:p>
          <w:p w:rsidR="00E67EC2" w:rsidRDefault="00E67EC2" w:rsidP="007A27B0">
            <w:pPr>
              <w:tabs>
                <w:tab w:val="left" w:pos="4035"/>
                <w:tab w:val="center" w:pos="4252"/>
              </w:tabs>
              <w:jc w:val="center"/>
            </w:pPr>
            <w:r>
              <w:t>2009</w:t>
            </w:r>
          </w:p>
        </w:tc>
        <w:tc>
          <w:tcPr>
            <w:tcW w:w="2617" w:type="dxa"/>
          </w:tcPr>
          <w:p w:rsidR="00E67EC2" w:rsidRPr="007A27B0" w:rsidRDefault="00E67EC2" w:rsidP="007A27B0">
            <w:pPr>
              <w:tabs>
                <w:tab w:val="left" w:pos="4035"/>
                <w:tab w:val="center" w:pos="4252"/>
              </w:tabs>
              <w:jc w:val="center"/>
              <w:rPr>
                <w:sz w:val="8"/>
                <w:szCs w:val="8"/>
              </w:rPr>
            </w:pPr>
          </w:p>
          <w:p w:rsidR="00E67EC2" w:rsidRDefault="00E67EC2" w:rsidP="007A27B0">
            <w:pPr>
              <w:tabs>
                <w:tab w:val="left" w:pos="4035"/>
                <w:tab w:val="center" w:pos="4252"/>
              </w:tabs>
              <w:jc w:val="center"/>
            </w:pPr>
            <w:r>
              <w:t>01 a 07 de dezembro</w:t>
            </w:r>
          </w:p>
        </w:tc>
      </w:tr>
      <w:tr w:rsidR="00E67EC2" w:rsidTr="007A27B0">
        <w:tc>
          <w:tcPr>
            <w:tcW w:w="1857" w:type="dxa"/>
          </w:tcPr>
          <w:p w:rsidR="00E67EC2" w:rsidRPr="007A27B0" w:rsidRDefault="00E67EC2" w:rsidP="007A27B0">
            <w:pPr>
              <w:tabs>
                <w:tab w:val="left" w:pos="4035"/>
                <w:tab w:val="center" w:pos="4252"/>
              </w:tabs>
              <w:jc w:val="center"/>
              <w:rPr>
                <w:sz w:val="8"/>
                <w:szCs w:val="8"/>
              </w:rPr>
            </w:pPr>
          </w:p>
          <w:p w:rsidR="00E67EC2" w:rsidRDefault="00E67EC2" w:rsidP="007A27B0">
            <w:pPr>
              <w:tabs>
                <w:tab w:val="left" w:pos="4035"/>
                <w:tab w:val="center" w:pos="4252"/>
              </w:tabs>
              <w:jc w:val="center"/>
            </w:pPr>
            <w:r>
              <w:t>2010</w:t>
            </w:r>
          </w:p>
        </w:tc>
        <w:tc>
          <w:tcPr>
            <w:tcW w:w="2617" w:type="dxa"/>
          </w:tcPr>
          <w:p w:rsidR="00E67EC2" w:rsidRPr="007A27B0" w:rsidRDefault="00E67EC2" w:rsidP="007A27B0">
            <w:pPr>
              <w:tabs>
                <w:tab w:val="left" w:pos="4035"/>
                <w:tab w:val="center" w:pos="4252"/>
              </w:tabs>
              <w:jc w:val="center"/>
              <w:rPr>
                <w:sz w:val="8"/>
                <w:szCs w:val="8"/>
              </w:rPr>
            </w:pPr>
          </w:p>
          <w:p w:rsidR="00E67EC2" w:rsidRDefault="00E67EC2" w:rsidP="007A27B0">
            <w:pPr>
              <w:tabs>
                <w:tab w:val="left" w:pos="4035"/>
                <w:tab w:val="center" w:pos="4252"/>
              </w:tabs>
              <w:jc w:val="center"/>
            </w:pPr>
            <w:r>
              <w:t>19 a 21 de outubro</w:t>
            </w:r>
          </w:p>
        </w:tc>
      </w:tr>
      <w:tr w:rsidR="00E67EC2" w:rsidTr="007A27B0">
        <w:tc>
          <w:tcPr>
            <w:tcW w:w="1857" w:type="dxa"/>
          </w:tcPr>
          <w:p w:rsidR="00E67EC2" w:rsidRPr="007A27B0" w:rsidRDefault="00E67EC2" w:rsidP="007A27B0">
            <w:pPr>
              <w:tabs>
                <w:tab w:val="left" w:pos="4035"/>
                <w:tab w:val="center" w:pos="4252"/>
              </w:tabs>
              <w:jc w:val="center"/>
              <w:rPr>
                <w:sz w:val="8"/>
                <w:szCs w:val="8"/>
              </w:rPr>
            </w:pPr>
          </w:p>
          <w:p w:rsidR="00E67EC2" w:rsidRDefault="00E67EC2" w:rsidP="007A27B0">
            <w:pPr>
              <w:tabs>
                <w:tab w:val="left" w:pos="4035"/>
                <w:tab w:val="center" w:pos="4252"/>
              </w:tabs>
              <w:jc w:val="center"/>
            </w:pPr>
            <w:r>
              <w:t>2011</w:t>
            </w:r>
          </w:p>
        </w:tc>
        <w:tc>
          <w:tcPr>
            <w:tcW w:w="2617" w:type="dxa"/>
          </w:tcPr>
          <w:p w:rsidR="00E67EC2" w:rsidRPr="007A27B0" w:rsidRDefault="00E67EC2" w:rsidP="007A27B0">
            <w:pPr>
              <w:tabs>
                <w:tab w:val="left" w:pos="4035"/>
                <w:tab w:val="center" w:pos="4252"/>
              </w:tabs>
              <w:jc w:val="center"/>
              <w:rPr>
                <w:sz w:val="8"/>
                <w:szCs w:val="8"/>
              </w:rPr>
            </w:pPr>
          </w:p>
          <w:p w:rsidR="00E67EC2" w:rsidRDefault="00E67EC2" w:rsidP="007A27B0">
            <w:pPr>
              <w:tabs>
                <w:tab w:val="left" w:pos="4035"/>
                <w:tab w:val="center" w:pos="4252"/>
              </w:tabs>
              <w:jc w:val="center"/>
            </w:pPr>
            <w:r>
              <w:t>29 de setembro a 03 de outubro</w:t>
            </w:r>
          </w:p>
        </w:tc>
      </w:tr>
      <w:tr w:rsidR="00E67EC2" w:rsidTr="007A27B0">
        <w:tc>
          <w:tcPr>
            <w:tcW w:w="1857" w:type="dxa"/>
          </w:tcPr>
          <w:p w:rsidR="00E67EC2" w:rsidRPr="007A27B0" w:rsidRDefault="00E67EC2" w:rsidP="007A27B0">
            <w:pPr>
              <w:tabs>
                <w:tab w:val="left" w:pos="4035"/>
                <w:tab w:val="center" w:pos="4252"/>
              </w:tabs>
              <w:jc w:val="center"/>
              <w:rPr>
                <w:sz w:val="8"/>
                <w:szCs w:val="8"/>
              </w:rPr>
            </w:pPr>
          </w:p>
          <w:p w:rsidR="00E67EC2" w:rsidRDefault="00E67EC2" w:rsidP="007A27B0">
            <w:pPr>
              <w:tabs>
                <w:tab w:val="left" w:pos="4035"/>
                <w:tab w:val="center" w:pos="4252"/>
              </w:tabs>
              <w:jc w:val="center"/>
            </w:pPr>
            <w:r>
              <w:t>2012</w:t>
            </w:r>
          </w:p>
        </w:tc>
        <w:tc>
          <w:tcPr>
            <w:tcW w:w="2617" w:type="dxa"/>
          </w:tcPr>
          <w:p w:rsidR="00E67EC2" w:rsidRPr="007A27B0" w:rsidRDefault="00E67EC2" w:rsidP="007A27B0">
            <w:pPr>
              <w:tabs>
                <w:tab w:val="left" w:pos="4035"/>
                <w:tab w:val="center" w:pos="4252"/>
              </w:tabs>
              <w:jc w:val="center"/>
              <w:rPr>
                <w:sz w:val="8"/>
                <w:szCs w:val="8"/>
              </w:rPr>
            </w:pPr>
          </w:p>
          <w:p w:rsidR="00E67EC2" w:rsidRDefault="00E67EC2" w:rsidP="007A27B0">
            <w:pPr>
              <w:tabs>
                <w:tab w:val="left" w:pos="4035"/>
                <w:tab w:val="center" w:pos="4252"/>
              </w:tabs>
              <w:jc w:val="center"/>
            </w:pPr>
            <w:r>
              <w:t>29 de fevereiro a 01 de março</w:t>
            </w:r>
          </w:p>
        </w:tc>
      </w:tr>
    </w:tbl>
    <w:p w:rsidR="00E67EC2" w:rsidRPr="003E0B37" w:rsidRDefault="00E67EC2" w:rsidP="003E0B37">
      <w:pPr>
        <w:tabs>
          <w:tab w:val="left" w:pos="4035"/>
          <w:tab w:val="center" w:pos="4252"/>
        </w:tabs>
        <w:rPr>
          <w:sz w:val="12"/>
          <w:szCs w:val="12"/>
        </w:rPr>
      </w:pPr>
      <w:r>
        <w:tab/>
      </w:r>
    </w:p>
    <w:p w:rsidR="00E67EC2" w:rsidRDefault="00E67EC2" w:rsidP="00E51D82">
      <w:pPr>
        <w:jc w:val="both"/>
        <w:rPr>
          <w:b/>
        </w:rPr>
      </w:pPr>
    </w:p>
    <w:p w:rsidR="00E67EC2" w:rsidRDefault="00E67EC2" w:rsidP="00E51D82">
      <w:pPr>
        <w:jc w:val="both"/>
      </w:pPr>
      <w:r>
        <w:rPr>
          <w:b/>
        </w:rPr>
        <w:t xml:space="preserve">2.2.5)- Características Principais dos Dados da Av. Jacu-Pêssego: </w:t>
      </w:r>
      <w:r>
        <w:t>As características principais são apresentadas nas tabelas abaixo:</w:t>
      </w:r>
      <w:r w:rsidRPr="00E51D82">
        <w:t xml:space="preserve"> </w:t>
      </w:r>
    </w:p>
    <w:p w:rsidR="00E67EC2" w:rsidRDefault="00E67EC2" w:rsidP="00E51D82">
      <w:pPr>
        <w:jc w:val="both"/>
        <w:rPr>
          <w:sz w:val="12"/>
          <w:szCs w:val="12"/>
        </w:rPr>
      </w:pPr>
    </w:p>
    <w:p w:rsidR="00E67EC2" w:rsidRPr="00A365B3" w:rsidRDefault="00E67EC2" w:rsidP="00E51D82">
      <w:pPr>
        <w:jc w:val="both"/>
        <w:rPr>
          <w:sz w:val="12"/>
          <w:szCs w:val="12"/>
        </w:rPr>
      </w:pPr>
    </w:p>
    <w:p w:rsidR="00E67EC2" w:rsidRDefault="002031EC" w:rsidP="00E51D82">
      <w:pPr>
        <w:jc w:val="center"/>
        <w:rPr>
          <w:b/>
        </w:rPr>
      </w:pPr>
      <w:r>
        <w:rPr>
          <w:b/>
        </w:rPr>
        <w:t>TABELA 2.3</w:t>
      </w:r>
    </w:p>
    <w:p w:rsidR="00E67EC2" w:rsidRPr="00A365B3" w:rsidRDefault="00E67EC2" w:rsidP="00E51D82">
      <w:pPr>
        <w:jc w:val="center"/>
        <w:rPr>
          <w:b/>
        </w:rPr>
      </w:pPr>
      <w:r>
        <w:rPr>
          <w:b/>
        </w:rPr>
        <w:t>C</w:t>
      </w:r>
      <w:r w:rsidRPr="00A365B3">
        <w:rPr>
          <w:b/>
          <w:sz w:val="20"/>
          <w:szCs w:val="20"/>
        </w:rPr>
        <w:t>ARACTERÍSTICAS</w:t>
      </w:r>
      <w:r>
        <w:rPr>
          <w:b/>
          <w:sz w:val="20"/>
          <w:szCs w:val="20"/>
        </w:rPr>
        <w:t xml:space="preserve"> </w:t>
      </w:r>
      <w:r>
        <w:rPr>
          <w:b/>
        </w:rPr>
        <w:t>E</w:t>
      </w:r>
      <w:r>
        <w:rPr>
          <w:b/>
          <w:sz w:val="20"/>
          <w:szCs w:val="20"/>
        </w:rPr>
        <w:t>SPACIAI</w:t>
      </w:r>
      <w:r w:rsidRPr="00A365B3">
        <w:rPr>
          <w:b/>
          <w:sz w:val="20"/>
          <w:szCs w:val="20"/>
        </w:rPr>
        <w:t xml:space="preserve">S DO </w:t>
      </w:r>
      <w:r>
        <w:rPr>
          <w:b/>
        </w:rPr>
        <w:t>T</w:t>
      </w:r>
      <w:r w:rsidRPr="00A365B3">
        <w:rPr>
          <w:b/>
          <w:sz w:val="20"/>
          <w:szCs w:val="20"/>
        </w:rPr>
        <w:t xml:space="preserve">RECHO </w:t>
      </w:r>
      <w:r>
        <w:rPr>
          <w:b/>
        </w:rPr>
        <w:t>J</w:t>
      </w:r>
      <w:r w:rsidRPr="00A365B3">
        <w:rPr>
          <w:b/>
          <w:sz w:val="20"/>
          <w:szCs w:val="20"/>
        </w:rPr>
        <w:t>A</w:t>
      </w:r>
      <w:r>
        <w:rPr>
          <w:b/>
          <w:sz w:val="20"/>
          <w:szCs w:val="20"/>
        </w:rPr>
        <w:t>CU-</w:t>
      </w:r>
      <w:r>
        <w:rPr>
          <w:b/>
        </w:rPr>
        <w:t>P</w:t>
      </w:r>
      <w:r>
        <w:rPr>
          <w:b/>
          <w:sz w:val="20"/>
          <w:szCs w:val="20"/>
        </w:rPr>
        <w:t>Ê</w:t>
      </w:r>
      <w:r w:rsidRPr="00A365B3">
        <w:rPr>
          <w:b/>
          <w:sz w:val="20"/>
          <w:szCs w:val="20"/>
        </w:rPr>
        <w:t>S</w:t>
      </w:r>
      <w:r>
        <w:rPr>
          <w:b/>
          <w:sz w:val="20"/>
          <w:szCs w:val="20"/>
        </w:rPr>
        <w:t>S</w:t>
      </w:r>
      <w:r w:rsidRPr="00A365B3">
        <w:rPr>
          <w:b/>
          <w:sz w:val="20"/>
          <w:szCs w:val="20"/>
        </w:rPr>
        <w:t>E</w:t>
      </w:r>
      <w:r>
        <w:rPr>
          <w:b/>
          <w:sz w:val="20"/>
          <w:szCs w:val="20"/>
        </w:rPr>
        <w:t>GO</w:t>
      </w:r>
    </w:p>
    <w:p w:rsidR="00E67EC2" w:rsidRPr="00A365B3" w:rsidRDefault="00E67EC2" w:rsidP="00E51D82">
      <w:pPr>
        <w:tabs>
          <w:tab w:val="left" w:pos="4035"/>
          <w:tab w:val="center" w:pos="4252"/>
        </w:tabs>
        <w:rPr>
          <w:sz w:val="12"/>
          <w:szCs w:val="12"/>
        </w:rPr>
      </w:pPr>
      <w: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7"/>
        <w:gridCol w:w="1228"/>
        <w:gridCol w:w="5635"/>
      </w:tblGrid>
      <w:tr w:rsidR="00E67EC2" w:rsidTr="007A27B0">
        <w:tc>
          <w:tcPr>
            <w:tcW w:w="1857" w:type="dxa"/>
          </w:tcPr>
          <w:p w:rsidR="00E67EC2" w:rsidRPr="007A27B0" w:rsidRDefault="00E67EC2" w:rsidP="007A27B0">
            <w:pPr>
              <w:tabs>
                <w:tab w:val="left" w:pos="4035"/>
                <w:tab w:val="center" w:pos="4252"/>
              </w:tabs>
              <w:jc w:val="center"/>
              <w:rPr>
                <w:b/>
                <w:sz w:val="8"/>
                <w:szCs w:val="8"/>
              </w:rPr>
            </w:pPr>
          </w:p>
          <w:p w:rsidR="00E67EC2" w:rsidRPr="007A27B0" w:rsidRDefault="00E67EC2" w:rsidP="007A27B0">
            <w:pPr>
              <w:tabs>
                <w:tab w:val="left" w:pos="4035"/>
                <w:tab w:val="center" w:pos="4252"/>
              </w:tabs>
              <w:jc w:val="center"/>
              <w:rPr>
                <w:b/>
                <w:sz w:val="18"/>
                <w:szCs w:val="18"/>
              </w:rPr>
            </w:pPr>
            <w:r w:rsidRPr="007A27B0">
              <w:rPr>
                <w:b/>
                <w:sz w:val="18"/>
                <w:szCs w:val="18"/>
              </w:rPr>
              <w:t>CARACTERÍSTICA</w:t>
            </w:r>
          </w:p>
        </w:tc>
        <w:tc>
          <w:tcPr>
            <w:tcW w:w="1228" w:type="dxa"/>
          </w:tcPr>
          <w:p w:rsidR="00E67EC2" w:rsidRPr="007A27B0" w:rsidRDefault="00E67EC2" w:rsidP="007A27B0">
            <w:pPr>
              <w:tabs>
                <w:tab w:val="left" w:pos="4035"/>
                <w:tab w:val="center" w:pos="4252"/>
              </w:tabs>
              <w:jc w:val="center"/>
              <w:rPr>
                <w:b/>
                <w:sz w:val="8"/>
                <w:szCs w:val="8"/>
              </w:rPr>
            </w:pPr>
          </w:p>
          <w:p w:rsidR="00E67EC2" w:rsidRPr="007A27B0" w:rsidRDefault="00E67EC2" w:rsidP="007A27B0">
            <w:pPr>
              <w:tabs>
                <w:tab w:val="left" w:pos="4035"/>
                <w:tab w:val="center" w:pos="4252"/>
              </w:tabs>
              <w:jc w:val="center"/>
              <w:rPr>
                <w:b/>
                <w:sz w:val="18"/>
                <w:szCs w:val="18"/>
              </w:rPr>
            </w:pPr>
            <w:r w:rsidRPr="007A27B0">
              <w:rPr>
                <w:b/>
                <w:sz w:val="18"/>
                <w:szCs w:val="18"/>
              </w:rPr>
              <w:t>NOME</w:t>
            </w:r>
          </w:p>
        </w:tc>
        <w:tc>
          <w:tcPr>
            <w:tcW w:w="5635" w:type="dxa"/>
          </w:tcPr>
          <w:p w:rsidR="00E67EC2" w:rsidRPr="007A27B0" w:rsidRDefault="00E67EC2" w:rsidP="007A27B0">
            <w:pPr>
              <w:tabs>
                <w:tab w:val="left" w:pos="4035"/>
                <w:tab w:val="center" w:pos="4252"/>
              </w:tabs>
              <w:jc w:val="center"/>
              <w:rPr>
                <w:b/>
                <w:sz w:val="8"/>
                <w:szCs w:val="8"/>
              </w:rPr>
            </w:pPr>
          </w:p>
          <w:p w:rsidR="00E67EC2" w:rsidRPr="007A27B0" w:rsidRDefault="00E67EC2" w:rsidP="007A27B0">
            <w:pPr>
              <w:tabs>
                <w:tab w:val="left" w:pos="4035"/>
                <w:tab w:val="center" w:pos="4252"/>
              </w:tabs>
              <w:jc w:val="center"/>
              <w:rPr>
                <w:b/>
                <w:sz w:val="18"/>
                <w:szCs w:val="18"/>
              </w:rPr>
            </w:pPr>
            <w:r w:rsidRPr="007A27B0">
              <w:rPr>
                <w:b/>
                <w:sz w:val="18"/>
                <w:szCs w:val="18"/>
              </w:rPr>
              <w:t>LOCALIZAÇÃO</w:t>
            </w:r>
          </w:p>
        </w:tc>
      </w:tr>
      <w:tr w:rsidR="00E67EC2" w:rsidTr="007A27B0">
        <w:tc>
          <w:tcPr>
            <w:tcW w:w="1857" w:type="dxa"/>
          </w:tcPr>
          <w:p w:rsidR="00E67EC2" w:rsidRPr="007A27B0" w:rsidRDefault="00E67EC2" w:rsidP="007A27B0">
            <w:pPr>
              <w:tabs>
                <w:tab w:val="left" w:pos="4035"/>
                <w:tab w:val="center" w:pos="4252"/>
              </w:tabs>
              <w:jc w:val="center"/>
              <w:rPr>
                <w:color w:val="FF0000"/>
                <w:sz w:val="8"/>
                <w:szCs w:val="8"/>
              </w:rPr>
            </w:pPr>
          </w:p>
          <w:p w:rsidR="00E67EC2" w:rsidRPr="00744BF7" w:rsidRDefault="00E67EC2" w:rsidP="007A27B0">
            <w:pPr>
              <w:tabs>
                <w:tab w:val="left" w:pos="4035"/>
                <w:tab w:val="center" w:pos="4252"/>
              </w:tabs>
              <w:jc w:val="center"/>
            </w:pPr>
            <w:r w:rsidRPr="00744BF7">
              <w:t>ROTA</w:t>
            </w:r>
          </w:p>
        </w:tc>
        <w:tc>
          <w:tcPr>
            <w:tcW w:w="1228" w:type="dxa"/>
          </w:tcPr>
          <w:p w:rsidR="00E67EC2" w:rsidRPr="007A27B0" w:rsidRDefault="00E67EC2" w:rsidP="007A27B0">
            <w:pPr>
              <w:tabs>
                <w:tab w:val="left" w:pos="4035"/>
                <w:tab w:val="center" w:pos="4252"/>
              </w:tabs>
              <w:jc w:val="center"/>
              <w:rPr>
                <w:color w:val="FF0000"/>
                <w:sz w:val="8"/>
                <w:szCs w:val="8"/>
              </w:rPr>
            </w:pPr>
          </w:p>
          <w:p w:rsidR="00E67EC2" w:rsidRPr="00744BF7" w:rsidRDefault="00E67EC2" w:rsidP="007A27B0">
            <w:pPr>
              <w:tabs>
                <w:tab w:val="left" w:pos="4035"/>
                <w:tab w:val="center" w:pos="4252"/>
              </w:tabs>
              <w:jc w:val="center"/>
            </w:pPr>
            <w:r w:rsidRPr="00744BF7">
              <w:t>33G</w:t>
            </w:r>
          </w:p>
        </w:tc>
        <w:tc>
          <w:tcPr>
            <w:tcW w:w="5635" w:type="dxa"/>
          </w:tcPr>
          <w:p w:rsidR="00E67EC2" w:rsidRPr="007A27B0" w:rsidRDefault="00E67EC2" w:rsidP="007A27B0">
            <w:pPr>
              <w:tabs>
                <w:tab w:val="left" w:pos="4035"/>
                <w:tab w:val="center" w:pos="4252"/>
              </w:tabs>
              <w:jc w:val="center"/>
              <w:rPr>
                <w:color w:val="FF0000"/>
                <w:sz w:val="8"/>
                <w:szCs w:val="8"/>
              </w:rPr>
            </w:pPr>
          </w:p>
          <w:p w:rsidR="00E67EC2" w:rsidRPr="00744BF7" w:rsidRDefault="00E67EC2" w:rsidP="007A27B0">
            <w:pPr>
              <w:tabs>
                <w:tab w:val="left" w:pos="4035"/>
                <w:tab w:val="center" w:pos="4252"/>
              </w:tabs>
              <w:jc w:val="center"/>
              <w:rPr>
                <w:sz w:val="20"/>
                <w:szCs w:val="20"/>
              </w:rPr>
            </w:pPr>
            <w:r w:rsidRPr="00744BF7">
              <w:rPr>
                <w:sz w:val="20"/>
                <w:szCs w:val="20"/>
              </w:rPr>
              <w:t>Av. Jacu-Pêssego</w:t>
            </w:r>
          </w:p>
        </w:tc>
      </w:tr>
      <w:tr w:rsidR="00E67EC2" w:rsidTr="007A27B0">
        <w:tc>
          <w:tcPr>
            <w:tcW w:w="1857" w:type="dxa"/>
          </w:tcPr>
          <w:p w:rsidR="00E67EC2" w:rsidRPr="00744BF7" w:rsidRDefault="00E67EC2" w:rsidP="007A27B0">
            <w:pPr>
              <w:tabs>
                <w:tab w:val="left" w:pos="4035"/>
                <w:tab w:val="center" w:pos="4252"/>
              </w:tabs>
              <w:jc w:val="center"/>
              <w:rPr>
                <w:sz w:val="8"/>
                <w:szCs w:val="8"/>
              </w:rPr>
            </w:pPr>
          </w:p>
          <w:p w:rsidR="00E67EC2" w:rsidRPr="00744BF7" w:rsidRDefault="00E67EC2" w:rsidP="007A27B0">
            <w:pPr>
              <w:tabs>
                <w:tab w:val="left" w:pos="4035"/>
                <w:tab w:val="center" w:pos="4252"/>
              </w:tabs>
              <w:jc w:val="center"/>
            </w:pPr>
            <w:r w:rsidRPr="00744BF7">
              <w:t>ESTAÇÃO</w:t>
            </w:r>
          </w:p>
        </w:tc>
        <w:tc>
          <w:tcPr>
            <w:tcW w:w="1228" w:type="dxa"/>
          </w:tcPr>
          <w:p w:rsidR="00E67EC2" w:rsidRPr="00744BF7" w:rsidRDefault="00E67EC2" w:rsidP="007A27B0">
            <w:pPr>
              <w:tabs>
                <w:tab w:val="left" w:pos="4035"/>
                <w:tab w:val="center" w:pos="4252"/>
              </w:tabs>
              <w:jc w:val="center"/>
              <w:rPr>
                <w:sz w:val="8"/>
                <w:szCs w:val="8"/>
              </w:rPr>
            </w:pPr>
          </w:p>
          <w:p w:rsidR="00E67EC2" w:rsidRPr="00744BF7" w:rsidRDefault="00E67EC2" w:rsidP="007A27B0">
            <w:pPr>
              <w:tabs>
                <w:tab w:val="left" w:pos="4035"/>
                <w:tab w:val="center" w:pos="4252"/>
              </w:tabs>
              <w:jc w:val="center"/>
            </w:pPr>
            <w:r w:rsidRPr="00744BF7">
              <w:t>Ponto 1</w:t>
            </w:r>
          </w:p>
        </w:tc>
        <w:tc>
          <w:tcPr>
            <w:tcW w:w="5635" w:type="dxa"/>
          </w:tcPr>
          <w:p w:rsidR="00E67EC2" w:rsidRPr="007A27B0" w:rsidRDefault="00E67EC2" w:rsidP="007A27B0">
            <w:pPr>
              <w:tabs>
                <w:tab w:val="left" w:pos="4035"/>
                <w:tab w:val="center" w:pos="4252"/>
              </w:tabs>
              <w:jc w:val="center"/>
              <w:rPr>
                <w:color w:val="FF0000"/>
                <w:sz w:val="8"/>
                <w:szCs w:val="8"/>
              </w:rPr>
            </w:pPr>
          </w:p>
          <w:p w:rsidR="00E67EC2" w:rsidRPr="007A27B0" w:rsidRDefault="00E67EC2" w:rsidP="007A27B0">
            <w:pPr>
              <w:tabs>
                <w:tab w:val="left" w:pos="4035"/>
                <w:tab w:val="center" w:pos="4252"/>
              </w:tabs>
              <w:jc w:val="center"/>
              <w:rPr>
                <w:color w:val="FF0000"/>
                <w:sz w:val="20"/>
                <w:szCs w:val="20"/>
              </w:rPr>
            </w:pPr>
            <w:r w:rsidRPr="00744BF7">
              <w:rPr>
                <w:sz w:val="20"/>
                <w:szCs w:val="20"/>
              </w:rPr>
              <w:t>Entre Av. A</w:t>
            </w:r>
            <w:r>
              <w:rPr>
                <w:sz w:val="20"/>
                <w:szCs w:val="20"/>
              </w:rPr>
              <w:t>d</w:t>
            </w:r>
            <w:r w:rsidRPr="00744BF7">
              <w:rPr>
                <w:sz w:val="20"/>
                <w:szCs w:val="20"/>
              </w:rPr>
              <w:t>riano Bertozzi e R. Iososuke Okau</w:t>
            </w:r>
            <w:r w:rsidRPr="00D14831">
              <w:rPr>
                <w:sz w:val="20"/>
                <w:szCs w:val="20"/>
              </w:rPr>
              <w:t>e</w:t>
            </w:r>
          </w:p>
        </w:tc>
      </w:tr>
      <w:tr w:rsidR="00274FEA" w:rsidTr="007A27B0">
        <w:tc>
          <w:tcPr>
            <w:tcW w:w="1857" w:type="dxa"/>
          </w:tcPr>
          <w:p w:rsidR="00274FEA" w:rsidRPr="00744BF7" w:rsidRDefault="00274FEA" w:rsidP="004079D3">
            <w:pPr>
              <w:tabs>
                <w:tab w:val="left" w:pos="4035"/>
                <w:tab w:val="center" w:pos="4252"/>
              </w:tabs>
              <w:jc w:val="center"/>
              <w:rPr>
                <w:sz w:val="8"/>
                <w:szCs w:val="8"/>
              </w:rPr>
            </w:pPr>
          </w:p>
          <w:p w:rsidR="00274FEA" w:rsidRPr="00744BF7" w:rsidRDefault="00274FEA" w:rsidP="004079D3">
            <w:pPr>
              <w:tabs>
                <w:tab w:val="left" w:pos="4035"/>
                <w:tab w:val="center" w:pos="4252"/>
              </w:tabs>
              <w:jc w:val="center"/>
            </w:pPr>
            <w:r w:rsidRPr="00744BF7">
              <w:t>ESTAÇÃO</w:t>
            </w:r>
          </w:p>
        </w:tc>
        <w:tc>
          <w:tcPr>
            <w:tcW w:w="1228" w:type="dxa"/>
          </w:tcPr>
          <w:p w:rsidR="00274FEA" w:rsidRPr="007A27B0" w:rsidRDefault="00274FEA" w:rsidP="007A27B0">
            <w:pPr>
              <w:tabs>
                <w:tab w:val="left" w:pos="4035"/>
                <w:tab w:val="center" w:pos="4252"/>
              </w:tabs>
              <w:jc w:val="center"/>
              <w:rPr>
                <w:color w:val="FF0000"/>
                <w:sz w:val="8"/>
                <w:szCs w:val="8"/>
              </w:rPr>
            </w:pPr>
          </w:p>
          <w:p w:rsidR="00274FEA" w:rsidRPr="00744BF7" w:rsidRDefault="00274FEA" w:rsidP="007A27B0">
            <w:pPr>
              <w:tabs>
                <w:tab w:val="left" w:pos="4035"/>
                <w:tab w:val="center" w:pos="4252"/>
              </w:tabs>
              <w:jc w:val="center"/>
            </w:pPr>
            <w:r w:rsidRPr="00744BF7">
              <w:t>Ponto 2</w:t>
            </w:r>
          </w:p>
        </w:tc>
        <w:tc>
          <w:tcPr>
            <w:tcW w:w="5635" w:type="dxa"/>
          </w:tcPr>
          <w:p w:rsidR="00274FEA" w:rsidRPr="007A27B0" w:rsidRDefault="00274FEA" w:rsidP="007A27B0">
            <w:pPr>
              <w:tabs>
                <w:tab w:val="left" w:pos="4035"/>
                <w:tab w:val="center" w:pos="4252"/>
              </w:tabs>
              <w:jc w:val="center"/>
              <w:rPr>
                <w:color w:val="FF0000"/>
                <w:sz w:val="8"/>
                <w:szCs w:val="8"/>
              </w:rPr>
            </w:pPr>
          </w:p>
          <w:p w:rsidR="00274FEA" w:rsidRPr="00744BF7" w:rsidRDefault="00274FEA" w:rsidP="007A27B0">
            <w:pPr>
              <w:tabs>
                <w:tab w:val="left" w:pos="4035"/>
                <w:tab w:val="center" w:pos="4252"/>
              </w:tabs>
              <w:jc w:val="center"/>
              <w:rPr>
                <w:sz w:val="20"/>
                <w:szCs w:val="20"/>
              </w:rPr>
            </w:pPr>
            <w:r w:rsidRPr="00744BF7">
              <w:rPr>
                <w:sz w:val="20"/>
                <w:szCs w:val="20"/>
              </w:rPr>
              <w:t xml:space="preserve">Entre R. Botuporã e R. São Francisco do Piauí </w:t>
            </w:r>
          </w:p>
        </w:tc>
      </w:tr>
      <w:tr w:rsidR="00E67EC2" w:rsidTr="007A27B0">
        <w:tc>
          <w:tcPr>
            <w:tcW w:w="1857" w:type="dxa"/>
          </w:tcPr>
          <w:p w:rsidR="00E67EC2" w:rsidRPr="007A27B0" w:rsidRDefault="00E67EC2" w:rsidP="007A27B0">
            <w:pPr>
              <w:tabs>
                <w:tab w:val="left" w:pos="4035"/>
                <w:tab w:val="center" w:pos="4252"/>
              </w:tabs>
              <w:jc w:val="center"/>
              <w:rPr>
                <w:color w:val="FF0000"/>
                <w:sz w:val="8"/>
                <w:szCs w:val="8"/>
              </w:rPr>
            </w:pPr>
          </w:p>
          <w:p w:rsidR="00E67EC2" w:rsidRPr="00744BF7" w:rsidRDefault="00E67EC2" w:rsidP="007A27B0">
            <w:pPr>
              <w:tabs>
                <w:tab w:val="left" w:pos="4035"/>
                <w:tab w:val="center" w:pos="4252"/>
              </w:tabs>
              <w:jc w:val="center"/>
            </w:pPr>
            <w:r w:rsidRPr="00744BF7">
              <w:t>ESTAÇÃO</w:t>
            </w:r>
          </w:p>
        </w:tc>
        <w:tc>
          <w:tcPr>
            <w:tcW w:w="1228" w:type="dxa"/>
          </w:tcPr>
          <w:p w:rsidR="00E67EC2" w:rsidRPr="007A27B0" w:rsidRDefault="00E67EC2" w:rsidP="007A27B0">
            <w:pPr>
              <w:tabs>
                <w:tab w:val="left" w:pos="4035"/>
                <w:tab w:val="center" w:pos="4252"/>
              </w:tabs>
              <w:jc w:val="center"/>
              <w:rPr>
                <w:color w:val="FF0000"/>
                <w:sz w:val="8"/>
                <w:szCs w:val="8"/>
              </w:rPr>
            </w:pPr>
          </w:p>
          <w:p w:rsidR="00E67EC2" w:rsidRPr="00744BF7" w:rsidRDefault="00E67EC2" w:rsidP="007A27B0">
            <w:pPr>
              <w:tabs>
                <w:tab w:val="left" w:pos="4035"/>
                <w:tab w:val="center" w:pos="4252"/>
              </w:tabs>
              <w:jc w:val="center"/>
            </w:pPr>
            <w:r w:rsidRPr="00744BF7">
              <w:t>Ponto 3</w:t>
            </w:r>
          </w:p>
        </w:tc>
        <w:tc>
          <w:tcPr>
            <w:tcW w:w="5635" w:type="dxa"/>
          </w:tcPr>
          <w:p w:rsidR="00E67EC2" w:rsidRPr="00744BF7" w:rsidRDefault="00E67EC2" w:rsidP="007A27B0">
            <w:pPr>
              <w:tabs>
                <w:tab w:val="left" w:pos="4035"/>
                <w:tab w:val="center" w:pos="4252"/>
              </w:tabs>
              <w:jc w:val="center"/>
              <w:rPr>
                <w:color w:val="FF0000"/>
                <w:sz w:val="8"/>
                <w:szCs w:val="8"/>
              </w:rPr>
            </w:pPr>
          </w:p>
          <w:p w:rsidR="00E67EC2" w:rsidRPr="007A27B0" w:rsidRDefault="00E67EC2" w:rsidP="007A27B0">
            <w:pPr>
              <w:tabs>
                <w:tab w:val="left" w:pos="4035"/>
                <w:tab w:val="center" w:pos="4252"/>
              </w:tabs>
              <w:jc w:val="center"/>
              <w:rPr>
                <w:color w:val="FF0000"/>
                <w:sz w:val="20"/>
                <w:szCs w:val="20"/>
              </w:rPr>
            </w:pPr>
            <w:r w:rsidRPr="00744BF7">
              <w:rPr>
                <w:sz w:val="20"/>
                <w:szCs w:val="20"/>
              </w:rPr>
              <w:t>Entre R. Laranja da China e Rua Legalidade</w:t>
            </w:r>
            <w:r w:rsidRPr="007A27B0">
              <w:rPr>
                <w:color w:val="FF0000"/>
                <w:sz w:val="20"/>
                <w:szCs w:val="20"/>
              </w:rPr>
              <w:t>.</w:t>
            </w:r>
          </w:p>
        </w:tc>
      </w:tr>
    </w:tbl>
    <w:p w:rsidR="00E67EC2" w:rsidRPr="00CC1940" w:rsidRDefault="00E67EC2" w:rsidP="00E51D82">
      <w:pPr>
        <w:tabs>
          <w:tab w:val="left" w:pos="4035"/>
          <w:tab w:val="center" w:pos="4252"/>
        </w:tabs>
        <w:rPr>
          <w:sz w:val="12"/>
          <w:szCs w:val="12"/>
        </w:rPr>
      </w:pPr>
      <w:r>
        <w:tab/>
      </w:r>
    </w:p>
    <w:p w:rsidR="00E67EC2" w:rsidRPr="00A365B3" w:rsidRDefault="00E67EC2" w:rsidP="00E51D82">
      <w:pPr>
        <w:jc w:val="both"/>
        <w:rPr>
          <w:sz w:val="12"/>
          <w:szCs w:val="12"/>
        </w:rPr>
      </w:pPr>
    </w:p>
    <w:p w:rsidR="00E67EC2" w:rsidRDefault="00E67EC2" w:rsidP="00E51D82">
      <w:pPr>
        <w:jc w:val="center"/>
        <w:rPr>
          <w:b/>
        </w:rPr>
      </w:pPr>
      <w:r>
        <w:rPr>
          <w:b/>
        </w:rPr>
        <w:t>TABELA 2.</w:t>
      </w:r>
      <w:r w:rsidR="002031EC">
        <w:rPr>
          <w:b/>
        </w:rPr>
        <w:t>4</w:t>
      </w:r>
    </w:p>
    <w:p w:rsidR="00E67EC2" w:rsidRPr="00A365B3" w:rsidRDefault="00E67EC2" w:rsidP="00E51D82">
      <w:pPr>
        <w:jc w:val="center"/>
        <w:rPr>
          <w:b/>
        </w:rPr>
      </w:pPr>
      <w:r>
        <w:rPr>
          <w:b/>
        </w:rPr>
        <w:t>C</w:t>
      </w:r>
      <w:r w:rsidRPr="00A365B3">
        <w:rPr>
          <w:b/>
          <w:sz w:val="20"/>
          <w:szCs w:val="20"/>
        </w:rPr>
        <w:t>ARACTERÍSTICAS</w:t>
      </w:r>
      <w:r>
        <w:rPr>
          <w:b/>
          <w:sz w:val="20"/>
          <w:szCs w:val="20"/>
        </w:rPr>
        <w:t xml:space="preserve"> </w:t>
      </w:r>
      <w:r>
        <w:rPr>
          <w:b/>
        </w:rPr>
        <w:t>T</w:t>
      </w:r>
      <w:r>
        <w:rPr>
          <w:b/>
          <w:sz w:val="20"/>
          <w:szCs w:val="20"/>
        </w:rPr>
        <w:t>EMPORAIS</w:t>
      </w:r>
      <w:r w:rsidRPr="00A365B3">
        <w:rPr>
          <w:b/>
          <w:sz w:val="20"/>
          <w:szCs w:val="20"/>
        </w:rPr>
        <w:t xml:space="preserve"> DO </w:t>
      </w:r>
      <w:r>
        <w:rPr>
          <w:b/>
        </w:rPr>
        <w:t>T</w:t>
      </w:r>
      <w:r w:rsidRPr="00A365B3">
        <w:rPr>
          <w:b/>
          <w:sz w:val="20"/>
          <w:szCs w:val="20"/>
        </w:rPr>
        <w:t xml:space="preserve">RECHO </w:t>
      </w:r>
      <w:r>
        <w:rPr>
          <w:b/>
        </w:rPr>
        <w:t>J</w:t>
      </w:r>
      <w:r w:rsidRPr="00A365B3">
        <w:rPr>
          <w:b/>
          <w:sz w:val="20"/>
          <w:szCs w:val="20"/>
        </w:rPr>
        <w:t>A</w:t>
      </w:r>
      <w:r>
        <w:rPr>
          <w:b/>
          <w:sz w:val="20"/>
          <w:szCs w:val="20"/>
        </w:rPr>
        <w:t>CU-</w:t>
      </w:r>
      <w:r>
        <w:rPr>
          <w:b/>
        </w:rPr>
        <w:t>P</w:t>
      </w:r>
      <w:r>
        <w:rPr>
          <w:b/>
          <w:sz w:val="20"/>
          <w:szCs w:val="20"/>
        </w:rPr>
        <w:t>Ê</w:t>
      </w:r>
      <w:r w:rsidRPr="00A365B3">
        <w:rPr>
          <w:b/>
          <w:sz w:val="20"/>
          <w:szCs w:val="20"/>
        </w:rPr>
        <w:t>S</w:t>
      </w:r>
      <w:r>
        <w:rPr>
          <w:b/>
          <w:sz w:val="20"/>
          <w:szCs w:val="20"/>
        </w:rPr>
        <w:t>S</w:t>
      </w:r>
      <w:r w:rsidRPr="00A365B3">
        <w:rPr>
          <w:b/>
          <w:sz w:val="20"/>
          <w:szCs w:val="20"/>
        </w:rPr>
        <w:t>E</w:t>
      </w:r>
      <w:r>
        <w:rPr>
          <w:b/>
          <w:sz w:val="20"/>
          <w:szCs w:val="20"/>
        </w:rPr>
        <w:t>GO</w:t>
      </w:r>
    </w:p>
    <w:p w:rsidR="00E67EC2" w:rsidRPr="00A365B3" w:rsidRDefault="00E67EC2" w:rsidP="00E51D82">
      <w:pPr>
        <w:tabs>
          <w:tab w:val="left" w:pos="4035"/>
          <w:tab w:val="center" w:pos="4252"/>
        </w:tabs>
        <w:rPr>
          <w:sz w:val="12"/>
          <w:szCs w:val="12"/>
        </w:rPr>
      </w:pPr>
      <w:r>
        <w:tab/>
      </w:r>
    </w:p>
    <w:tbl>
      <w:tblPr>
        <w:tblpPr w:leftFromText="141" w:rightFromText="141" w:vertAnchor="text" w:tblpX="2722"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7"/>
        <w:gridCol w:w="2751"/>
      </w:tblGrid>
      <w:tr w:rsidR="00E67EC2" w:rsidTr="00744BF7">
        <w:tc>
          <w:tcPr>
            <w:tcW w:w="1857" w:type="dxa"/>
          </w:tcPr>
          <w:p w:rsidR="00E67EC2" w:rsidRPr="007A27B0" w:rsidRDefault="00E67EC2" w:rsidP="007A27B0">
            <w:pPr>
              <w:tabs>
                <w:tab w:val="left" w:pos="4035"/>
                <w:tab w:val="center" w:pos="4252"/>
              </w:tabs>
              <w:jc w:val="center"/>
              <w:rPr>
                <w:b/>
                <w:sz w:val="8"/>
                <w:szCs w:val="8"/>
              </w:rPr>
            </w:pPr>
          </w:p>
          <w:p w:rsidR="00E67EC2" w:rsidRPr="007A27B0" w:rsidRDefault="00E67EC2" w:rsidP="007A27B0">
            <w:pPr>
              <w:tabs>
                <w:tab w:val="left" w:pos="4035"/>
                <w:tab w:val="center" w:pos="4252"/>
              </w:tabs>
              <w:jc w:val="center"/>
              <w:rPr>
                <w:b/>
                <w:sz w:val="18"/>
                <w:szCs w:val="18"/>
              </w:rPr>
            </w:pPr>
            <w:r w:rsidRPr="007A27B0">
              <w:rPr>
                <w:b/>
                <w:sz w:val="18"/>
                <w:szCs w:val="18"/>
              </w:rPr>
              <w:t>ANO</w:t>
            </w:r>
          </w:p>
        </w:tc>
        <w:tc>
          <w:tcPr>
            <w:tcW w:w="2751" w:type="dxa"/>
          </w:tcPr>
          <w:p w:rsidR="00E67EC2" w:rsidRPr="007A27B0" w:rsidRDefault="00E67EC2" w:rsidP="007A27B0">
            <w:pPr>
              <w:tabs>
                <w:tab w:val="left" w:pos="4035"/>
                <w:tab w:val="center" w:pos="4252"/>
              </w:tabs>
              <w:jc w:val="center"/>
              <w:rPr>
                <w:b/>
                <w:sz w:val="8"/>
                <w:szCs w:val="8"/>
              </w:rPr>
            </w:pPr>
          </w:p>
          <w:p w:rsidR="00E67EC2" w:rsidRPr="007A27B0" w:rsidRDefault="00E67EC2" w:rsidP="007A27B0">
            <w:pPr>
              <w:tabs>
                <w:tab w:val="left" w:pos="4035"/>
                <w:tab w:val="center" w:pos="4252"/>
              </w:tabs>
              <w:jc w:val="center"/>
              <w:rPr>
                <w:b/>
                <w:sz w:val="18"/>
                <w:szCs w:val="18"/>
              </w:rPr>
            </w:pPr>
            <w:r w:rsidRPr="007A27B0">
              <w:rPr>
                <w:b/>
                <w:sz w:val="18"/>
                <w:szCs w:val="18"/>
              </w:rPr>
              <w:t>DATA DE MEDIÇÃO</w:t>
            </w:r>
          </w:p>
        </w:tc>
      </w:tr>
      <w:tr w:rsidR="00E67EC2" w:rsidTr="00744BF7">
        <w:tc>
          <w:tcPr>
            <w:tcW w:w="1857" w:type="dxa"/>
          </w:tcPr>
          <w:p w:rsidR="00E67EC2" w:rsidRPr="00744BF7" w:rsidRDefault="00E67EC2" w:rsidP="007A27B0">
            <w:pPr>
              <w:tabs>
                <w:tab w:val="left" w:pos="4035"/>
                <w:tab w:val="center" w:pos="4252"/>
              </w:tabs>
              <w:jc w:val="center"/>
              <w:rPr>
                <w:sz w:val="8"/>
                <w:szCs w:val="8"/>
              </w:rPr>
            </w:pPr>
          </w:p>
          <w:p w:rsidR="00E67EC2" w:rsidRPr="00744BF7" w:rsidRDefault="00E67EC2" w:rsidP="007A27B0">
            <w:pPr>
              <w:tabs>
                <w:tab w:val="left" w:pos="4035"/>
                <w:tab w:val="center" w:pos="4252"/>
              </w:tabs>
              <w:jc w:val="center"/>
            </w:pPr>
            <w:r w:rsidRPr="00744BF7">
              <w:t>2010</w:t>
            </w:r>
          </w:p>
        </w:tc>
        <w:tc>
          <w:tcPr>
            <w:tcW w:w="2751" w:type="dxa"/>
          </w:tcPr>
          <w:p w:rsidR="00E67EC2" w:rsidRPr="00744BF7" w:rsidRDefault="00E67EC2" w:rsidP="007A27B0">
            <w:pPr>
              <w:tabs>
                <w:tab w:val="left" w:pos="4035"/>
                <w:tab w:val="center" w:pos="4252"/>
              </w:tabs>
              <w:jc w:val="center"/>
              <w:rPr>
                <w:sz w:val="8"/>
                <w:szCs w:val="8"/>
              </w:rPr>
            </w:pPr>
          </w:p>
          <w:p w:rsidR="00E67EC2" w:rsidRPr="00744BF7" w:rsidRDefault="00E67EC2" w:rsidP="007A27B0">
            <w:pPr>
              <w:tabs>
                <w:tab w:val="left" w:pos="4035"/>
                <w:tab w:val="center" w:pos="4252"/>
              </w:tabs>
              <w:jc w:val="center"/>
            </w:pPr>
            <w:r w:rsidRPr="00744BF7">
              <w:t>07 e 08 de junho</w:t>
            </w:r>
          </w:p>
        </w:tc>
      </w:tr>
      <w:tr w:rsidR="00E67EC2" w:rsidTr="00744BF7">
        <w:tc>
          <w:tcPr>
            <w:tcW w:w="1857" w:type="dxa"/>
          </w:tcPr>
          <w:p w:rsidR="00E67EC2" w:rsidRPr="00744BF7" w:rsidRDefault="00E67EC2" w:rsidP="007A27B0">
            <w:pPr>
              <w:tabs>
                <w:tab w:val="left" w:pos="4035"/>
                <w:tab w:val="center" w:pos="4252"/>
              </w:tabs>
              <w:jc w:val="center"/>
              <w:rPr>
                <w:sz w:val="8"/>
                <w:szCs w:val="8"/>
              </w:rPr>
            </w:pPr>
          </w:p>
          <w:p w:rsidR="00E67EC2" w:rsidRPr="00744BF7" w:rsidRDefault="00E67EC2" w:rsidP="007A27B0">
            <w:pPr>
              <w:tabs>
                <w:tab w:val="left" w:pos="4035"/>
                <w:tab w:val="center" w:pos="4252"/>
              </w:tabs>
              <w:jc w:val="center"/>
            </w:pPr>
            <w:r w:rsidRPr="00744BF7">
              <w:t>2011</w:t>
            </w:r>
          </w:p>
        </w:tc>
        <w:tc>
          <w:tcPr>
            <w:tcW w:w="2751" w:type="dxa"/>
          </w:tcPr>
          <w:p w:rsidR="00E67EC2" w:rsidRPr="00744BF7" w:rsidRDefault="00E67EC2" w:rsidP="007A27B0">
            <w:pPr>
              <w:tabs>
                <w:tab w:val="left" w:pos="4035"/>
                <w:tab w:val="center" w:pos="4252"/>
              </w:tabs>
              <w:jc w:val="center"/>
              <w:rPr>
                <w:sz w:val="8"/>
                <w:szCs w:val="8"/>
              </w:rPr>
            </w:pPr>
          </w:p>
          <w:p w:rsidR="00E67EC2" w:rsidRPr="00744BF7" w:rsidRDefault="00E67EC2" w:rsidP="007A27B0">
            <w:pPr>
              <w:tabs>
                <w:tab w:val="left" w:pos="4035"/>
                <w:tab w:val="center" w:pos="4252"/>
              </w:tabs>
              <w:jc w:val="center"/>
            </w:pPr>
            <w:r w:rsidRPr="00744BF7">
              <w:t>9  a 17 de novembro</w:t>
            </w:r>
          </w:p>
        </w:tc>
      </w:tr>
      <w:tr w:rsidR="00E67EC2" w:rsidTr="00744BF7">
        <w:tc>
          <w:tcPr>
            <w:tcW w:w="1857" w:type="dxa"/>
          </w:tcPr>
          <w:p w:rsidR="00E67EC2" w:rsidRPr="00744BF7" w:rsidRDefault="00E67EC2" w:rsidP="007A27B0">
            <w:pPr>
              <w:tabs>
                <w:tab w:val="left" w:pos="4035"/>
                <w:tab w:val="center" w:pos="4252"/>
              </w:tabs>
              <w:jc w:val="center"/>
              <w:rPr>
                <w:sz w:val="8"/>
                <w:szCs w:val="8"/>
              </w:rPr>
            </w:pPr>
          </w:p>
          <w:p w:rsidR="00E67EC2" w:rsidRPr="00744BF7" w:rsidRDefault="00E67EC2" w:rsidP="007A27B0">
            <w:pPr>
              <w:tabs>
                <w:tab w:val="left" w:pos="4035"/>
                <w:tab w:val="center" w:pos="4252"/>
              </w:tabs>
              <w:jc w:val="center"/>
            </w:pPr>
            <w:r w:rsidRPr="00744BF7">
              <w:t>2012</w:t>
            </w:r>
          </w:p>
        </w:tc>
        <w:tc>
          <w:tcPr>
            <w:tcW w:w="2751" w:type="dxa"/>
          </w:tcPr>
          <w:p w:rsidR="00E67EC2" w:rsidRPr="00744BF7" w:rsidRDefault="00E67EC2" w:rsidP="007A27B0">
            <w:pPr>
              <w:tabs>
                <w:tab w:val="left" w:pos="4035"/>
                <w:tab w:val="center" w:pos="4252"/>
              </w:tabs>
              <w:jc w:val="center"/>
              <w:rPr>
                <w:sz w:val="8"/>
                <w:szCs w:val="8"/>
              </w:rPr>
            </w:pPr>
          </w:p>
          <w:p w:rsidR="00E67EC2" w:rsidRPr="00744BF7" w:rsidRDefault="00E67EC2" w:rsidP="007A27B0">
            <w:pPr>
              <w:tabs>
                <w:tab w:val="left" w:pos="4035"/>
                <w:tab w:val="center" w:pos="4252"/>
              </w:tabs>
              <w:jc w:val="center"/>
            </w:pPr>
            <w:r w:rsidRPr="00744BF7">
              <w:t>27 de março a 03 de abril</w:t>
            </w:r>
          </w:p>
        </w:tc>
      </w:tr>
    </w:tbl>
    <w:p w:rsidR="00C2006F" w:rsidRDefault="00E67EC2" w:rsidP="00C2006F">
      <w:pPr>
        <w:jc w:val="both"/>
      </w:pPr>
      <w:r>
        <w:br w:type="textWrapping" w:clear="all"/>
      </w:r>
    </w:p>
    <w:p w:rsidR="00C2006F" w:rsidRDefault="000B02E1" w:rsidP="00C2006F">
      <w:pPr>
        <w:jc w:val="both"/>
      </w:pPr>
      <w:r>
        <w:rPr>
          <w:b/>
        </w:rPr>
        <w:t>2.2.6</w:t>
      </w:r>
      <w:r w:rsidR="00C2006F">
        <w:rPr>
          <w:b/>
        </w:rPr>
        <w:t xml:space="preserve">)- </w:t>
      </w:r>
      <w:r w:rsidR="008C0B60">
        <w:rPr>
          <w:b/>
        </w:rPr>
        <w:t>Adaptações Efetuadas com Vistas à Modelagem</w:t>
      </w:r>
      <w:r w:rsidR="00C2006F">
        <w:rPr>
          <w:b/>
        </w:rPr>
        <w:t xml:space="preserve">: </w:t>
      </w:r>
      <w:r w:rsidR="008C0B60">
        <w:t xml:space="preserve">Como  já frisamos, foram considerados apenas os dados relativos ao </w:t>
      </w:r>
      <w:r w:rsidR="008C0B60">
        <w:rPr>
          <w:i/>
        </w:rPr>
        <w:t>pico da tarde</w:t>
      </w:r>
      <w:r w:rsidR="008C0B60">
        <w:t xml:space="preserve">. No caso da Av. Radial Leste foi considerado apenas o sentido </w:t>
      </w:r>
      <w:r w:rsidR="008C0B60">
        <w:rPr>
          <w:b/>
          <w:i/>
        </w:rPr>
        <w:t>centro-bairro</w:t>
      </w:r>
      <w:r w:rsidR="008C0B60">
        <w:t>. No caso da Av. Jacu-Pêssego, as mod</w:t>
      </w:r>
      <w:r w:rsidR="008C0B60">
        <w:t>e</w:t>
      </w:r>
      <w:r w:rsidR="008C0B60">
        <w:t xml:space="preserve">lagens foram realizadas </w:t>
      </w:r>
      <w:r w:rsidR="008C0B60">
        <w:rPr>
          <w:b/>
          <w:i/>
        </w:rPr>
        <w:t xml:space="preserve">em </w:t>
      </w:r>
      <w:r w:rsidR="004F62CA">
        <w:rPr>
          <w:b/>
          <w:i/>
        </w:rPr>
        <w:t>ambos os</w:t>
      </w:r>
      <w:r w:rsidR="008C0B60">
        <w:rPr>
          <w:b/>
          <w:i/>
        </w:rPr>
        <w:t xml:space="preserve"> sentidos de tráfego</w:t>
      </w:r>
      <w:r w:rsidR="008C0B60">
        <w:t>, porque a geometria da via não</w:t>
      </w:r>
      <w:r w:rsidR="00C05351">
        <w:t xml:space="preserve"> </w:t>
      </w:r>
      <w:r w:rsidR="008C0B60">
        <w:t>possibilitava indícios claros de</w:t>
      </w:r>
      <w:r w:rsidR="00C05351">
        <w:t xml:space="preserve"> </w:t>
      </w:r>
      <w:r w:rsidR="008C0B60">
        <w:t xml:space="preserve">movimentos </w:t>
      </w:r>
      <w:r w:rsidR="00C05351">
        <w:t>pendulare</w:t>
      </w:r>
      <w:r w:rsidR="008C0B60">
        <w:t>s.</w:t>
      </w:r>
    </w:p>
    <w:p w:rsidR="00BD4F21" w:rsidRPr="004F62CA" w:rsidRDefault="00BD4F21" w:rsidP="00C2006F">
      <w:pPr>
        <w:jc w:val="both"/>
        <w:rPr>
          <w:sz w:val="12"/>
          <w:szCs w:val="12"/>
        </w:rPr>
      </w:pPr>
    </w:p>
    <w:p w:rsidR="00BD4F21" w:rsidRPr="00A365B3" w:rsidRDefault="00BD4F21" w:rsidP="00BD4F21">
      <w:pPr>
        <w:jc w:val="center"/>
        <w:rPr>
          <w:sz w:val="12"/>
          <w:szCs w:val="12"/>
        </w:rPr>
      </w:pPr>
    </w:p>
    <w:p w:rsidR="00BD4F21" w:rsidRDefault="002031EC" w:rsidP="00BD4F21">
      <w:pPr>
        <w:jc w:val="center"/>
        <w:rPr>
          <w:b/>
        </w:rPr>
      </w:pPr>
      <w:r>
        <w:rPr>
          <w:b/>
        </w:rPr>
        <w:t>TABELA 2.5</w:t>
      </w:r>
    </w:p>
    <w:p w:rsidR="00BD4F21" w:rsidRDefault="00BD4F21" w:rsidP="00BD4F21">
      <w:pPr>
        <w:jc w:val="center"/>
        <w:rPr>
          <w:b/>
          <w:sz w:val="20"/>
          <w:szCs w:val="20"/>
        </w:rPr>
      </w:pPr>
      <w:r>
        <w:rPr>
          <w:b/>
        </w:rPr>
        <w:t>C</w:t>
      </w:r>
      <w:r>
        <w:rPr>
          <w:b/>
          <w:sz w:val="20"/>
          <w:szCs w:val="20"/>
        </w:rPr>
        <w:t xml:space="preserve">ONVERSÃO DE </w:t>
      </w:r>
      <w:r>
        <w:rPr>
          <w:b/>
        </w:rPr>
        <w:t>H</w:t>
      </w:r>
      <w:r>
        <w:rPr>
          <w:b/>
          <w:sz w:val="20"/>
          <w:szCs w:val="20"/>
        </w:rPr>
        <w:t>ORÁRIOS</w:t>
      </w:r>
      <w:r w:rsidRPr="00A365B3">
        <w:rPr>
          <w:b/>
          <w:sz w:val="20"/>
          <w:szCs w:val="20"/>
        </w:rPr>
        <w:t xml:space="preserve"> </w:t>
      </w:r>
      <w:r>
        <w:rPr>
          <w:b/>
          <w:sz w:val="20"/>
          <w:szCs w:val="20"/>
        </w:rPr>
        <w:t>PARA</w:t>
      </w:r>
      <w:r w:rsidRPr="00A365B3">
        <w:rPr>
          <w:b/>
          <w:sz w:val="20"/>
          <w:szCs w:val="20"/>
        </w:rPr>
        <w:t xml:space="preserve"> </w:t>
      </w:r>
      <w:r>
        <w:rPr>
          <w:b/>
        </w:rPr>
        <w:t>T</w:t>
      </w:r>
      <w:r w:rsidRPr="00A365B3">
        <w:rPr>
          <w:b/>
          <w:sz w:val="20"/>
          <w:szCs w:val="20"/>
        </w:rPr>
        <w:t>E</w:t>
      </w:r>
      <w:r>
        <w:rPr>
          <w:b/>
          <w:sz w:val="20"/>
          <w:szCs w:val="20"/>
        </w:rPr>
        <w:t>MPO</w:t>
      </w:r>
      <w:r w:rsidRPr="00A365B3">
        <w:rPr>
          <w:b/>
          <w:sz w:val="20"/>
          <w:szCs w:val="20"/>
        </w:rPr>
        <w:t xml:space="preserve"> </w:t>
      </w:r>
      <w:r>
        <w:rPr>
          <w:b/>
        </w:rPr>
        <w:t>C</w:t>
      </w:r>
      <w:r>
        <w:rPr>
          <w:b/>
          <w:sz w:val="20"/>
          <w:szCs w:val="20"/>
        </w:rPr>
        <w:t>ONTÍNUO</w:t>
      </w:r>
    </w:p>
    <w:p w:rsidR="00BD4F21" w:rsidRPr="00A365B3" w:rsidRDefault="00BD4F21" w:rsidP="00BD4F21">
      <w:pPr>
        <w:jc w:val="center"/>
        <w:rPr>
          <w:sz w:val="12"/>
          <w:szCs w:val="12"/>
        </w:rPr>
      </w:pPr>
    </w:p>
    <w:tbl>
      <w:tblPr>
        <w:tblpPr w:leftFromText="141" w:rightFromText="141" w:vertAnchor="text" w:tblpX="3114"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65"/>
        <w:gridCol w:w="1762"/>
      </w:tblGrid>
      <w:tr w:rsidR="00BD4F21" w:rsidTr="004F62CA">
        <w:tc>
          <w:tcPr>
            <w:tcW w:w="1465" w:type="dxa"/>
          </w:tcPr>
          <w:p w:rsidR="00BD4F21" w:rsidRPr="007A27B0" w:rsidRDefault="00BD4F21" w:rsidP="004F62CA">
            <w:pPr>
              <w:tabs>
                <w:tab w:val="left" w:pos="4035"/>
                <w:tab w:val="center" w:pos="4252"/>
              </w:tabs>
              <w:jc w:val="center"/>
              <w:rPr>
                <w:b/>
                <w:sz w:val="8"/>
                <w:szCs w:val="8"/>
              </w:rPr>
            </w:pPr>
          </w:p>
          <w:p w:rsidR="00BD4F21" w:rsidRPr="007A27B0" w:rsidRDefault="00BD4F21" w:rsidP="004F62CA">
            <w:pPr>
              <w:tabs>
                <w:tab w:val="left" w:pos="4035"/>
                <w:tab w:val="center" w:pos="4252"/>
              </w:tabs>
              <w:jc w:val="center"/>
              <w:rPr>
                <w:b/>
                <w:sz w:val="18"/>
                <w:szCs w:val="18"/>
              </w:rPr>
            </w:pPr>
            <w:r>
              <w:rPr>
                <w:b/>
                <w:sz w:val="18"/>
                <w:szCs w:val="18"/>
              </w:rPr>
              <w:t>HORÁRIO</w:t>
            </w:r>
          </w:p>
        </w:tc>
        <w:tc>
          <w:tcPr>
            <w:tcW w:w="1762" w:type="dxa"/>
          </w:tcPr>
          <w:p w:rsidR="00BD4F21" w:rsidRPr="007A27B0" w:rsidRDefault="00BD4F21" w:rsidP="004F62CA">
            <w:pPr>
              <w:tabs>
                <w:tab w:val="left" w:pos="4035"/>
                <w:tab w:val="center" w:pos="4252"/>
              </w:tabs>
              <w:jc w:val="center"/>
              <w:rPr>
                <w:b/>
                <w:sz w:val="8"/>
                <w:szCs w:val="8"/>
              </w:rPr>
            </w:pPr>
          </w:p>
          <w:p w:rsidR="00BD4F21" w:rsidRPr="007A27B0" w:rsidRDefault="00BD4F21" w:rsidP="004F62CA">
            <w:pPr>
              <w:tabs>
                <w:tab w:val="left" w:pos="4035"/>
                <w:tab w:val="center" w:pos="4252"/>
              </w:tabs>
              <w:jc w:val="center"/>
              <w:rPr>
                <w:b/>
                <w:sz w:val="18"/>
                <w:szCs w:val="18"/>
              </w:rPr>
            </w:pPr>
            <w:r>
              <w:rPr>
                <w:b/>
                <w:sz w:val="18"/>
                <w:szCs w:val="18"/>
              </w:rPr>
              <w:t>TEMPO (h)</w:t>
            </w:r>
          </w:p>
        </w:tc>
      </w:tr>
      <w:tr w:rsidR="00BD4F21" w:rsidTr="004F62CA">
        <w:tc>
          <w:tcPr>
            <w:tcW w:w="1465" w:type="dxa"/>
          </w:tcPr>
          <w:p w:rsidR="00BD4F21" w:rsidRPr="007A27B0" w:rsidRDefault="00BD4F21" w:rsidP="004F62CA">
            <w:pPr>
              <w:tabs>
                <w:tab w:val="left" w:pos="4035"/>
                <w:tab w:val="center" w:pos="4252"/>
              </w:tabs>
              <w:jc w:val="center"/>
              <w:rPr>
                <w:sz w:val="8"/>
                <w:szCs w:val="8"/>
              </w:rPr>
            </w:pPr>
          </w:p>
          <w:p w:rsidR="00BD4F21" w:rsidRDefault="00BD4F21" w:rsidP="004F62CA">
            <w:pPr>
              <w:tabs>
                <w:tab w:val="left" w:pos="4035"/>
                <w:tab w:val="center" w:pos="4252"/>
              </w:tabs>
              <w:jc w:val="center"/>
            </w:pPr>
            <w:r>
              <w:t>17:30</w:t>
            </w:r>
          </w:p>
        </w:tc>
        <w:tc>
          <w:tcPr>
            <w:tcW w:w="1762" w:type="dxa"/>
          </w:tcPr>
          <w:p w:rsidR="00BD4F21" w:rsidRPr="007A27B0" w:rsidRDefault="00BD4F21" w:rsidP="004F62CA">
            <w:pPr>
              <w:tabs>
                <w:tab w:val="left" w:pos="4035"/>
                <w:tab w:val="center" w:pos="4252"/>
              </w:tabs>
              <w:jc w:val="center"/>
              <w:rPr>
                <w:sz w:val="8"/>
                <w:szCs w:val="8"/>
              </w:rPr>
            </w:pPr>
          </w:p>
          <w:p w:rsidR="00BD4F21" w:rsidRDefault="00BD4F21" w:rsidP="004F62CA">
            <w:pPr>
              <w:tabs>
                <w:tab w:val="left" w:pos="4035"/>
                <w:tab w:val="center" w:pos="4252"/>
              </w:tabs>
              <w:jc w:val="center"/>
            </w:pPr>
            <w:r>
              <w:t>0,00</w:t>
            </w:r>
          </w:p>
        </w:tc>
      </w:tr>
      <w:tr w:rsidR="00BD4F21" w:rsidTr="004F62CA">
        <w:tc>
          <w:tcPr>
            <w:tcW w:w="1465" w:type="dxa"/>
          </w:tcPr>
          <w:p w:rsidR="00BD4F21" w:rsidRPr="007A27B0" w:rsidRDefault="00BD4F21" w:rsidP="004F62CA">
            <w:pPr>
              <w:tabs>
                <w:tab w:val="left" w:pos="4035"/>
                <w:tab w:val="center" w:pos="4252"/>
              </w:tabs>
              <w:jc w:val="center"/>
              <w:rPr>
                <w:sz w:val="8"/>
                <w:szCs w:val="8"/>
              </w:rPr>
            </w:pPr>
          </w:p>
          <w:p w:rsidR="00BD4F21" w:rsidRDefault="00BD4F21" w:rsidP="004F62CA">
            <w:pPr>
              <w:tabs>
                <w:tab w:val="left" w:pos="4035"/>
                <w:tab w:val="center" w:pos="4252"/>
              </w:tabs>
              <w:jc w:val="center"/>
            </w:pPr>
            <w:r>
              <w:t>17:45</w:t>
            </w:r>
          </w:p>
        </w:tc>
        <w:tc>
          <w:tcPr>
            <w:tcW w:w="1762" w:type="dxa"/>
          </w:tcPr>
          <w:p w:rsidR="00BD4F21" w:rsidRPr="007A27B0" w:rsidRDefault="00BD4F21" w:rsidP="004F62CA">
            <w:pPr>
              <w:tabs>
                <w:tab w:val="left" w:pos="4035"/>
                <w:tab w:val="center" w:pos="4252"/>
              </w:tabs>
              <w:jc w:val="center"/>
              <w:rPr>
                <w:sz w:val="8"/>
                <w:szCs w:val="8"/>
              </w:rPr>
            </w:pPr>
          </w:p>
          <w:p w:rsidR="00BD4F21" w:rsidRDefault="00BD4F21" w:rsidP="004F62CA">
            <w:pPr>
              <w:tabs>
                <w:tab w:val="left" w:pos="4035"/>
                <w:tab w:val="center" w:pos="4252"/>
              </w:tabs>
              <w:jc w:val="center"/>
            </w:pPr>
            <w:r>
              <w:t>0,25</w:t>
            </w:r>
          </w:p>
        </w:tc>
      </w:tr>
      <w:tr w:rsidR="00BD4F21" w:rsidTr="004F62CA">
        <w:tc>
          <w:tcPr>
            <w:tcW w:w="1465" w:type="dxa"/>
          </w:tcPr>
          <w:p w:rsidR="00BD4F21" w:rsidRPr="007A27B0" w:rsidRDefault="00BD4F21" w:rsidP="004F62CA">
            <w:pPr>
              <w:tabs>
                <w:tab w:val="left" w:pos="4035"/>
                <w:tab w:val="center" w:pos="4252"/>
              </w:tabs>
              <w:jc w:val="center"/>
              <w:rPr>
                <w:sz w:val="8"/>
                <w:szCs w:val="8"/>
              </w:rPr>
            </w:pPr>
          </w:p>
          <w:p w:rsidR="00BD4F21" w:rsidRDefault="00BD4F21" w:rsidP="004F62CA">
            <w:pPr>
              <w:tabs>
                <w:tab w:val="left" w:pos="4035"/>
                <w:tab w:val="center" w:pos="4252"/>
              </w:tabs>
              <w:jc w:val="center"/>
            </w:pPr>
            <w:r>
              <w:t>18:00</w:t>
            </w:r>
          </w:p>
        </w:tc>
        <w:tc>
          <w:tcPr>
            <w:tcW w:w="1762" w:type="dxa"/>
          </w:tcPr>
          <w:p w:rsidR="00BD4F21" w:rsidRPr="007A27B0" w:rsidRDefault="00BD4F21" w:rsidP="004F62CA">
            <w:pPr>
              <w:tabs>
                <w:tab w:val="left" w:pos="4035"/>
                <w:tab w:val="center" w:pos="4252"/>
              </w:tabs>
              <w:jc w:val="center"/>
              <w:rPr>
                <w:sz w:val="8"/>
                <w:szCs w:val="8"/>
              </w:rPr>
            </w:pPr>
          </w:p>
          <w:p w:rsidR="00BD4F21" w:rsidRDefault="004F62CA" w:rsidP="004F62CA">
            <w:pPr>
              <w:tabs>
                <w:tab w:val="left" w:pos="4035"/>
                <w:tab w:val="center" w:pos="4252"/>
              </w:tabs>
              <w:jc w:val="center"/>
            </w:pPr>
            <w:r>
              <w:t>0,50</w:t>
            </w:r>
          </w:p>
        </w:tc>
      </w:tr>
      <w:tr w:rsidR="00BD4F21" w:rsidTr="004F62CA">
        <w:tc>
          <w:tcPr>
            <w:tcW w:w="1465" w:type="dxa"/>
          </w:tcPr>
          <w:p w:rsidR="00BD4F21" w:rsidRPr="007A27B0" w:rsidRDefault="00BD4F21" w:rsidP="004F62CA">
            <w:pPr>
              <w:tabs>
                <w:tab w:val="left" w:pos="4035"/>
                <w:tab w:val="center" w:pos="4252"/>
              </w:tabs>
              <w:jc w:val="center"/>
              <w:rPr>
                <w:sz w:val="8"/>
                <w:szCs w:val="8"/>
              </w:rPr>
            </w:pPr>
          </w:p>
          <w:p w:rsidR="00BD4F21" w:rsidRDefault="00BD4F21" w:rsidP="004F62CA">
            <w:pPr>
              <w:tabs>
                <w:tab w:val="left" w:pos="4035"/>
                <w:tab w:val="center" w:pos="4252"/>
              </w:tabs>
              <w:jc w:val="center"/>
            </w:pPr>
            <w:r>
              <w:t>18:15</w:t>
            </w:r>
          </w:p>
        </w:tc>
        <w:tc>
          <w:tcPr>
            <w:tcW w:w="1762" w:type="dxa"/>
          </w:tcPr>
          <w:p w:rsidR="00BD4F21" w:rsidRPr="007A27B0" w:rsidRDefault="00BD4F21" w:rsidP="004F62CA">
            <w:pPr>
              <w:tabs>
                <w:tab w:val="left" w:pos="4035"/>
                <w:tab w:val="center" w:pos="4252"/>
              </w:tabs>
              <w:jc w:val="center"/>
              <w:rPr>
                <w:sz w:val="8"/>
                <w:szCs w:val="8"/>
              </w:rPr>
            </w:pPr>
          </w:p>
          <w:p w:rsidR="00BD4F21" w:rsidRDefault="004F62CA" w:rsidP="004F62CA">
            <w:pPr>
              <w:tabs>
                <w:tab w:val="left" w:pos="4035"/>
                <w:tab w:val="center" w:pos="4252"/>
              </w:tabs>
              <w:jc w:val="center"/>
            </w:pPr>
            <w:r>
              <w:t>0,75</w:t>
            </w:r>
          </w:p>
        </w:tc>
      </w:tr>
      <w:tr w:rsidR="00BD4F21" w:rsidTr="004F62CA">
        <w:tc>
          <w:tcPr>
            <w:tcW w:w="1465" w:type="dxa"/>
          </w:tcPr>
          <w:p w:rsidR="00BD4F21" w:rsidRPr="007A27B0" w:rsidRDefault="00BD4F21" w:rsidP="004F62CA">
            <w:pPr>
              <w:tabs>
                <w:tab w:val="left" w:pos="4035"/>
                <w:tab w:val="center" w:pos="4252"/>
              </w:tabs>
              <w:jc w:val="center"/>
              <w:rPr>
                <w:sz w:val="8"/>
                <w:szCs w:val="8"/>
              </w:rPr>
            </w:pPr>
          </w:p>
          <w:p w:rsidR="00BD4F21" w:rsidRDefault="00BD4F21" w:rsidP="004F62CA">
            <w:pPr>
              <w:tabs>
                <w:tab w:val="left" w:pos="4035"/>
                <w:tab w:val="center" w:pos="4252"/>
              </w:tabs>
              <w:jc w:val="center"/>
            </w:pPr>
            <w:r>
              <w:t>18:30</w:t>
            </w:r>
          </w:p>
        </w:tc>
        <w:tc>
          <w:tcPr>
            <w:tcW w:w="1762" w:type="dxa"/>
          </w:tcPr>
          <w:p w:rsidR="00BD4F21" w:rsidRPr="007A27B0" w:rsidRDefault="00BD4F21" w:rsidP="004F62CA">
            <w:pPr>
              <w:tabs>
                <w:tab w:val="left" w:pos="4035"/>
                <w:tab w:val="center" w:pos="4252"/>
              </w:tabs>
              <w:jc w:val="center"/>
              <w:rPr>
                <w:sz w:val="8"/>
                <w:szCs w:val="8"/>
              </w:rPr>
            </w:pPr>
          </w:p>
          <w:p w:rsidR="00BD4F21" w:rsidRDefault="004F62CA" w:rsidP="004F62CA">
            <w:pPr>
              <w:tabs>
                <w:tab w:val="left" w:pos="4035"/>
                <w:tab w:val="center" w:pos="4252"/>
              </w:tabs>
              <w:jc w:val="center"/>
            </w:pPr>
            <w:r>
              <w:t>1,00</w:t>
            </w:r>
          </w:p>
        </w:tc>
      </w:tr>
      <w:tr w:rsidR="00BD4F21" w:rsidTr="004F62CA">
        <w:tc>
          <w:tcPr>
            <w:tcW w:w="1465" w:type="dxa"/>
          </w:tcPr>
          <w:p w:rsidR="00BD4F21" w:rsidRPr="007A27B0" w:rsidRDefault="00BD4F21" w:rsidP="004F62CA">
            <w:pPr>
              <w:tabs>
                <w:tab w:val="left" w:pos="4035"/>
                <w:tab w:val="center" w:pos="4252"/>
              </w:tabs>
              <w:jc w:val="center"/>
              <w:rPr>
                <w:sz w:val="8"/>
                <w:szCs w:val="8"/>
              </w:rPr>
            </w:pPr>
          </w:p>
          <w:p w:rsidR="00BD4F21" w:rsidRDefault="00BD4F21" w:rsidP="004F62CA">
            <w:pPr>
              <w:tabs>
                <w:tab w:val="left" w:pos="4035"/>
                <w:tab w:val="center" w:pos="4252"/>
              </w:tabs>
              <w:jc w:val="center"/>
            </w:pPr>
            <w:r>
              <w:t>18:45</w:t>
            </w:r>
          </w:p>
        </w:tc>
        <w:tc>
          <w:tcPr>
            <w:tcW w:w="1762" w:type="dxa"/>
          </w:tcPr>
          <w:p w:rsidR="00BD4F21" w:rsidRPr="007A27B0" w:rsidRDefault="00BD4F21" w:rsidP="004F62CA">
            <w:pPr>
              <w:tabs>
                <w:tab w:val="left" w:pos="4035"/>
                <w:tab w:val="center" w:pos="4252"/>
              </w:tabs>
              <w:jc w:val="center"/>
              <w:rPr>
                <w:sz w:val="8"/>
                <w:szCs w:val="8"/>
              </w:rPr>
            </w:pPr>
          </w:p>
          <w:p w:rsidR="00BD4F21" w:rsidRDefault="004F62CA" w:rsidP="004F62CA">
            <w:pPr>
              <w:tabs>
                <w:tab w:val="left" w:pos="4035"/>
                <w:tab w:val="center" w:pos="4252"/>
              </w:tabs>
              <w:jc w:val="center"/>
            </w:pPr>
            <w:r>
              <w:t>1,25</w:t>
            </w:r>
          </w:p>
        </w:tc>
      </w:tr>
      <w:tr w:rsidR="00BD4F21" w:rsidTr="004F62CA">
        <w:tc>
          <w:tcPr>
            <w:tcW w:w="1465" w:type="dxa"/>
          </w:tcPr>
          <w:p w:rsidR="00BD4F21" w:rsidRPr="007A27B0" w:rsidRDefault="00BD4F21" w:rsidP="004F62CA">
            <w:pPr>
              <w:tabs>
                <w:tab w:val="left" w:pos="4035"/>
                <w:tab w:val="center" w:pos="4252"/>
              </w:tabs>
              <w:jc w:val="center"/>
              <w:rPr>
                <w:sz w:val="8"/>
                <w:szCs w:val="8"/>
              </w:rPr>
            </w:pPr>
          </w:p>
          <w:p w:rsidR="00BD4F21" w:rsidRDefault="00BD4F21" w:rsidP="004F62CA">
            <w:pPr>
              <w:tabs>
                <w:tab w:val="left" w:pos="4035"/>
                <w:tab w:val="center" w:pos="4252"/>
              </w:tabs>
              <w:jc w:val="center"/>
            </w:pPr>
            <w:r>
              <w:t>19:00</w:t>
            </w:r>
          </w:p>
        </w:tc>
        <w:tc>
          <w:tcPr>
            <w:tcW w:w="1762" w:type="dxa"/>
          </w:tcPr>
          <w:p w:rsidR="00BD4F21" w:rsidRPr="007A27B0" w:rsidRDefault="00BD4F21" w:rsidP="004F62CA">
            <w:pPr>
              <w:tabs>
                <w:tab w:val="left" w:pos="4035"/>
                <w:tab w:val="center" w:pos="4252"/>
              </w:tabs>
              <w:jc w:val="center"/>
              <w:rPr>
                <w:sz w:val="8"/>
                <w:szCs w:val="8"/>
              </w:rPr>
            </w:pPr>
          </w:p>
          <w:p w:rsidR="00BD4F21" w:rsidRDefault="004F62CA" w:rsidP="004F62CA">
            <w:pPr>
              <w:tabs>
                <w:tab w:val="left" w:pos="4035"/>
                <w:tab w:val="center" w:pos="4252"/>
              </w:tabs>
              <w:jc w:val="center"/>
            </w:pPr>
            <w:r>
              <w:t>1,50</w:t>
            </w:r>
          </w:p>
        </w:tc>
      </w:tr>
      <w:tr w:rsidR="00BD4F21" w:rsidTr="004F62CA">
        <w:tc>
          <w:tcPr>
            <w:tcW w:w="1465" w:type="dxa"/>
          </w:tcPr>
          <w:p w:rsidR="00BD4F21" w:rsidRPr="007A27B0" w:rsidRDefault="00BD4F21" w:rsidP="004F62CA">
            <w:pPr>
              <w:tabs>
                <w:tab w:val="left" w:pos="4035"/>
                <w:tab w:val="center" w:pos="4252"/>
              </w:tabs>
              <w:jc w:val="center"/>
              <w:rPr>
                <w:sz w:val="8"/>
                <w:szCs w:val="8"/>
              </w:rPr>
            </w:pPr>
          </w:p>
          <w:p w:rsidR="00BD4F21" w:rsidRDefault="004F62CA" w:rsidP="004F62CA">
            <w:pPr>
              <w:tabs>
                <w:tab w:val="left" w:pos="4035"/>
                <w:tab w:val="center" w:pos="4252"/>
              </w:tabs>
              <w:jc w:val="center"/>
            </w:pPr>
            <w:r>
              <w:t>19:15</w:t>
            </w:r>
          </w:p>
        </w:tc>
        <w:tc>
          <w:tcPr>
            <w:tcW w:w="1762" w:type="dxa"/>
          </w:tcPr>
          <w:p w:rsidR="00BD4F21" w:rsidRPr="007A27B0" w:rsidRDefault="00BD4F21" w:rsidP="004F62CA">
            <w:pPr>
              <w:tabs>
                <w:tab w:val="left" w:pos="4035"/>
                <w:tab w:val="center" w:pos="4252"/>
              </w:tabs>
              <w:jc w:val="center"/>
              <w:rPr>
                <w:sz w:val="8"/>
                <w:szCs w:val="8"/>
              </w:rPr>
            </w:pPr>
          </w:p>
          <w:p w:rsidR="00BD4F21" w:rsidRDefault="004F62CA" w:rsidP="004F62CA">
            <w:pPr>
              <w:tabs>
                <w:tab w:val="left" w:pos="4035"/>
                <w:tab w:val="center" w:pos="4252"/>
              </w:tabs>
              <w:jc w:val="center"/>
            </w:pPr>
            <w:r>
              <w:t>1,75</w:t>
            </w:r>
          </w:p>
        </w:tc>
      </w:tr>
      <w:tr w:rsidR="004F62CA" w:rsidTr="004F62CA">
        <w:trPr>
          <w:trHeight w:val="483"/>
        </w:trPr>
        <w:tc>
          <w:tcPr>
            <w:tcW w:w="1465" w:type="dxa"/>
          </w:tcPr>
          <w:p w:rsidR="004F62CA" w:rsidRPr="007A27B0" w:rsidRDefault="004F62CA" w:rsidP="004F62CA">
            <w:pPr>
              <w:tabs>
                <w:tab w:val="left" w:pos="4035"/>
                <w:tab w:val="center" w:pos="4252"/>
              </w:tabs>
              <w:jc w:val="center"/>
              <w:rPr>
                <w:sz w:val="8"/>
                <w:szCs w:val="8"/>
              </w:rPr>
            </w:pPr>
          </w:p>
          <w:p w:rsidR="004F62CA" w:rsidRDefault="004F62CA" w:rsidP="004F62CA">
            <w:pPr>
              <w:tabs>
                <w:tab w:val="left" w:pos="4035"/>
                <w:tab w:val="center" w:pos="4252"/>
              </w:tabs>
              <w:jc w:val="center"/>
            </w:pPr>
            <w:r>
              <w:t>19:30</w:t>
            </w:r>
          </w:p>
        </w:tc>
        <w:tc>
          <w:tcPr>
            <w:tcW w:w="1762" w:type="dxa"/>
          </w:tcPr>
          <w:p w:rsidR="004F62CA" w:rsidRPr="007A27B0" w:rsidRDefault="004F62CA" w:rsidP="004F62CA">
            <w:pPr>
              <w:tabs>
                <w:tab w:val="left" w:pos="4035"/>
                <w:tab w:val="center" w:pos="4252"/>
              </w:tabs>
              <w:jc w:val="center"/>
              <w:rPr>
                <w:sz w:val="8"/>
                <w:szCs w:val="8"/>
              </w:rPr>
            </w:pPr>
          </w:p>
          <w:p w:rsidR="004F62CA" w:rsidRDefault="004F62CA" w:rsidP="004F62CA">
            <w:pPr>
              <w:tabs>
                <w:tab w:val="left" w:pos="4035"/>
                <w:tab w:val="center" w:pos="4252"/>
              </w:tabs>
              <w:jc w:val="center"/>
            </w:pPr>
            <w:r>
              <w:t>2,00</w:t>
            </w:r>
          </w:p>
        </w:tc>
      </w:tr>
    </w:tbl>
    <w:p w:rsidR="00BD4F21" w:rsidRPr="004F62CA" w:rsidRDefault="004F62CA" w:rsidP="00BD4F21">
      <w:pPr>
        <w:tabs>
          <w:tab w:val="left" w:pos="4035"/>
          <w:tab w:val="center" w:pos="4252"/>
        </w:tabs>
        <w:rPr>
          <w:sz w:val="16"/>
          <w:szCs w:val="16"/>
        </w:rPr>
      </w:pPr>
      <w:r>
        <w:br w:type="textWrapping" w:clear="all"/>
      </w:r>
      <w:r w:rsidR="00BD4F21">
        <w:tab/>
      </w:r>
    </w:p>
    <w:p w:rsidR="008C0B60" w:rsidRDefault="008C0B60" w:rsidP="00C2006F">
      <w:pPr>
        <w:jc w:val="both"/>
      </w:pPr>
      <w:r>
        <w:tab/>
        <w:t xml:space="preserve">Como se tratou, sempre, de construir modelos </w:t>
      </w:r>
      <w:r>
        <w:rPr>
          <w:i/>
        </w:rPr>
        <w:t>contínuos</w:t>
      </w:r>
      <w:r>
        <w:t>, tornou-se necessária alguma manipulação da base temporal do histograma extraído dos dados da CET</w:t>
      </w:r>
      <w:r w:rsidR="00BD4F21">
        <w:t xml:space="preserve">, que, como vimos, fornece dados medidos em intervalos de quinze minutos, entre as 17:00 h e as 20:00h. Escolheu-se, assim, atribuir o valor do fluxo medido ao </w:t>
      </w:r>
      <w:r w:rsidR="00BD4F21">
        <w:rPr>
          <w:b/>
          <w:i/>
        </w:rPr>
        <w:t>instante central</w:t>
      </w:r>
      <w:r w:rsidR="00BD4F21">
        <w:t xml:space="preserve"> do intervalo indicado pela CET, </w:t>
      </w:r>
      <w:r w:rsidR="004F62CA">
        <w:t xml:space="preserve">conforme se explicita na TABELA </w:t>
      </w:r>
      <w:r w:rsidR="00D14831">
        <w:t>2.3.</w:t>
      </w:r>
    </w:p>
    <w:p w:rsidR="002031EC" w:rsidRDefault="002031EC" w:rsidP="00C2006F">
      <w:pPr>
        <w:jc w:val="both"/>
      </w:pPr>
    </w:p>
    <w:p w:rsidR="002031EC" w:rsidRPr="00BD4F21" w:rsidRDefault="002031EC" w:rsidP="00C2006F">
      <w:pPr>
        <w:jc w:val="both"/>
      </w:pPr>
      <w:r>
        <w:lastRenderedPageBreak/>
        <w:tab/>
        <w:t>Da mesma forma, quando se trata do estudo dos efeitos “seculares” no tráfego, temos que levar em conta que as diversas medições não foram realizadas na mesma época do ano, conforme se depreende das TABELAS 2</w:t>
      </w:r>
      <w:r w:rsidR="00D14831">
        <w:t>.2 e 2.</w:t>
      </w:r>
      <w:r>
        <w:t>4, se dispararmos o “cr</w:t>
      </w:r>
      <w:r>
        <w:t>o</w:t>
      </w:r>
      <w:r>
        <w:t>nômetro anual” na data da primeira medição disponível, obteremos os seguintes valores para a localização temporal das medições realizadas:</w:t>
      </w:r>
    </w:p>
    <w:p w:rsidR="002031EC" w:rsidRPr="00CC1940" w:rsidRDefault="002031EC" w:rsidP="002031EC">
      <w:pPr>
        <w:tabs>
          <w:tab w:val="left" w:pos="4035"/>
          <w:tab w:val="center" w:pos="4252"/>
        </w:tabs>
        <w:rPr>
          <w:sz w:val="12"/>
          <w:szCs w:val="12"/>
        </w:rPr>
      </w:pPr>
    </w:p>
    <w:p w:rsidR="002031EC" w:rsidRPr="00A365B3" w:rsidRDefault="002031EC" w:rsidP="002031EC">
      <w:pPr>
        <w:jc w:val="center"/>
        <w:rPr>
          <w:sz w:val="12"/>
          <w:szCs w:val="12"/>
        </w:rPr>
      </w:pPr>
    </w:p>
    <w:p w:rsidR="002031EC" w:rsidRDefault="002031EC" w:rsidP="002031EC">
      <w:pPr>
        <w:jc w:val="center"/>
        <w:rPr>
          <w:b/>
        </w:rPr>
      </w:pPr>
      <w:r>
        <w:rPr>
          <w:b/>
        </w:rPr>
        <w:t>TABELA 2.6</w:t>
      </w:r>
    </w:p>
    <w:p w:rsidR="002031EC" w:rsidRPr="00A365B3" w:rsidRDefault="002031EC" w:rsidP="002031EC">
      <w:pPr>
        <w:jc w:val="center"/>
        <w:rPr>
          <w:b/>
        </w:rPr>
      </w:pPr>
      <w:r>
        <w:rPr>
          <w:b/>
        </w:rPr>
        <w:t>“C</w:t>
      </w:r>
      <w:r w:rsidRPr="00A365B3">
        <w:rPr>
          <w:b/>
          <w:sz w:val="20"/>
          <w:szCs w:val="20"/>
        </w:rPr>
        <w:t>R</w:t>
      </w:r>
      <w:r>
        <w:rPr>
          <w:b/>
          <w:sz w:val="20"/>
          <w:szCs w:val="20"/>
        </w:rPr>
        <w:t xml:space="preserve">ONÔMETRO </w:t>
      </w:r>
      <w:r>
        <w:rPr>
          <w:b/>
        </w:rPr>
        <w:t>A</w:t>
      </w:r>
      <w:r>
        <w:rPr>
          <w:b/>
          <w:sz w:val="20"/>
          <w:szCs w:val="20"/>
        </w:rPr>
        <w:t>NUAL”</w:t>
      </w:r>
      <w:r w:rsidRPr="00A365B3">
        <w:rPr>
          <w:b/>
          <w:sz w:val="20"/>
          <w:szCs w:val="20"/>
        </w:rPr>
        <w:t xml:space="preserve"> DO </w:t>
      </w:r>
      <w:r>
        <w:rPr>
          <w:b/>
        </w:rPr>
        <w:t>T</w:t>
      </w:r>
      <w:r w:rsidRPr="00A365B3">
        <w:rPr>
          <w:b/>
          <w:sz w:val="20"/>
          <w:szCs w:val="20"/>
        </w:rPr>
        <w:t xml:space="preserve">RECHO </w:t>
      </w:r>
      <w:r>
        <w:rPr>
          <w:b/>
        </w:rPr>
        <w:t>R</w:t>
      </w:r>
      <w:r w:rsidRPr="00A365B3">
        <w:rPr>
          <w:b/>
          <w:sz w:val="20"/>
          <w:szCs w:val="20"/>
        </w:rPr>
        <w:t xml:space="preserve">ADIAL </w:t>
      </w:r>
      <w:r>
        <w:rPr>
          <w:b/>
        </w:rPr>
        <w:t>L</w:t>
      </w:r>
      <w:r w:rsidRPr="00A365B3">
        <w:rPr>
          <w:b/>
          <w:sz w:val="20"/>
          <w:szCs w:val="20"/>
        </w:rPr>
        <w:t>ESTE</w:t>
      </w:r>
    </w:p>
    <w:p w:rsidR="002031EC" w:rsidRPr="00A365B3" w:rsidRDefault="002031EC" w:rsidP="002031EC">
      <w:pPr>
        <w:tabs>
          <w:tab w:val="left" w:pos="4035"/>
          <w:tab w:val="center" w:pos="4252"/>
        </w:tabs>
        <w:rPr>
          <w:sz w:val="12"/>
          <w:szCs w:val="12"/>
        </w:rPr>
      </w:pPr>
      <w:r>
        <w:tab/>
      </w:r>
    </w:p>
    <w:tbl>
      <w:tblPr>
        <w:tblW w:w="0" w:type="auto"/>
        <w:tblInd w:w="27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7"/>
        <w:gridCol w:w="2617"/>
      </w:tblGrid>
      <w:tr w:rsidR="002031EC" w:rsidTr="004079D3">
        <w:tc>
          <w:tcPr>
            <w:tcW w:w="1857" w:type="dxa"/>
          </w:tcPr>
          <w:p w:rsidR="002031EC" w:rsidRPr="007A27B0" w:rsidRDefault="002031EC" w:rsidP="004079D3">
            <w:pPr>
              <w:tabs>
                <w:tab w:val="left" w:pos="4035"/>
                <w:tab w:val="center" w:pos="4252"/>
              </w:tabs>
              <w:jc w:val="center"/>
              <w:rPr>
                <w:b/>
                <w:sz w:val="8"/>
                <w:szCs w:val="8"/>
              </w:rPr>
            </w:pPr>
          </w:p>
          <w:p w:rsidR="002031EC" w:rsidRPr="007A27B0" w:rsidRDefault="002031EC" w:rsidP="004079D3">
            <w:pPr>
              <w:tabs>
                <w:tab w:val="left" w:pos="4035"/>
                <w:tab w:val="center" w:pos="4252"/>
              </w:tabs>
              <w:jc w:val="center"/>
              <w:rPr>
                <w:b/>
                <w:sz w:val="18"/>
                <w:szCs w:val="18"/>
              </w:rPr>
            </w:pPr>
            <w:r w:rsidRPr="007A27B0">
              <w:rPr>
                <w:b/>
                <w:sz w:val="18"/>
                <w:szCs w:val="18"/>
              </w:rPr>
              <w:t>ANO</w:t>
            </w:r>
          </w:p>
        </w:tc>
        <w:tc>
          <w:tcPr>
            <w:tcW w:w="2617" w:type="dxa"/>
          </w:tcPr>
          <w:p w:rsidR="002031EC" w:rsidRPr="007A27B0" w:rsidRDefault="002031EC" w:rsidP="004079D3">
            <w:pPr>
              <w:tabs>
                <w:tab w:val="left" w:pos="4035"/>
                <w:tab w:val="center" w:pos="4252"/>
              </w:tabs>
              <w:jc w:val="center"/>
              <w:rPr>
                <w:b/>
                <w:sz w:val="8"/>
                <w:szCs w:val="8"/>
              </w:rPr>
            </w:pPr>
          </w:p>
          <w:p w:rsidR="002031EC" w:rsidRPr="002031EC" w:rsidRDefault="002031EC" w:rsidP="004079D3">
            <w:pPr>
              <w:tabs>
                <w:tab w:val="left" w:pos="4035"/>
                <w:tab w:val="center" w:pos="4252"/>
              </w:tabs>
              <w:jc w:val="center"/>
              <w:rPr>
                <w:b/>
                <w:sz w:val="20"/>
                <w:szCs w:val="20"/>
              </w:rPr>
            </w:pPr>
            <w:r w:rsidRPr="002031EC">
              <w:rPr>
                <w:b/>
                <w:sz w:val="20"/>
                <w:szCs w:val="20"/>
              </w:rPr>
              <w:t>t (anos)</w:t>
            </w:r>
          </w:p>
        </w:tc>
      </w:tr>
      <w:tr w:rsidR="002031EC" w:rsidTr="004079D3">
        <w:tc>
          <w:tcPr>
            <w:tcW w:w="1857" w:type="dxa"/>
          </w:tcPr>
          <w:p w:rsidR="002031EC" w:rsidRPr="007A27B0" w:rsidRDefault="002031EC" w:rsidP="004079D3">
            <w:pPr>
              <w:tabs>
                <w:tab w:val="left" w:pos="4035"/>
                <w:tab w:val="center" w:pos="4252"/>
              </w:tabs>
              <w:jc w:val="center"/>
              <w:rPr>
                <w:sz w:val="8"/>
                <w:szCs w:val="8"/>
              </w:rPr>
            </w:pPr>
          </w:p>
          <w:p w:rsidR="002031EC" w:rsidRDefault="002031EC" w:rsidP="004079D3">
            <w:pPr>
              <w:tabs>
                <w:tab w:val="left" w:pos="4035"/>
                <w:tab w:val="center" w:pos="4252"/>
              </w:tabs>
              <w:jc w:val="center"/>
            </w:pPr>
            <w:r>
              <w:t>2005</w:t>
            </w:r>
          </w:p>
        </w:tc>
        <w:tc>
          <w:tcPr>
            <w:tcW w:w="2617" w:type="dxa"/>
          </w:tcPr>
          <w:p w:rsidR="002031EC" w:rsidRPr="007A27B0" w:rsidRDefault="002031EC" w:rsidP="004079D3">
            <w:pPr>
              <w:tabs>
                <w:tab w:val="left" w:pos="4035"/>
                <w:tab w:val="center" w:pos="4252"/>
              </w:tabs>
              <w:jc w:val="center"/>
              <w:rPr>
                <w:sz w:val="8"/>
                <w:szCs w:val="8"/>
              </w:rPr>
            </w:pPr>
          </w:p>
          <w:p w:rsidR="002031EC" w:rsidRDefault="002031EC" w:rsidP="004079D3">
            <w:pPr>
              <w:tabs>
                <w:tab w:val="left" w:pos="4035"/>
                <w:tab w:val="center" w:pos="4252"/>
              </w:tabs>
              <w:jc w:val="center"/>
            </w:pPr>
            <w:r>
              <w:t>0,000</w:t>
            </w:r>
          </w:p>
        </w:tc>
      </w:tr>
      <w:tr w:rsidR="002031EC" w:rsidTr="004079D3">
        <w:tc>
          <w:tcPr>
            <w:tcW w:w="1857" w:type="dxa"/>
          </w:tcPr>
          <w:p w:rsidR="002031EC" w:rsidRPr="007A27B0" w:rsidRDefault="002031EC" w:rsidP="004079D3">
            <w:pPr>
              <w:tabs>
                <w:tab w:val="left" w:pos="4035"/>
                <w:tab w:val="center" w:pos="4252"/>
              </w:tabs>
              <w:jc w:val="center"/>
              <w:rPr>
                <w:sz w:val="8"/>
                <w:szCs w:val="8"/>
              </w:rPr>
            </w:pPr>
          </w:p>
          <w:p w:rsidR="002031EC" w:rsidRDefault="002031EC" w:rsidP="004079D3">
            <w:pPr>
              <w:tabs>
                <w:tab w:val="left" w:pos="4035"/>
                <w:tab w:val="center" w:pos="4252"/>
              </w:tabs>
              <w:jc w:val="center"/>
            </w:pPr>
            <w:r>
              <w:t>2006</w:t>
            </w:r>
          </w:p>
        </w:tc>
        <w:tc>
          <w:tcPr>
            <w:tcW w:w="2617" w:type="dxa"/>
          </w:tcPr>
          <w:p w:rsidR="002031EC" w:rsidRPr="007A27B0" w:rsidRDefault="002031EC" w:rsidP="004079D3">
            <w:pPr>
              <w:tabs>
                <w:tab w:val="left" w:pos="4035"/>
                <w:tab w:val="center" w:pos="4252"/>
              </w:tabs>
              <w:jc w:val="center"/>
              <w:rPr>
                <w:sz w:val="8"/>
                <w:szCs w:val="8"/>
              </w:rPr>
            </w:pPr>
          </w:p>
          <w:p w:rsidR="002031EC" w:rsidRDefault="002031EC" w:rsidP="004079D3">
            <w:pPr>
              <w:tabs>
                <w:tab w:val="left" w:pos="4035"/>
                <w:tab w:val="center" w:pos="4252"/>
              </w:tabs>
              <w:jc w:val="center"/>
            </w:pPr>
            <w:r>
              <w:t>0,779</w:t>
            </w:r>
          </w:p>
        </w:tc>
      </w:tr>
      <w:tr w:rsidR="002031EC" w:rsidTr="004079D3">
        <w:tc>
          <w:tcPr>
            <w:tcW w:w="1857" w:type="dxa"/>
          </w:tcPr>
          <w:p w:rsidR="002031EC" w:rsidRPr="007A27B0" w:rsidRDefault="002031EC" w:rsidP="004079D3">
            <w:pPr>
              <w:tabs>
                <w:tab w:val="left" w:pos="4035"/>
                <w:tab w:val="center" w:pos="4252"/>
              </w:tabs>
              <w:jc w:val="center"/>
              <w:rPr>
                <w:sz w:val="8"/>
                <w:szCs w:val="8"/>
              </w:rPr>
            </w:pPr>
          </w:p>
          <w:p w:rsidR="002031EC" w:rsidRDefault="002031EC" w:rsidP="004079D3">
            <w:pPr>
              <w:tabs>
                <w:tab w:val="left" w:pos="4035"/>
                <w:tab w:val="center" w:pos="4252"/>
              </w:tabs>
              <w:jc w:val="center"/>
            </w:pPr>
            <w:r>
              <w:t>2007</w:t>
            </w:r>
          </w:p>
        </w:tc>
        <w:tc>
          <w:tcPr>
            <w:tcW w:w="2617" w:type="dxa"/>
          </w:tcPr>
          <w:p w:rsidR="002031EC" w:rsidRPr="007A27B0" w:rsidRDefault="002031EC" w:rsidP="004079D3">
            <w:pPr>
              <w:tabs>
                <w:tab w:val="left" w:pos="4035"/>
                <w:tab w:val="center" w:pos="4252"/>
              </w:tabs>
              <w:jc w:val="center"/>
              <w:rPr>
                <w:sz w:val="8"/>
                <w:szCs w:val="8"/>
              </w:rPr>
            </w:pPr>
          </w:p>
          <w:p w:rsidR="002031EC" w:rsidRDefault="002031EC" w:rsidP="004079D3">
            <w:pPr>
              <w:tabs>
                <w:tab w:val="left" w:pos="4035"/>
                <w:tab w:val="center" w:pos="4252"/>
              </w:tabs>
              <w:jc w:val="center"/>
            </w:pPr>
            <w:r>
              <w:t>1,793</w:t>
            </w:r>
          </w:p>
        </w:tc>
      </w:tr>
      <w:tr w:rsidR="002031EC" w:rsidTr="004079D3">
        <w:tc>
          <w:tcPr>
            <w:tcW w:w="1857" w:type="dxa"/>
          </w:tcPr>
          <w:p w:rsidR="002031EC" w:rsidRPr="007A27B0" w:rsidRDefault="002031EC" w:rsidP="004079D3">
            <w:pPr>
              <w:tabs>
                <w:tab w:val="left" w:pos="4035"/>
                <w:tab w:val="center" w:pos="4252"/>
              </w:tabs>
              <w:jc w:val="center"/>
              <w:rPr>
                <w:sz w:val="8"/>
                <w:szCs w:val="8"/>
              </w:rPr>
            </w:pPr>
          </w:p>
          <w:p w:rsidR="002031EC" w:rsidRDefault="002031EC" w:rsidP="004079D3">
            <w:pPr>
              <w:tabs>
                <w:tab w:val="left" w:pos="4035"/>
                <w:tab w:val="center" w:pos="4252"/>
              </w:tabs>
              <w:jc w:val="center"/>
            </w:pPr>
            <w:r>
              <w:t>2008</w:t>
            </w:r>
          </w:p>
        </w:tc>
        <w:tc>
          <w:tcPr>
            <w:tcW w:w="2617" w:type="dxa"/>
          </w:tcPr>
          <w:p w:rsidR="002031EC" w:rsidRPr="007A27B0" w:rsidRDefault="002031EC" w:rsidP="004079D3">
            <w:pPr>
              <w:tabs>
                <w:tab w:val="left" w:pos="4035"/>
                <w:tab w:val="center" w:pos="4252"/>
              </w:tabs>
              <w:jc w:val="center"/>
              <w:rPr>
                <w:sz w:val="8"/>
                <w:szCs w:val="8"/>
              </w:rPr>
            </w:pPr>
          </w:p>
          <w:p w:rsidR="002031EC" w:rsidRDefault="002031EC" w:rsidP="004079D3">
            <w:pPr>
              <w:tabs>
                <w:tab w:val="left" w:pos="4035"/>
                <w:tab w:val="center" w:pos="4252"/>
              </w:tabs>
              <w:jc w:val="center"/>
            </w:pPr>
            <w:r>
              <w:t>2,971</w:t>
            </w:r>
          </w:p>
        </w:tc>
      </w:tr>
      <w:tr w:rsidR="002031EC" w:rsidTr="004079D3">
        <w:tc>
          <w:tcPr>
            <w:tcW w:w="1857" w:type="dxa"/>
          </w:tcPr>
          <w:p w:rsidR="002031EC" w:rsidRPr="007A27B0" w:rsidRDefault="002031EC" w:rsidP="004079D3">
            <w:pPr>
              <w:tabs>
                <w:tab w:val="left" w:pos="4035"/>
                <w:tab w:val="center" w:pos="4252"/>
              </w:tabs>
              <w:jc w:val="center"/>
              <w:rPr>
                <w:sz w:val="8"/>
                <w:szCs w:val="8"/>
              </w:rPr>
            </w:pPr>
          </w:p>
          <w:p w:rsidR="002031EC" w:rsidRDefault="002031EC" w:rsidP="004079D3">
            <w:pPr>
              <w:tabs>
                <w:tab w:val="left" w:pos="4035"/>
                <w:tab w:val="center" w:pos="4252"/>
              </w:tabs>
              <w:jc w:val="center"/>
            </w:pPr>
            <w:r>
              <w:t>2009</w:t>
            </w:r>
          </w:p>
        </w:tc>
        <w:tc>
          <w:tcPr>
            <w:tcW w:w="2617" w:type="dxa"/>
          </w:tcPr>
          <w:p w:rsidR="002031EC" w:rsidRPr="007A27B0" w:rsidRDefault="002031EC" w:rsidP="004079D3">
            <w:pPr>
              <w:tabs>
                <w:tab w:val="left" w:pos="4035"/>
                <w:tab w:val="center" w:pos="4252"/>
              </w:tabs>
              <w:jc w:val="center"/>
              <w:rPr>
                <w:sz w:val="8"/>
                <w:szCs w:val="8"/>
              </w:rPr>
            </w:pPr>
          </w:p>
          <w:p w:rsidR="002031EC" w:rsidRDefault="002031EC" w:rsidP="004079D3">
            <w:pPr>
              <w:tabs>
                <w:tab w:val="left" w:pos="4035"/>
                <w:tab w:val="center" w:pos="4252"/>
              </w:tabs>
              <w:jc w:val="center"/>
            </w:pPr>
            <w:r>
              <w:t>4,136</w:t>
            </w:r>
          </w:p>
        </w:tc>
      </w:tr>
      <w:tr w:rsidR="002031EC" w:rsidTr="004079D3">
        <w:tc>
          <w:tcPr>
            <w:tcW w:w="1857" w:type="dxa"/>
          </w:tcPr>
          <w:p w:rsidR="002031EC" w:rsidRPr="007A27B0" w:rsidRDefault="002031EC" w:rsidP="004079D3">
            <w:pPr>
              <w:tabs>
                <w:tab w:val="left" w:pos="4035"/>
                <w:tab w:val="center" w:pos="4252"/>
              </w:tabs>
              <w:jc w:val="center"/>
              <w:rPr>
                <w:sz w:val="8"/>
                <w:szCs w:val="8"/>
              </w:rPr>
            </w:pPr>
          </w:p>
          <w:p w:rsidR="002031EC" w:rsidRDefault="002031EC" w:rsidP="004079D3">
            <w:pPr>
              <w:tabs>
                <w:tab w:val="left" w:pos="4035"/>
                <w:tab w:val="center" w:pos="4252"/>
              </w:tabs>
              <w:jc w:val="center"/>
            </w:pPr>
            <w:r>
              <w:t>2010</w:t>
            </w:r>
          </w:p>
        </w:tc>
        <w:tc>
          <w:tcPr>
            <w:tcW w:w="2617" w:type="dxa"/>
          </w:tcPr>
          <w:p w:rsidR="002031EC" w:rsidRPr="007A27B0" w:rsidRDefault="002031EC" w:rsidP="004079D3">
            <w:pPr>
              <w:tabs>
                <w:tab w:val="left" w:pos="4035"/>
                <w:tab w:val="center" w:pos="4252"/>
              </w:tabs>
              <w:jc w:val="center"/>
              <w:rPr>
                <w:sz w:val="8"/>
                <w:szCs w:val="8"/>
              </w:rPr>
            </w:pPr>
          </w:p>
          <w:p w:rsidR="002031EC" w:rsidRDefault="002031EC" w:rsidP="004079D3">
            <w:pPr>
              <w:tabs>
                <w:tab w:val="left" w:pos="4035"/>
                <w:tab w:val="center" w:pos="4252"/>
              </w:tabs>
              <w:jc w:val="center"/>
            </w:pPr>
            <w:r>
              <w:t>5,012</w:t>
            </w:r>
          </w:p>
        </w:tc>
      </w:tr>
      <w:tr w:rsidR="002031EC" w:rsidTr="004079D3">
        <w:tc>
          <w:tcPr>
            <w:tcW w:w="1857" w:type="dxa"/>
          </w:tcPr>
          <w:p w:rsidR="002031EC" w:rsidRPr="007A27B0" w:rsidRDefault="002031EC" w:rsidP="004079D3">
            <w:pPr>
              <w:tabs>
                <w:tab w:val="left" w:pos="4035"/>
                <w:tab w:val="center" w:pos="4252"/>
              </w:tabs>
              <w:jc w:val="center"/>
              <w:rPr>
                <w:sz w:val="8"/>
                <w:szCs w:val="8"/>
              </w:rPr>
            </w:pPr>
          </w:p>
          <w:p w:rsidR="002031EC" w:rsidRDefault="002031EC" w:rsidP="004079D3">
            <w:pPr>
              <w:tabs>
                <w:tab w:val="left" w:pos="4035"/>
                <w:tab w:val="center" w:pos="4252"/>
              </w:tabs>
              <w:jc w:val="center"/>
            </w:pPr>
            <w:r>
              <w:t>2011</w:t>
            </w:r>
          </w:p>
        </w:tc>
        <w:tc>
          <w:tcPr>
            <w:tcW w:w="2617" w:type="dxa"/>
          </w:tcPr>
          <w:p w:rsidR="002031EC" w:rsidRPr="007A27B0" w:rsidRDefault="002031EC" w:rsidP="004079D3">
            <w:pPr>
              <w:tabs>
                <w:tab w:val="left" w:pos="4035"/>
                <w:tab w:val="center" w:pos="4252"/>
              </w:tabs>
              <w:jc w:val="center"/>
              <w:rPr>
                <w:sz w:val="8"/>
                <w:szCs w:val="8"/>
              </w:rPr>
            </w:pPr>
          </w:p>
          <w:p w:rsidR="002031EC" w:rsidRDefault="002031EC" w:rsidP="004079D3">
            <w:pPr>
              <w:tabs>
                <w:tab w:val="left" w:pos="4035"/>
                <w:tab w:val="center" w:pos="4252"/>
              </w:tabs>
              <w:jc w:val="center"/>
            </w:pPr>
            <w:r>
              <w:t>5,956</w:t>
            </w:r>
          </w:p>
        </w:tc>
      </w:tr>
      <w:tr w:rsidR="002031EC" w:rsidTr="004079D3">
        <w:tc>
          <w:tcPr>
            <w:tcW w:w="1857" w:type="dxa"/>
          </w:tcPr>
          <w:p w:rsidR="002031EC" w:rsidRPr="007A27B0" w:rsidRDefault="002031EC" w:rsidP="004079D3">
            <w:pPr>
              <w:tabs>
                <w:tab w:val="left" w:pos="4035"/>
                <w:tab w:val="center" w:pos="4252"/>
              </w:tabs>
              <w:jc w:val="center"/>
              <w:rPr>
                <w:sz w:val="8"/>
                <w:szCs w:val="8"/>
              </w:rPr>
            </w:pPr>
          </w:p>
          <w:p w:rsidR="002031EC" w:rsidRDefault="002031EC" w:rsidP="004079D3">
            <w:pPr>
              <w:tabs>
                <w:tab w:val="left" w:pos="4035"/>
                <w:tab w:val="center" w:pos="4252"/>
              </w:tabs>
              <w:jc w:val="center"/>
            </w:pPr>
            <w:r>
              <w:t>2012</w:t>
            </w:r>
          </w:p>
        </w:tc>
        <w:tc>
          <w:tcPr>
            <w:tcW w:w="2617" w:type="dxa"/>
          </w:tcPr>
          <w:p w:rsidR="002031EC" w:rsidRPr="007A27B0" w:rsidRDefault="002031EC" w:rsidP="004079D3">
            <w:pPr>
              <w:tabs>
                <w:tab w:val="left" w:pos="4035"/>
                <w:tab w:val="center" w:pos="4252"/>
              </w:tabs>
              <w:jc w:val="center"/>
              <w:rPr>
                <w:sz w:val="8"/>
                <w:szCs w:val="8"/>
              </w:rPr>
            </w:pPr>
          </w:p>
          <w:p w:rsidR="002031EC" w:rsidRDefault="002031EC" w:rsidP="004079D3">
            <w:pPr>
              <w:tabs>
                <w:tab w:val="left" w:pos="4035"/>
                <w:tab w:val="center" w:pos="4252"/>
              </w:tabs>
              <w:jc w:val="center"/>
            </w:pPr>
            <w:r>
              <w:t>6,379</w:t>
            </w:r>
          </w:p>
        </w:tc>
      </w:tr>
    </w:tbl>
    <w:p w:rsidR="002031EC" w:rsidRPr="009A5D45" w:rsidRDefault="002031EC" w:rsidP="009A5D45">
      <w:pPr>
        <w:tabs>
          <w:tab w:val="left" w:pos="1494"/>
          <w:tab w:val="left" w:pos="4035"/>
          <w:tab w:val="center" w:pos="4252"/>
        </w:tabs>
        <w:rPr>
          <w:sz w:val="12"/>
          <w:szCs w:val="12"/>
        </w:rPr>
      </w:pPr>
      <w:r>
        <w:tab/>
      </w:r>
    </w:p>
    <w:p w:rsidR="009A5D45" w:rsidRPr="00BD4F21" w:rsidRDefault="009A5D45" w:rsidP="009A5D45">
      <w:pPr>
        <w:ind w:left="1416"/>
        <w:jc w:val="both"/>
      </w:pPr>
      <w:r w:rsidRPr="009A5D45">
        <w:rPr>
          <w:sz w:val="20"/>
          <w:szCs w:val="20"/>
        </w:rPr>
        <w:t>NOTA</w:t>
      </w:r>
      <w:r>
        <w:rPr>
          <w:sz w:val="20"/>
          <w:szCs w:val="20"/>
        </w:rPr>
        <w:t xml:space="preserve"> À TABELA 2.6:</w:t>
      </w:r>
      <w:r w:rsidR="003A45BA">
        <w:rPr>
          <w:sz w:val="20"/>
          <w:szCs w:val="20"/>
        </w:rPr>
        <w:t xml:space="preserve"> </w:t>
      </w:r>
      <w:r>
        <w:rPr>
          <w:sz w:val="20"/>
          <w:szCs w:val="20"/>
        </w:rPr>
        <w:t>O ano zero para a Av. Radial Leste, no presente relatório, c</w:t>
      </w:r>
      <w:r>
        <w:rPr>
          <w:sz w:val="20"/>
          <w:szCs w:val="20"/>
        </w:rPr>
        <w:t>o</w:t>
      </w:r>
      <w:r>
        <w:rPr>
          <w:sz w:val="20"/>
          <w:szCs w:val="20"/>
        </w:rPr>
        <w:t>meça em 10 de novembro de 2005</w:t>
      </w:r>
      <w:r w:rsidR="00D14831">
        <w:rPr>
          <w:sz w:val="20"/>
          <w:szCs w:val="20"/>
        </w:rPr>
        <w:t>.</w:t>
      </w:r>
    </w:p>
    <w:p w:rsidR="009A5D45" w:rsidRPr="00CC1940" w:rsidRDefault="009A5D45" w:rsidP="009A5D45">
      <w:pPr>
        <w:tabs>
          <w:tab w:val="left" w:pos="4035"/>
          <w:tab w:val="center" w:pos="4252"/>
        </w:tabs>
        <w:rPr>
          <w:sz w:val="12"/>
          <w:szCs w:val="12"/>
        </w:rPr>
      </w:pPr>
    </w:p>
    <w:p w:rsidR="009A5D45" w:rsidRPr="00A365B3" w:rsidRDefault="009A5D45" w:rsidP="009A5D45">
      <w:pPr>
        <w:jc w:val="center"/>
        <w:rPr>
          <w:sz w:val="12"/>
          <w:szCs w:val="12"/>
        </w:rPr>
      </w:pPr>
    </w:p>
    <w:p w:rsidR="009A5D45" w:rsidRDefault="009A5D45" w:rsidP="009A5D45">
      <w:pPr>
        <w:jc w:val="center"/>
        <w:rPr>
          <w:b/>
        </w:rPr>
      </w:pPr>
      <w:r>
        <w:rPr>
          <w:b/>
        </w:rPr>
        <w:t>TABELA 2.7</w:t>
      </w:r>
    </w:p>
    <w:p w:rsidR="009A5D45" w:rsidRPr="00A365B3" w:rsidRDefault="009A5D45" w:rsidP="009A5D45">
      <w:pPr>
        <w:jc w:val="center"/>
        <w:rPr>
          <w:b/>
        </w:rPr>
      </w:pPr>
      <w:r>
        <w:rPr>
          <w:b/>
        </w:rPr>
        <w:t>“C</w:t>
      </w:r>
      <w:r w:rsidRPr="00A365B3">
        <w:rPr>
          <w:b/>
          <w:sz w:val="20"/>
          <w:szCs w:val="20"/>
        </w:rPr>
        <w:t>R</w:t>
      </w:r>
      <w:r>
        <w:rPr>
          <w:b/>
          <w:sz w:val="20"/>
          <w:szCs w:val="20"/>
        </w:rPr>
        <w:t xml:space="preserve">ONÔMETRO </w:t>
      </w:r>
      <w:r>
        <w:rPr>
          <w:b/>
        </w:rPr>
        <w:t>A</w:t>
      </w:r>
      <w:r>
        <w:rPr>
          <w:b/>
          <w:sz w:val="20"/>
          <w:szCs w:val="20"/>
        </w:rPr>
        <w:t>NUAL”</w:t>
      </w:r>
      <w:r w:rsidRPr="00A365B3">
        <w:rPr>
          <w:b/>
          <w:sz w:val="20"/>
          <w:szCs w:val="20"/>
        </w:rPr>
        <w:t xml:space="preserve"> DO </w:t>
      </w:r>
      <w:r>
        <w:rPr>
          <w:b/>
        </w:rPr>
        <w:t>T</w:t>
      </w:r>
      <w:r w:rsidRPr="00A365B3">
        <w:rPr>
          <w:b/>
          <w:sz w:val="20"/>
          <w:szCs w:val="20"/>
        </w:rPr>
        <w:t xml:space="preserve">RECHO </w:t>
      </w:r>
      <w:r>
        <w:rPr>
          <w:b/>
        </w:rPr>
        <w:t>J</w:t>
      </w:r>
      <w:r w:rsidRPr="00A365B3">
        <w:rPr>
          <w:b/>
          <w:sz w:val="20"/>
          <w:szCs w:val="20"/>
        </w:rPr>
        <w:t>A</w:t>
      </w:r>
      <w:r>
        <w:rPr>
          <w:b/>
          <w:sz w:val="20"/>
          <w:szCs w:val="20"/>
        </w:rPr>
        <w:t xml:space="preserve">CU - </w:t>
      </w:r>
      <w:r>
        <w:rPr>
          <w:b/>
        </w:rPr>
        <w:t>P</w:t>
      </w:r>
      <w:r>
        <w:rPr>
          <w:b/>
          <w:sz w:val="20"/>
          <w:szCs w:val="20"/>
        </w:rPr>
        <w:t>Ê</w:t>
      </w:r>
      <w:r w:rsidRPr="00A365B3">
        <w:rPr>
          <w:b/>
          <w:sz w:val="20"/>
          <w:szCs w:val="20"/>
        </w:rPr>
        <w:t>S</w:t>
      </w:r>
      <w:r>
        <w:rPr>
          <w:b/>
          <w:sz w:val="20"/>
          <w:szCs w:val="20"/>
        </w:rPr>
        <w:t>SEGO</w:t>
      </w:r>
    </w:p>
    <w:p w:rsidR="009A5D45" w:rsidRPr="00A365B3" w:rsidRDefault="009A5D45" w:rsidP="009A5D45">
      <w:pPr>
        <w:tabs>
          <w:tab w:val="left" w:pos="4035"/>
          <w:tab w:val="center" w:pos="4252"/>
        </w:tabs>
        <w:rPr>
          <w:sz w:val="12"/>
          <w:szCs w:val="12"/>
        </w:rPr>
      </w:pPr>
      <w:r>
        <w:tab/>
      </w:r>
    </w:p>
    <w:tbl>
      <w:tblPr>
        <w:tblW w:w="0" w:type="auto"/>
        <w:tblInd w:w="27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7"/>
        <w:gridCol w:w="2617"/>
      </w:tblGrid>
      <w:tr w:rsidR="009A5D45" w:rsidTr="004079D3">
        <w:tc>
          <w:tcPr>
            <w:tcW w:w="1857" w:type="dxa"/>
          </w:tcPr>
          <w:p w:rsidR="009A5D45" w:rsidRPr="007A27B0" w:rsidRDefault="009A5D45" w:rsidP="004079D3">
            <w:pPr>
              <w:tabs>
                <w:tab w:val="left" w:pos="4035"/>
                <w:tab w:val="center" w:pos="4252"/>
              </w:tabs>
              <w:jc w:val="center"/>
              <w:rPr>
                <w:b/>
                <w:sz w:val="8"/>
                <w:szCs w:val="8"/>
              </w:rPr>
            </w:pPr>
          </w:p>
          <w:p w:rsidR="009A5D45" w:rsidRPr="007A27B0" w:rsidRDefault="009A5D45" w:rsidP="004079D3">
            <w:pPr>
              <w:tabs>
                <w:tab w:val="left" w:pos="4035"/>
                <w:tab w:val="center" w:pos="4252"/>
              </w:tabs>
              <w:jc w:val="center"/>
              <w:rPr>
                <w:b/>
                <w:sz w:val="18"/>
                <w:szCs w:val="18"/>
              </w:rPr>
            </w:pPr>
            <w:r w:rsidRPr="007A27B0">
              <w:rPr>
                <w:b/>
                <w:sz w:val="18"/>
                <w:szCs w:val="18"/>
              </w:rPr>
              <w:t>ANO</w:t>
            </w:r>
          </w:p>
        </w:tc>
        <w:tc>
          <w:tcPr>
            <w:tcW w:w="2617" w:type="dxa"/>
          </w:tcPr>
          <w:p w:rsidR="009A5D45" w:rsidRPr="007A27B0" w:rsidRDefault="009A5D45" w:rsidP="004079D3">
            <w:pPr>
              <w:tabs>
                <w:tab w:val="left" w:pos="4035"/>
                <w:tab w:val="center" w:pos="4252"/>
              </w:tabs>
              <w:jc w:val="center"/>
              <w:rPr>
                <w:b/>
                <w:sz w:val="8"/>
                <w:szCs w:val="8"/>
              </w:rPr>
            </w:pPr>
          </w:p>
          <w:p w:rsidR="009A5D45" w:rsidRPr="002031EC" w:rsidRDefault="009A5D45" w:rsidP="004079D3">
            <w:pPr>
              <w:tabs>
                <w:tab w:val="left" w:pos="4035"/>
                <w:tab w:val="center" w:pos="4252"/>
              </w:tabs>
              <w:jc w:val="center"/>
              <w:rPr>
                <w:b/>
                <w:sz w:val="20"/>
                <w:szCs w:val="20"/>
              </w:rPr>
            </w:pPr>
            <w:r w:rsidRPr="002031EC">
              <w:rPr>
                <w:b/>
                <w:sz w:val="20"/>
                <w:szCs w:val="20"/>
              </w:rPr>
              <w:t>t (anos)</w:t>
            </w:r>
          </w:p>
        </w:tc>
      </w:tr>
      <w:tr w:rsidR="009A5D45" w:rsidTr="004079D3">
        <w:tc>
          <w:tcPr>
            <w:tcW w:w="1857" w:type="dxa"/>
          </w:tcPr>
          <w:p w:rsidR="009A5D45" w:rsidRPr="007A27B0" w:rsidRDefault="009A5D45" w:rsidP="004079D3">
            <w:pPr>
              <w:tabs>
                <w:tab w:val="left" w:pos="4035"/>
                <w:tab w:val="center" w:pos="4252"/>
              </w:tabs>
              <w:jc w:val="center"/>
              <w:rPr>
                <w:sz w:val="8"/>
                <w:szCs w:val="8"/>
              </w:rPr>
            </w:pPr>
          </w:p>
          <w:p w:rsidR="009A5D45" w:rsidRDefault="009A5D45" w:rsidP="004079D3">
            <w:pPr>
              <w:tabs>
                <w:tab w:val="left" w:pos="4035"/>
                <w:tab w:val="center" w:pos="4252"/>
              </w:tabs>
              <w:jc w:val="center"/>
            </w:pPr>
            <w:r>
              <w:t>2010</w:t>
            </w:r>
          </w:p>
        </w:tc>
        <w:tc>
          <w:tcPr>
            <w:tcW w:w="2617" w:type="dxa"/>
          </w:tcPr>
          <w:p w:rsidR="009A5D45" w:rsidRPr="007A27B0" w:rsidRDefault="009A5D45" w:rsidP="004079D3">
            <w:pPr>
              <w:tabs>
                <w:tab w:val="left" w:pos="4035"/>
                <w:tab w:val="center" w:pos="4252"/>
              </w:tabs>
              <w:jc w:val="center"/>
              <w:rPr>
                <w:sz w:val="8"/>
                <w:szCs w:val="8"/>
              </w:rPr>
            </w:pPr>
          </w:p>
          <w:p w:rsidR="009A5D45" w:rsidRDefault="009A5D45" w:rsidP="004079D3">
            <w:pPr>
              <w:tabs>
                <w:tab w:val="left" w:pos="4035"/>
                <w:tab w:val="center" w:pos="4252"/>
              </w:tabs>
              <w:jc w:val="center"/>
            </w:pPr>
            <w:r>
              <w:t>0,000</w:t>
            </w:r>
          </w:p>
        </w:tc>
      </w:tr>
      <w:tr w:rsidR="009A5D45" w:rsidTr="004079D3">
        <w:tc>
          <w:tcPr>
            <w:tcW w:w="1857" w:type="dxa"/>
          </w:tcPr>
          <w:p w:rsidR="009A5D45" w:rsidRPr="007A27B0" w:rsidRDefault="009A5D45" w:rsidP="004079D3">
            <w:pPr>
              <w:tabs>
                <w:tab w:val="left" w:pos="4035"/>
                <w:tab w:val="center" w:pos="4252"/>
              </w:tabs>
              <w:jc w:val="center"/>
              <w:rPr>
                <w:sz w:val="8"/>
                <w:szCs w:val="8"/>
              </w:rPr>
            </w:pPr>
          </w:p>
          <w:p w:rsidR="009A5D45" w:rsidRDefault="009A5D45" w:rsidP="004079D3">
            <w:pPr>
              <w:tabs>
                <w:tab w:val="left" w:pos="4035"/>
                <w:tab w:val="center" w:pos="4252"/>
              </w:tabs>
              <w:jc w:val="center"/>
            </w:pPr>
            <w:r>
              <w:t>2011</w:t>
            </w:r>
          </w:p>
        </w:tc>
        <w:tc>
          <w:tcPr>
            <w:tcW w:w="2617" w:type="dxa"/>
          </w:tcPr>
          <w:p w:rsidR="009A5D45" w:rsidRPr="007A27B0" w:rsidRDefault="009A5D45" w:rsidP="004079D3">
            <w:pPr>
              <w:tabs>
                <w:tab w:val="left" w:pos="4035"/>
                <w:tab w:val="center" w:pos="4252"/>
              </w:tabs>
              <w:jc w:val="center"/>
              <w:rPr>
                <w:sz w:val="8"/>
                <w:szCs w:val="8"/>
              </w:rPr>
            </w:pPr>
          </w:p>
          <w:p w:rsidR="009A5D45" w:rsidRDefault="003A45BA" w:rsidP="004079D3">
            <w:pPr>
              <w:tabs>
                <w:tab w:val="left" w:pos="4035"/>
                <w:tab w:val="center" w:pos="4252"/>
              </w:tabs>
              <w:jc w:val="center"/>
            </w:pPr>
            <w:r>
              <w:t>1,428</w:t>
            </w:r>
          </w:p>
        </w:tc>
      </w:tr>
      <w:tr w:rsidR="009A5D45" w:rsidTr="004079D3">
        <w:tc>
          <w:tcPr>
            <w:tcW w:w="1857" w:type="dxa"/>
          </w:tcPr>
          <w:p w:rsidR="009A5D45" w:rsidRPr="007A27B0" w:rsidRDefault="009A5D45" w:rsidP="004079D3">
            <w:pPr>
              <w:tabs>
                <w:tab w:val="left" w:pos="4035"/>
                <w:tab w:val="center" w:pos="4252"/>
              </w:tabs>
              <w:jc w:val="center"/>
              <w:rPr>
                <w:sz w:val="8"/>
                <w:szCs w:val="8"/>
              </w:rPr>
            </w:pPr>
          </w:p>
          <w:p w:rsidR="009A5D45" w:rsidRDefault="009A5D45" w:rsidP="004079D3">
            <w:pPr>
              <w:tabs>
                <w:tab w:val="left" w:pos="4035"/>
                <w:tab w:val="center" w:pos="4252"/>
              </w:tabs>
              <w:jc w:val="center"/>
            </w:pPr>
            <w:r>
              <w:t>2012</w:t>
            </w:r>
          </w:p>
        </w:tc>
        <w:tc>
          <w:tcPr>
            <w:tcW w:w="2617" w:type="dxa"/>
          </w:tcPr>
          <w:p w:rsidR="009A5D45" w:rsidRPr="007A27B0" w:rsidRDefault="009A5D45" w:rsidP="004079D3">
            <w:pPr>
              <w:tabs>
                <w:tab w:val="left" w:pos="4035"/>
                <w:tab w:val="center" w:pos="4252"/>
              </w:tabs>
              <w:jc w:val="center"/>
              <w:rPr>
                <w:sz w:val="8"/>
                <w:szCs w:val="8"/>
              </w:rPr>
            </w:pPr>
          </w:p>
          <w:p w:rsidR="009A5D45" w:rsidRDefault="003A45BA" w:rsidP="004079D3">
            <w:pPr>
              <w:tabs>
                <w:tab w:val="left" w:pos="4035"/>
                <w:tab w:val="center" w:pos="4252"/>
              </w:tabs>
              <w:jc w:val="center"/>
            </w:pPr>
            <w:r>
              <w:t>1,801</w:t>
            </w:r>
          </w:p>
        </w:tc>
      </w:tr>
    </w:tbl>
    <w:p w:rsidR="009A5D45" w:rsidRPr="009A5D45" w:rsidRDefault="009A5D45" w:rsidP="009A5D45">
      <w:pPr>
        <w:tabs>
          <w:tab w:val="left" w:pos="1494"/>
          <w:tab w:val="left" w:pos="4035"/>
          <w:tab w:val="center" w:pos="4252"/>
        </w:tabs>
        <w:rPr>
          <w:sz w:val="12"/>
          <w:szCs w:val="12"/>
        </w:rPr>
      </w:pPr>
      <w:r>
        <w:tab/>
      </w:r>
    </w:p>
    <w:p w:rsidR="009A5D45" w:rsidRPr="00BD4F21" w:rsidRDefault="009A5D45" w:rsidP="009A5D45">
      <w:pPr>
        <w:ind w:left="1416"/>
        <w:jc w:val="both"/>
      </w:pPr>
      <w:r w:rsidRPr="009A5D45">
        <w:rPr>
          <w:sz w:val="20"/>
          <w:szCs w:val="20"/>
        </w:rPr>
        <w:t>NOTA</w:t>
      </w:r>
      <w:r>
        <w:rPr>
          <w:sz w:val="20"/>
          <w:szCs w:val="20"/>
        </w:rPr>
        <w:t xml:space="preserve"> À TABELA 2.7:</w:t>
      </w:r>
      <w:r w:rsidR="003A45BA">
        <w:rPr>
          <w:sz w:val="20"/>
          <w:szCs w:val="20"/>
        </w:rPr>
        <w:t xml:space="preserve"> </w:t>
      </w:r>
      <w:r>
        <w:rPr>
          <w:sz w:val="20"/>
          <w:szCs w:val="20"/>
        </w:rPr>
        <w:t>O ano zero para a Av. Jacu-Pêssego, no presente relatório, c</w:t>
      </w:r>
      <w:r>
        <w:rPr>
          <w:sz w:val="20"/>
          <w:szCs w:val="20"/>
        </w:rPr>
        <w:t>o</w:t>
      </w:r>
      <w:r>
        <w:rPr>
          <w:sz w:val="20"/>
          <w:szCs w:val="20"/>
        </w:rPr>
        <w:t>meça em 07 de junho de 2010</w:t>
      </w:r>
      <w:r w:rsidR="00D14831">
        <w:rPr>
          <w:sz w:val="20"/>
          <w:szCs w:val="20"/>
        </w:rPr>
        <w:t>.</w:t>
      </w:r>
    </w:p>
    <w:p w:rsidR="009A5D45" w:rsidRPr="00CC1940" w:rsidRDefault="009A5D45" w:rsidP="009A5D45">
      <w:pPr>
        <w:tabs>
          <w:tab w:val="left" w:pos="4035"/>
          <w:tab w:val="center" w:pos="4252"/>
        </w:tabs>
        <w:rPr>
          <w:sz w:val="12"/>
          <w:szCs w:val="12"/>
        </w:rPr>
      </w:pPr>
    </w:p>
    <w:p w:rsidR="009A5D45" w:rsidRPr="009A5D45" w:rsidRDefault="009A5D45" w:rsidP="009A5D45">
      <w:pPr>
        <w:tabs>
          <w:tab w:val="left" w:pos="1494"/>
          <w:tab w:val="left" w:pos="4035"/>
          <w:tab w:val="center" w:pos="4252"/>
        </w:tabs>
        <w:rPr>
          <w:sz w:val="12"/>
          <w:szCs w:val="12"/>
        </w:rPr>
      </w:pPr>
      <w:r>
        <w:tab/>
      </w:r>
    </w:p>
    <w:p w:rsidR="00D9134E" w:rsidRDefault="00D9134E" w:rsidP="00D42D36">
      <w:pPr>
        <w:jc w:val="both"/>
      </w:pPr>
    </w:p>
    <w:p w:rsidR="00E67EC2" w:rsidRPr="00D42D36" w:rsidRDefault="00E67EC2" w:rsidP="00D42D36">
      <w:pPr>
        <w:jc w:val="both"/>
        <w:rPr>
          <w:b/>
        </w:rPr>
      </w:pPr>
      <w:r>
        <w:t>2</w:t>
      </w:r>
      <w:r w:rsidRPr="00D42D36">
        <w:rPr>
          <w:b/>
        </w:rPr>
        <w:t>.</w:t>
      </w:r>
      <w:r>
        <w:rPr>
          <w:b/>
        </w:rPr>
        <w:t>3</w:t>
      </w:r>
      <w:r w:rsidRPr="00D42D36">
        <w:rPr>
          <w:b/>
        </w:rPr>
        <w:t xml:space="preserve">)- </w:t>
      </w:r>
      <w:r>
        <w:rPr>
          <w:b/>
        </w:rPr>
        <w:t>A</w:t>
      </w:r>
      <w:r w:rsidRPr="00D42D36">
        <w:rPr>
          <w:b/>
          <w:sz w:val="20"/>
          <w:szCs w:val="20"/>
        </w:rPr>
        <w:t xml:space="preserve"> </w:t>
      </w:r>
      <w:r w:rsidRPr="00D42D36">
        <w:rPr>
          <w:b/>
        </w:rPr>
        <w:t>M</w:t>
      </w:r>
      <w:r>
        <w:rPr>
          <w:b/>
          <w:sz w:val="20"/>
          <w:szCs w:val="20"/>
        </w:rPr>
        <w:t>ÁQUINA DE</w:t>
      </w:r>
      <w:r w:rsidRPr="00D42D36">
        <w:rPr>
          <w:b/>
          <w:sz w:val="20"/>
          <w:szCs w:val="20"/>
        </w:rPr>
        <w:t xml:space="preserve"> </w:t>
      </w:r>
      <w:r>
        <w:rPr>
          <w:b/>
        </w:rPr>
        <w:t>C</w:t>
      </w:r>
      <w:r>
        <w:rPr>
          <w:b/>
          <w:sz w:val="20"/>
          <w:szCs w:val="20"/>
        </w:rPr>
        <w:t>ÁLCULO E AS</w:t>
      </w:r>
      <w:r w:rsidRPr="00D42D36">
        <w:rPr>
          <w:b/>
          <w:sz w:val="20"/>
          <w:szCs w:val="20"/>
        </w:rPr>
        <w:t xml:space="preserve"> </w:t>
      </w:r>
      <w:r>
        <w:rPr>
          <w:b/>
        </w:rPr>
        <w:t>Q</w:t>
      </w:r>
      <w:r>
        <w:rPr>
          <w:b/>
          <w:sz w:val="20"/>
          <w:szCs w:val="20"/>
        </w:rPr>
        <w:t>UESTÕES</w:t>
      </w:r>
      <w:r w:rsidRPr="00D42D36">
        <w:rPr>
          <w:b/>
          <w:sz w:val="20"/>
          <w:szCs w:val="20"/>
        </w:rPr>
        <w:t xml:space="preserve"> </w:t>
      </w:r>
      <w:r>
        <w:rPr>
          <w:b/>
        </w:rPr>
        <w:t>M</w:t>
      </w:r>
      <w:r>
        <w:rPr>
          <w:b/>
          <w:sz w:val="20"/>
          <w:szCs w:val="20"/>
        </w:rPr>
        <w:t>ETODOLÓGICAS.</w:t>
      </w:r>
    </w:p>
    <w:p w:rsidR="00E67EC2" w:rsidRDefault="00E67EC2" w:rsidP="00D42D36">
      <w:pPr>
        <w:jc w:val="both"/>
      </w:pPr>
    </w:p>
    <w:p w:rsidR="00E67EC2" w:rsidRPr="00086726" w:rsidRDefault="007474DA" w:rsidP="00D42D36">
      <w:pPr>
        <w:jc w:val="both"/>
      </w:pPr>
      <w:r>
        <w:t>Passemos agora à discussão detalhada dos cálculos implicados no modelo que adot</w:t>
      </w:r>
      <w:r>
        <w:t>a</w:t>
      </w:r>
      <w:r>
        <w:t>mos, de modo a tornar</w:t>
      </w:r>
      <w:r w:rsidR="00BD52B9">
        <w:t xml:space="preserve"> </w:t>
      </w:r>
      <w:r>
        <w:t>mais claramente compreensível os resultados obtidos</w:t>
      </w:r>
      <w:r w:rsidR="00E67EC2">
        <w:t>.</w:t>
      </w:r>
      <w:r>
        <w:t xml:space="preserve"> Como já reiteramos, os dados da CET nos fornecem os fluxos veiculares</w:t>
      </w:r>
      <w:r w:rsidR="00FD5045">
        <w:t xml:space="preserve"> </w:t>
      </w:r>
      <w:r>
        <w:t xml:space="preserve">em pontos previamente </w:t>
      </w:r>
      <w:r w:rsidR="00FD5045">
        <w:t>fixados,</w:t>
      </w:r>
      <w:r>
        <w:t xml:space="preserve"> durante os horários de pico. Uma inspeção prévia destes dados, na convenção de tempo adotada</w:t>
      </w:r>
      <w:r w:rsidR="001A3E99">
        <w:t xml:space="preserve"> </w:t>
      </w:r>
      <w:r>
        <w:t>na TABELA 2.5, evidenciou regularidades interessantes. Como exemplo, exibimos abaixo um gráfico obtido para o PONTO 03 da Av. Radial Leste</w:t>
      </w:r>
      <w:r w:rsidR="001A3E99">
        <w:t>; os demais pontos exibem comportamentos muito semelhantes.</w:t>
      </w:r>
    </w:p>
    <w:p w:rsidR="00FD5045" w:rsidRDefault="00FD5045" w:rsidP="00D42D36">
      <w:pPr>
        <w:jc w:val="both"/>
      </w:pPr>
    </w:p>
    <w:p w:rsidR="00BD52B9" w:rsidRPr="00FD5045" w:rsidRDefault="00FD5045" w:rsidP="00FD5045">
      <w:pPr>
        <w:tabs>
          <w:tab w:val="left" w:pos="6629"/>
        </w:tabs>
      </w:pPr>
      <w:r>
        <w:tab/>
      </w:r>
    </w:p>
    <w:p w:rsidR="00BD52B9" w:rsidRDefault="00D54D4B" w:rsidP="00BD52B9">
      <w:pPr>
        <w:jc w:val="center"/>
      </w:pPr>
      <w:r w:rsidRPr="00B917BD">
        <w:rPr>
          <w:noProof/>
        </w:rPr>
        <w:lastRenderedPageBreak/>
        <w:drawing>
          <wp:inline distT="0" distB="0" distL="0" distR="0">
            <wp:extent cx="3519805" cy="2173605"/>
            <wp:effectExtent l="0" t="0" r="4445" b="0"/>
            <wp:docPr id="83"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19805" cy="2173605"/>
                    </a:xfrm>
                    <a:prstGeom prst="rect">
                      <a:avLst/>
                    </a:prstGeom>
                    <a:noFill/>
                    <a:ln>
                      <a:noFill/>
                    </a:ln>
                  </pic:spPr>
                </pic:pic>
              </a:graphicData>
            </a:graphic>
          </wp:inline>
        </w:drawing>
      </w:r>
    </w:p>
    <w:p w:rsidR="00B42D9E" w:rsidRPr="00B42D9E" w:rsidRDefault="00B42D9E" w:rsidP="00B42D9E">
      <w:pPr>
        <w:ind w:left="1410"/>
        <w:jc w:val="both"/>
        <w:rPr>
          <w:b/>
          <w:sz w:val="18"/>
          <w:szCs w:val="18"/>
        </w:rPr>
      </w:pPr>
    </w:p>
    <w:p w:rsidR="00B42D9E" w:rsidRDefault="00B42D9E" w:rsidP="00B42D9E">
      <w:pPr>
        <w:ind w:left="708"/>
        <w:jc w:val="both"/>
      </w:pPr>
      <w:r>
        <w:rPr>
          <w:b/>
          <w:sz w:val="22"/>
          <w:szCs w:val="22"/>
        </w:rPr>
        <w:t>Figura 10:</w:t>
      </w:r>
      <w:r w:rsidRPr="00940A4C">
        <w:rPr>
          <w:b/>
          <w:sz w:val="22"/>
          <w:szCs w:val="22"/>
        </w:rPr>
        <w:t xml:space="preserve"> </w:t>
      </w:r>
      <w:r>
        <w:rPr>
          <w:b/>
          <w:sz w:val="22"/>
          <w:szCs w:val="22"/>
        </w:rPr>
        <w:t>Comportamento do fluxo veicular em função do tempo, no pico vespe</w:t>
      </w:r>
      <w:r>
        <w:rPr>
          <w:b/>
          <w:sz w:val="22"/>
          <w:szCs w:val="22"/>
        </w:rPr>
        <w:t>r</w:t>
      </w:r>
      <w:r>
        <w:rPr>
          <w:b/>
          <w:sz w:val="22"/>
          <w:szCs w:val="22"/>
        </w:rPr>
        <w:t xml:space="preserve">tino </w:t>
      </w:r>
      <w:r w:rsidR="008018C2">
        <w:rPr>
          <w:b/>
          <w:sz w:val="22"/>
          <w:szCs w:val="22"/>
        </w:rPr>
        <w:t xml:space="preserve">do “Ponto 03” da Av. Radial Leste </w:t>
      </w:r>
      <w:r>
        <w:rPr>
          <w:b/>
          <w:sz w:val="22"/>
          <w:szCs w:val="22"/>
        </w:rPr>
        <w:t xml:space="preserve">em vários anos (2005-2009). A abscissa leva o tempo, em horas, segundo a convenção da TABELA 2.5. </w:t>
      </w:r>
      <w:r w:rsidR="008018C2">
        <w:rPr>
          <w:b/>
          <w:sz w:val="22"/>
          <w:szCs w:val="22"/>
        </w:rPr>
        <w:t xml:space="preserve"> As “series” identificam os anos ( de 2005 até 2009).</w:t>
      </w:r>
    </w:p>
    <w:p w:rsidR="00B42D9E" w:rsidRPr="00CC5A15" w:rsidRDefault="00B42D9E" w:rsidP="00B42D9E">
      <w:pPr>
        <w:ind w:left="1410"/>
        <w:jc w:val="both"/>
        <w:rPr>
          <w:sz w:val="12"/>
          <w:szCs w:val="12"/>
        </w:rPr>
      </w:pPr>
    </w:p>
    <w:p w:rsidR="00FD5045" w:rsidRDefault="008018C2" w:rsidP="00FD5045">
      <w:pPr>
        <w:jc w:val="both"/>
      </w:pPr>
      <w:r>
        <w:tab/>
      </w:r>
      <w:r>
        <w:tab/>
      </w:r>
      <w:r w:rsidR="00D9134E">
        <w:t>Na FIGURA 10 acima</w:t>
      </w:r>
      <w:r w:rsidR="00FD5045">
        <w:t xml:space="preserve"> </w:t>
      </w:r>
      <w:r w:rsidR="00D9134E">
        <w:t xml:space="preserve">podemos observar o comportamento do </w:t>
      </w:r>
      <w:r w:rsidR="00D9134E">
        <w:rPr>
          <w:i/>
        </w:rPr>
        <w:t>fluxo ve</w:t>
      </w:r>
      <w:r w:rsidR="00D9134E">
        <w:rPr>
          <w:i/>
        </w:rPr>
        <w:t>i</w:t>
      </w:r>
      <w:r w:rsidR="00D9134E">
        <w:rPr>
          <w:i/>
        </w:rPr>
        <w:t>cular,</w:t>
      </w:r>
      <w:r w:rsidR="00FD5045">
        <w:rPr>
          <w:i/>
        </w:rPr>
        <w:t xml:space="preserve"> </w:t>
      </w:r>
      <w:r w:rsidR="00D9134E">
        <w:t>no pico vespertino, para o ponto 03 da Av</w:t>
      </w:r>
      <w:r w:rsidR="00D9134E">
        <w:rPr>
          <w:b/>
        </w:rPr>
        <w:t xml:space="preserve">. </w:t>
      </w:r>
      <w:r w:rsidR="00D9134E">
        <w:t>Radial Leste, ao longo de todo o hor</w:t>
      </w:r>
      <w:r w:rsidR="00D9134E">
        <w:t>á</w:t>
      </w:r>
      <w:r w:rsidR="00D9134E">
        <w:t>rio de pico para alguns anos seguidos: a família de curvas gerada possui uma semelha</w:t>
      </w:r>
      <w:r w:rsidR="00D9134E">
        <w:t>n</w:t>
      </w:r>
      <w:r w:rsidR="00D9134E">
        <w:t>ça topológica óbvia ao olhar. Tal comportamento pôde igualmente ser observado em t</w:t>
      </w:r>
      <w:r w:rsidR="00D9134E">
        <w:t>o</w:t>
      </w:r>
      <w:r w:rsidR="00D9134E">
        <w:t>dos os outros dados</w:t>
      </w:r>
      <w:r w:rsidR="00FD5045">
        <w:t xml:space="preserve"> </w:t>
      </w:r>
      <w:r w:rsidR="00D9134E">
        <w:t>da CET</w:t>
      </w:r>
      <w:r w:rsidR="00FD5045">
        <w:t>, tanto na Av. Radial Leste quanto na Jacu-Pêssego. Tal universalidade nos induziu a modelar o comportamento do fluxo veicular, em horário de pico, nestas vias, por meio de um polinômio de segundo grau no tempo, da forma:</w:t>
      </w:r>
      <w:r w:rsidR="00FD5045" w:rsidRPr="00FD5045">
        <w:t xml:space="preserve"> </w:t>
      </w:r>
    </w:p>
    <w:p w:rsidR="00FD5045" w:rsidRPr="00FD5045" w:rsidRDefault="00FD5045" w:rsidP="00FD5045">
      <w:pPr>
        <w:jc w:val="both"/>
        <w:rPr>
          <w:sz w:val="12"/>
          <w:szCs w:val="12"/>
        </w:rPr>
      </w:pPr>
    </w:p>
    <w:p w:rsidR="00FD5045" w:rsidRDefault="00FD5045" w:rsidP="00FD5045">
      <w:pPr>
        <w:jc w:val="center"/>
      </w:pPr>
      <w:r w:rsidRPr="00AF73E7">
        <w:rPr>
          <w:position w:val="-16"/>
        </w:rPr>
        <w:object w:dxaOrig="3420" w:dyaOrig="4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1.15pt;height:24.45pt" o:ole="">
            <v:imagedata r:id="rId18" o:title=""/>
          </v:shape>
          <o:OLEObject Type="Embed" ProgID="Equation.3" ShapeID="_x0000_i1025" DrawAspect="Content" ObjectID="_1496042007" r:id="rId19"/>
        </w:object>
      </w:r>
      <w:r w:rsidR="002124B8">
        <w:t xml:space="preserve"> (Eq. 2-10</w:t>
      </w:r>
      <w:r>
        <w:t>)</w:t>
      </w:r>
    </w:p>
    <w:p w:rsidR="00FD5045" w:rsidRPr="00FD5045" w:rsidRDefault="00FD5045" w:rsidP="00FD5045">
      <w:pPr>
        <w:jc w:val="both"/>
        <w:rPr>
          <w:sz w:val="12"/>
          <w:szCs w:val="12"/>
        </w:rPr>
      </w:pPr>
    </w:p>
    <w:p w:rsidR="00C05351" w:rsidRDefault="00FD5045" w:rsidP="00DA28A6">
      <w:pPr>
        <w:jc w:val="both"/>
      </w:pPr>
      <w:r>
        <w:t xml:space="preserve">onde </w:t>
      </w:r>
      <w:r w:rsidRPr="00FD5045">
        <w:rPr>
          <w:b/>
          <w:i/>
        </w:rPr>
        <w:t>x</w:t>
      </w:r>
      <w:r w:rsidRPr="00FD5045">
        <w:rPr>
          <w:b/>
          <w:i/>
          <w:vertAlign w:val="subscript"/>
        </w:rPr>
        <w:t>j</w:t>
      </w:r>
      <w:r>
        <w:rPr>
          <w:i/>
        </w:rPr>
        <w:t xml:space="preserve"> é o ponto de medição </w:t>
      </w:r>
      <w:r w:rsidRPr="00FD5045">
        <w:t>considerado</w:t>
      </w:r>
      <w:r>
        <w:t xml:space="preserve">, </w:t>
      </w:r>
      <w:r>
        <w:rPr>
          <w:b/>
          <w:i/>
        </w:rPr>
        <w:t>t</w:t>
      </w:r>
      <w:r>
        <w:t xml:space="preserve"> é o tempo na convenção da TABELA 2.5 e os “</w:t>
      </w:r>
      <w:r>
        <w:rPr>
          <w:b/>
          <w:i/>
        </w:rPr>
        <w:t>a</w:t>
      </w:r>
      <w:r>
        <w:t>”</w:t>
      </w:r>
      <w:r w:rsidR="008018C2">
        <w:t xml:space="preserve"> </w:t>
      </w:r>
      <w:r>
        <w:t xml:space="preserve">são os </w:t>
      </w:r>
      <w:r>
        <w:rPr>
          <w:b/>
          <w:i/>
        </w:rPr>
        <w:t>coeficientes do ajuste</w:t>
      </w:r>
      <w:r>
        <w:t xml:space="preserve">. Tais </w:t>
      </w:r>
      <w:r w:rsidRPr="004079D3">
        <w:rPr>
          <w:i/>
        </w:rPr>
        <w:t>coeficientes</w:t>
      </w:r>
      <w:r w:rsidR="00DA28A6">
        <w:t xml:space="preserve"> variam</w:t>
      </w:r>
      <w:r>
        <w:t>, obviamente</w:t>
      </w:r>
      <w:r w:rsidR="00DA28A6">
        <w:t>,</w:t>
      </w:r>
      <w:r>
        <w:t xml:space="preserve"> conforme a via, o ponto e</w:t>
      </w:r>
      <w:r w:rsidR="002124B8">
        <w:t xml:space="preserve"> </w:t>
      </w:r>
      <w:r>
        <w:t>a data considerados. Variarão, igualmente,</w:t>
      </w:r>
      <w:r w:rsidR="002124B8">
        <w:t xml:space="preserve"> </w:t>
      </w:r>
      <w:r>
        <w:t>na mesma via e na mesma d</w:t>
      </w:r>
      <w:r>
        <w:t>a</w:t>
      </w:r>
      <w:r>
        <w:t xml:space="preserve">ta, de ponto para ponto, de modo que </w:t>
      </w:r>
      <w:r w:rsidR="002124B8">
        <w:t xml:space="preserve">o modelo representado pela equação (2-10) pode representar o </w:t>
      </w:r>
      <w:r w:rsidR="002124B8">
        <w:rPr>
          <w:b/>
          <w:i/>
        </w:rPr>
        <w:t>campo de fluxos</w:t>
      </w:r>
      <w:r w:rsidR="002124B8">
        <w:t xml:space="preserve"> </w:t>
      </w:r>
      <w:r w:rsidR="008E58AF">
        <w:t>da</w:t>
      </w:r>
      <w:r w:rsidR="002124B8">
        <w:t xml:space="preserve"> </w:t>
      </w:r>
      <w:r w:rsidR="008E58AF">
        <w:t>via,</w:t>
      </w:r>
      <w:r w:rsidR="002124B8">
        <w:t xml:space="preserve"> numa certa data e</w:t>
      </w:r>
      <w:r w:rsidR="00DA28A6">
        <w:t xml:space="preserve"> -</w:t>
      </w:r>
      <w:r w:rsidR="002124B8">
        <w:t xml:space="preserve"> se considerarmos as variações dos parâmetros</w:t>
      </w:r>
      <w:r w:rsidR="00DA28A6">
        <w:t xml:space="preserve"> </w:t>
      </w:r>
      <w:r w:rsidR="002124B8">
        <w:t>do modelo</w:t>
      </w:r>
      <w:r w:rsidR="008E58AF">
        <w:t xml:space="preserve"> </w:t>
      </w:r>
      <w:r w:rsidR="002124B8">
        <w:t>ao longo dos anos</w:t>
      </w:r>
      <w:r w:rsidR="00DA28A6">
        <w:t xml:space="preserve"> - </w:t>
      </w:r>
      <w:r w:rsidR="004079D3">
        <w:t xml:space="preserve">pode igualmente nos fornecer </w:t>
      </w:r>
      <w:r w:rsidR="002124B8">
        <w:t>indicações sobre as “variações</w:t>
      </w:r>
      <w:r w:rsidR="00F711EF">
        <w:t xml:space="preserve"> </w:t>
      </w:r>
      <w:r w:rsidR="002124B8">
        <w:t>seculares” ou de prazo ultralongo</w:t>
      </w:r>
      <w:r w:rsidR="008E58AF">
        <w:t xml:space="preserve"> deste campo. </w:t>
      </w:r>
      <w:r w:rsidR="00C05351">
        <w:t xml:space="preserve"> A escolha de um polinômio de segundo grau resulta da aplicação da “navalha de Ockham” ao problema em tela: como não se trata, obviamente</w:t>
      </w:r>
      <w:r w:rsidR="00F569E4">
        <w:t>,</w:t>
      </w:r>
      <w:r w:rsidR="00C05351">
        <w:t xml:space="preserve"> de uma distribuição homogênea no tempo e como o comportamento coletivo do fenômeno descarta uma distribuição linear, a tent</w:t>
      </w:r>
      <w:r w:rsidR="00C05351">
        <w:t>a</w:t>
      </w:r>
      <w:r w:rsidR="00C05351">
        <w:t>tiva de mínima complexidade para o ajuste seria a de um polinômio de segundo grau, dado ademais o fato de que, com apenas</w:t>
      </w:r>
      <w:r w:rsidR="00E61D7C">
        <w:t xml:space="preserve"> </w:t>
      </w:r>
      <w:r w:rsidR="00C05351">
        <w:t>nove dados disponíveis, o número de graus de liberdade do ajuste se reduziria grandemente, caso se tomasse polinômios de ordem mais elevada.</w:t>
      </w:r>
    </w:p>
    <w:p w:rsidR="00DA28A6" w:rsidRDefault="008E58AF" w:rsidP="00C05351">
      <w:pPr>
        <w:ind w:firstLine="708"/>
        <w:jc w:val="both"/>
      </w:pPr>
      <w:r>
        <w:t>O modelo descrito pela equação (2-10) terá importância fundamental em tudo o que se segue</w:t>
      </w:r>
      <w:r w:rsidR="00A02BE5">
        <w:t xml:space="preserve"> e deverá representar os dados empíricos em todas as deduções e inferê</w:t>
      </w:r>
      <w:r w:rsidR="00A02BE5">
        <w:t>n</w:t>
      </w:r>
      <w:r w:rsidR="00A02BE5">
        <w:t>cias. Uma boa aderência deste modelo aos dados experimentais será, pois, primordial. Deste modo, antes de prosseguirmos a construção do modelo, detenhamo-nos sobre o mecanismo dos ajustes dos dados experimentais.</w:t>
      </w:r>
      <w:r w:rsidR="00DA28A6" w:rsidRPr="00DA28A6">
        <w:t xml:space="preserve"> </w:t>
      </w:r>
    </w:p>
    <w:p w:rsidR="00DA28A6" w:rsidRDefault="00DA28A6" w:rsidP="00DA28A6">
      <w:pPr>
        <w:jc w:val="both"/>
      </w:pPr>
    </w:p>
    <w:p w:rsidR="008018C2" w:rsidRDefault="00DA28A6" w:rsidP="00DA28A6">
      <w:pPr>
        <w:tabs>
          <w:tab w:val="left" w:pos="245"/>
        </w:tabs>
        <w:jc w:val="both"/>
      </w:pPr>
      <w:r>
        <w:rPr>
          <w:b/>
        </w:rPr>
        <w:t xml:space="preserve">2.3.1)- O Ajuste dos Dados e o Método dos Mínimos Quadrados: </w:t>
      </w:r>
      <w:r w:rsidR="00F60099">
        <w:t>Existem  vários métodos numéricos conhecidos  que ajustam funções a séries discretas de  dados num</w:t>
      </w:r>
      <w:r w:rsidR="00F60099">
        <w:t>é</w:t>
      </w:r>
      <w:r w:rsidR="00F60099">
        <w:t>ricos. No caso presente nos interessa obter</w:t>
      </w:r>
      <w:r w:rsidR="00D5514B">
        <w:t xml:space="preserve"> </w:t>
      </w:r>
      <w:r w:rsidR="00F60099">
        <w:t>um ajuste que tenha a maior aderência poss</w:t>
      </w:r>
      <w:r w:rsidR="00F60099">
        <w:t>í</w:t>
      </w:r>
      <w:r w:rsidR="00F60099">
        <w:lastRenderedPageBreak/>
        <w:t>vel aos dados experimentais, pois será das equações resultantes de tais ajustes que e</w:t>
      </w:r>
      <w:r w:rsidR="00F60099">
        <w:t>x</w:t>
      </w:r>
      <w:r w:rsidR="00F60099">
        <w:t xml:space="preserve">trairemos as consequências que nos importam. Para que tais deduções sejam robustas, é </w:t>
      </w:r>
      <w:r w:rsidR="00D5514B" w:rsidRPr="002140B8">
        <w:t>preciso</w:t>
      </w:r>
      <w:r w:rsidR="00F60099" w:rsidRPr="002140B8">
        <w:t xml:space="preserve"> que os fundamentos sobre as quais se assentam sejam sólidos.</w:t>
      </w:r>
      <w:r w:rsidR="00D5514B" w:rsidRPr="002140B8">
        <w:t xml:space="preserve"> Por tais motivos</w:t>
      </w:r>
      <w:r w:rsidR="00D5514B" w:rsidRPr="002140B8">
        <w:rPr>
          <w:b/>
        </w:rPr>
        <w:t>,</w:t>
      </w:r>
      <w:r w:rsidR="00D5514B">
        <w:t xml:space="preserve"> escolhemos como máquina de ajuste, o </w:t>
      </w:r>
      <w:r w:rsidR="00D5514B" w:rsidRPr="00D5514B">
        <w:rPr>
          <w:i/>
        </w:rPr>
        <w:t>método dos mínimos quadrados</w:t>
      </w:r>
      <w:r w:rsidR="00D5514B">
        <w:t xml:space="preserve"> (</w:t>
      </w:r>
      <w:r w:rsidR="00D5514B" w:rsidRPr="004079D3">
        <w:rPr>
          <w:u w:val="single"/>
        </w:rPr>
        <w:t>MMQ</w:t>
      </w:r>
      <w:r w:rsidR="00D5514B">
        <w:t>), que é uma ferramenta de solidez comprovada e muito utilizada, tanto na Física quanto na E</w:t>
      </w:r>
      <w:r w:rsidR="00D5514B">
        <w:t>n</w:t>
      </w:r>
      <w:r w:rsidR="00D5514B">
        <w:t>genharia [17,18]. Este método cuja origem remonta às tentativas de Gauss de ajustar</w:t>
      </w:r>
      <w:r w:rsidR="004079D3">
        <w:t xml:space="preserve"> </w:t>
      </w:r>
      <w:r w:rsidR="00D5514B">
        <w:t>com</w:t>
      </w:r>
      <w:r w:rsidR="004079D3">
        <w:t xml:space="preserve"> </w:t>
      </w:r>
      <w:r w:rsidR="00D5514B">
        <w:t>a menor incerteza possível</w:t>
      </w:r>
      <w:r w:rsidR="002140B8">
        <w:t xml:space="preserve"> </w:t>
      </w:r>
      <w:r w:rsidR="00D5514B">
        <w:t xml:space="preserve">o enorme conjunto de dados resultante do levantamento geodésico das </w:t>
      </w:r>
      <w:r w:rsidR="00D5514B">
        <w:rPr>
          <w:i/>
        </w:rPr>
        <w:t>Länder</w:t>
      </w:r>
      <w:r w:rsidR="00D5514B">
        <w:t xml:space="preserve"> alemãs nas primeiras décadas do século XIX, foi</w:t>
      </w:r>
      <w:r w:rsidR="005B179A">
        <w:t xml:space="preserve"> </w:t>
      </w:r>
      <w:r w:rsidR="00D5514B">
        <w:t>revivido</w:t>
      </w:r>
      <w:r w:rsidR="005B179A">
        <w:t xml:space="preserve"> e</w:t>
      </w:r>
      <w:r w:rsidR="00D5514B">
        <w:t xml:space="preserve"> e</w:t>
      </w:r>
      <w:r w:rsidR="00D5514B">
        <w:t>x</w:t>
      </w:r>
      <w:r w:rsidR="00D5514B">
        <w:t>tensamente aplicado a vários problemas de Física Experimental</w:t>
      </w:r>
      <w:r w:rsidR="00F569E4">
        <w:t xml:space="preserve"> </w:t>
      </w:r>
      <w:r w:rsidR="00D5514B">
        <w:t>desde a década de 1920. Com o advento da computação eletrônica sua popularidade aumentou bastante, possib</w:t>
      </w:r>
      <w:r w:rsidR="00D5514B">
        <w:t>i</w:t>
      </w:r>
      <w:r w:rsidR="00D5514B">
        <w:t>litando o ajuste de funções cada vez mais complexas, tais como as respostas de detect</w:t>
      </w:r>
      <w:r w:rsidR="00D5514B">
        <w:t>o</w:t>
      </w:r>
      <w:r w:rsidR="00D5514B">
        <w:t xml:space="preserve">res utilizados em Física Nuclear e de Partículas. </w:t>
      </w:r>
    </w:p>
    <w:p w:rsidR="00D5514B" w:rsidRDefault="00D5514B" w:rsidP="00DA28A6">
      <w:pPr>
        <w:tabs>
          <w:tab w:val="left" w:pos="245"/>
        </w:tabs>
        <w:jc w:val="both"/>
      </w:pPr>
      <w:r>
        <w:tab/>
      </w:r>
      <w:r>
        <w:tab/>
        <w:t>Os fundamentos do método são particularmente simples: seja (</w:t>
      </w:r>
      <w:r w:rsidRPr="00D50871">
        <w:rPr>
          <w:i/>
        </w:rPr>
        <w:t>x</w:t>
      </w:r>
      <w:r w:rsidRPr="00D50871">
        <w:rPr>
          <w:i/>
          <w:vertAlign w:val="subscript"/>
        </w:rPr>
        <w:t>j</w:t>
      </w:r>
      <w:r w:rsidRPr="00D50871">
        <w:rPr>
          <w:i/>
        </w:rPr>
        <w:t>,</w:t>
      </w:r>
      <w:r w:rsidR="00D50871" w:rsidRPr="00D50871">
        <w:rPr>
          <w:i/>
        </w:rPr>
        <w:t xml:space="preserve"> </w:t>
      </w:r>
      <w:r w:rsidRPr="00D50871">
        <w:rPr>
          <w:i/>
        </w:rPr>
        <w:t>y</w:t>
      </w:r>
      <w:r w:rsidRPr="00D50871">
        <w:rPr>
          <w:i/>
          <w:vertAlign w:val="subscript"/>
        </w:rPr>
        <w:t>j</w:t>
      </w:r>
      <w:r>
        <w:t>)</w:t>
      </w:r>
      <w:r w:rsidR="00D50871">
        <w:t xml:space="preserve"> [0 ≤  </w:t>
      </w:r>
      <w:r w:rsidR="00D50871" w:rsidRPr="00D50871">
        <w:rPr>
          <w:i/>
        </w:rPr>
        <w:t>j</w:t>
      </w:r>
      <w:r w:rsidR="00D50871">
        <w:t xml:space="preserve"> ≤ N ] </w:t>
      </w:r>
      <w:r w:rsidR="005701DA">
        <w:t xml:space="preserve"> um conjunto de   pontos </w:t>
      </w:r>
      <w:r w:rsidR="00D50871">
        <w:t>experimentais conhecidos, o problema que o MMQ pretende resolver é o de achar uma função</w:t>
      </w:r>
      <w:r w:rsidR="004079D3">
        <w:t xml:space="preserve"> </w:t>
      </w:r>
      <w:r w:rsidR="004079D3" w:rsidRPr="004079D3">
        <w:rPr>
          <w:i/>
        </w:rPr>
        <w:t>f</w:t>
      </w:r>
      <w:r w:rsidR="004079D3">
        <w:t xml:space="preserve"> = </w:t>
      </w:r>
      <w:r w:rsidR="004079D3" w:rsidRPr="004079D3">
        <w:rPr>
          <w:i/>
        </w:rPr>
        <w:t>f</w:t>
      </w:r>
      <w:r w:rsidR="004079D3">
        <w:t>(x</w:t>
      </w:r>
      <w:r w:rsidR="004079D3" w:rsidRPr="004079D3">
        <w:rPr>
          <w:vertAlign w:val="subscript"/>
        </w:rPr>
        <w:t>j</w:t>
      </w:r>
      <w:r w:rsidR="004079D3">
        <w:t xml:space="preserve">, </w:t>
      </w:r>
      <w:r w:rsidR="004079D3" w:rsidRPr="004079D3">
        <w:rPr>
          <w:b/>
          <w:i/>
        </w:rPr>
        <w:t>a</w:t>
      </w:r>
      <w:r w:rsidR="004079D3">
        <w:t xml:space="preserve">) - onde </w:t>
      </w:r>
      <w:r w:rsidR="004079D3">
        <w:rPr>
          <w:b/>
          <w:i/>
        </w:rPr>
        <w:t>a</w:t>
      </w:r>
      <w:r w:rsidR="004079D3">
        <w:t xml:space="preserve"> = (a</w:t>
      </w:r>
      <w:r w:rsidR="004079D3" w:rsidRPr="004079D3">
        <w:rPr>
          <w:vertAlign w:val="subscript"/>
        </w:rPr>
        <w:t>0</w:t>
      </w:r>
      <w:r w:rsidR="004079D3">
        <w:t>,</w:t>
      </w:r>
      <w:r w:rsidR="00EC5494">
        <w:t xml:space="preserve"> </w:t>
      </w:r>
      <w:r w:rsidR="004079D3">
        <w:t>a</w:t>
      </w:r>
      <w:r w:rsidR="004079D3" w:rsidRPr="004079D3">
        <w:rPr>
          <w:vertAlign w:val="subscript"/>
        </w:rPr>
        <w:t>1</w:t>
      </w:r>
      <w:r w:rsidR="004079D3">
        <w:t>, ..., a</w:t>
      </w:r>
      <w:r w:rsidR="004079D3" w:rsidRPr="004079D3">
        <w:rPr>
          <w:vertAlign w:val="subscript"/>
        </w:rPr>
        <w:t>p</w:t>
      </w:r>
      <w:r w:rsidR="004079D3">
        <w:t>) é um vetor de p</w:t>
      </w:r>
      <w:r w:rsidR="004079D3">
        <w:t>a</w:t>
      </w:r>
      <w:r w:rsidR="004079D3">
        <w:t xml:space="preserve">râmetros, a serem determinados, dos quais o ajuste dependerá – função esta que </w:t>
      </w:r>
      <w:r w:rsidR="004079D3">
        <w:rPr>
          <w:b/>
          <w:i/>
        </w:rPr>
        <w:t>min</w:t>
      </w:r>
      <w:r w:rsidR="004079D3">
        <w:rPr>
          <w:b/>
          <w:i/>
        </w:rPr>
        <w:t>i</w:t>
      </w:r>
      <w:r w:rsidR="004079D3">
        <w:rPr>
          <w:b/>
          <w:i/>
        </w:rPr>
        <w:t>mize</w:t>
      </w:r>
      <w:r w:rsidR="004079D3">
        <w:t xml:space="preserve"> a seguinte quantidade:</w:t>
      </w:r>
    </w:p>
    <w:p w:rsidR="004079D3" w:rsidRDefault="00D54D4B" w:rsidP="004079D3">
      <w:pPr>
        <w:tabs>
          <w:tab w:val="left" w:pos="245"/>
        </w:tabs>
        <w:jc w:val="center"/>
      </w:pPr>
      <m:oMath>
        <m:r>
          <w:rPr>
            <w:rFonts w:ascii="Cambria Math" w:hAnsi="Cambria Math"/>
            <w:sz w:val="28"/>
            <w:szCs w:val="28"/>
          </w:rPr>
          <m:t xml:space="preserve">S= </m:t>
        </m:r>
        <m:nary>
          <m:naryPr>
            <m:chr m:val="∑"/>
            <m:limLoc m:val="undOvr"/>
            <m:ctrlPr>
              <w:rPr>
                <w:rFonts w:ascii="Cambria Math" w:hAnsi="Cambria Math"/>
                <w:i/>
                <w:sz w:val="28"/>
                <w:szCs w:val="28"/>
              </w:rPr>
            </m:ctrlPr>
          </m:naryPr>
          <m:sub>
            <m:r>
              <w:rPr>
                <w:rFonts w:ascii="Cambria Math" w:hAnsi="Cambria Math"/>
                <w:sz w:val="28"/>
                <w:szCs w:val="28"/>
              </w:rPr>
              <m:t>j=1</m:t>
            </m:r>
          </m:sub>
          <m:sup>
            <m:r>
              <w:rPr>
                <w:rFonts w:ascii="Cambria Math" w:hAnsi="Cambria Math"/>
                <w:sz w:val="28"/>
                <w:szCs w:val="28"/>
              </w:rPr>
              <m:t>N</m:t>
            </m:r>
          </m:sup>
          <m:e>
            <m:d>
              <m:dPr>
                <m:begChr m:val="["/>
                <m:endChr m:val="]"/>
                <m:ctrlPr>
                  <w:rPr>
                    <w:rFonts w:ascii="Cambria Math" w:hAnsi="Cambria Math"/>
                    <w:i/>
                    <w:sz w:val="28"/>
                    <w:szCs w:val="28"/>
                  </w:rPr>
                </m:ctrlPr>
              </m:dPr>
              <m:e>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j</m:t>
                                </m:r>
                              </m:sub>
                            </m:sSub>
                            <m:r>
                              <w:rPr>
                                <w:rFonts w:ascii="Cambria Math" w:hAnsi="Cambria Math"/>
                                <w:sz w:val="28"/>
                                <w:szCs w:val="28"/>
                              </w:rPr>
                              <m:t>-f</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j</m:t>
                                    </m:r>
                                  </m:sub>
                                </m:sSub>
                                <m:r>
                                  <w:rPr>
                                    <w:rFonts w:ascii="Cambria Math" w:hAnsi="Cambria Math"/>
                                    <w:sz w:val="28"/>
                                    <w:szCs w:val="28"/>
                                  </w:rPr>
                                  <m:t>,</m:t>
                                </m:r>
                                <m:r>
                                  <m:rPr>
                                    <m:sty m:val="bi"/>
                                  </m:rPr>
                                  <w:rPr>
                                    <w:rFonts w:ascii="Cambria Math" w:hAnsi="Cambria Math"/>
                                    <w:sz w:val="28"/>
                                    <w:szCs w:val="28"/>
                                  </w:rPr>
                                  <m:t>a</m:t>
                                </m:r>
                              </m:e>
                            </m:d>
                          </m:num>
                          <m:den>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j</m:t>
                                </m:r>
                              </m:sub>
                            </m:sSub>
                          </m:den>
                        </m:f>
                      </m:e>
                    </m:d>
                  </m:e>
                  <m:sup>
                    <m:r>
                      <w:rPr>
                        <w:rFonts w:ascii="Cambria Math" w:hAnsi="Cambria Math"/>
                        <w:sz w:val="28"/>
                        <w:szCs w:val="28"/>
                      </w:rPr>
                      <m:t>2</m:t>
                    </m:r>
                  </m:sup>
                </m:sSup>
              </m:e>
            </m:d>
          </m:e>
        </m:nary>
      </m:oMath>
      <w:r w:rsidR="00EC5494">
        <w:t xml:space="preserve"> (Eq. 2- 11)</w:t>
      </w:r>
    </w:p>
    <w:p w:rsidR="004079D3" w:rsidRPr="00EC5494" w:rsidRDefault="004079D3" w:rsidP="00DA28A6">
      <w:pPr>
        <w:tabs>
          <w:tab w:val="left" w:pos="245"/>
        </w:tabs>
        <w:jc w:val="both"/>
        <w:rPr>
          <w:sz w:val="12"/>
          <w:szCs w:val="12"/>
        </w:rPr>
      </w:pPr>
    </w:p>
    <w:p w:rsidR="00EC5494" w:rsidRDefault="00EC5494" w:rsidP="00EC5494">
      <w:pPr>
        <w:tabs>
          <w:tab w:val="left" w:pos="245"/>
        </w:tabs>
        <w:jc w:val="both"/>
      </w:pPr>
      <w:r>
        <w:t>Por exemplo, se quisermos ajustar</w:t>
      </w:r>
      <w:r w:rsidR="005B179A">
        <w:t xml:space="preserve"> </w:t>
      </w:r>
      <w:r>
        <w:t>um conjunto de doze dados de uma medição que s</w:t>
      </w:r>
      <w:r>
        <w:t>u</w:t>
      </w:r>
      <w:r>
        <w:t>pomos</w:t>
      </w:r>
      <w:r w:rsidR="0004021D">
        <w:t xml:space="preserve"> </w:t>
      </w:r>
      <w:r>
        <w:t>ser descrita por uma oscilação harmônica, a função de ajuste será</w:t>
      </w:r>
      <w:r w:rsidRPr="00EC5494">
        <w:t xml:space="preserve"> </w:t>
      </w:r>
    </w:p>
    <w:p w:rsidR="00EC5494" w:rsidRPr="00EC5494" w:rsidRDefault="00F61171" w:rsidP="00EC5494">
      <w:pPr>
        <w:tabs>
          <w:tab w:val="left" w:pos="245"/>
        </w:tabs>
        <w:jc w:val="both"/>
        <w:rPr>
          <w:sz w:val="12"/>
          <w:szCs w:val="12"/>
        </w:rPr>
      </w:pPr>
      <w:r>
        <w:rPr>
          <w:sz w:val="12"/>
          <w:szCs w:val="12"/>
        </w:rPr>
        <w:t>.</w:t>
      </w:r>
    </w:p>
    <w:p w:rsidR="00EC5494" w:rsidRDefault="00D54D4B" w:rsidP="00EC5494">
      <w:pPr>
        <w:tabs>
          <w:tab w:val="left" w:pos="245"/>
        </w:tabs>
        <w:jc w:val="center"/>
      </w:pP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r>
              <m:rPr>
                <m:sty m:val="bi"/>
              </m:rPr>
              <w:rPr>
                <w:rFonts w:ascii="Cambria Math" w:hAnsi="Cambria Math"/>
                <w:sz w:val="28"/>
                <w:szCs w:val="28"/>
              </w:rPr>
              <m:t>a</m:t>
            </m:r>
          </m:e>
        </m:d>
        <m:r>
          <w:rPr>
            <w:rFonts w:ascii="Cambria Math" w:hAnsi="Cambria Math"/>
            <w:sz w:val="28"/>
            <w:szCs w:val="28"/>
          </w:rPr>
          <m:t>= A.</m:t>
        </m:r>
        <m:func>
          <m:funcPr>
            <m:ctrlPr>
              <w:rPr>
                <w:rFonts w:ascii="Cambria Math" w:hAnsi="Cambria Math"/>
                <w:i/>
                <w:sz w:val="28"/>
                <w:szCs w:val="28"/>
              </w:rPr>
            </m:ctrlPr>
          </m:funcPr>
          <m:fName>
            <m:r>
              <m:rPr>
                <m:sty m:val="p"/>
              </m:rPr>
              <w:rPr>
                <w:rFonts w:ascii="Cambria Math" w:hAnsi="Cambria Math"/>
                <w:sz w:val="28"/>
                <w:szCs w:val="28"/>
              </w:rPr>
              <m:t>sin</m:t>
            </m:r>
          </m:fName>
          <m:e>
            <m:d>
              <m:dPr>
                <m:ctrlPr>
                  <w:rPr>
                    <w:rFonts w:ascii="Cambria Math" w:hAnsi="Cambria Math"/>
                    <w:i/>
                    <w:sz w:val="28"/>
                    <w:szCs w:val="28"/>
                  </w:rPr>
                </m:ctrlPr>
              </m:dPr>
              <m:e>
                <m:r>
                  <w:rPr>
                    <w:rFonts w:ascii="Cambria Math" w:hAnsi="Cambria Math"/>
                    <w:sz w:val="28"/>
                    <w:szCs w:val="28"/>
                  </w:rPr>
                  <m:t>ωx</m:t>
                </m:r>
              </m:e>
            </m:d>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x,A,ω</m:t>
                </m:r>
              </m:e>
            </m:d>
          </m:e>
        </m:func>
      </m:oMath>
      <w:r w:rsidR="00EC5494">
        <w:t xml:space="preserve"> (Eq. 2- 12 a)</w:t>
      </w:r>
    </w:p>
    <w:p w:rsidR="00EC5494" w:rsidRPr="00EC5494" w:rsidRDefault="00EC5494" w:rsidP="00EC5494">
      <w:pPr>
        <w:tabs>
          <w:tab w:val="left" w:pos="245"/>
        </w:tabs>
        <w:jc w:val="both"/>
        <w:rPr>
          <w:sz w:val="12"/>
          <w:szCs w:val="12"/>
        </w:rPr>
      </w:pPr>
    </w:p>
    <w:p w:rsidR="00514178" w:rsidRDefault="00EC5494" w:rsidP="00514178">
      <w:pPr>
        <w:tabs>
          <w:tab w:val="left" w:pos="245"/>
        </w:tabs>
        <w:jc w:val="both"/>
      </w:pPr>
      <w:r>
        <w:t xml:space="preserve">O vetor de parâmetros será de dimensão 2 : </w:t>
      </w:r>
      <w:r>
        <w:rPr>
          <w:b/>
          <w:i/>
        </w:rPr>
        <w:t>a</w:t>
      </w:r>
      <w:r>
        <w:t xml:space="preserve"> = (A, </w:t>
      </w:r>
      <w:r w:rsidRPr="00EC5494">
        <w:rPr>
          <w:rFonts w:ascii="Symbol" w:hAnsi="Symbol"/>
        </w:rPr>
        <w:t></w:t>
      </w:r>
      <w:r>
        <w:t>)</w:t>
      </w:r>
      <w:r w:rsidR="00514178">
        <w:t xml:space="preserve"> e a função S a ser minimizada s</w:t>
      </w:r>
      <w:r w:rsidR="00514178">
        <w:t>e</w:t>
      </w:r>
      <w:r w:rsidR="00514178">
        <w:t>rá</w:t>
      </w:r>
      <w:r w:rsidR="00F61171">
        <w:t>:</w:t>
      </w:r>
      <w:r w:rsidR="00514178" w:rsidRPr="00514178">
        <w:t xml:space="preserve"> </w:t>
      </w:r>
    </w:p>
    <w:p w:rsidR="00514178" w:rsidRPr="00514178" w:rsidRDefault="00D54D4B" w:rsidP="00514178">
      <w:pPr>
        <w:tabs>
          <w:tab w:val="left" w:pos="245"/>
        </w:tabs>
        <w:jc w:val="center"/>
        <w:rPr>
          <w:lang w:val="en-US"/>
        </w:rPr>
      </w:pPr>
      <m:oMath>
        <m:r>
          <w:rPr>
            <w:rFonts w:ascii="Cambria Math" w:hAnsi="Cambria Math"/>
            <w:sz w:val="28"/>
            <w:szCs w:val="28"/>
          </w:rPr>
          <m:t>S</m:t>
        </m:r>
        <m:r>
          <w:rPr>
            <w:rFonts w:ascii="Cambria Math" w:hAnsi="Cambria Math"/>
            <w:sz w:val="28"/>
            <w:szCs w:val="28"/>
            <w:lang w:val="en-US"/>
          </w:rPr>
          <m:t xml:space="preserve">= </m:t>
        </m:r>
        <m:nary>
          <m:naryPr>
            <m:chr m:val="∑"/>
            <m:limLoc m:val="undOvr"/>
            <m:ctrlPr>
              <w:rPr>
                <w:rFonts w:ascii="Cambria Math" w:hAnsi="Cambria Math"/>
                <w:i/>
                <w:sz w:val="28"/>
                <w:szCs w:val="28"/>
              </w:rPr>
            </m:ctrlPr>
          </m:naryPr>
          <m:sub>
            <m:r>
              <w:rPr>
                <w:rFonts w:ascii="Cambria Math" w:hAnsi="Cambria Math"/>
                <w:sz w:val="28"/>
                <w:szCs w:val="28"/>
              </w:rPr>
              <m:t>j</m:t>
            </m:r>
            <m:r>
              <w:rPr>
                <w:rFonts w:ascii="Cambria Math" w:hAnsi="Cambria Math"/>
                <w:sz w:val="28"/>
                <w:szCs w:val="28"/>
                <w:lang w:val="en-US"/>
              </w:rPr>
              <m:t>=1</m:t>
            </m:r>
          </m:sub>
          <m:sup>
            <m:r>
              <w:rPr>
                <w:rFonts w:ascii="Cambria Math" w:hAnsi="Cambria Math"/>
                <w:sz w:val="28"/>
                <w:szCs w:val="28"/>
                <w:lang w:val="en-US"/>
              </w:rPr>
              <m:t>12</m:t>
            </m:r>
          </m:sup>
          <m:e>
            <m:d>
              <m:dPr>
                <m:begChr m:val="["/>
                <m:endChr m:val="]"/>
                <m:ctrlPr>
                  <w:rPr>
                    <w:rFonts w:ascii="Cambria Math" w:hAnsi="Cambria Math"/>
                    <w:i/>
                    <w:sz w:val="28"/>
                    <w:szCs w:val="28"/>
                  </w:rPr>
                </m:ctrlPr>
              </m:dPr>
              <m:e>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j</m:t>
                                </m:r>
                              </m:sub>
                            </m:sSub>
                            <m:r>
                              <w:rPr>
                                <w:rFonts w:ascii="Cambria Math" w:hAnsi="Cambria Math"/>
                                <w:sz w:val="28"/>
                                <w:szCs w:val="28"/>
                                <w:lang w:val="en-US"/>
                              </w:rPr>
                              <m:t>-</m:t>
                            </m:r>
                            <m:r>
                              <w:rPr>
                                <w:rFonts w:ascii="Cambria Math" w:hAnsi="Cambria Math"/>
                                <w:sz w:val="28"/>
                                <w:szCs w:val="28"/>
                              </w:rPr>
                              <m:t>A</m:t>
                            </m:r>
                            <m:func>
                              <m:funcPr>
                                <m:ctrlPr>
                                  <w:rPr>
                                    <w:rFonts w:ascii="Cambria Math" w:hAnsi="Cambria Math"/>
                                    <w:i/>
                                    <w:sz w:val="28"/>
                                    <w:szCs w:val="28"/>
                                  </w:rPr>
                                </m:ctrlPr>
                              </m:funcPr>
                              <m:fName>
                                <m:r>
                                  <m:rPr>
                                    <m:sty m:val="p"/>
                                  </m:rPr>
                                  <w:rPr>
                                    <w:rFonts w:ascii="Cambria Math" w:hAnsi="Cambria Math"/>
                                    <w:sz w:val="28"/>
                                    <w:szCs w:val="28"/>
                                    <w:lang w:val="en-US"/>
                                  </w:rPr>
                                  <m:t>sin</m:t>
                                </m:r>
                              </m:fName>
                              <m:e>
                                <m:d>
                                  <m:dPr>
                                    <m:ctrlPr>
                                      <w:rPr>
                                        <w:rFonts w:ascii="Cambria Math" w:hAnsi="Cambria Math"/>
                                        <w:i/>
                                        <w:sz w:val="28"/>
                                        <w:szCs w:val="28"/>
                                      </w:rPr>
                                    </m:ctrlPr>
                                  </m:dPr>
                                  <m:e>
                                    <m:r>
                                      <w:rPr>
                                        <w:rFonts w:ascii="Cambria Math" w:hAnsi="Cambria Math"/>
                                        <w:sz w:val="28"/>
                                        <w:szCs w:val="28"/>
                                      </w:rPr>
                                      <m:t>ω</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j</m:t>
                                        </m:r>
                                      </m:sub>
                                    </m:sSub>
                                  </m:e>
                                </m:d>
                              </m:e>
                            </m:func>
                          </m:num>
                          <m:den>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j</m:t>
                                </m:r>
                              </m:sub>
                            </m:sSub>
                          </m:den>
                        </m:f>
                      </m:e>
                    </m:d>
                  </m:e>
                  <m:sup>
                    <m:r>
                      <w:rPr>
                        <w:rFonts w:ascii="Cambria Math" w:hAnsi="Cambria Math"/>
                        <w:sz w:val="28"/>
                        <w:szCs w:val="28"/>
                        <w:lang w:val="en-US"/>
                      </w:rPr>
                      <m:t>2</m:t>
                    </m:r>
                  </m:sup>
                </m:sSup>
              </m:e>
            </m:d>
          </m:e>
        </m:nary>
      </m:oMath>
      <w:r w:rsidR="00514178" w:rsidRPr="00514178">
        <w:rPr>
          <w:lang w:val="en-US"/>
        </w:rPr>
        <w:t xml:space="preserve"> (Eq. 2- 12 b)</w:t>
      </w:r>
    </w:p>
    <w:p w:rsidR="00514178" w:rsidRPr="00514178" w:rsidRDefault="00514178" w:rsidP="00514178">
      <w:pPr>
        <w:tabs>
          <w:tab w:val="left" w:pos="245"/>
        </w:tabs>
        <w:jc w:val="both"/>
        <w:rPr>
          <w:sz w:val="12"/>
          <w:szCs w:val="12"/>
          <w:lang w:val="en-US"/>
        </w:rPr>
      </w:pPr>
    </w:p>
    <w:p w:rsidR="005F04E4" w:rsidRDefault="00514178" w:rsidP="00514178">
      <w:pPr>
        <w:tabs>
          <w:tab w:val="left" w:pos="245"/>
        </w:tabs>
        <w:jc w:val="both"/>
      </w:pPr>
      <w:r>
        <w:t xml:space="preserve">Uma dúvida frequente, em MMQ </w:t>
      </w:r>
      <w:r w:rsidR="00E61D7C">
        <w:t xml:space="preserve">, </w:t>
      </w:r>
      <w:r>
        <w:t xml:space="preserve">é a seguinte: </w:t>
      </w:r>
      <w:r>
        <w:rPr>
          <w:i/>
        </w:rPr>
        <w:t>com relação a que a função S deve ser minimizada?</w:t>
      </w:r>
      <w:r>
        <w:t xml:space="preserve"> A resposta </w:t>
      </w:r>
      <w:r w:rsidR="00EE1BFD">
        <w:t>é:</w:t>
      </w:r>
      <w:r>
        <w:t xml:space="preserve"> </w:t>
      </w:r>
      <w:r>
        <w:rPr>
          <w:i/>
        </w:rPr>
        <w:t>com relação ao vetor de parâmetros</w:t>
      </w:r>
      <w:r>
        <w:t xml:space="preserve">, porque, lembremo-nos sempre, no contexto do MMQ, </w:t>
      </w:r>
      <w:r w:rsidRPr="00D50871">
        <w:rPr>
          <w:i/>
        </w:rPr>
        <w:t>x</w:t>
      </w:r>
      <w:r w:rsidRPr="00514178">
        <w:rPr>
          <w:i/>
          <w:vertAlign w:val="subscript"/>
        </w:rPr>
        <w:t>j</w:t>
      </w:r>
      <w:r>
        <w:rPr>
          <w:i/>
        </w:rPr>
        <w:t xml:space="preserve"> </w:t>
      </w:r>
      <w:r>
        <w:t>e</w:t>
      </w:r>
      <w:r w:rsidRPr="00D50871">
        <w:rPr>
          <w:i/>
        </w:rPr>
        <w:t xml:space="preserve"> y</w:t>
      </w:r>
      <w:r w:rsidRPr="00D50871">
        <w:rPr>
          <w:i/>
          <w:vertAlign w:val="subscript"/>
        </w:rPr>
        <w:t>j</w:t>
      </w:r>
      <w:r>
        <w:t xml:space="preserve"> são considerados</w:t>
      </w:r>
      <w:r w:rsidR="00EE1BFD">
        <w:t xml:space="preserve"> como quantidades conhecidas, posto que </w:t>
      </w:r>
      <w:r w:rsidR="00EE1BFD">
        <w:rPr>
          <w:i/>
        </w:rPr>
        <w:t>a priori</w:t>
      </w:r>
      <w:r w:rsidR="00EE1BFD">
        <w:t xml:space="preserve"> foram </w:t>
      </w:r>
      <w:r w:rsidR="00EE1BFD">
        <w:rPr>
          <w:b/>
          <w:i/>
        </w:rPr>
        <w:t>medidas</w:t>
      </w:r>
      <w:r w:rsidR="00EE1BFD">
        <w:t xml:space="preserve">. </w:t>
      </w:r>
    </w:p>
    <w:p w:rsidR="005F04E4" w:rsidRDefault="005F04E4" w:rsidP="005F04E4">
      <w:pPr>
        <w:tabs>
          <w:tab w:val="left" w:pos="245"/>
        </w:tabs>
        <w:jc w:val="both"/>
      </w:pPr>
      <w:r>
        <w:tab/>
      </w:r>
      <w:r>
        <w:tab/>
      </w:r>
      <w:r w:rsidR="00EE1BFD">
        <w:t>As condições de mínimo de funções de várias variáveis são</w:t>
      </w:r>
      <w:r w:rsidR="005B179A">
        <w:t xml:space="preserve"> </w:t>
      </w:r>
      <w:r w:rsidR="00EE1BFD">
        <w:t>um tanto complexas de se estabelecer; a primeira delas é</w:t>
      </w:r>
      <w:r w:rsidR="005B179A">
        <w:t xml:space="preserve"> </w:t>
      </w:r>
      <w:r w:rsidR="00EE1BFD">
        <w:t>que as derivadas primeiras devem se anular nos pontos de mínimo, ou seja</w:t>
      </w:r>
      <w:r>
        <w:t>:</w:t>
      </w:r>
      <w:r w:rsidRPr="005F04E4">
        <w:t xml:space="preserve"> </w:t>
      </w:r>
    </w:p>
    <w:p w:rsidR="005F04E4" w:rsidRPr="005F04E4" w:rsidRDefault="005F04E4" w:rsidP="005F04E4">
      <w:pPr>
        <w:tabs>
          <w:tab w:val="left" w:pos="245"/>
        </w:tabs>
        <w:jc w:val="both"/>
        <w:rPr>
          <w:sz w:val="12"/>
          <w:szCs w:val="12"/>
        </w:rPr>
      </w:pPr>
    </w:p>
    <w:p w:rsidR="005F04E4" w:rsidRPr="005F04E4" w:rsidRDefault="00D54D4B" w:rsidP="005F04E4">
      <w:pPr>
        <w:tabs>
          <w:tab w:val="left" w:pos="245"/>
        </w:tabs>
        <w:jc w:val="center"/>
      </w:pPr>
      <m:oMath>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k</m:t>
                </m:r>
              </m:sub>
            </m:sSub>
          </m:den>
        </m:f>
        <m:r>
          <w:rPr>
            <w:rFonts w:ascii="Cambria Math" w:hAnsi="Cambria Math"/>
            <w:sz w:val="28"/>
            <w:szCs w:val="28"/>
          </w:rPr>
          <m:t xml:space="preserve">=0   0≤k≤p   </m:t>
        </m:r>
      </m:oMath>
      <w:r w:rsidR="005F04E4" w:rsidRPr="005F04E4">
        <w:t>(Eq. 2- 12 c)</w:t>
      </w:r>
    </w:p>
    <w:p w:rsidR="005F04E4" w:rsidRPr="005F04E4" w:rsidRDefault="005F04E4" w:rsidP="005F04E4">
      <w:pPr>
        <w:tabs>
          <w:tab w:val="left" w:pos="245"/>
        </w:tabs>
        <w:jc w:val="both"/>
        <w:rPr>
          <w:sz w:val="12"/>
          <w:szCs w:val="12"/>
        </w:rPr>
      </w:pPr>
    </w:p>
    <w:p w:rsidR="00EC5494" w:rsidRDefault="005F04E4" w:rsidP="005F04E4">
      <w:pPr>
        <w:tabs>
          <w:tab w:val="left" w:pos="245"/>
        </w:tabs>
        <w:jc w:val="both"/>
      </w:pPr>
      <w:r>
        <w:t xml:space="preserve">O método pode ser aplicado tanto no caso em que se </w:t>
      </w:r>
      <w:r>
        <w:rPr>
          <w:b/>
          <w:i/>
        </w:rPr>
        <w:t>conheça</w:t>
      </w:r>
      <w:r>
        <w:t xml:space="preserve"> a expressão</w:t>
      </w:r>
      <w:r w:rsidR="00F61171">
        <w:t xml:space="preserve"> da função que ajusta os dados, como no caso desta última não ser conhecida. Neste último caso, é us</w:t>
      </w:r>
      <w:r w:rsidR="00F61171">
        <w:t>u</w:t>
      </w:r>
      <w:r w:rsidR="00F61171">
        <w:t xml:space="preserve">al usar-se </w:t>
      </w:r>
      <w:r w:rsidR="00F61171">
        <w:rPr>
          <w:b/>
          <w:i/>
        </w:rPr>
        <w:t>polinômios</w:t>
      </w:r>
      <w:r w:rsidR="00F61171">
        <w:t xml:space="preserve"> como funções tentativas. </w:t>
      </w:r>
    </w:p>
    <w:p w:rsidR="00F61171" w:rsidRDefault="00F61171" w:rsidP="00F61171">
      <w:pPr>
        <w:tabs>
          <w:tab w:val="left" w:pos="245"/>
        </w:tabs>
        <w:jc w:val="both"/>
      </w:pPr>
      <w:r>
        <w:tab/>
      </w:r>
      <w:r>
        <w:tab/>
        <w:t xml:space="preserve">No caso geral as expressões resultantes da (2-12 c) podem ser muito complexas. No </w:t>
      </w:r>
      <w:r w:rsidR="00824472">
        <w:t>caso</w:t>
      </w:r>
      <w:r>
        <w:t xml:space="preserve"> de (2-12b) teríamos, por exemplo:</w:t>
      </w:r>
      <w:r w:rsidRPr="00514178">
        <w:t xml:space="preserve"> </w:t>
      </w:r>
    </w:p>
    <w:p w:rsidR="00F61171" w:rsidRPr="00F61171" w:rsidRDefault="00F61171" w:rsidP="00F61171">
      <w:pPr>
        <w:tabs>
          <w:tab w:val="left" w:pos="245"/>
        </w:tabs>
        <w:jc w:val="both"/>
        <w:rPr>
          <w:sz w:val="12"/>
          <w:szCs w:val="12"/>
        </w:rPr>
      </w:pPr>
    </w:p>
    <w:p w:rsidR="00F61171" w:rsidRPr="00F569E4" w:rsidRDefault="00D54D4B" w:rsidP="00F61171">
      <w:pPr>
        <w:tabs>
          <w:tab w:val="left" w:pos="245"/>
        </w:tabs>
        <w:jc w:val="center"/>
      </w:pPr>
      <m:oMath>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∂A</m:t>
            </m:r>
          </m:den>
        </m:f>
        <m:r>
          <w:rPr>
            <w:rFonts w:ascii="Cambria Math" w:hAnsi="Cambria Math"/>
            <w:sz w:val="28"/>
            <w:szCs w:val="28"/>
          </w:rPr>
          <m:t>= 2.</m:t>
        </m:r>
        <m:nary>
          <m:naryPr>
            <m:chr m:val="∑"/>
            <m:limLoc m:val="undOvr"/>
            <m:ctrlPr>
              <w:rPr>
                <w:rFonts w:ascii="Cambria Math" w:hAnsi="Cambria Math"/>
                <w:i/>
                <w:sz w:val="28"/>
                <w:szCs w:val="28"/>
              </w:rPr>
            </m:ctrlPr>
          </m:naryPr>
          <m:sub>
            <m:r>
              <w:rPr>
                <w:rFonts w:ascii="Cambria Math" w:hAnsi="Cambria Math"/>
                <w:sz w:val="28"/>
                <w:szCs w:val="28"/>
              </w:rPr>
              <m:t>j=1</m:t>
            </m:r>
          </m:sub>
          <m:sup>
            <m:r>
              <w:rPr>
                <w:rFonts w:ascii="Cambria Math" w:hAnsi="Cambria Math"/>
                <w:sz w:val="28"/>
                <w:szCs w:val="28"/>
              </w:rPr>
              <m:t>12</m:t>
            </m:r>
          </m:sup>
          <m:e>
            <m:d>
              <m:dPr>
                <m:begChr m:val="["/>
                <m:endChr m:val="]"/>
                <m:ctrlPr>
                  <w:rPr>
                    <w:rFonts w:ascii="Cambria Math" w:hAnsi="Cambria Math"/>
                    <w:i/>
                    <w:sz w:val="28"/>
                    <w:szCs w:val="28"/>
                  </w:rPr>
                </m:ctrlPr>
              </m:dPr>
              <m:e>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A</m:t>
                            </m:r>
                            <m:func>
                              <m:funcPr>
                                <m:ctrlPr>
                                  <w:rPr>
                                    <w:rFonts w:ascii="Cambria Math" w:hAnsi="Cambria Math"/>
                                    <w:i/>
                                    <w:sz w:val="28"/>
                                    <w:szCs w:val="28"/>
                                  </w:rPr>
                                </m:ctrlPr>
                              </m:funcPr>
                              <m:fName>
                                <m:sSup>
                                  <m:sSupPr>
                                    <m:ctrlPr>
                                      <w:rPr>
                                        <w:rFonts w:ascii="Cambria Math" w:hAnsi="Cambria Math"/>
                                        <w:sz w:val="28"/>
                                        <w:szCs w:val="28"/>
                                      </w:rPr>
                                    </m:ctrlPr>
                                  </m:sSupPr>
                                  <m:e>
                                    <m:r>
                                      <m:rPr>
                                        <m:sty m:val="p"/>
                                      </m:rPr>
                                      <w:rPr>
                                        <w:rFonts w:ascii="Cambria Math" w:hAnsi="Cambria Math"/>
                                        <w:sz w:val="28"/>
                                        <w:szCs w:val="28"/>
                                      </w:rPr>
                                      <m:t>sin</m:t>
                                    </m:r>
                                  </m:e>
                                  <m:sup>
                                    <m:r>
                                      <w:rPr>
                                        <w:rFonts w:ascii="Cambria Math" w:hAnsi="Cambria Math"/>
                                        <w:sz w:val="28"/>
                                        <w:szCs w:val="28"/>
                                      </w:rPr>
                                      <m:t>2</m:t>
                                    </m:r>
                                  </m:sup>
                                </m:sSup>
                              </m:fName>
                              <m:e>
                                <m:d>
                                  <m:dPr>
                                    <m:ctrlPr>
                                      <w:rPr>
                                        <w:rFonts w:ascii="Cambria Math" w:hAnsi="Cambria Math"/>
                                        <w:i/>
                                        <w:sz w:val="28"/>
                                        <w:szCs w:val="28"/>
                                      </w:rPr>
                                    </m:ctrlPr>
                                  </m:dPr>
                                  <m:e>
                                    <m:r>
                                      <w:rPr>
                                        <w:rFonts w:ascii="Cambria Math" w:hAnsi="Cambria Math"/>
                                        <w:sz w:val="28"/>
                                        <w:szCs w:val="28"/>
                                      </w:rPr>
                                      <m:t>ω</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j</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j</m:t>
                                    </m:r>
                                  </m:sub>
                                </m:sSub>
                                <m:func>
                                  <m:funcPr>
                                    <m:ctrlPr>
                                      <w:rPr>
                                        <w:rFonts w:ascii="Cambria Math" w:hAnsi="Cambria Math"/>
                                        <w:i/>
                                        <w:sz w:val="28"/>
                                        <w:szCs w:val="28"/>
                                      </w:rPr>
                                    </m:ctrlPr>
                                  </m:funcPr>
                                  <m:fName>
                                    <m:r>
                                      <m:rPr>
                                        <m:sty m:val="p"/>
                                      </m:rPr>
                                      <w:rPr>
                                        <w:rFonts w:ascii="Cambria Math" w:hAnsi="Cambria Math"/>
                                        <w:sz w:val="28"/>
                                        <w:szCs w:val="28"/>
                                      </w:rPr>
                                      <m:t>sin</m:t>
                                    </m:r>
                                  </m:fName>
                                  <m:e>
                                    <m:d>
                                      <m:dPr>
                                        <m:ctrlPr>
                                          <w:rPr>
                                            <w:rFonts w:ascii="Cambria Math" w:hAnsi="Cambria Math"/>
                                            <w:i/>
                                            <w:sz w:val="28"/>
                                            <w:szCs w:val="28"/>
                                          </w:rPr>
                                        </m:ctrlPr>
                                      </m:dPr>
                                      <m:e>
                                        <m:r>
                                          <w:rPr>
                                            <w:rFonts w:ascii="Cambria Math" w:hAnsi="Cambria Math"/>
                                            <w:sz w:val="28"/>
                                            <w:szCs w:val="28"/>
                                          </w:rPr>
                                          <m:t>ω</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j</m:t>
                                            </m:r>
                                          </m:sub>
                                        </m:sSub>
                                      </m:e>
                                    </m:d>
                                  </m:e>
                                </m:func>
                              </m:e>
                            </m:func>
                          </m:num>
                          <m:den>
                            <m:sSub>
                              <m:sSubPr>
                                <m:ctrlPr>
                                  <w:rPr>
                                    <w:rFonts w:ascii="Cambria Math" w:hAnsi="Cambria Math"/>
                                    <w:i/>
                                    <w:sz w:val="28"/>
                                    <w:szCs w:val="28"/>
                                  </w:rPr>
                                </m:ctrlPr>
                              </m:sSubPr>
                              <m:e>
                                <m:sSubSup>
                                  <m:sSubSupPr>
                                    <m:ctrlPr>
                                      <w:rPr>
                                        <w:rFonts w:ascii="Cambria Math" w:hAnsi="Cambria Math"/>
                                        <w:i/>
                                        <w:sz w:val="28"/>
                                        <w:szCs w:val="28"/>
                                      </w:rPr>
                                    </m:ctrlPr>
                                  </m:sSubSupPr>
                                  <m:e>
                                    <m:r>
                                      <w:rPr>
                                        <w:rFonts w:ascii="Cambria Math" w:hAnsi="Cambria Math"/>
                                        <w:sz w:val="28"/>
                                        <w:szCs w:val="28"/>
                                      </w:rPr>
                                      <m:t>σ</m:t>
                                    </m:r>
                                  </m:e>
                                  <m:sub>
                                    <m:r>
                                      <w:rPr>
                                        <w:rFonts w:ascii="Cambria Math" w:hAnsi="Cambria Math"/>
                                        <w:sz w:val="28"/>
                                        <w:szCs w:val="28"/>
                                      </w:rPr>
                                      <m:t>j</m:t>
                                    </m:r>
                                  </m:sub>
                                  <m:sup>
                                    <m:r>
                                      <w:rPr>
                                        <w:rFonts w:ascii="Cambria Math" w:hAnsi="Cambria Math"/>
                                        <w:sz w:val="28"/>
                                        <w:szCs w:val="28"/>
                                      </w:rPr>
                                      <m:t>2</m:t>
                                    </m:r>
                                  </m:sup>
                                </m:sSubSup>
                              </m:e>
                              <m:sub/>
                            </m:sSub>
                          </m:den>
                        </m:f>
                      </m:e>
                    </m:d>
                  </m:e>
                  <m:sup/>
                </m:sSup>
              </m:e>
            </m:d>
          </m:e>
        </m:nary>
      </m:oMath>
      <w:r w:rsidR="00F61171" w:rsidRPr="00F569E4">
        <w:t>=0(Eq. 2- 1</w:t>
      </w:r>
      <w:r w:rsidR="002A2725" w:rsidRPr="00F569E4">
        <w:t>2 d</w:t>
      </w:r>
      <w:r w:rsidR="00F61171" w:rsidRPr="00F569E4">
        <w:t>)</w:t>
      </w:r>
    </w:p>
    <w:p w:rsidR="00F61171" w:rsidRPr="00F569E4" w:rsidRDefault="00F61171" w:rsidP="00F61171">
      <w:pPr>
        <w:tabs>
          <w:tab w:val="left" w:pos="245"/>
        </w:tabs>
        <w:jc w:val="both"/>
        <w:rPr>
          <w:sz w:val="12"/>
          <w:szCs w:val="12"/>
        </w:rPr>
      </w:pPr>
    </w:p>
    <w:p w:rsidR="002A2725" w:rsidRDefault="002A2725" w:rsidP="002A2725">
      <w:pPr>
        <w:tabs>
          <w:tab w:val="left" w:pos="245"/>
        </w:tabs>
        <w:jc w:val="both"/>
      </w:pPr>
      <w:r>
        <w:lastRenderedPageBreak/>
        <w:t>No caso de serem empregados polinômios, estas derivadas são triviais e a determinação do vetor de parâmetros é trivial, reduzindo-se à resolução de um sistema de equações l</w:t>
      </w:r>
      <w:r>
        <w:t>i</w:t>
      </w:r>
      <w:r>
        <w:t xml:space="preserve">neares.  Se quisermos ajustar aos nossos dados um polinômio de </w:t>
      </w:r>
      <w:r w:rsidR="005B179A">
        <w:t>grau</w:t>
      </w:r>
      <w:r>
        <w:t xml:space="preserve"> </w:t>
      </w:r>
      <w:r>
        <w:rPr>
          <w:b/>
          <w:i/>
        </w:rPr>
        <w:t>p</w:t>
      </w:r>
      <w:r>
        <w:t>, a aplicação da equação (2-12c) nos conduzirá [17] à seguinte expressão:</w:t>
      </w:r>
      <w:r w:rsidRPr="002A2725">
        <w:t xml:space="preserve"> </w:t>
      </w:r>
    </w:p>
    <w:p w:rsidR="00944640" w:rsidRPr="00944640" w:rsidRDefault="00944640" w:rsidP="002A2725">
      <w:pPr>
        <w:tabs>
          <w:tab w:val="left" w:pos="245"/>
        </w:tabs>
        <w:jc w:val="both"/>
        <w:rPr>
          <w:sz w:val="12"/>
          <w:szCs w:val="12"/>
        </w:rPr>
      </w:pPr>
    </w:p>
    <w:p w:rsidR="002A2725" w:rsidRDefault="002A2725" w:rsidP="002A2725">
      <w:pPr>
        <w:tabs>
          <w:tab w:val="left" w:pos="245"/>
        </w:tabs>
        <w:jc w:val="both"/>
      </w:pPr>
    </w:p>
    <w:p w:rsidR="002A2725" w:rsidRPr="00944640" w:rsidRDefault="00D54D4B" w:rsidP="002A2725">
      <w:pPr>
        <w:tabs>
          <w:tab w:val="left" w:pos="245"/>
        </w:tabs>
        <w:jc w:val="center"/>
      </w:pPr>
      <m:oMath>
        <m:d>
          <m:dPr>
            <m:ctrlPr>
              <w:rPr>
                <w:rFonts w:ascii="Cambria Math" w:hAnsi="Cambria Math"/>
                <w:i/>
                <w:sz w:val="28"/>
                <w:szCs w:val="28"/>
                <w:lang w:val="en-US"/>
              </w:rPr>
            </m:ctrlPr>
          </m:dPr>
          <m:e>
            <m:m>
              <m:mPr>
                <m:mcs>
                  <m:mc>
                    <m:mcPr>
                      <m:count m:val="3"/>
                      <m:mcJc m:val="center"/>
                    </m:mcPr>
                  </m:mc>
                </m:mcs>
                <m:ctrlPr>
                  <w:rPr>
                    <w:rFonts w:ascii="Cambria Math" w:hAnsi="Cambria Math"/>
                    <w:i/>
                    <w:sz w:val="28"/>
                    <w:szCs w:val="28"/>
                    <w:lang w:val="en-US"/>
                  </w:rPr>
                </m:ctrlPr>
              </m:mPr>
              <m:mr>
                <m:e>
                  <m:nary>
                    <m:naryPr>
                      <m:chr m:val="∑"/>
                      <m:limLoc m:val="undOvr"/>
                      <m:ctrlPr>
                        <w:rPr>
                          <w:rFonts w:ascii="Cambria Math" w:hAnsi="Cambria Math"/>
                          <w:i/>
                          <w:sz w:val="28"/>
                          <w:szCs w:val="28"/>
                          <w:lang w:val="en-US"/>
                        </w:rPr>
                      </m:ctrlPr>
                    </m:naryPr>
                    <m:sub>
                      <m:r>
                        <w:rPr>
                          <w:rFonts w:ascii="Cambria Math" w:hAnsi="Cambria Math"/>
                          <w:sz w:val="28"/>
                          <w:szCs w:val="28"/>
                          <w:lang w:val="en-US"/>
                        </w:rPr>
                        <m:t>j</m:t>
                      </m:r>
                      <m:r>
                        <w:rPr>
                          <w:rFonts w:ascii="Cambria Math" w:hAnsi="Cambria Math"/>
                          <w:sz w:val="28"/>
                          <w:szCs w:val="28"/>
                        </w:rPr>
                        <m:t>=1</m:t>
                      </m:r>
                    </m:sub>
                    <m:sup>
                      <m:r>
                        <w:rPr>
                          <w:rFonts w:ascii="Cambria Math" w:hAnsi="Cambria Math"/>
                          <w:sz w:val="28"/>
                          <w:szCs w:val="28"/>
                          <w:lang w:val="en-US"/>
                        </w:rPr>
                        <m:t>N</m:t>
                      </m:r>
                    </m:sup>
                    <m:e>
                      <m:d>
                        <m:dPr>
                          <m:ctrlPr>
                            <w:rPr>
                              <w:rFonts w:ascii="Cambria Math" w:hAnsi="Cambria Math"/>
                              <w:i/>
                              <w:sz w:val="28"/>
                              <w:szCs w:val="28"/>
                              <w:lang w:val="en-US"/>
                            </w:rPr>
                          </m:ctrlPr>
                        </m:dPr>
                        <m:e>
                          <m:f>
                            <m:fPr>
                              <m:ctrlPr>
                                <w:rPr>
                                  <w:rFonts w:ascii="Cambria Math" w:hAnsi="Cambria Math"/>
                                  <w:i/>
                                  <w:sz w:val="28"/>
                                  <w:szCs w:val="28"/>
                                  <w:lang w:val="en-US"/>
                                </w:rPr>
                              </m:ctrlPr>
                            </m:fPr>
                            <m:num>
                              <m:r>
                                <w:rPr>
                                  <w:rFonts w:ascii="Cambria Math" w:hAnsi="Cambria Math"/>
                                  <w:sz w:val="28"/>
                                  <w:szCs w:val="28"/>
                                </w:rPr>
                                <m:t>1</m:t>
                              </m:r>
                            </m:num>
                            <m:den>
                              <m:sSubSup>
                                <m:sSubSupPr>
                                  <m:ctrlPr>
                                    <w:rPr>
                                      <w:rFonts w:ascii="Cambria Math" w:hAnsi="Cambria Math"/>
                                      <w:i/>
                                      <w:sz w:val="28"/>
                                      <w:szCs w:val="28"/>
                                      <w:lang w:val="en-US"/>
                                    </w:rPr>
                                  </m:ctrlPr>
                                </m:sSubSupPr>
                                <m:e>
                                  <m:r>
                                    <w:rPr>
                                      <w:rFonts w:ascii="Cambria Math" w:hAnsi="Cambria Math"/>
                                      <w:sz w:val="28"/>
                                      <w:szCs w:val="28"/>
                                      <w:lang w:val="en-US"/>
                                    </w:rPr>
                                    <m:t>σ</m:t>
                                  </m:r>
                                </m:e>
                                <m:sub>
                                  <m:r>
                                    <w:rPr>
                                      <w:rFonts w:ascii="Cambria Math" w:hAnsi="Cambria Math"/>
                                      <w:sz w:val="28"/>
                                      <w:szCs w:val="28"/>
                                      <w:lang w:val="en-US"/>
                                    </w:rPr>
                                    <m:t>j</m:t>
                                  </m:r>
                                </m:sub>
                                <m:sup>
                                  <m:r>
                                    <w:rPr>
                                      <w:rFonts w:ascii="Cambria Math" w:hAnsi="Cambria Math"/>
                                      <w:sz w:val="28"/>
                                      <w:szCs w:val="28"/>
                                    </w:rPr>
                                    <m:t>2</m:t>
                                  </m:r>
                                </m:sup>
                              </m:sSubSup>
                            </m:den>
                          </m:f>
                        </m:e>
                      </m:d>
                    </m:e>
                  </m:nary>
                </m:e>
                <m:e>
                  <m:r>
                    <w:rPr>
                      <w:rFonts w:ascii="Cambria Math" w:hAnsi="Cambria Math"/>
                      <w:sz w:val="28"/>
                      <w:szCs w:val="28"/>
                    </w:rPr>
                    <m:t>…</m:t>
                  </m:r>
                </m:e>
                <m:e>
                  <m:nary>
                    <m:naryPr>
                      <m:chr m:val="∑"/>
                      <m:limLoc m:val="undOvr"/>
                      <m:ctrlPr>
                        <w:rPr>
                          <w:rFonts w:ascii="Cambria Math" w:hAnsi="Cambria Math"/>
                          <w:i/>
                          <w:sz w:val="28"/>
                          <w:szCs w:val="28"/>
                          <w:lang w:val="en-US"/>
                        </w:rPr>
                      </m:ctrlPr>
                    </m:naryPr>
                    <m:sub>
                      <m:r>
                        <w:rPr>
                          <w:rFonts w:ascii="Cambria Math" w:hAnsi="Cambria Math"/>
                          <w:sz w:val="28"/>
                          <w:szCs w:val="28"/>
                          <w:lang w:val="en-US"/>
                        </w:rPr>
                        <m:t>j</m:t>
                      </m:r>
                      <m:r>
                        <w:rPr>
                          <w:rFonts w:ascii="Cambria Math" w:hAnsi="Cambria Math"/>
                          <w:sz w:val="28"/>
                          <w:szCs w:val="28"/>
                        </w:rPr>
                        <m:t>=1</m:t>
                      </m:r>
                    </m:sub>
                    <m:sup>
                      <m:r>
                        <w:rPr>
                          <w:rFonts w:ascii="Cambria Math" w:hAnsi="Cambria Math"/>
                          <w:sz w:val="28"/>
                          <w:szCs w:val="28"/>
                          <w:lang w:val="en-US"/>
                        </w:rPr>
                        <m:t>N</m:t>
                      </m:r>
                    </m:sup>
                    <m:e>
                      <m:d>
                        <m:dPr>
                          <m:ctrlPr>
                            <w:rPr>
                              <w:rFonts w:ascii="Cambria Math" w:hAnsi="Cambria Math"/>
                              <w:i/>
                              <w:sz w:val="28"/>
                              <w:szCs w:val="28"/>
                              <w:lang w:val="en-US"/>
                            </w:rPr>
                          </m:ctrlPr>
                        </m:dPr>
                        <m:e>
                          <m:f>
                            <m:fPr>
                              <m:ctrlPr>
                                <w:rPr>
                                  <w:rFonts w:ascii="Cambria Math" w:hAnsi="Cambria Math"/>
                                  <w:i/>
                                  <w:sz w:val="28"/>
                                  <w:szCs w:val="28"/>
                                  <w:lang w:val="en-US"/>
                                </w:rPr>
                              </m:ctrlPr>
                            </m:fPr>
                            <m:num>
                              <m:sSubSup>
                                <m:sSubSupPr>
                                  <m:ctrlPr>
                                    <w:rPr>
                                      <w:rFonts w:ascii="Cambria Math" w:hAnsi="Cambria Math"/>
                                      <w:i/>
                                      <w:sz w:val="28"/>
                                      <w:szCs w:val="28"/>
                                      <w:lang w:val="en-US"/>
                                    </w:rPr>
                                  </m:ctrlPr>
                                </m:sSubSupPr>
                                <m:e>
                                  <m:r>
                                    <w:rPr>
                                      <w:rFonts w:ascii="Cambria Math" w:hAnsi="Cambria Math"/>
                                      <w:sz w:val="28"/>
                                      <w:szCs w:val="28"/>
                                      <w:lang w:val="en-US"/>
                                    </w:rPr>
                                    <m:t>x</m:t>
                                  </m:r>
                                </m:e>
                                <m:sub>
                                  <m:r>
                                    <w:rPr>
                                      <w:rFonts w:ascii="Cambria Math" w:hAnsi="Cambria Math"/>
                                      <w:sz w:val="28"/>
                                      <w:szCs w:val="28"/>
                                      <w:lang w:val="en-US"/>
                                    </w:rPr>
                                    <m:t>j</m:t>
                                  </m:r>
                                </m:sub>
                                <m:sup>
                                  <m:r>
                                    <w:rPr>
                                      <w:rFonts w:ascii="Cambria Math" w:hAnsi="Cambria Math"/>
                                      <w:sz w:val="28"/>
                                      <w:szCs w:val="28"/>
                                      <w:lang w:val="en-US"/>
                                    </w:rPr>
                                    <m:t>p</m:t>
                                  </m:r>
                                </m:sup>
                              </m:sSubSup>
                            </m:num>
                            <m:den>
                              <m:sSubSup>
                                <m:sSubSupPr>
                                  <m:ctrlPr>
                                    <w:rPr>
                                      <w:rFonts w:ascii="Cambria Math" w:hAnsi="Cambria Math"/>
                                      <w:i/>
                                      <w:sz w:val="28"/>
                                      <w:szCs w:val="28"/>
                                      <w:lang w:val="en-US"/>
                                    </w:rPr>
                                  </m:ctrlPr>
                                </m:sSubSupPr>
                                <m:e>
                                  <m:r>
                                    <w:rPr>
                                      <w:rFonts w:ascii="Cambria Math" w:hAnsi="Cambria Math"/>
                                      <w:sz w:val="28"/>
                                      <w:szCs w:val="28"/>
                                      <w:lang w:val="en-US"/>
                                    </w:rPr>
                                    <m:t>σ</m:t>
                                  </m:r>
                                </m:e>
                                <m:sub>
                                  <m:r>
                                    <w:rPr>
                                      <w:rFonts w:ascii="Cambria Math" w:hAnsi="Cambria Math"/>
                                      <w:sz w:val="28"/>
                                      <w:szCs w:val="28"/>
                                      <w:lang w:val="en-US"/>
                                    </w:rPr>
                                    <m:t>j</m:t>
                                  </m:r>
                                </m:sub>
                                <m:sup>
                                  <m:r>
                                    <w:rPr>
                                      <w:rFonts w:ascii="Cambria Math" w:hAnsi="Cambria Math"/>
                                      <w:sz w:val="28"/>
                                      <w:szCs w:val="28"/>
                                    </w:rPr>
                                    <m:t>2</m:t>
                                  </m:r>
                                </m:sup>
                              </m:sSubSup>
                            </m:den>
                          </m:f>
                        </m:e>
                      </m:d>
                    </m:e>
                  </m:nary>
                </m:e>
              </m:mr>
              <m:mr>
                <m:e>
                  <m:r>
                    <w:rPr>
                      <w:rFonts w:ascii="Cambria Math" w:hAnsi="Cambria Math"/>
                      <w:sz w:val="28"/>
                      <w:szCs w:val="28"/>
                    </w:rPr>
                    <m:t>…</m:t>
                  </m:r>
                </m:e>
                <m:e>
                  <m:r>
                    <w:rPr>
                      <w:rFonts w:ascii="Cambria Math" w:hAnsi="Cambria Math"/>
                      <w:sz w:val="28"/>
                      <w:szCs w:val="28"/>
                    </w:rPr>
                    <m:t>…</m:t>
                  </m:r>
                </m:e>
                <m:e>
                  <m:r>
                    <w:rPr>
                      <w:rFonts w:ascii="Cambria Math" w:hAnsi="Cambria Math"/>
                      <w:sz w:val="28"/>
                      <w:szCs w:val="28"/>
                    </w:rPr>
                    <m:t>…</m:t>
                  </m:r>
                </m:e>
              </m:mr>
              <m:mr>
                <m:e>
                  <m:nary>
                    <m:naryPr>
                      <m:chr m:val="∑"/>
                      <m:limLoc m:val="undOvr"/>
                      <m:ctrlPr>
                        <w:rPr>
                          <w:rFonts w:ascii="Cambria Math" w:hAnsi="Cambria Math"/>
                          <w:i/>
                          <w:sz w:val="28"/>
                          <w:szCs w:val="28"/>
                          <w:lang w:val="en-US"/>
                        </w:rPr>
                      </m:ctrlPr>
                    </m:naryPr>
                    <m:sub>
                      <m:r>
                        <w:rPr>
                          <w:rFonts w:ascii="Cambria Math" w:hAnsi="Cambria Math"/>
                          <w:sz w:val="28"/>
                          <w:szCs w:val="28"/>
                          <w:lang w:val="en-US"/>
                        </w:rPr>
                        <m:t>j</m:t>
                      </m:r>
                      <m:r>
                        <w:rPr>
                          <w:rFonts w:ascii="Cambria Math" w:hAnsi="Cambria Math"/>
                          <w:sz w:val="28"/>
                          <w:szCs w:val="28"/>
                        </w:rPr>
                        <m:t>=1</m:t>
                      </m:r>
                    </m:sub>
                    <m:sup>
                      <m:r>
                        <w:rPr>
                          <w:rFonts w:ascii="Cambria Math" w:hAnsi="Cambria Math"/>
                          <w:sz w:val="28"/>
                          <w:szCs w:val="28"/>
                          <w:lang w:val="en-US"/>
                        </w:rPr>
                        <m:t>N</m:t>
                      </m:r>
                    </m:sup>
                    <m:e>
                      <m:d>
                        <m:dPr>
                          <m:ctrlPr>
                            <w:rPr>
                              <w:rFonts w:ascii="Cambria Math" w:hAnsi="Cambria Math"/>
                              <w:i/>
                              <w:sz w:val="28"/>
                              <w:szCs w:val="28"/>
                              <w:lang w:val="en-US"/>
                            </w:rPr>
                          </m:ctrlPr>
                        </m:dPr>
                        <m:e>
                          <m:f>
                            <m:fPr>
                              <m:ctrlPr>
                                <w:rPr>
                                  <w:rFonts w:ascii="Cambria Math" w:hAnsi="Cambria Math"/>
                                  <w:i/>
                                  <w:sz w:val="28"/>
                                  <w:szCs w:val="28"/>
                                  <w:lang w:val="en-US"/>
                                </w:rPr>
                              </m:ctrlPr>
                            </m:fPr>
                            <m:num>
                              <m:sSubSup>
                                <m:sSubSupPr>
                                  <m:ctrlPr>
                                    <w:rPr>
                                      <w:rFonts w:ascii="Cambria Math" w:hAnsi="Cambria Math"/>
                                      <w:i/>
                                      <w:sz w:val="28"/>
                                      <w:szCs w:val="28"/>
                                      <w:lang w:val="en-US"/>
                                    </w:rPr>
                                  </m:ctrlPr>
                                </m:sSubSupPr>
                                <m:e>
                                  <m:r>
                                    <w:rPr>
                                      <w:rFonts w:ascii="Cambria Math" w:hAnsi="Cambria Math"/>
                                      <w:sz w:val="28"/>
                                      <w:szCs w:val="28"/>
                                      <w:lang w:val="en-US"/>
                                    </w:rPr>
                                    <m:t>x</m:t>
                                  </m:r>
                                </m:e>
                                <m:sub>
                                  <m:r>
                                    <w:rPr>
                                      <w:rFonts w:ascii="Cambria Math" w:hAnsi="Cambria Math"/>
                                      <w:sz w:val="28"/>
                                      <w:szCs w:val="28"/>
                                      <w:lang w:val="en-US"/>
                                    </w:rPr>
                                    <m:t>j</m:t>
                                  </m:r>
                                </m:sub>
                                <m:sup>
                                  <m:r>
                                    <w:rPr>
                                      <w:rFonts w:ascii="Cambria Math" w:hAnsi="Cambria Math"/>
                                      <w:sz w:val="28"/>
                                      <w:szCs w:val="28"/>
                                      <w:lang w:val="en-US"/>
                                    </w:rPr>
                                    <m:t>p</m:t>
                                  </m:r>
                                </m:sup>
                              </m:sSubSup>
                            </m:num>
                            <m:den>
                              <m:sSubSup>
                                <m:sSubSupPr>
                                  <m:ctrlPr>
                                    <w:rPr>
                                      <w:rFonts w:ascii="Cambria Math" w:hAnsi="Cambria Math"/>
                                      <w:i/>
                                      <w:sz w:val="28"/>
                                      <w:szCs w:val="28"/>
                                      <w:lang w:val="en-US"/>
                                    </w:rPr>
                                  </m:ctrlPr>
                                </m:sSubSupPr>
                                <m:e>
                                  <m:r>
                                    <w:rPr>
                                      <w:rFonts w:ascii="Cambria Math" w:hAnsi="Cambria Math"/>
                                      <w:sz w:val="28"/>
                                      <w:szCs w:val="28"/>
                                      <w:lang w:val="en-US"/>
                                    </w:rPr>
                                    <m:t>σ</m:t>
                                  </m:r>
                                </m:e>
                                <m:sub>
                                  <m:r>
                                    <w:rPr>
                                      <w:rFonts w:ascii="Cambria Math" w:hAnsi="Cambria Math"/>
                                      <w:sz w:val="28"/>
                                      <w:szCs w:val="28"/>
                                      <w:lang w:val="en-US"/>
                                    </w:rPr>
                                    <m:t>j</m:t>
                                  </m:r>
                                </m:sub>
                                <m:sup>
                                  <m:r>
                                    <w:rPr>
                                      <w:rFonts w:ascii="Cambria Math" w:hAnsi="Cambria Math"/>
                                      <w:sz w:val="28"/>
                                      <w:szCs w:val="28"/>
                                    </w:rPr>
                                    <m:t>2</m:t>
                                  </m:r>
                                </m:sup>
                              </m:sSubSup>
                            </m:den>
                          </m:f>
                        </m:e>
                      </m:d>
                    </m:e>
                  </m:nary>
                </m:e>
                <m:e>
                  <m:r>
                    <w:rPr>
                      <w:rFonts w:ascii="Cambria Math" w:hAnsi="Cambria Math"/>
                      <w:sz w:val="28"/>
                      <w:szCs w:val="28"/>
                    </w:rPr>
                    <m:t>…</m:t>
                  </m:r>
                </m:e>
                <m:e>
                  <m:nary>
                    <m:naryPr>
                      <m:chr m:val="∑"/>
                      <m:limLoc m:val="undOvr"/>
                      <m:ctrlPr>
                        <w:rPr>
                          <w:rFonts w:ascii="Cambria Math" w:hAnsi="Cambria Math"/>
                          <w:i/>
                          <w:sz w:val="28"/>
                          <w:szCs w:val="28"/>
                          <w:lang w:val="en-US"/>
                        </w:rPr>
                      </m:ctrlPr>
                    </m:naryPr>
                    <m:sub>
                      <m:r>
                        <w:rPr>
                          <w:rFonts w:ascii="Cambria Math" w:hAnsi="Cambria Math"/>
                          <w:sz w:val="28"/>
                          <w:szCs w:val="28"/>
                          <w:lang w:val="en-US"/>
                        </w:rPr>
                        <m:t>j</m:t>
                      </m:r>
                      <m:r>
                        <w:rPr>
                          <w:rFonts w:ascii="Cambria Math" w:hAnsi="Cambria Math"/>
                          <w:sz w:val="28"/>
                          <w:szCs w:val="28"/>
                        </w:rPr>
                        <m:t>=1</m:t>
                      </m:r>
                    </m:sub>
                    <m:sup>
                      <m:r>
                        <w:rPr>
                          <w:rFonts w:ascii="Cambria Math" w:hAnsi="Cambria Math"/>
                          <w:sz w:val="28"/>
                          <w:szCs w:val="28"/>
                          <w:lang w:val="en-US"/>
                        </w:rPr>
                        <m:t>N</m:t>
                      </m:r>
                    </m:sup>
                    <m:e>
                      <m:d>
                        <m:dPr>
                          <m:ctrlPr>
                            <w:rPr>
                              <w:rFonts w:ascii="Cambria Math" w:hAnsi="Cambria Math"/>
                              <w:i/>
                              <w:sz w:val="28"/>
                              <w:szCs w:val="28"/>
                              <w:lang w:val="en-US"/>
                            </w:rPr>
                          </m:ctrlPr>
                        </m:dPr>
                        <m:e>
                          <m:f>
                            <m:fPr>
                              <m:ctrlPr>
                                <w:rPr>
                                  <w:rFonts w:ascii="Cambria Math" w:hAnsi="Cambria Math"/>
                                  <w:i/>
                                  <w:sz w:val="28"/>
                                  <w:szCs w:val="28"/>
                                  <w:lang w:val="en-US"/>
                                </w:rPr>
                              </m:ctrlPr>
                            </m:fPr>
                            <m:num>
                              <m:sSubSup>
                                <m:sSubSupPr>
                                  <m:ctrlPr>
                                    <w:rPr>
                                      <w:rFonts w:ascii="Cambria Math" w:hAnsi="Cambria Math"/>
                                      <w:i/>
                                      <w:sz w:val="28"/>
                                      <w:szCs w:val="28"/>
                                      <w:lang w:val="en-US"/>
                                    </w:rPr>
                                  </m:ctrlPr>
                                </m:sSubSupPr>
                                <m:e>
                                  <m:r>
                                    <w:rPr>
                                      <w:rFonts w:ascii="Cambria Math" w:hAnsi="Cambria Math"/>
                                      <w:sz w:val="28"/>
                                      <w:szCs w:val="28"/>
                                      <w:lang w:val="en-US"/>
                                    </w:rPr>
                                    <m:t>x</m:t>
                                  </m:r>
                                </m:e>
                                <m:sub>
                                  <m:r>
                                    <w:rPr>
                                      <w:rFonts w:ascii="Cambria Math" w:hAnsi="Cambria Math"/>
                                      <w:sz w:val="28"/>
                                      <w:szCs w:val="28"/>
                                      <w:lang w:val="en-US"/>
                                    </w:rPr>
                                    <m:t>j</m:t>
                                  </m:r>
                                </m:sub>
                                <m:sup>
                                  <m:r>
                                    <w:rPr>
                                      <w:rFonts w:ascii="Cambria Math" w:hAnsi="Cambria Math"/>
                                      <w:sz w:val="28"/>
                                      <w:szCs w:val="28"/>
                                    </w:rPr>
                                    <m:t>2</m:t>
                                  </m:r>
                                  <m:r>
                                    <w:rPr>
                                      <w:rFonts w:ascii="Cambria Math" w:hAnsi="Cambria Math"/>
                                      <w:sz w:val="28"/>
                                      <w:szCs w:val="28"/>
                                      <w:lang w:val="en-US"/>
                                    </w:rPr>
                                    <m:t>p</m:t>
                                  </m:r>
                                </m:sup>
                              </m:sSubSup>
                            </m:num>
                            <m:den>
                              <m:sSubSup>
                                <m:sSubSupPr>
                                  <m:ctrlPr>
                                    <w:rPr>
                                      <w:rFonts w:ascii="Cambria Math" w:hAnsi="Cambria Math"/>
                                      <w:i/>
                                      <w:sz w:val="28"/>
                                      <w:szCs w:val="28"/>
                                      <w:lang w:val="en-US"/>
                                    </w:rPr>
                                  </m:ctrlPr>
                                </m:sSubSupPr>
                                <m:e>
                                  <m:r>
                                    <w:rPr>
                                      <w:rFonts w:ascii="Cambria Math" w:hAnsi="Cambria Math"/>
                                      <w:sz w:val="28"/>
                                      <w:szCs w:val="28"/>
                                      <w:lang w:val="en-US"/>
                                    </w:rPr>
                                    <m:t>σ</m:t>
                                  </m:r>
                                </m:e>
                                <m:sub>
                                  <m:r>
                                    <w:rPr>
                                      <w:rFonts w:ascii="Cambria Math" w:hAnsi="Cambria Math"/>
                                      <w:sz w:val="28"/>
                                      <w:szCs w:val="28"/>
                                      <w:lang w:val="en-US"/>
                                    </w:rPr>
                                    <m:t>j</m:t>
                                  </m:r>
                                </m:sub>
                                <m:sup>
                                  <m:r>
                                    <w:rPr>
                                      <w:rFonts w:ascii="Cambria Math" w:hAnsi="Cambria Math"/>
                                      <w:sz w:val="28"/>
                                      <w:szCs w:val="28"/>
                                    </w:rPr>
                                    <m:t>2</m:t>
                                  </m:r>
                                </m:sup>
                              </m:sSubSup>
                            </m:den>
                          </m:f>
                        </m:e>
                      </m:d>
                    </m:e>
                  </m:nary>
                </m:e>
              </m:mr>
            </m:m>
          </m:e>
        </m:d>
        <m:r>
          <w:rPr>
            <w:rFonts w:ascii="Cambria Math" w:hAnsi="Cambria Math"/>
            <w:sz w:val="28"/>
            <w:szCs w:val="28"/>
          </w:rPr>
          <m:t>.</m:t>
        </m:r>
        <m:d>
          <m:dPr>
            <m:ctrlPr>
              <w:rPr>
                <w:rFonts w:ascii="Cambria Math" w:hAnsi="Cambria Math"/>
                <w:i/>
                <w:sz w:val="28"/>
                <w:szCs w:val="28"/>
                <w:lang w:val="en-US"/>
              </w:rPr>
            </m:ctrlPr>
          </m:dPr>
          <m:e>
            <m:m>
              <m:mPr>
                <m:mcs>
                  <m:mc>
                    <m:mcPr>
                      <m:count m:val="1"/>
                      <m:mcJc m:val="center"/>
                    </m:mcPr>
                  </m:mc>
                </m:mcs>
                <m:ctrlPr>
                  <w:rPr>
                    <w:rFonts w:ascii="Cambria Math" w:hAnsi="Cambria Math"/>
                    <w:i/>
                    <w:sz w:val="28"/>
                    <w:szCs w:val="28"/>
                    <w:lang w:val="en-US"/>
                  </w:rPr>
                </m:ctrlPr>
              </m:mPr>
              <m:mr>
                <m:e>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0</m:t>
                      </m:r>
                    </m:sub>
                  </m:sSub>
                </m:e>
              </m:mr>
              <m:mr>
                <m:e>
                  <m:r>
                    <w:rPr>
                      <w:rFonts w:ascii="Cambria Math" w:hAnsi="Cambria Math"/>
                      <w:sz w:val="28"/>
                      <w:szCs w:val="28"/>
                    </w:rPr>
                    <m:t>⋮</m:t>
                  </m:r>
                </m:e>
              </m:mr>
              <m:mr>
                <m:e>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p</m:t>
                      </m:r>
                    </m:sub>
                  </m:sSub>
                </m:e>
              </m:mr>
            </m:m>
          </m:e>
        </m:d>
        <m:r>
          <w:rPr>
            <w:rFonts w:ascii="Cambria Math" w:hAnsi="Cambria Math"/>
            <w:sz w:val="28"/>
            <w:szCs w:val="28"/>
          </w:rPr>
          <m:t>=</m:t>
        </m:r>
        <m:d>
          <m:dPr>
            <m:ctrlPr>
              <w:rPr>
                <w:rFonts w:ascii="Cambria Math" w:hAnsi="Cambria Math"/>
                <w:i/>
                <w:sz w:val="28"/>
                <w:szCs w:val="28"/>
                <w:lang w:val="en-US"/>
              </w:rPr>
            </m:ctrlPr>
          </m:dPr>
          <m:e>
            <m:m>
              <m:mPr>
                <m:mcs>
                  <m:mc>
                    <m:mcPr>
                      <m:count m:val="1"/>
                      <m:mcJc m:val="center"/>
                    </m:mcPr>
                  </m:mc>
                </m:mcs>
                <m:ctrlPr>
                  <w:rPr>
                    <w:rFonts w:ascii="Cambria Math" w:hAnsi="Cambria Math"/>
                    <w:i/>
                    <w:sz w:val="28"/>
                    <w:szCs w:val="28"/>
                    <w:lang w:val="en-US"/>
                  </w:rPr>
                </m:ctrlPr>
              </m:mPr>
              <m:mr>
                <m:e>
                  <m:nary>
                    <m:naryPr>
                      <m:chr m:val="∑"/>
                      <m:limLoc m:val="undOvr"/>
                      <m:ctrlPr>
                        <w:rPr>
                          <w:rFonts w:ascii="Cambria Math" w:hAnsi="Cambria Math"/>
                          <w:i/>
                          <w:sz w:val="28"/>
                          <w:szCs w:val="28"/>
                          <w:lang w:val="en-US"/>
                        </w:rPr>
                      </m:ctrlPr>
                    </m:naryPr>
                    <m:sub>
                      <m:r>
                        <w:rPr>
                          <w:rFonts w:ascii="Cambria Math" w:hAnsi="Cambria Math"/>
                          <w:sz w:val="28"/>
                          <w:szCs w:val="28"/>
                          <w:lang w:val="en-US"/>
                        </w:rPr>
                        <m:t>j</m:t>
                      </m:r>
                      <m:r>
                        <w:rPr>
                          <w:rFonts w:ascii="Cambria Math" w:hAnsi="Cambria Math"/>
                          <w:sz w:val="28"/>
                          <w:szCs w:val="28"/>
                        </w:rPr>
                        <m:t>=1</m:t>
                      </m:r>
                    </m:sub>
                    <m:sup>
                      <m:r>
                        <w:rPr>
                          <w:rFonts w:ascii="Cambria Math" w:hAnsi="Cambria Math"/>
                          <w:sz w:val="28"/>
                          <w:szCs w:val="28"/>
                          <w:lang w:val="en-US"/>
                        </w:rPr>
                        <m:t>N</m:t>
                      </m:r>
                    </m:sup>
                    <m:e>
                      <m:d>
                        <m:dPr>
                          <m:ctrlPr>
                            <w:rPr>
                              <w:rFonts w:ascii="Cambria Math" w:hAnsi="Cambria Math"/>
                              <w:i/>
                              <w:sz w:val="28"/>
                              <w:szCs w:val="28"/>
                              <w:lang w:val="en-US"/>
                            </w:rPr>
                          </m:ctrlPr>
                        </m:dPr>
                        <m:e>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j</m:t>
                                  </m:r>
                                </m:sub>
                              </m:sSub>
                            </m:num>
                            <m:den>
                              <m:sSubSup>
                                <m:sSubSupPr>
                                  <m:ctrlPr>
                                    <w:rPr>
                                      <w:rFonts w:ascii="Cambria Math" w:hAnsi="Cambria Math"/>
                                      <w:i/>
                                      <w:sz w:val="28"/>
                                      <w:szCs w:val="28"/>
                                      <w:lang w:val="en-US"/>
                                    </w:rPr>
                                  </m:ctrlPr>
                                </m:sSubSupPr>
                                <m:e>
                                  <m:r>
                                    <w:rPr>
                                      <w:rFonts w:ascii="Cambria Math" w:hAnsi="Cambria Math"/>
                                      <w:sz w:val="28"/>
                                      <w:szCs w:val="28"/>
                                      <w:lang w:val="en-US"/>
                                    </w:rPr>
                                    <m:t>σ</m:t>
                                  </m:r>
                                </m:e>
                                <m:sub>
                                  <m:r>
                                    <w:rPr>
                                      <w:rFonts w:ascii="Cambria Math" w:hAnsi="Cambria Math"/>
                                      <w:sz w:val="28"/>
                                      <w:szCs w:val="28"/>
                                      <w:lang w:val="en-US"/>
                                    </w:rPr>
                                    <m:t>j</m:t>
                                  </m:r>
                                </m:sub>
                                <m:sup>
                                  <m:r>
                                    <w:rPr>
                                      <w:rFonts w:ascii="Cambria Math" w:hAnsi="Cambria Math"/>
                                      <w:sz w:val="28"/>
                                      <w:szCs w:val="28"/>
                                    </w:rPr>
                                    <m:t>2</m:t>
                                  </m:r>
                                </m:sup>
                              </m:sSubSup>
                            </m:den>
                          </m:f>
                        </m:e>
                      </m:d>
                    </m:e>
                  </m:nary>
                </m:e>
              </m:mr>
              <m:mr>
                <m:e>
                  <m:r>
                    <w:rPr>
                      <w:rFonts w:ascii="Cambria Math" w:hAnsi="Cambria Math"/>
                      <w:sz w:val="28"/>
                      <w:szCs w:val="28"/>
                    </w:rPr>
                    <m:t>⋮</m:t>
                  </m:r>
                </m:e>
              </m:mr>
              <m:mr>
                <m:e>
                  <m:nary>
                    <m:naryPr>
                      <m:chr m:val="∑"/>
                      <m:limLoc m:val="undOvr"/>
                      <m:ctrlPr>
                        <w:rPr>
                          <w:rFonts w:ascii="Cambria Math" w:hAnsi="Cambria Math"/>
                          <w:i/>
                          <w:sz w:val="28"/>
                          <w:szCs w:val="28"/>
                          <w:lang w:val="en-US"/>
                        </w:rPr>
                      </m:ctrlPr>
                    </m:naryPr>
                    <m:sub>
                      <m:r>
                        <w:rPr>
                          <w:rFonts w:ascii="Cambria Math" w:hAnsi="Cambria Math"/>
                          <w:sz w:val="28"/>
                          <w:szCs w:val="28"/>
                          <w:lang w:val="en-US"/>
                        </w:rPr>
                        <m:t>j</m:t>
                      </m:r>
                      <m:r>
                        <w:rPr>
                          <w:rFonts w:ascii="Cambria Math" w:hAnsi="Cambria Math"/>
                          <w:sz w:val="28"/>
                          <w:szCs w:val="28"/>
                        </w:rPr>
                        <m:t>=1</m:t>
                      </m:r>
                    </m:sub>
                    <m:sup>
                      <m:r>
                        <w:rPr>
                          <w:rFonts w:ascii="Cambria Math" w:hAnsi="Cambria Math"/>
                          <w:sz w:val="28"/>
                          <w:szCs w:val="28"/>
                          <w:lang w:val="en-US"/>
                        </w:rPr>
                        <m:t>N</m:t>
                      </m:r>
                    </m:sup>
                    <m:e>
                      <m:d>
                        <m:dPr>
                          <m:ctrlPr>
                            <w:rPr>
                              <w:rFonts w:ascii="Cambria Math" w:hAnsi="Cambria Math"/>
                              <w:i/>
                              <w:sz w:val="28"/>
                              <w:szCs w:val="28"/>
                              <w:lang w:val="en-US"/>
                            </w:rPr>
                          </m:ctrlPr>
                        </m:dPr>
                        <m:e>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j</m:t>
                                  </m:r>
                                </m:sub>
                              </m:sSub>
                              <m:r>
                                <w:rPr>
                                  <w:rFonts w:ascii="Cambria Math" w:hAnsi="Cambria Math"/>
                                  <w:sz w:val="28"/>
                                  <w:szCs w:val="28"/>
                                </w:rPr>
                                <m:t>.</m:t>
                              </m:r>
                              <m:sSubSup>
                                <m:sSubSupPr>
                                  <m:ctrlPr>
                                    <w:rPr>
                                      <w:rFonts w:ascii="Cambria Math" w:hAnsi="Cambria Math"/>
                                      <w:i/>
                                      <w:sz w:val="28"/>
                                      <w:szCs w:val="28"/>
                                      <w:lang w:val="en-US"/>
                                    </w:rPr>
                                  </m:ctrlPr>
                                </m:sSubSupPr>
                                <m:e>
                                  <m:r>
                                    <w:rPr>
                                      <w:rFonts w:ascii="Cambria Math" w:hAnsi="Cambria Math"/>
                                      <w:sz w:val="28"/>
                                      <w:szCs w:val="28"/>
                                      <w:lang w:val="en-US"/>
                                    </w:rPr>
                                    <m:t>x</m:t>
                                  </m:r>
                                </m:e>
                                <m:sub>
                                  <m:r>
                                    <w:rPr>
                                      <w:rFonts w:ascii="Cambria Math" w:hAnsi="Cambria Math"/>
                                      <w:sz w:val="28"/>
                                      <w:szCs w:val="28"/>
                                      <w:lang w:val="en-US"/>
                                    </w:rPr>
                                    <m:t>j</m:t>
                                  </m:r>
                                </m:sub>
                                <m:sup>
                                  <m:r>
                                    <w:rPr>
                                      <w:rFonts w:ascii="Cambria Math" w:hAnsi="Cambria Math"/>
                                      <w:sz w:val="28"/>
                                      <w:szCs w:val="28"/>
                                      <w:lang w:val="en-US"/>
                                    </w:rPr>
                                    <m:t>p</m:t>
                                  </m:r>
                                </m:sup>
                              </m:sSubSup>
                            </m:num>
                            <m:den>
                              <m:sSubSup>
                                <m:sSubSupPr>
                                  <m:ctrlPr>
                                    <w:rPr>
                                      <w:rFonts w:ascii="Cambria Math" w:hAnsi="Cambria Math"/>
                                      <w:i/>
                                      <w:sz w:val="28"/>
                                      <w:szCs w:val="28"/>
                                      <w:lang w:val="en-US"/>
                                    </w:rPr>
                                  </m:ctrlPr>
                                </m:sSubSupPr>
                                <m:e>
                                  <m:r>
                                    <w:rPr>
                                      <w:rFonts w:ascii="Cambria Math" w:hAnsi="Cambria Math"/>
                                      <w:sz w:val="28"/>
                                      <w:szCs w:val="28"/>
                                      <w:lang w:val="en-US"/>
                                    </w:rPr>
                                    <m:t>σ</m:t>
                                  </m:r>
                                </m:e>
                                <m:sub>
                                  <m:r>
                                    <w:rPr>
                                      <w:rFonts w:ascii="Cambria Math" w:hAnsi="Cambria Math"/>
                                      <w:sz w:val="28"/>
                                      <w:szCs w:val="28"/>
                                      <w:lang w:val="en-US"/>
                                    </w:rPr>
                                    <m:t>j</m:t>
                                  </m:r>
                                </m:sub>
                                <m:sup>
                                  <m:r>
                                    <w:rPr>
                                      <w:rFonts w:ascii="Cambria Math" w:hAnsi="Cambria Math"/>
                                      <w:sz w:val="28"/>
                                      <w:szCs w:val="28"/>
                                    </w:rPr>
                                    <m:t>2</m:t>
                                  </m:r>
                                </m:sup>
                              </m:sSubSup>
                            </m:den>
                          </m:f>
                        </m:e>
                      </m:d>
                    </m:e>
                  </m:nary>
                </m:e>
              </m:mr>
            </m:m>
          </m:e>
        </m:d>
        <m:r>
          <w:rPr>
            <w:rFonts w:ascii="Cambria Math" w:hAnsi="Cambria Math"/>
            <w:sz w:val="28"/>
            <w:szCs w:val="28"/>
          </w:rPr>
          <m:t xml:space="preserve"> </m:t>
        </m:r>
      </m:oMath>
      <w:r w:rsidR="002A2725" w:rsidRPr="00944640">
        <w:t xml:space="preserve"> (Eq. 2- </w:t>
      </w:r>
      <w:r w:rsidR="00944640" w:rsidRPr="00944640">
        <w:t>13</w:t>
      </w:r>
      <w:r w:rsidR="002A2725" w:rsidRPr="00944640">
        <w:t>)</w:t>
      </w:r>
    </w:p>
    <w:p w:rsidR="002A2725" w:rsidRPr="00944640" w:rsidRDefault="002A2725" w:rsidP="002A2725">
      <w:pPr>
        <w:tabs>
          <w:tab w:val="left" w:pos="245"/>
        </w:tabs>
        <w:jc w:val="both"/>
        <w:rPr>
          <w:sz w:val="12"/>
          <w:szCs w:val="12"/>
        </w:rPr>
      </w:pPr>
    </w:p>
    <w:p w:rsidR="00944640" w:rsidRDefault="00944640" w:rsidP="002A2725">
      <w:pPr>
        <w:tabs>
          <w:tab w:val="left" w:pos="245"/>
        </w:tabs>
        <w:jc w:val="both"/>
      </w:pPr>
    </w:p>
    <w:p w:rsidR="00F61171" w:rsidRDefault="00944640" w:rsidP="002A2725">
      <w:pPr>
        <w:tabs>
          <w:tab w:val="left" w:pos="245"/>
        </w:tabs>
        <w:jc w:val="both"/>
      </w:pPr>
      <w:r>
        <w:t>Vemos, desta forma, que o problema de se encontrar o vetor de parâmetros, para o caso de um ajuste polinomial</w:t>
      </w:r>
      <w:r w:rsidR="0004021D">
        <w:t xml:space="preserve"> </w:t>
      </w:r>
      <w:r>
        <w:t>é</w:t>
      </w:r>
      <w:r w:rsidR="0004021D">
        <w:t>, de fato,</w:t>
      </w:r>
      <w:r>
        <w:t xml:space="preserve"> trivial, </w:t>
      </w:r>
      <w:r w:rsidR="0004021D">
        <w:t xml:space="preserve">e </w:t>
      </w:r>
      <w:r>
        <w:t>resume-se</w:t>
      </w:r>
      <w:r w:rsidR="00DB6A65">
        <w:t xml:space="preserve"> </w:t>
      </w:r>
      <w:r>
        <w:t>ao problema de se inverter a m</w:t>
      </w:r>
      <w:r>
        <w:t>a</w:t>
      </w:r>
      <w:r>
        <w:t>triz simétrica que comparece em (2-13).</w:t>
      </w:r>
      <w:r w:rsidR="00A6437C">
        <w:t xml:space="preserve"> Notemos também que, a raiz quadrada</w:t>
      </w:r>
      <w:r w:rsidR="0004021D">
        <w:t xml:space="preserve"> </w:t>
      </w:r>
      <w:r w:rsidR="00A6437C">
        <w:t>dos elementos</w:t>
      </w:r>
      <w:r w:rsidR="0004021D">
        <w:t xml:space="preserve"> </w:t>
      </w:r>
      <w:r w:rsidR="00A6437C">
        <w:t xml:space="preserve">da diagonal principal desta matriz inversa fornecerão as </w:t>
      </w:r>
      <w:r w:rsidR="00A6437C">
        <w:rPr>
          <w:b/>
          <w:i/>
        </w:rPr>
        <w:t>incertezas</w:t>
      </w:r>
      <w:r w:rsidR="00A6437C">
        <w:t xml:space="preserve"> de cada um dos parâmetros calculados e que os elementos fora da diagonal desta matriz fornec</w:t>
      </w:r>
      <w:r w:rsidR="00A6437C">
        <w:t>e</w:t>
      </w:r>
      <w:r w:rsidR="00A6437C">
        <w:t xml:space="preserve">rão as </w:t>
      </w:r>
      <w:r w:rsidR="0004021D" w:rsidRPr="00DB6A65">
        <w:rPr>
          <w:b/>
        </w:rPr>
        <w:t>covariâncias</w:t>
      </w:r>
      <w:r w:rsidR="00A6437C">
        <w:t>.</w:t>
      </w:r>
    </w:p>
    <w:p w:rsidR="0004021D" w:rsidRDefault="0004021D" w:rsidP="0004021D">
      <w:pPr>
        <w:tabs>
          <w:tab w:val="left" w:pos="245"/>
        </w:tabs>
        <w:jc w:val="both"/>
      </w:pPr>
      <w:r>
        <w:tab/>
      </w:r>
      <w:r>
        <w:tab/>
        <w:t>O critério de qualidade para um ajuste</w:t>
      </w:r>
      <w:r w:rsidR="0072193E">
        <w:t xml:space="preserve"> </w:t>
      </w:r>
      <w:r>
        <w:t xml:space="preserve">por mínimos quadrados é geralmente o do </w:t>
      </w:r>
      <w:r w:rsidRPr="0004021D">
        <w:rPr>
          <w:rFonts w:ascii="Symbol" w:hAnsi="Symbol"/>
          <w:b/>
          <w:i/>
        </w:rPr>
        <w:t></w:t>
      </w:r>
      <w:r w:rsidRPr="0004021D">
        <w:rPr>
          <w:b/>
          <w:i/>
          <w:vertAlign w:val="superscript"/>
        </w:rPr>
        <w:t>2</w:t>
      </w:r>
      <w:r>
        <w:rPr>
          <w:b/>
          <w:i/>
        </w:rPr>
        <w:t xml:space="preserve"> reduzido</w:t>
      </w:r>
      <w:r>
        <w:t>: depois de se ter calculado a função de ajuste, este parâmetro é calculado como:</w:t>
      </w:r>
      <w:r w:rsidRPr="0004021D">
        <w:t xml:space="preserve"> </w:t>
      </w:r>
    </w:p>
    <w:p w:rsidR="0004021D" w:rsidRDefault="00D54D4B" w:rsidP="0004021D">
      <w:pPr>
        <w:tabs>
          <w:tab w:val="left" w:pos="245"/>
        </w:tabs>
        <w:jc w:val="center"/>
      </w:pPr>
      <m:oMath>
        <m:sSup>
          <m:sSupPr>
            <m:ctrlPr>
              <w:rPr>
                <w:rFonts w:ascii="Cambria Math" w:hAnsi="Cambria Math"/>
                <w:i/>
                <w:sz w:val="28"/>
                <w:szCs w:val="28"/>
              </w:rPr>
            </m:ctrlPr>
          </m:sSupPr>
          <m:e>
            <m:r>
              <w:rPr>
                <w:rFonts w:ascii="Cambria Math" w:hAnsi="Cambria Math"/>
                <w:i/>
                <w:sz w:val="28"/>
                <w:szCs w:val="28"/>
              </w:rPr>
              <w:sym w:font="Symbol" w:char="F020"/>
            </m:r>
            <m:r>
              <w:rPr>
                <w:rFonts w:ascii="Cambria Math" w:hAnsi="Cambria Math"/>
                <w:i/>
                <w:sz w:val="28"/>
                <w:szCs w:val="28"/>
              </w:rPr>
              <w:sym w:font="Symbol" w:char="F063"/>
            </m:r>
          </m:e>
          <m:sup>
            <m:r>
              <w:rPr>
                <w:rFonts w:ascii="Cambria Math" w:hAnsi="Cambria Math"/>
                <w:sz w:val="28"/>
                <w:szCs w:val="28"/>
              </w:rPr>
              <m:t>2</m:t>
            </m:r>
          </m:sup>
        </m:sSup>
        <m:r>
          <w:rPr>
            <w:rFonts w:ascii="Cambria Math" w:hAnsi="Cambria Math"/>
            <w:sz w:val="28"/>
            <w:szCs w:val="28"/>
          </w:rPr>
          <m:t>=</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N-p</m:t>
                </m:r>
              </m:den>
            </m:f>
          </m:e>
        </m:d>
        <m:nary>
          <m:naryPr>
            <m:chr m:val="∑"/>
            <m:limLoc m:val="undOvr"/>
            <m:ctrlPr>
              <w:rPr>
                <w:rFonts w:ascii="Cambria Math" w:hAnsi="Cambria Math"/>
                <w:i/>
                <w:sz w:val="28"/>
                <w:szCs w:val="28"/>
              </w:rPr>
            </m:ctrlPr>
          </m:naryPr>
          <m:sub>
            <m:r>
              <w:rPr>
                <w:rFonts w:ascii="Cambria Math" w:hAnsi="Cambria Math"/>
                <w:sz w:val="28"/>
                <w:szCs w:val="28"/>
              </w:rPr>
              <m:t>j=1</m:t>
            </m:r>
          </m:sub>
          <m:sup>
            <m:r>
              <w:rPr>
                <w:rFonts w:ascii="Cambria Math" w:hAnsi="Cambria Math"/>
                <w:sz w:val="28"/>
                <w:szCs w:val="28"/>
              </w:rPr>
              <m:t>N</m:t>
            </m:r>
          </m:sup>
          <m:e>
            <m:d>
              <m:dPr>
                <m:begChr m:val="["/>
                <m:endChr m:val="]"/>
                <m:ctrlPr>
                  <w:rPr>
                    <w:rFonts w:ascii="Cambria Math" w:hAnsi="Cambria Math"/>
                    <w:i/>
                    <w:sz w:val="28"/>
                    <w:szCs w:val="28"/>
                  </w:rPr>
                </m:ctrlPr>
              </m:dPr>
              <m:e>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j</m:t>
                                </m:r>
                              </m:sub>
                            </m:sSub>
                            <m:r>
                              <w:rPr>
                                <w:rFonts w:ascii="Cambria Math" w:hAnsi="Cambria Math"/>
                                <w:sz w:val="28"/>
                                <w:szCs w:val="28"/>
                              </w:rPr>
                              <m:t>-f</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j</m:t>
                                    </m:r>
                                  </m:sub>
                                </m:sSub>
                                <m:r>
                                  <w:rPr>
                                    <w:rFonts w:ascii="Cambria Math" w:hAnsi="Cambria Math"/>
                                    <w:sz w:val="28"/>
                                    <w:szCs w:val="28"/>
                                  </w:rPr>
                                  <m:t>,</m:t>
                                </m:r>
                                <m:r>
                                  <m:rPr>
                                    <m:sty m:val="bi"/>
                                  </m:rPr>
                                  <w:rPr>
                                    <w:rFonts w:ascii="Cambria Math" w:hAnsi="Cambria Math"/>
                                    <w:sz w:val="28"/>
                                    <w:szCs w:val="28"/>
                                  </w:rPr>
                                  <m:t>a</m:t>
                                </m:r>
                              </m:e>
                            </m:d>
                          </m:num>
                          <m:den>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j</m:t>
                                </m:r>
                              </m:sub>
                            </m:sSub>
                          </m:den>
                        </m:f>
                      </m:e>
                    </m:d>
                  </m:e>
                  <m:sup>
                    <m:r>
                      <w:rPr>
                        <w:rFonts w:ascii="Cambria Math" w:hAnsi="Cambria Math"/>
                        <w:sz w:val="28"/>
                        <w:szCs w:val="28"/>
                      </w:rPr>
                      <m:t>2</m:t>
                    </m:r>
                  </m:sup>
                </m:sSup>
              </m:e>
            </m:d>
          </m:e>
        </m:nary>
      </m:oMath>
      <w:r w:rsidR="0004021D">
        <w:t xml:space="preserve"> (Eq. 2- 11)</w:t>
      </w:r>
    </w:p>
    <w:p w:rsidR="0004021D" w:rsidRPr="00EC5494" w:rsidRDefault="0004021D" w:rsidP="0004021D">
      <w:pPr>
        <w:tabs>
          <w:tab w:val="left" w:pos="245"/>
        </w:tabs>
        <w:jc w:val="both"/>
        <w:rPr>
          <w:sz w:val="12"/>
          <w:szCs w:val="12"/>
        </w:rPr>
      </w:pPr>
    </w:p>
    <w:p w:rsidR="0004021D" w:rsidRDefault="0072193E" w:rsidP="0004021D">
      <w:pPr>
        <w:tabs>
          <w:tab w:val="left" w:pos="245"/>
        </w:tabs>
        <w:jc w:val="both"/>
      </w:pPr>
      <w:r>
        <w:t>Onde “N” é o número de pontos utilizado para o ajuste e “</w:t>
      </w:r>
      <w:r w:rsidR="00DB6A65">
        <w:t>p</w:t>
      </w:r>
      <w:r>
        <w:t xml:space="preserve">” é o número de parâmetros deste mesmo ajuste. Vemos, portanto, que o </w:t>
      </w:r>
      <w:r w:rsidRPr="0004021D">
        <w:rPr>
          <w:rFonts w:ascii="Symbol" w:hAnsi="Symbol"/>
          <w:b/>
          <w:i/>
        </w:rPr>
        <w:t></w:t>
      </w:r>
      <w:r w:rsidRPr="0004021D">
        <w:rPr>
          <w:b/>
          <w:i/>
          <w:vertAlign w:val="superscript"/>
        </w:rPr>
        <w:t>2</w:t>
      </w:r>
      <w:r>
        <w:rPr>
          <w:b/>
          <w:i/>
        </w:rPr>
        <w:t xml:space="preserve"> reduzido</w:t>
      </w:r>
      <w:r>
        <w:t xml:space="preserve">  é uma espécie de média dos desvios quadráticos observados entre os pontos experimentais e a função interpoladora, desvio médio este medido em termos das </w:t>
      </w:r>
      <w:r>
        <w:rPr>
          <w:b/>
          <w:i/>
        </w:rPr>
        <w:t>incertezas</w:t>
      </w:r>
      <w:r>
        <w:t xml:space="preserve"> dos pontos. Desta forma, o critério de qualidade</w:t>
      </w:r>
      <w:r w:rsidR="00D33203">
        <w:t xml:space="preserve"> </w:t>
      </w:r>
      <w:r>
        <w:t xml:space="preserve">do ajuste é a proximidade do </w:t>
      </w:r>
      <w:r w:rsidRPr="0004021D">
        <w:rPr>
          <w:rFonts w:ascii="Symbol" w:hAnsi="Symbol"/>
          <w:b/>
          <w:i/>
        </w:rPr>
        <w:t></w:t>
      </w:r>
      <w:r w:rsidRPr="0004021D">
        <w:rPr>
          <w:b/>
          <w:i/>
          <w:vertAlign w:val="superscript"/>
        </w:rPr>
        <w:t>2</w:t>
      </w:r>
      <w:r>
        <w:rPr>
          <w:b/>
          <w:i/>
        </w:rPr>
        <w:t xml:space="preserve"> reduzido</w:t>
      </w:r>
      <w:r>
        <w:t xml:space="preserve"> a 1 (ou seja, no caso ideal, a fu</w:t>
      </w:r>
      <w:r>
        <w:t>n</w:t>
      </w:r>
      <w:r>
        <w:t>ção interpoladora, em média, reproduziria os dados experimentais  a menos de uma ba</w:t>
      </w:r>
      <w:r>
        <w:t>r</w:t>
      </w:r>
      <w:r>
        <w:t>ra de erro.</w:t>
      </w:r>
      <w:r w:rsidR="00D33203">
        <w:t xml:space="preserve"> Um </w:t>
      </w:r>
      <w:r w:rsidR="00D33203" w:rsidRPr="0004021D">
        <w:rPr>
          <w:rFonts w:ascii="Symbol" w:hAnsi="Symbol"/>
          <w:b/>
          <w:i/>
        </w:rPr>
        <w:t></w:t>
      </w:r>
      <w:r w:rsidR="00D33203" w:rsidRPr="0004021D">
        <w:rPr>
          <w:b/>
          <w:i/>
          <w:vertAlign w:val="superscript"/>
        </w:rPr>
        <w:t>2</w:t>
      </w:r>
      <w:r w:rsidR="00D33203">
        <w:rPr>
          <w:b/>
          <w:i/>
        </w:rPr>
        <w:t xml:space="preserve"> reduzido</w:t>
      </w:r>
      <w:r w:rsidR="00D33203">
        <w:t xml:space="preserve"> da ordem de 4, nos diz que, em média, o ajuste dista dos  pontos experimentais  de </w:t>
      </w:r>
      <w:r w:rsidR="00D33203">
        <w:rPr>
          <w:b/>
          <w:i/>
        </w:rPr>
        <w:t>duas barras de erro</w:t>
      </w:r>
      <w:r w:rsidR="00D33203">
        <w:t xml:space="preserve"> e um </w:t>
      </w:r>
      <w:r w:rsidR="00D33203" w:rsidRPr="0004021D">
        <w:rPr>
          <w:rFonts w:ascii="Symbol" w:hAnsi="Symbol"/>
          <w:b/>
          <w:i/>
        </w:rPr>
        <w:t></w:t>
      </w:r>
      <w:r w:rsidR="00D33203" w:rsidRPr="0004021D">
        <w:rPr>
          <w:b/>
          <w:i/>
          <w:vertAlign w:val="superscript"/>
        </w:rPr>
        <w:t>2</w:t>
      </w:r>
      <w:r w:rsidR="00D33203">
        <w:rPr>
          <w:b/>
          <w:i/>
        </w:rPr>
        <w:t xml:space="preserve"> reduzido</w:t>
      </w:r>
      <w:r w:rsidR="00D33203">
        <w:t xml:space="preserve"> de 10 nos diria que </w:t>
      </w:r>
      <w:r w:rsidR="00DB6A65">
        <w:t>e</w:t>
      </w:r>
      <w:r w:rsidR="00D33203">
        <w:t xml:space="preserve">sta distância é da ordem de </w:t>
      </w:r>
      <w:r w:rsidR="00D33203">
        <w:rPr>
          <w:b/>
          <w:i/>
        </w:rPr>
        <w:t>três barras de erro.</w:t>
      </w:r>
    </w:p>
    <w:p w:rsidR="00D33203" w:rsidRDefault="00D33203" w:rsidP="0004021D">
      <w:pPr>
        <w:tabs>
          <w:tab w:val="left" w:pos="245"/>
        </w:tabs>
        <w:jc w:val="both"/>
      </w:pPr>
    </w:p>
    <w:p w:rsidR="00D33203" w:rsidRDefault="00D33203" w:rsidP="0004021D">
      <w:pPr>
        <w:tabs>
          <w:tab w:val="left" w:pos="245"/>
        </w:tabs>
        <w:jc w:val="both"/>
      </w:pPr>
      <w:r>
        <w:tab/>
      </w:r>
      <w:r>
        <w:tab/>
        <w:t>Vê-se claramente, pelo acima exposto, que</w:t>
      </w:r>
      <w:r w:rsidR="00DB6A65">
        <w:t xml:space="preserve"> </w:t>
      </w:r>
      <w:r>
        <w:t>os pontos críticos de um ajuste pol</w:t>
      </w:r>
      <w:r>
        <w:t>i</w:t>
      </w:r>
      <w:r>
        <w:t>nomial de dados experimentais por mínimos quadrados são os seguintes:</w:t>
      </w:r>
    </w:p>
    <w:p w:rsidR="00D33203" w:rsidRDefault="00D33203" w:rsidP="0004021D">
      <w:pPr>
        <w:tabs>
          <w:tab w:val="left" w:pos="245"/>
        </w:tabs>
        <w:jc w:val="both"/>
      </w:pPr>
    </w:p>
    <w:p w:rsidR="00D33203" w:rsidRDefault="00D33203" w:rsidP="0004021D">
      <w:pPr>
        <w:tabs>
          <w:tab w:val="left" w:pos="245"/>
        </w:tabs>
        <w:jc w:val="both"/>
      </w:pPr>
      <w:r>
        <w:tab/>
      </w:r>
      <w:r>
        <w:tab/>
      </w:r>
      <w:r>
        <w:tab/>
        <w:t xml:space="preserve">i)- As </w:t>
      </w:r>
      <w:r>
        <w:rPr>
          <w:b/>
          <w:i/>
        </w:rPr>
        <w:t>incertezas</w:t>
      </w:r>
      <w:r>
        <w:t xml:space="preserve"> dos pontos experimentais;</w:t>
      </w:r>
    </w:p>
    <w:p w:rsidR="00D33203" w:rsidRDefault="00D33203" w:rsidP="0004021D">
      <w:pPr>
        <w:tabs>
          <w:tab w:val="left" w:pos="245"/>
        </w:tabs>
        <w:jc w:val="both"/>
      </w:pPr>
      <w:r>
        <w:tab/>
      </w:r>
      <w:r>
        <w:tab/>
      </w:r>
      <w:r>
        <w:tab/>
        <w:t xml:space="preserve">ii)- O </w:t>
      </w:r>
      <w:r>
        <w:rPr>
          <w:b/>
          <w:i/>
        </w:rPr>
        <w:t>grau</w:t>
      </w:r>
      <w:r>
        <w:t xml:space="preserve"> do polinômio interpolador;</w:t>
      </w:r>
    </w:p>
    <w:p w:rsidR="00D33203" w:rsidRDefault="00D33203" w:rsidP="0004021D">
      <w:pPr>
        <w:tabs>
          <w:tab w:val="left" w:pos="245"/>
        </w:tabs>
        <w:jc w:val="both"/>
      </w:pPr>
      <w:r>
        <w:tab/>
      </w:r>
      <w:r>
        <w:tab/>
      </w:r>
      <w:r>
        <w:tab/>
        <w:t xml:space="preserve">iii)- O </w:t>
      </w:r>
      <w:r>
        <w:rPr>
          <w:b/>
          <w:i/>
        </w:rPr>
        <w:t xml:space="preserve">número </w:t>
      </w:r>
      <w:r>
        <w:t xml:space="preserve"> de pontos experimentais disponíveis.</w:t>
      </w:r>
    </w:p>
    <w:p w:rsidR="00D33203" w:rsidRDefault="00D33203" w:rsidP="00D33203">
      <w:pPr>
        <w:tabs>
          <w:tab w:val="left" w:pos="245"/>
        </w:tabs>
        <w:ind w:firstLine="708"/>
        <w:jc w:val="both"/>
      </w:pPr>
    </w:p>
    <w:p w:rsidR="00D33203" w:rsidRPr="00D33203" w:rsidRDefault="00D33203" w:rsidP="00D33203">
      <w:pPr>
        <w:tabs>
          <w:tab w:val="left" w:pos="245"/>
        </w:tabs>
        <w:ind w:firstLine="708"/>
        <w:jc w:val="both"/>
      </w:pPr>
      <w:r>
        <w:t>Como regra geral, devem ser evitados ajustes de polinômios de grau muito pr</w:t>
      </w:r>
      <w:r>
        <w:t>ó</w:t>
      </w:r>
      <w:r>
        <w:t>ximo ao do número de pontos experimentais. O ideal é que o grau máximo utilizado s</w:t>
      </w:r>
      <w:r>
        <w:t>e</w:t>
      </w:r>
      <w:r w:rsidR="00DB6A65">
        <w:t>ja</w:t>
      </w:r>
      <w:r>
        <w:t xml:space="preserve"> da ordem de 50 – 60 %</w:t>
      </w:r>
      <w:r w:rsidR="00E61D7C">
        <w:t xml:space="preserve"> </w:t>
      </w:r>
      <w:r>
        <w:t>do número deste pontos.</w:t>
      </w:r>
    </w:p>
    <w:p w:rsidR="00D33203" w:rsidRDefault="00D33203" w:rsidP="0004021D">
      <w:pPr>
        <w:tabs>
          <w:tab w:val="left" w:pos="245"/>
        </w:tabs>
        <w:jc w:val="both"/>
      </w:pPr>
      <w:r>
        <w:tab/>
      </w:r>
      <w:r>
        <w:tab/>
        <w:t xml:space="preserve">Ao </w:t>
      </w:r>
      <w:r w:rsidR="00824472">
        <w:t>procedermos aos</w:t>
      </w:r>
      <w:r>
        <w:t xml:space="preserve"> ajustes dos fluxos, como desconhecíamos as incertezas dos números medidos pela CET, adotamos como critérios de procedimento de ajuste o de </w:t>
      </w:r>
      <w:r>
        <w:rPr>
          <w:b/>
          <w:i/>
        </w:rPr>
        <w:t>fixar o grau do polinômio interpolador em 2</w:t>
      </w:r>
      <w:r>
        <w:t xml:space="preserve"> e o de </w:t>
      </w:r>
      <w:r>
        <w:rPr>
          <w:b/>
          <w:i/>
        </w:rPr>
        <w:t xml:space="preserve">impor </w:t>
      </w:r>
      <w:r w:rsidRPr="0004021D">
        <w:rPr>
          <w:rFonts w:ascii="Symbol" w:hAnsi="Symbol"/>
          <w:b/>
          <w:i/>
        </w:rPr>
        <w:t></w:t>
      </w:r>
      <w:r w:rsidRPr="0004021D">
        <w:rPr>
          <w:b/>
          <w:i/>
          <w:vertAlign w:val="superscript"/>
        </w:rPr>
        <w:t>2</w:t>
      </w:r>
      <w:r>
        <w:rPr>
          <w:b/>
          <w:i/>
        </w:rPr>
        <w:t xml:space="preserve"> =1</w:t>
      </w:r>
      <w:r>
        <w:t>, de modo que , assim, tivemos que variar as incertezas dos dados experimentais para conseguirmos os ajustes.</w:t>
      </w:r>
      <w:r w:rsidR="00DB6A65">
        <w:t xml:space="preserve"> </w:t>
      </w:r>
      <w:r w:rsidR="00DB6A65">
        <w:lastRenderedPageBreak/>
        <w:t xml:space="preserve">Como veremos mais abaixo, tal procedimento permitiu o ajuste de </w:t>
      </w:r>
      <w:r w:rsidR="00DB6A65">
        <w:rPr>
          <w:b/>
          <w:i/>
        </w:rPr>
        <w:t>todas</w:t>
      </w:r>
      <w:r w:rsidR="00DB6A65">
        <w:rPr>
          <w:b/>
        </w:rPr>
        <w:t xml:space="preserve"> </w:t>
      </w:r>
      <w:r w:rsidR="00DB6A65" w:rsidRPr="00DB6A65">
        <w:t>as medições de interesse</w:t>
      </w:r>
      <w:r w:rsidR="00DB6A65">
        <w:t xml:space="preserve"> com incertezas que variaram entre 0,5% e 2,5% dos valores medidos. </w:t>
      </w:r>
    </w:p>
    <w:p w:rsidR="00DB6A65" w:rsidRDefault="00DB6A65" w:rsidP="00DB6A65">
      <w:pPr>
        <w:ind w:firstLine="708"/>
        <w:jc w:val="both"/>
      </w:pPr>
      <w:r>
        <w:t>Dentro de tais incertezas, portanto</w:t>
      </w:r>
      <w:r w:rsidR="00824472">
        <w:t>,</w:t>
      </w:r>
      <w:r>
        <w:t xml:space="preserve"> se pode utilizar o modelo representado pela equação (2-10) para o fluxo de veículos no pico vespertino como representação da re</w:t>
      </w:r>
      <w:r>
        <w:t>a</w:t>
      </w:r>
      <w:r>
        <w:t xml:space="preserve">lidade experimental e, a partir dele, deduzir outras características que nos interessam. </w:t>
      </w:r>
    </w:p>
    <w:p w:rsidR="00DB6A65" w:rsidRDefault="00DB6A65" w:rsidP="00DB6A65">
      <w:pPr>
        <w:jc w:val="both"/>
      </w:pPr>
    </w:p>
    <w:p w:rsidR="00EC5494" w:rsidRDefault="00DB6A65" w:rsidP="00DB6A65">
      <w:pPr>
        <w:tabs>
          <w:tab w:val="left" w:pos="245"/>
        </w:tabs>
        <w:jc w:val="both"/>
      </w:pPr>
      <w:r>
        <w:rPr>
          <w:b/>
        </w:rPr>
        <w:t>2.3.2)- O</w:t>
      </w:r>
      <w:r w:rsidR="00FA7A30">
        <w:rPr>
          <w:b/>
        </w:rPr>
        <w:t xml:space="preserve"> </w:t>
      </w:r>
      <w:r>
        <w:rPr>
          <w:b/>
        </w:rPr>
        <w:t xml:space="preserve">Modelo  para o Campo de Velocidades: </w:t>
      </w:r>
      <w:r w:rsidR="000345D0">
        <w:t>Para desenvolver um modelo sobre os valores do campo de velocidades do escoamento veicular que seria observado no e</w:t>
      </w:r>
      <w:r w:rsidR="000345D0">
        <w:t>s</w:t>
      </w:r>
      <w:r w:rsidR="000345D0">
        <w:t>coamento dos veículos, na região de interesse, durante o pico vespertino, partiremos, pois, do seguinte equacionamento:</w:t>
      </w:r>
    </w:p>
    <w:p w:rsidR="000345D0" w:rsidRDefault="000345D0" w:rsidP="00DB6A65">
      <w:pPr>
        <w:tabs>
          <w:tab w:val="left" w:pos="245"/>
        </w:tabs>
        <w:jc w:val="both"/>
      </w:pPr>
    </w:p>
    <w:p w:rsidR="000345D0" w:rsidRDefault="000345D0" w:rsidP="000345D0">
      <w:pPr>
        <w:ind w:left="1410"/>
        <w:jc w:val="both"/>
      </w:pPr>
      <w:r>
        <w:t xml:space="preserve">i)- Um </w:t>
      </w:r>
      <w:r>
        <w:rPr>
          <w:b/>
          <w:i/>
        </w:rPr>
        <w:t>modelo quadrático</w:t>
      </w:r>
      <w:r>
        <w:t xml:space="preserve"> para o fluxo veicular, calculado conforme o exposto no tópico (2.3.1) e exprimido pela  equação (2-10):</w:t>
      </w:r>
      <w:r w:rsidRPr="000345D0">
        <w:t xml:space="preserve"> </w:t>
      </w:r>
      <w:r w:rsidR="004735CA">
        <w:t>1</w:t>
      </w:r>
    </w:p>
    <w:p w:rsidR="000345D0" w:rsidRPr="00FD5045" w:rsidRDefault="000345D0" w:rsidP="000345D0">
      <w:pPr>
        <w:jc w:val="both"/>
        <w:rPr>
          <w:sz w:val="12"/>
          <w:szCs w:val="12"/>
        </w:rPr>
      </w:pPr>
    </w:p>
    <w:p w:rsidR="000345D0" w:rsidRDefault="000345D0" w:rsidP="000345D0">
      <w:pPr>
        <w:jc w:val="center"/>
      </w:pPr>
      <w:r w:rsidRPr="00AF73E7">
        <w:rPr>
          <w:position w:val="-16"/>
        </w:rPr>
        <w:object w:dxaOrig="3420" w:dyaOrig="499">
          <v:shape id="_x0000_i1026" type="#_x0000_t75" style="width:171.15pt;height:24.45pt" o:ole="">
            <v:imagedata r:id="rId18" o:title=""/>
          </v:shape>
          <o:OLEObject Type="Embed" ProgID="Equation.3" ShapeID="_x0000_i1026" DrawAspect="Content" ObjectID="_1496042008" r:id="rId20"/>
        </w:object>
      </w:r>
      <w:r>
        <w:t xml:space="preserve"> (Eq. 2-10)</w:t>
      </w:r>
    </w:p>
    <w:p w:rsidR="000345D0" w:rsidRPr="00FD5045" w:rsidRDefault="000345D0" w:rsidP="000345D0">
      <w:pPr>
        <w:jc w:val="both"/>
        <w:rPr>
          <w:sz w:val="12"/>
          <w:szCs w:val="12"/>
        </w:rPr>
      </w:pPr>
    </w:p>
    <w:p w:rsidR="000345D0" w:rsidRDefault="000345D0" w:rsidP="000345D0">
      <w:pPr>
        <w:ind w:left="1416"/>
        <w:jc w:val="both"/>
      </w:pPr>
      <w:r>
        <w:t xml:space="preserve">ii)- A </w:t>
      </w:r>
      <w:r>
        <w:rPr>
          <w:b/>
          <w:i/>
        </w:rPr>
        <w:t>equação constitutiva</w:t>
      </w:r>
      <w:r>
        <w:t xml:space="preserve"> genérica, que vincula  fluxo, velocidade e c</w:t>
      </w:r>
      <w:r>
        <w:t>a</w:t>
      </w:r>
      <w:r>
        <w:t>pacidade da via (Eq. 1-11):</w:t>
      </w:r>
      <w:r w:rsidRPr="000345D0">
        <w:t xml:space="preserve"> </w:t>
      </w:r>
    </w:p>
    <w:p w:rsidR="000345D0" w:rsidRPr="00B57760" w:rsidRDefault="000345D0" w:rsidP="000345D0">
      <w:pPr>
        <w:jc w:val="both"/>
        <w:rPr>
          <w:sz w:val="12"/>
          <w:szCs w:val="12"/>
        </w:rPr>
      </w:pPr>
    </w:p>
    <w:p w:rsidR="000345D0" w:rsidRDefault="00D54D4B" w:rsidP="000345D0">
      <w:pPr>
        <w:jc w:val="center"/>
      </w:pPr>
      <m:oMath>
        <m:r>
          <w:rPr>
            <w:rFonts w:ascii="Cambria Math" w:hAnsi="Cambria Math" w:cs="Cambria Math"/>
            <w:sz w:val="26"/>
            <w:szCs w:val="26"/>
          </w:rPr>
          <m:t>j</m:t>
        </m:r>
        <m:d>
          <m:dPr>
            <m:ctrlPr>
              <w:rPr>
                <w:rFonts w:ascii="Cambria Math" w:hAnsi="Cambria Math" w:cs="Cambria Math"/>
                <w:i/>
                <w:sz w:val="26"/>
                <w:szCs w:val="26"/>
              </w:rPr>
            </m:ctrlPr>
          </m:dPr>
          <m:e>
            <m:r>
              <w:rPr>
                <w:rFonts w:ascii="Cambria Math" w:hAnsi="Cambria Math" w:cs="Cambria Math"/>
                <w:sz w:val="26"/>
                <w:szCs w:val="26"/>
              </w:rPr>
              <m:t>c</m:t>
            </m:r>
          </m:e>
        </m:d>
        <m:r>
          <m:rPr>
            <m:sty m:val="p"/>
          </m:rPr>
          <w:rPr>
            <w:rFonts w:ascii="Cambria Math" w:hAnsi="Cambria Math" w:cs="Cambria Math"/>
            <w:sz w:val="26"/>
            <w:szCs w:val="26"/>
          </w:rPr>
          <m:t>=</m:t>
        </m:r>
        <m:r>
          <m:rPr>
            <m:sty m:val="p"/>
          </m:rPr>
          <w:rPr>
            <w:rFonts w:ascii="Cambria Math" w:hAnsi="Cambria Math"/>
            <w:sz w:val="26"/>
            <w:szCs w:val="26"/>
          </w:rPr>
          <m:t>c.v</m:t>
        </m:r>
        <m:d>
          <m:dPr>
            <m:ctrlPr>
              <w:rPr>
                <w:rFonts w:ascii="Cambria Math" w:hAnsi="Cambria Math"/>
                <w:sz w:val="26"/>
                <w:szCs w:val="26"/>
              </w:rPr>
            </m:ctrlPr>
          </m:dPr>
          <m:e>
            <m:r>
              <w:rPr>
                <w:rFonts w:ascii="Cambria Math" w:hAnsi="Cambria Math"/>
                <w:sz w:val="26"/>
                <w:szCs w:val="26"/>
              </w:rPr>
              <m:t>c</m:t>
            </m:r>
          </m:e>
        </m:d>
      </m:oMath>
      <w:r w:rsidR="000345D0" w:rsidRPr="00710058">
        <w:rPr>
          <w:sz w:val="28"/>
          <w:szCs w:val="28"/>
        </w:rPr>
        <w:t xml:space="preserve"> </w:t>
      </w:r>
      <w:r w:rsidR="000345D0">
        <w:rPr>
          <w:sz w:val="28"/>
          <w:szCs w:val="28"/>
        </w:rPr>
        <w:t xml:space="preserve"> </w:t>
      </w:r>
      <w:r w:rsidR="000345D0" w:rsidRPr="00710058">
        <w:t>(Eq</w:t>
      </w:r>
      <w:r w:rsidR="000345D0">
        <w:t>. 1-11)</w:t>
      </w:r>
    </w:p>
    <w:p w:rsidR="00D32DEF" w:rsidRPr="00D32DEF" w:rsidRDefault="00D32DEF" w:rsidP="00D50871">
      <w:pPr>
        <w:tabs>
          <w:tab w:val="left" w:pos="245"/>
        </w:tabs>
        <w:jc w:val="center"/>
        <w:rPr>
          <w:sz w:val="12"/>
          <w:szCs w:val="12"/>
        </w:rPr>
      </w:pPr>
    </w:p>
    <w:p w:rsidR="00D32DEF" w:rsidRDefault="00D32DEF" w:rsidP="00D32DEF">
      <w:pPr>
        <w:ind w:left="1416"/>
        <w:jc w:val="both"/>
      </w:pPr>
      <w:r>
        <w:t xml:space="preserve">iii)- Uma </w:t>
      </w:r>
      <w:r>
        <w:rPr>
          <w:b/>
          <w:i/>
        </w:rPr>
        <w:t>equação constitutiva específica</w:t>
      </w:r>
      <w:r>
        <w:t xml:space="preserve"> que dê conta das características globais da dependência (j</w:t>
      </w:r>
      <w:r>
        <w:sym w:font="Symbol" w:char="F0B4"/>
      </w:r>
      <w:r>
        <w:t>c), com dois parâmetros livres e ajustáveis (Eq. 2-07):</w:t>
      </w:r>
      <w:r w:rsidRPr="00D32DEF">
        <w:t xml:space="preserve"> </w:t>
      </w:r>
    </w:p>
    <w:p w:rsidR="00D32DEF" w:rsidRPr="00D32DEF" w:rsidRDefault="00D32DEF" w:rsidP="00D32DEF">
      <w:pPr>
        <w:ind w:left="1416"/>
        <w:jc w:val="both"/>
        <w:rPr>
          <w:sz w:val="12"/>
          <w:szCs w:val="12"/>
        </w:rPr>
      </w:pPr>
    </w:p>
    <w:p w:rsidR="00D32DEF" w:rsidRDefault="00D32DEF" w:rsidP="005022F1">
      <w:pPr>
        <w:ind w:firstLine="708"/>
        <w:jc w:val="center"/>
      </w:pPr>
      <w:r w:rsidRPr="000D6781">
        <w:rPr>
          <w:position w:val="-38"/>
        </w:rPr>
        <w:object w:dxaOrig="2700" w:dyaOrig="920">
          <v:shape id="_x0000_i1027" type="#_x0000_t75" style="width:135.15pt;height:45.5pt" o:ole="">
            <v:imagedata r:id="rId21" o:title=""/>
          </v:shape>
          <o:OLEObject Type="Embed" ProgID="Equation.3" ShapeID="_x0000_i1027" DrawAspect="Content" ObjectID="_1496042009" r:id="rId22"/>
        </w:object>
      </w:r>
      <w:r>
        <w:t xml:space="preserve"> (Eq. 2-07)</w:t>
      </w:r>
    </w:p>
    <w:p w:rsidR="00D32DEF" w:rsidRPr="002E3BD4" w:rsidRDefault="00D32DEF" w:rsidP="00D32DEF">
      <w:pPr>
        <w:jc w:val="both"/>
        <w:rPr>
          <w:sz w:val="12"/>
          <w:szCs w:val="12"/>
        </w:rPr>
      </w:pPr>
    </w:p>
    <w:p w:rsidR="00E73B86" w:rsidRDefault="002E3BD4" w:rsidP="00D32DEF">
      <w:pPr>
        <w:jc w:val="both"/>
      </w:pPr>
      <w:r>
        <w:t>Estas três equações permitirão a obtenção de um estimador para o campo de velocidades para os veículos</w:t>
      </w:r>
      <w:r w:rsidR="00E73B86">
        <w:t>, como mostraremos a seguir</w:t>
      </w:r>
      <w:r w:rsidR="009F6EBD">
        <w:t>.</w:t>
      </w:r>
    </w:p>
    <w:p w:rsidR="002E3BD4" w:rsidRDefault="009F6EBD" w:rsidP="00E73B86">
      <w:pPr>
        <w:ind w:firstLine="708"/>
        <w:jc w:val="both"/>
      </w:pPr>
      <w:r>
        <w:t>A equação (2-07) pode ser escrita como:</w:t>
      </w:r>
    </w:p>
    <w:p w:rsidR="00E73B86" w:rsidRDefault="00E73B86" w:rsidP="00E73B86">
      <w:pPr>
        <w:ind w:firstLine="708"/>
        <w:jc w:val="both"/>
      </w:pPr>
    </w:p>
    <w:p w:rsidR="008018C2" w:rsidRDefault="00D54D4B" w:rsidP="00E73B86">
      <w:pPr>
        <w:ind w:firstLine="708"/>
        <w:jc w:val="center"/>
      </w:pPr>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max</m:t>
                    </m:r>
                  </m:sub>
                </m:sSub>
              </m:num>
              <m:den>
                <m:sSub>
                  <m:sSubPr>
                    <m:ctrlPr>
                      <w:rPr>
                        <w:rFonts w:ascii="Cambria Math" w:hAnsi="Cambria Math"/>
                        <w:i/>
                      </w:rPr>
                    </m:ctrlPr>
                  </m:sSubPr>
                  <m:e>
                    <m:r>
                      <w:rPr>
                        <w:rFonts w:ascii="Cambria Math" w:hAnsi="Cambria Math"/>
                      </w:rPr>
                      <m:t>c</m:t>
                    </m:r>
                  </m:e>
                  <m:sub>
                    <m:r>
                      <w:rPr>
                        <w:rFonts w:ascii="Cambria Math" w:hAnsi="Cambria Math"/>
                      </w:rPr>
                      <m:t>max</m:t>
                    </m:r>
                  </m:sub>
                </m:sSub>
              </m:den>
            </m:f>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max</m:t>
                </m:r>
              </m:sub>
            </m:sSub>
          </m:e>
        </m:d>
        <m:r>
          <w:rPr>
            <w:rFonts w:ascii="Cambria Math" w:hAnsi="Cambria Math"/>
          </w:rPr>
          <m:t>.c+j=0</m:t>
        </m:r>
      </m:oMath>
      <w:r w:rsidR="00E73B86">
        <w:t xml:space="preserve"> (Eq. 2-12</w:t>
      </w:r>
      <w:r w:rsidR="004735CA">
        <w:t xml:space="preserve"> a</w:t>
      </w:r>
      <w:r w:rsidR="00E73B86">
        <w:t>)</w:t>
      </w:r>
    </w:p>
    <w:p w:rsidR="00E73B86" w:rsidRDefault="00E73B86" w:rsidP="00E73B86">
      <w:pPr>
        <w:ind w:firstLine="708"/>
        <w:jc w:val="center"/>
      </w:pPr>
    </w:p>
    <w:p w:rsidR="00E73B86" w:rsidRDefault="004735CA" w:rsidP="004735CA">
      <w:r>
        <w:t>r</w:t>
      </w:r>
      <w:r w:rsidR="00E73B86">
        <w:t xml:space="preserve">esolvendo-se esta equação, com relação à </w:t>
      </w:r>
      <w:r w:rsidR="00E73B86">
        <w:rPr>
          <w:i/>
        </w:rPr>
        <w:t>c</w:t>
      </w:r>
      <w:r w:rsidR="00E73B86">
        <w:t>, obtêm-se:</w:t>
      </w:r>
    </w:p>
    <w:p w:rsidR="004735CA" w:rsidRDefault="004735CA" w:rsidP="004735CA"/>
    <w:p w:rsidR="004735CA" w:rsidRPr="004735CA" w:rsidRDefault="00D54D4B" w:rsidP="004735CA">
      <w:pPr>
        <w:jc w:val="center"/>
        <w:rPr>
          <w:lang w:val="en-US"/>
        </w:rPr>
      </w:pPr>
      <m:oMath>
        <m:r>
          <w:rPr>
            <w:rFonts w:ascii="Cambria Math" w:hAnsi="Cambria Math"/>
          </w:rPr>
          <m:t>c</m:t>
        </m:r>
        <m:r>
          <w:rPr>
            <w:rFonts w:ascii="Cambria Math" w:hAnsi="Cambria Math"/>
            <w:lang w:val="en-US"/>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max</m:t>
                </m:r>
              </m:sub>
            </m:sSub>
          </m:num>
          <m:den>
            <m:r>
              <w:rPr>
                <w:rFonts w:ascii="Cambria Math" w:hAnsi="Cambria Math"/>
                <w:lang w:val="en-US"/>
              </w:rPr>
              <m:t>2</m:t>
            </m:r>
          </m:den>
        </m:f>
        <m:d>
          <m:dPr>
            <m:begChr m:val="["/>
            <m:endChr m:val="]"/>
            <m:ctrlPr>
              <w:rPr>
                <w:rFonts w:ascii="Cambria Math" w:hAnsi="Cambria Math"/>
                <w:i/>
              </w:rPr>
            </m:ctrlPr>
          </m:dPr>
          <m:e>
            <m:r>
              <w:rPr>
                <w:rFonts w:ascii="Cambria Math" w:hAnsi="Cambria Math"/>
                <w:lang w:val="en-US"/>
              </w:rPr>
              <m:t>1±</m:t>
            </m:r>
            <m:rad>
              <m:radPr>
                <m:degHide m:val="1"/>
                <m:ctrlPr>
                  <w:rPr>
                    <w:rFonts w:ascii="Cambria Math" w:hAnsi="Cambria Math"/>
                    <w:i/>
                  </w:rPr>
                </m:ctrlPr>
              </m:radPr>
              <m:deg/>
              <m:e>
                <m:r>
                  <w:rPr>
                    <w:rFonts w:ascii="Cambria Math" w:hAnsi="Cambria Math"/>
                    <w:lang w:val="en-US"/>
                  </w:rPr>
                  <m:t>1-</m:t>
                </m:r>
                <m:f>
                  <m:fPr>
                    <m:ctrlPr>
                      <w:rPr>
                        <w:rFonts w:ascii="Cambria Math" w:hAnsi="Cambria Math"/>
                        <w:i/>
                      </w:rPr>
                    </m:ctrlPr>
                  </m:fPr>
                  <m:num>
                    <m:r>
                      <w:rPr>
                        <w:rFonts w:ascii="Cambria Math" w:hAnsi="Cambria Math"/>
                        <w:lang w:val="en-US"/>
                      </w:rPr>
                      <m:t>4.</m:t>
                    </m:r>
                    <m:r>
                      <w:rPr>
                        <w:rFonts w:ascii="Cambria Math" w:hAnsi="Cambria Math"/>
                      </w:rPr>
                      <m:t>j</m:t>
                    </m:r>
                  </m:num>
                  <m:den>
                    <m:sSub>
                      <m:sSubPr>
                        <m:ctrlPr>
                          <w:rPr>
                            <w:rFonts w:ascii="Cambria Math" w:hAnsi="Cambria Math"/>
                            <w:i/>
                          </w:rPr>
                        </m:ctrlPr>
                      </m:sSubPr>
                      <m:e>
                        <m:r>
                          <w:rPr>
                            <w:rFonts w:ascii="Cambria Math" w:hAnsi="Cambria Math"/>
                          </w:rPr>
                          <m:t>j</m:t>
                        </m:r>
                      </m:e>
                      <m:sub>
                        <m:r>
                          <w:rPr>
                            <w:rFonts w:ascii="Cambria Math" w:hAnsi="Cambria Math"/>
                          </w:rPr>
                          <m:t>max</m:t>
                        </m:r>
                      </m:sub>
                    </m:sSub>
                  </m:den>
                </m:f>
              </m:e>
            </m:rad>
          </m:e>
        </m:d>
      </m:oMath>
      <w:r w:rsidR="004735CA" w:rsidRPr="004735CA">
        <w:rPr>
          <w:lang w:val="en-US"/>
        </w:rPr>
        <w:t xml:space="preserve">  (Eq. 2-12 b)</w:t>
      </w:r>
    </w:p>
    <w:p w:rsidR="004735CA" w:rsidRPr="004735CA" w:rsidRDefault="004735CA" w:rsidP="004735CA">
      <w:pPr>
        <w:jc w:val="center"/>
        <w:rPr>
          <w:lang w:val="en-US"/>
        </w:rPr>
      </w:pPr>
    </w:p>
    <w:p w:rsidR="004735CA" w:rsidRPr="004735CA" w:rsidRDefault="00D54D4B" w:rsidP="004735CA">
      <w:pPr>
        <w:jc w:val="center"/>
      </w:pPr>
      <m:oMath>
        <m:sSub>
          <m:sSubPr>
            <m:ctrlPr>
              <w:rPr>
                <w:rFonts w:ascii="Cambria Math" w:hAnsi="Cambria Math"/>
                <w:i/>
              </w:rPr>
            </m:ctrlPr>
          </m:sSubPr>
          <m:e>
            <m:r>
              <w:rPr>
                <w:rFonts w:ascii="Cambria Math" w:hAnsi="Cambria Math"/>
              </w:rPr>
              <m:t>j</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max</m:t>
            </m:r>
          </m:sub>
        </m:sSub>
      </m:oMath>
      <w:r w:rsidR="004735CA">
        <w:t xml:space="preserve"> (</w:t>
      </w:r>
      <w:r w:rsidR="004F44C7">
        <w:t>Eq</w:t>
      </w:r>
      <w:r w:rsidR="004735CA">
        <w:t>. 2-12 c)</w:t>
      </w:r>
    </w:p>
    <w:p w:rsidR="008018C2" w:rsidRPr="008018C2" w:rsidRDefault="008018C2" w:rsidP="008018C2">
      <w:pPr>
        <w:tabs>
          <w:tab w:val="left" w:pos="245"/>
        </w:tabs>
      </w:pPr>
    </w:p>
    <w:p w:rsidR="00E67EC2" w:rsidRDefault="004735CA" w:rsidP="001264D6">
      <w:pPr>
        <w:jc w:val="both"/>
      </w:pPr>
      <w:r>
        <w:t xml:space="preserve">Observe-se, de passagem, que  </w:t>
      </w:r>
      <w:r w:rsidRPr="004735CA">
        <w:rPr>
          <w:i/>
        </w:rPr>
        <w:t>j</w:t>
      </w:r>
      <w:r w:rsidRPr="004735CA">
        <w:rPr>
          <w:i/>
          <w:vertAlign w:val="subscript"/>
        </w:rPr>
        <w:t>max</w:t>
      </w:r>
      <w:r w:rsidRPr="004735CA">
        <w:rPr>
          <w:i/>
        </w:rPr>
        <w:t xml:space="preserve"> </w:t>
      </w:r>
      <w:r>
        <w:t xml:space="preserve"> </w:t>
      </w:r>
      <w:r w:rsidRPr="004735CA">
        <w:rPr>
          <w:b/>
          <w:i/>
        </w:rPr>
        <w:t>não é</w:t>
      </w:r>
      <w:r>
        <w:rPr>
          <w:b/>
        </w:rPr>
        <w:t xml:space="preserve"> </w:t>
      </w:r>
      <w:r w:rsidR="00EE47D3">
        <w:t xml:space="preserve"> um </w:t>
      </w:r>
      <w:r>
        <w:t xml:space="preserve">novo parâmetro, mas apenas uma </w:t>
      </w:r>
      <w:r w:rsidR="00EE47D3">
        <w:t>abrev</w:t>
      </w:r>
      <w:r w:rsidR="00EE47D3">
        <w:t>i</w:t>
      </w:r>
      <w:r w:rsidR="00EE47D3">
        <w:t>ação</w:t>
      </w:r>
      <w:r>
        <w:t xml:space="preserve"> do produto dos dois parâmetros básicos.</w:t>
      </w:r>
      <w:r w:rsidR="00E67EC2" w:rsidRPr="00304A62">
        <w:t xml:space="preserve"> </w:t>
      </w:r>
    </w:p>
    <w:p w:rsidR="00EE47D3" w:rsidRDefault="00EE47D3" w:rsidP="001264D6">
      <w:pPr>
        <w:jc w:val="both"/>
      </w:pPr>
      <w:r>
        <w:tab/>
        <w:t>Introduzindo-se (2-12 b) em (1-11), obtêm-se o seguinte estimador para</w:t>
      </w:r>
      <w:r w:rsidR="004F44C7">
        <w:t xml:space="preserve"> </w:t>
      </w:r>
      <w:r>
        <w:t>a vel</w:t>
      </w:r>
      <w:r>
        <w:t>o</w:t>
      </w:r>
      <w:r>
        <w:t>cidade:</w:t>
      </w:r>
    </w:p>
    <w:p w:rsidR="00E67EC2" w:rsidRPr="004F44C7" w:rsidRDefault="00E67EC2" w:rsidP="001264D6">
      <w:pPr>
        <w:jc w:val="both"/>
        <w:rPr>
          <w:sz w:val="12"/>
          <w:szCs w:val="12"/>
        </w:rPr>
      </w:pPr>
    </w:p>
    <w:p w:rsidR="00E67EC2" w:rsidRPr="00D54D4B" w:rsidRDefault="00D54D4B" w:rsidP="001264D6">
      <w:pPr>
        <w:jc w:val="center"/>
      </w:pPr>
      <m:oMathPara>
        <m:oMath>
          <m:r>
            <w:rPr>
              <w:rFonts w:ascii="Cambria Math" w:hAnsi="Cambria Math"/>
            </w:rPr>
            <m:t>v=</m:t>
          </m:r>
          <m:f>
            <m:fPr>
              <m:ctrlPr>
                <w:rPr>
                  <w:rFonts w:ascii="Cambria Math" w:hAnsi="Cambria Math"/>
                  <w:i/>
                </w:rPr>
              </m:ctrlPr>
            </m:fPr>
            <m:num>
              <m:r>
                <w:rPr>
                  <w:rFonts w:ascii="Cambria Math" w:hAnsi="Cambria Math"/>
                </w:rPr>
                <m:t>j</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j</m:t>
              </m:r>
            </m:num>
            <m:den>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max</m:t>
                          </m:r>
                        </m:sub>
                      </m:sSub>
                    </m:num>
                    <m:den>
                      <m:r>
                        <w:rPr>
                          <w:rFonts w:ascii="Cambria Math" w:hAnsi="Cambria Math"/>
                        </w:rPr>
                        <m:t>2</m:t>
                      </m:r>
                    </m:den>
                  </m:f>
                </m:e>
              </m:d>
              <m:r>
                <w:rPr>
                  <w:rFonts w:ascii="Cambria Math" w:hAnsi="Cambria Math"/>
                </w:rPr>
                <m:t>.</m:t>
              </m:r>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4j</m:t>
                          </m:r>
                        </m:num>
                        <m:den>
                          <m:sSub>
                            <m:sSubPr>
                              <m:ctrlPr>
                                <w:rPr>
                                  <w:rFonts w:ascii="Cambria Math" w:hAnsi="Cambria Math"/>
                                  <w:i/>
                                </w:rPr>
                              </m:ctrlPr>
                            </m:sSubPr>
                            <m:e>
                              <m:r>
                                <w:rPr>
                                  <w:rFonts w:ascii="Cambria Math" w:hAnsi="Cambria Math"/>
                                </w:rPr>
                                <m:t>j</m:t>
                              </m:r>
                            </m:e>
                            <m:sub>
                              <m:r>
                                <w:rPr>
                                  <w:rFonts w:ascii="Cambria Math" w:hAnsi="Cambria Math"/>
                                </w:rPr>
                                <m:t>max</m:t>
                              </m:r>
                            </m:sub>
                          </m:sSub>
                        </m:den>
                      </m:f>
                    </m:e>
                  </m:rad>
                </m:e>
              </m:d>
            </m:den>
          </m:f>
          <m:r>
            <w:rPr>
              <w:rFonts w:ascii="Cambria Math" w:hAnsi="Cambria Math"/>
            </w:rPr>
            <m:t xml:space="preserve"> </m:t>
          </m:r>
          <m:r>
            <m:rPr>
              <m:sty m:val="p"/>
            </m:rPr>
            <w:rPr>
              <w:rFonts w:ascii="Cambria Math" w:hAnsi="Cambria Math"/>
            </w:rPr>
            <m:t>(Eq. 2-13)</m:t>
          </m:r>
        </m:oMath>
      </m:oMathPara>
    </w:p>
    <w:p w:rsidR="00E67EC2" w:rsidRPr="004F44C7" w:rsidRDefault="00E67EC2" w:rsidP="001264D6">
      <w:pPr>
        <w:jc w:val="both"/>
        <w:rPr>
          <w:sz w:val="12"/>
          <w:szCs w:val="12"/>
        </w:rPr>
      </w:pPr>
    </w:p>
    <w:p w:rsidR="00B051AD" w:rsidRDefault="004F44C7" w:rsidP="001264D6">
      <w:pPr>
        <w:jc w:val="both"/>
      </w:pPr>
      <w:r>
        <w:lastRenderedPageBreak/>
        <w:t>A equação (2-13) exprime o campo de velocidades em função do fluxo veicular, prev</w:t>
      </w:r>
      <w:r>
        <w:t>i</w:t>
      </w:r>
      <w:r>
        <w:t xml:space="preserve">amente modelado, e de </w:t>
      </w:r>
      <w:r>
        <w:rPr>
          <w:b/>
          <w:i/>
        </w:rPr>
        <w:t>dois parâmetros livres</w:t>
      </w:r>
      <w:r>
        <w:t xml:space="preserve"> – c</w:t>
      </w:r>
      <w:r w:rsidRPr="00B051AD">
        <w:rPr>
          <w:vertAlign w:val="subscript"/>
        </w:rPr>
        <w:t xml:space="preserve">max </w:t>
      </w:r>
      <w:r>
        <w:t>e v</w:t>
      </w:r>
      <w:r w:rsidRPr="00B051AD">
        <w:rPr>
          <w:vertAlign w:val="subscript"/>
        </w:rPr>
        <w:t>max</w:t>
      </w:r>
      <w:r>
        <w:t xml:space="preserve"> – cujos valores cumpre d</w:t>
      </w:r>
      <w:r>
        <w:t>e</w:t>
      </w:r>
      <w:r>
        <w:t>terminar</w:t>
      </w:r>
      <w:r w:rsidR="00B051AD">
        <w:t xml:space="preserve">. Notemos que a equação (2-13) não é unívoca e nos fornece </w:t>
      </w:r>
      <w:r w:rsidR="00B051AD">
        <w:rPr>
          <w:b/>
          <w:i/>
        </w:rPr>
        <w:t>dois valores</w:t>
      </w:r>
      <w:r w:rsidR="00B051AD">
        <w:t xml:space="preserve"> di</w:t>
      </w:r>
      <w:r w:rsidR="00B051AD">
        <w:t>s</w:t>
      </w:r>
      <w:r w:rsidR="00B051AD">
        <w:t xml:space="preserve">tintos de </w:t>
      </w:r>
      <w:r w:rsidR="00B051AD">
        <w:rPr>
          <w:i/>
        </w:rPr>
        <w:t>v</w:t>
      </w:r>
      <w:r w:rsidR="00B051AD">
        <w:t xml:space="preserve"> para cada valor de </w:t>
      </w:r>
      <w:r w:rsidR="00B051AD">
        <w:rPr>
          <w:i/>
        </w:rPr>
        <w:t>j</w:t>
      </w:r>
      <w:r w:rsidR="007F4F67">
        <w:t>, ambos matematicamente válidos</w:t>
      </w:r>
      <w:r w:rsidR="00B051AD">
        <w:t xml:space="preserve">. Deveremos, pois obter um </w:t>
      </w:r>
      <w:r w:rsidR="00B051AD">
        <w:rPr>
          <w:b/>
          <w:i/>
        </w:rPr>
        <w:t>estimador independente</w:t>
      </w:r>
      <w:r w:rsidR="00B051AD">
        <w:t xml:space="preserve"> para poder calibrar o modelo.</w:t>
      </w:r>
    </w:p>
    <w:p w:rsidR="00BE093E" w:rsidRDefault="00B051AD" w:rsidP="00B830A1">
      <w:pPr>
        <w:ind w:firstLine="708"/>
        <w:jc w:val="both"/>
      </w:pPr>
      <w:r>
        <w:t>Isto foi feito mediante a obtenção de dados suplementares da SPTRANS, que é a companhia municipal da cidade de São Paulo encarregada da gestão do sistema de transportes públicos da cidade. Esta companhia possui dados de GPS do sistema de ôn</w:t>
      </w:r>
      <w:r>
        <w:t>i</w:t>
      </w:r>
      <w:r>
        <w:t xml:space="preserve">bus urbanos da cidade. Destes dados, conseguimos </w:t>
      </w:r>
      <w:r w:rsidR="00B830A1">
        <w:t>extrair</w:t>
      </w:r>
      <w:r>
        <w:t xml:space="preserve"> as velocidades de alguns ôn</w:t>
      </w:r>
      <w:r>
        <w:t>i</w:t>
      </w:r>
      <w:r>
        <w:t>bus urbanos em datas</w:t>
      </w:r>
      <w:r w:rsidR="00BE093E">
        <w:t xml:space="preserve"> </w:t>
      </w:r>
      <w:r w:rsidR="00B830A1">
        <w:t>coincidentes com medições da CET e - sob a hipótese de que</w:t>
      </w:r>
      <w:r w:rsidR="00BE093E">
        <w:t xml:space="preserve"> </w:t>
      </w:r>
      <w:r w:rsidR="00B830A1">
        <w:t>os ônibus seriam traçadores adequados</w:t>
      </w:r>
      <w:r w:rsidR="00BE093E">
        <w:t xml:space="preserve"> </w:t>
      </w:r>
      <w:r w:rsidR="00B830A1">
        <w:t>do campo de velocidades dos veículos -</w:t>
      </w:r>
      <w:r w:rsidR="00BE093E">
        <w:t xml:space="preserve"> </w:t>
      </w:r>
      <w:r w:rsidR="00B830A1">
        <w:t>deles</w:t>
      </w:r>
      <w:r w:rsidR="00BE093E">
        <w:t xml:space="preserve"> </w:t>
      </w:r>
      <w:r>
        <w:t xml:space="preserve">não só </w:t>
      </w:r>
      <w:r w:rsidR="00B830A1">
        <w:t>determinar</w:t>
      </w:r>
      <w:r>
        <w:t xml:space="preserve"> o sinal adequado do denominador de (2-13), como também, recalibrar os  parâmetros </w:t>
      </w:r>
      <w:r w:rsidR="00B830A1">
        <w:t>c</w:t>
      </w:r>
      <w:r w:rsidR="00B830A1" w:rsidRPr="00B051AD">
        <w:rPr>
          <w:vertAlign w:val="subscript"/>
        </w:rPr>
        <w:t xml:space="preserve">max </w:t>
      </w:r>
      <w:r w:rsidR="00B830A1">
        <w:t>e v</w:t>
      </w:r>
      <w:r w:rsidR="00B830A1" w:rsidRPr="00B051AD">
        <w:rPr>
          <w:vertAlign w:val="subscript"/>
        </w:rPr>
        <w:t>max</w:t>
      </w:r>
      <w:r w:rsidR="00B830A1">
        <w:t xml:space="preserve"> </w:t>
      </w:r>
      <w:r>
        <w:t>de modo a obter a melhor aderência possível</w:t>
      </w:r>
      <w:r w:rsidR="00B830A1">
        <w:t xml:space="preserve"> do modelo</w:t>
      </w:r>
      <w:r>
        <w:t xml:space="preserve"> com as medições da CET</w:t>
      </w:r>
      <w:r w:rsidR="00B830A1">
        <w:t xml:space="preserve">. </w:t>
      </w:r>
      <w:r w:rsidR="00BE093E">
        <w:t>Os valores iniciais dos parâmetros c</w:t>
      </w:r>
      <w:r w:rsidR="00BE093E" w:rsidRPr="00B051AD">
        <w:rPr>
          <w:vertAlign w:val="subscript"/>
        </w:rPr>
        <w:t xml:space="preserve">max </w:t>
      </w:r>
      <w:r w:rsidR="00BE093E">
        <w:t>e v</w:t>
      </w:r>
      <w:r w:rsidR="00BE093E" w:rsidRPr="00B051AD">
        <w:rPr>
          <w:vertAlign w:val="subscript"/>
        </w:rPr>
        <w:t>max</w:t>
      </w:r>
      <w:r w:rsidR="00BE093E">
        <w:rPr>
          <w:vertAlign w:val="subscript"/>
        </w:rPr>
        <w:t xml:space="preserve"> </w:t>
      </w:r>
      <w:r w:rsidR="00BE093E">
        <w:t>foram fixados em:</w:t>
      </w:r>
    </w:p>
    <w:p w:rsidR="00BE093E" w:rsidRPr="00B53623" w:rsidRDefault="00BE093E" w:rsidP="00BE093E">
      <w:pPr>
        <w:jc w:val="both"/>
        <w:rPr>
          <w:sz w:val="12"/>
          <w:szCs w:val="12"/>
        </w:rPr>
      </w:pPr>
    </w:p>
    <w:p w:rsidR="00BE093E" w:rsidRDefault="00BE093E" w:rsidP="00BE093E">
      <w:pPr>
        <w:jc w:val="center"/>
      </w:pPr>
      <w:r>
        <w:t>c</w:t>
      </w:r>
      <w:r w:rsidRPr="004F01A7">
        <w:rPr>
          <w:vertAlign w:val="subscript"/>
        </w:rPr>
        <w:t>max</w:t>
      </w:r>
      <w:r>
        <w:t xml:space="preserve"> = 600 veic./km</w:t>
      </w:r>
    </w:p>
    <w:p w:rsidR="00BE093E" w:rsidRDefault="004F01A7" w:rsidP="00BE093E">
      <w:pPr>
        <w:jc w:val="center"/>
      </w:pPr>
      <w:r>
        <w:t xml:space="preserve">                                                   (Eq. 2-14 a, b)</w:t>
      </w:r>
    </w:p>
    <w:p w:rsidR="00BE093E" w:rsidRDefault="00BE093E" w:rsidP="00BE093E">
      <w:pPr>
        <w:jc w:val="center"/>
      </w:pPr>
      <w:r>
        <w:t>v</w:t>
      </w:r>
      <w:r w:rsidRPr="004F01A7">
        <w:rPr>
          <w:vertAlign w:val="subscript"/>
        </w:rPr>
        <w:t>max</w:t>
      </w:r>
      <w:r w:rsidR="004F01A7">
        <w:t xml:space="preserve"> = 60 km</w:t>
      </w:r>
      <w:r>
        <w:t>/h</w:t>
      </w:r>
    </w:p>
    <w:p w:rsidR="00BE093E" w:rsidRPr="00B53623" w:rsidRDefault="00BE093E" w:rsidP="00BE093E">
      <w:pPr>
        <w:jc w:val="both"/>
        <w:rPr>
          <w:sz w:val="12"/>
          <w:szCs w:val="12"/>
        </w:rPr>
      </w:pPr>
    </w:p>
    <w:p w:rsidR="00D6618F" w:rsidRDefault="00B830A1" w:rsidP="00D6618F">
      <w:pPr>
        <w:jc w:val="both"/>
      </w:pPr>
      <w:r>
        <w:t xml:space="preserve"> </w:t>
      </w:r>
      <w:r w:rsidR="004F01A7">
        <w:t>a reparametrização abaixou o valor da capacidade e aumentou ligeiramente o valor da velocidade.</w:t>
      </w:r>
      <w:r w:rsidR="00E67EC2">
        <w:t xml:space="preserve"> </w:t>
      </w:r>
    </w:p>
    <w:p w:rsidR="00D6618F" w:rsidRDefault="00D6618F" w:rsidP="00D6618F">
      <w:pPr>
        <w:jc w:val="both"/>
      </w:pPr>
    </w:p>
    <w:p w:rsidR="00E67EC2" w:rsidRDefault="00D6618F" w:rsidP="00D6618F">
      <w:pPr>
        <w:jc w:val="both"/>
      </w:pPr>
      <w:r>
        <w:rPr>
          <w:b/>
        </w:rPr>
        <w:t xml:space="preserve">2.3.3)- O Retrabalho do Modelo de Fluxo: </w:t>
      </w:r>
      <w:r>
        <w:t>O método dos mínimos quadrados nos permite, como vimos, obter – a partir dos dados brutos da CET – a determinação dos três parâmetros que comparecem em (2-10),</w:t>
      </w:r>
      <w:r w:rsidR="008D5A49">
        <w:t xml:space="preserve"> bem como suas incertezas e covariâncias</w:t>
      </w:r>
      <w:r>
        <w:t>. A partir deste ajuste, conseguimos determinar</w:t>
      </w:r>
      <w:r w:rsidR="008D5A49">
        <w:t xml:space="preserve"> </w:t>
      </w:r>
      <w:r>
        <w:t>várias características interessantes</w:t>
      </w:r>
      <w:r w:rsidR="008D5A49">
        <w:t xml:space="preserve"> </w:t>
      </w:r>
      <w:r>
        <w:t>do fl</w:t>
      </w:r>
      <w:r>
        <w:t>u</w:t>
      </w:r>
      <w:r>
        <w:t xml:space="preserve">xo. </w:t>
      </w:r>
      <w:r w:rsidR="008D5A49">
        <w:t>Por exemplo, poderemos determinar em que</w:t>
      </w:r>
      <w:r w:rsidR="00F6282B">
        <w:t xml:space="preserve"> </w:t>
      </w:r>
      <w:r w:rsidR="008D5A49">
        <w:t>instante este fluxo é máximo e qual s</w:t>
      </w:r>
      <w:r w:rsidR="008D5A49">
        <w:t>e</w:t>
      </w:r>
      <w:r w:rsidR="008D5A49">
        <w:t>rá o valor deste fluxo máximo; para tanto, basta anular a derivada primeira de (2-10). Teremos:</w:t>
      </w:r>
    </w:p>
    <w:p w:rsidR="00F6282B" w:rsidRDefault="00D54D4B" w:rsidP="00F6282B">
      <w:pPr>
        <w:jc w:val="center"/>
      </w:pPr>
      <m:oMath>
        <m:f>
          <m:fPr>
            <m:ctrlPr>
              <w:rPr>
                <w:rFonts w:ascii="Cambria Math" w:hAnsi="Cambria Math"/>
                <w:i/>
              </w:rPr>
            </m:ctrlPr>
          </m:fPr>
          <m:num>
            <m:r>
              <w:rPr>
                <w:rFonts w:ascii="Cambria Math" w:hAnsi="Cambria Math"/>
              </w:rPr>
              <m:t>dj</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t=0</m:t>
        </m:r>
      </m:oMath>
      <w:r w:rsidR="008B1EBA">
        <w:t xml:space="preserve">   (Eq. 2-15 a)</w:t>
      </w:r>
    </w:p>
    <w:p w:rsidR="00F6282B" w:rsidRPr="008B1EBA" w:rsidRDefault="00F6282B" w:rsidP="00D6618F">
      <w:pPr>
        <w:jc w:val="both"/>
        <w:rPr>
          <w:sz w:val="12"/>
          <w:szCs w:val="12"/>
        </w:rPr>
      </w:pPr>
    </w:p>
    <w:p w:rsidR="008B1EBA" w:rsidRDefault="008B1EBA" w:rsidP="008B1EBA">
      <w:pPr>
        <w:jc w:val="both"/>
      </w:pPr>
      <w:r>
        <w:t>da equação acima extraímos:</w:t>
      </w:r>
      <w:r w:rsidRPr="008B1EBA">
        <w:t xml:space="preserve"> </w:t>
      </w:r>
    </w:p>
    <w:p w:rsidR="008B1EBA" w:rsidRPr="008B1EBA" w:rsidRDefault="008B1EBA" w:rsidP="008B1EBA">
      <w:pPr>
        <w:jc w:val="both"/>
        <w:rPr>
          <w:sz w:val="12"/>
          <w:szCs w:val="12"/>
        </w:rPr>
      </w:pPr>
    </w:p>
    <w:p w:rsidR="008B1EBA" w:rsidRDefault="00D54D4B" w:rsidP="008B1EBA">
      <w:pPr>
        <w:jc w:val="center"/>
      </w:pPr>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num>
          <m:den>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2</m:t>
                </m:r>
              </m:sub>
            </m:sSub>
          </m:den>
        </m:f>
      </m:oMath>
      <w:r w:rsidR="008B1EBA">
        <w:t xml:space="preserve">   (Eq. 2-15 b)</w:t>
      </w:r>
    </w:p>
    <w:p w:rsidR="008B1EBA" w:rsidRPr="008B1EBA" w:rsidRDefault="008B1EBA" w:rsidP="008B1EBA">
      <w:pPr>
        <w:jc w:val="both"/>
        <w:rPr>
          <w:sz w:val="12"/>
          <w:szCs w:val="12"/>
        </w:rPr>
      </w:pPr>
    </w:p>
    <w:p w:rsidR="008B1EBA" w:rsidRDefault="008B1EBA" w:rsidP="008B1EBA">
      <w:pPr>
        <w:jc w:val="both"/>
      </w:pPr>
      <w:r>
        <w:t>Se introduzirmos o valor acima na equação do modelo (Eq. 2-10), obteremos o valor máximo do fluxo no escoamento considerado, como:</w:t>
      </w:r>
      <w:r w:rsidRPr="008B1EBA">
        <w:t xml:space="preserve"> </w:t>
      </w:r>
    </w:p>
    <w:p w:rsidR="008B1EBA" w:rsidRPr="008B1EBA" w:rsidRDefault="008B1EBA" w:rsidP="008B1EBA">
      <w:pPr>
        <w:jc w:val="both"/>
        <w:rPr>
          <w:sz w:val="12"/>
          <w:szCs w:val="12"/>
        </w:rPr>
      </w:pPr>
    </w:p>
    <w:p w:rsidR="008B1EBA" w:rsidRDefault="00D54D4B" w:rsidP="008B1EBA">
      <w:pPr>
        <w:jc w:val="center"/>
      </w:pPr>
      <m:oMath>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a</m:t>
                </m:r>
              </m:e>
              <m:sub>
                <m:r>
                  <w:rPr>
                    <w:rFonts w:ascii="Cambria Math" w:hAnsi="Cambria Math"/>
                  </w:rPr>
                  <m:t>2</m:t>
                </m:r>
              </m:sub>
            </m:sSub>
          </m:den>
        </m:f>
      </m:oMath>
      <w:r w:rsidR="008B1EBA">
        <w:t xml:space="preserve">   (Eq. 2-15 </w:t>
      </w:r>
      <w:r w:rsidR="00077F31">
        <w:t>c</w:t>
      </w:r>
      <w:r w:rsidR="008B1EBA">
        <w:t>)</w:t>
      </w:r>
    </w:p>
    <w:p w:rsidR="008B1EBA" w:rsidRPr="008B1EBA" w:rsidRDefault="008B1EBA" w:rsidP="008B1EBA">
      <w:pPr>
        <w:jc w:val="both"/>
        <w:rPr>
          <w:sz w:val="12"/>
          <w:szCs w:val="12"/>
        </w:rPr>
      </w:pPr>
    </w:p>
    <w:p w:rsidR="00077F31" w:rsidRDefault="00077F31" w:rsidP="008B1EBA">
      <w:pPr>
        <w:jc w:val="both"/>
      </w:pPr>
      <w:r>
        <w:t xml:space="preserve">Em todos os ajustes realizados, os coeficientes </w:t>
      </w:r>
      <w:r w:rsidRPr="00077F31">
        <w:rPr>
          <w:i/>
        </w:rPr>
        <w:t>a</w:t>
      </w:r>
      <w:r w:rsidRPr="00077F31">
        <w:rPr>
          <w:i/>
          <w:vertAlign w:val="subscript"/>
        </w:rPr>
        <w:t>2</w:t>
      </w:r>
      <w:r>
        <w:t xml:space="preserve"> obtidos foram sempre </w:t>
      </w:r>
      <w:r>
        <w:rPr>
          <w:b/>
          <w:i/>
        </w:rPr>
        <w:t>negativos</w:t>
      </w:r>
      <w:r>
        <w:t xml:space="preserve">, de modo que </w:t>
      </w:r>
      <w:r w:rsidRPr="00077F31">
        <w:rPr>
          <w:i/>
        </w:rPr>
        <w:t>j*</w:t>
      </w:r>
      <w:r>
        <w:t xml:space="preserve"> é claramente um </w:t>
      </w:r>
      <w:r>
        <w:rPr>
          <w:b/>
          <w:i/>
        </w:rPr>
        <w:t>ponto de máximo</w:t>
      </w:r>
      <w:r>
        <w:t>.</w:t>
      </w:r>
      <w:r w:rsidR="00E67EC2">
        <w:t xml:space="preserve"> </w:t>
      </w:r>
    </w:p>
    <w:p w:rsidR="00077F31" w:rsidRDefault="00077F31" w:rsidP="00077F31">
      <w:pPr>
        <w:ind w:firstLine="708"/>
        <w:jc w:val="both"/>
      </w:pPr>
      <w:r>
        <w:t>É exercício trivial mostrar que a equação (2-10), pode ser reescrita, em termos dos valores de extremo que acima calculamos, da seguinte maneira:</w:t>
      </w:r>
    </w:p>
    <w:p w:rsidR="00077F31" w:rsidRPr="008B1EBA" w:rsidRDefault="00077F31" w:rsidP="00077F31">
      <w:pPr>
        <w:jc w:val="both"/>
        <w:rPr>
          <w:sz w:val="12"/>
          <w:szCs w:val="12"/>
        </w:rPr>
      </w:pPr>
    </w:p>
    <w:p w:rsidR="00077F31" w:rsidRDefault="00D54D4B" w:rsidP="00077F31">
      <w:pPr>
        <w:jc w:val="center"/>
      </w:pPr>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j</m:t>
            </m:r>
          </m:e>
          <m:sub>
            <m:r>
              <w:rPr>
                <w:rFonts w:ascii="Cambria Math" w:hAnsi="Cambria Math"/>
              </w:rPr>
              <m:t>k</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2,k</m:t>
            </m:r>
          </m:sub>
          <m:sup/>
        </m:sSubSup>
        <m:sSup>
          <m:sSupPr>
            <m:ctrlPr>
              <w:rPr>
                <w:rFonts w:ascii="Cambria Math" w:hAnsi="Cambria Math"/>
                <w:i/>
              </w:rPr>
            </m:ctrlPr>
          </m:sSupPr>
          <m:e>
            <m:r>
              <w:rPr>
                <w:rFonts w:ascii="Cambria Math" w:hAnsi="Cambria Math"/>
              </w:rPr>
              <m:t>(t-</m:t>
            </m:r>
            <m:sSubSup>
              <m:sSubSupPr>
                <m:ctrlPr>
                  <w:rPr>
                    <w:rFonts w:ascii="Cambria Math" w:hAnsi="Cambria Math"/>
                    <w:i/>
                  </w:rPr>
                </m:ctrlPr>
              </m:sSubSupPr>
              <m:e>
                <m:r>
                  <w:rPr>
                    <w:rFonts w:ascii="Cambria Math" w:hAnsi="Cambria Math"/>
                  </w:rPr>
                  <m:t>t</m:t>
                </m:r>
              </m:e>
              <m:sub>
                <m:r>
                  <w:rPr>
                    <w:rFonts w:ascii="Cambria Math" w:hAnsi="Cambria Math"/>
                  </w:rPr>
                  <m:t>k</m:t>
                </m:r>
              </m:sub>
              <m:sup>
                <m:r>
                  <w:rPr>
                    <w:rFonts w:ascii="Cambria Math" w:hAnsi="Cambria Math"/>
                  </w:rPr>
                  <m:t>*</m:t>
                </m:r>
              </m:sup>
            </m:sSubSup>
            <m:r>
              <w:rPr>
                <w:rFonts w:ascii="Cambria Math" w:hAnsi="Cambria Math"/>
              </w:rPr>
              <m:t>)</m:t>
            </m:r>
          </m:e>
          <m:sup>
            <m:r>
              <w:rPr>
                <w:rFonts w:ascii="Cambria Math" w:hAnsi="Cambria Math"/>
              </w:rPr>
              <m:t>2</m:t>
            </m:r>
          </m:sup>
        </m:sSup>
      </m:oMath>
      <w:r w:rsidR="00077F31">
        <w:t xml:space="preserve">   (Eq. 2-</w:t>
      </w:r>
      <w:r w:rsidR="00173117">
        <w:t>16</w:t>
      </w:r>
      <w:r w:rsidR="00077F31">
        <w:t xml:space="preserve"> </w:t>
      </w:r>
      <w:r w:rsidR="00173117">
        <w:t>a</w:t>
      </w:r>
      <w:r w:rsidR="00077F31">
        <w:t>)</w:t>
      </w:r>
    </w:p>
    <w:p w:rsidR="00077F31" w:rsidRPr="008B1EBA" w:rsidRDefault="00077F31" w:rsidP="00077F31">
      <w:pPr>
        <w:jc w:val="both"/>
        <w:rPr>
          <w:sz w:val="12"/>
          <w:szCs w:val="12"/>
        </w:rPr>
      </w:pPr>
    </w:p>
    <w:p w:rsidR="00173117" w:rsidRDefault="00173117" w:rsidP="00173117">
      <w:pPr>
        <w:ind w:firstLine="708"/>
        <w:jc w:val="both"/>
      </w:pPr>
      <w:r>
        <w:t xml:space="preserve"> Se levarmos agora em conta o fato empírico da negatividade do coeficiente </w:t>
      </w:r>
      <w:r w:rsidRPr="00173117">
        <w:rPr>
          <w:i/>
        </w:rPr>
        <w:t>a</w:t>
      </w:r>
      <w:r w:rsidRPr="00173117">
        <w:rPr>
          <w:i/>
          <w:vertAlign w:val="subscript"/>
        </w:rPr>
        <w:t>2</w:t>
      </w:r>
      <w:r>
        <w:t>, poderemos escrever, finalmente, para os fluxos, a equação de modelo mais compacta:</w:t>
      </w:r>
    </w:p>
    <w:p w:rsidR="00173117" w:rsidRPr="008B1EBA" w:rsidRDefault="00173117" w:rsidP="00173117">
      <w:pPr>
        <w:jc w:val="both"/>
        <w:rPr>
          <w:sz w:val="12"/>
          <w:szCs w:val="12"/>
        </w:rPr>
      </w:pPr>
    </w:p>
    <w:p w:rsidR="00173117" w:rsidRPr="00DA5B24" w:rsidRDefault="00D54D4B" w:rsidP="00173117">
      <w:pPr>
        <w:jc w:val="center"/>
        <w:rPr>
          <w:lang w:val="en-US"/>
        </w:rPr>
      </w:pPr>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lang w:val="en-US"/>
              </w:rPr>
              <m:t>,</m:t>
            </m:r>
            <m:r>
              <w:rPr>
                <w:rFonts w:ascii="Cambria Math" w:hAnsi="Cambria Math"/>
              </w:rPr>
              <m:t>t</m:t>
            </m:r>
          </m:e>
        </m:d>
        <m:r>
          <w:rPr>
            <w:rFonts w:ascii="Cambria Math" w:hAnsi="Cambria Math"/>
            <w:lang w:val="en-US"/>
          </w:rPr>
          <m:t>=</m:t>
        </m:r>
        <m:sSubSup>
          <m:sSubSupPr>
            <m:ctrlPr>
              <w:rPr>
                <w:rFonts w:ascii="Cambria Math" w:hAnsi="Cambria Math"/>
                <w:i/>
              </w:rPr>
            </m:ctrlPr>
          </m:sSubSupPr>
          <m:e>
            <m:r>
              <w:rPr>
                <w:rFonts w:ascii="Cambria Math" w:hAnsi="Cambria Math"/>
              </w:rPr>
              <m:t>j</m:t>
            </m:r>
          </m:e>
          <m:sub>
            <m:r>
              <w:rPr>
                <w:rFonts w:ascii="Cambria Math" w:hAnsi="Cambria Math"/>
              </w:rPr>
              <m:t>k</m:t>
            </m:r>
          </m:sub>
          <m:sup>
            <m:r>
              <w:rPr>
                <w:rFonts w:ascii="Cambria Math" w:hAnsi="Cambria Math"/>
                <w:lang w:val="en-US"/>
              </w:rPr>
              <m:t>*</m:t>
            </m:r>
          </m:sup>
        </m:sSubSup>
        <m:d>
          <m:dPr>
            <m:begChr m:val="["/>
            <m:endChr m:val="]"/>
            <m:ctrlPr>
              <w:rPr>
                <w:rFonts w:ascii="Cambria Math" w:hAnsi="Cambria Math"/>
                <w:i/>
              </w:rPr>
            </m:ctrlPr>
          </m:dPr>
          <m:e>
            <m:r>
              <w:rPr>
                <w:rFonts w:ascii="Cambria Math" w:hAnsi="Cambria Math"/>
                <w:lang w:val="en-US"/>
              </w:rPr>
              <m:t>1-</m:t>
            </m:r>
            <m:sSup>
              <m:sSupPr>
                <m:ctrlPr>
                  <w:rPr>
                    <w:rFonts w:ascii="Cambria Math" w:hAnsi="Cambria Math"/>
                    <w:i/>
                  </w:rPr>
                </m:ctrlPr>
              </m:sSupPr>
              <m:e>
                <m:r>
                  <w:rPr>
                    <w:rFonts w:ascii="Cambria Math" w:hAnsi="Cambria Math"/>
                    <w:lang w:val="en-US"/>
                  </w:rPr>
                  <m:t>(</m:t>
                </m:r>
                <m:f>
                  <m:fPr>
                    <m:ctrlPr>
                      <w:rPr>
                        <w:rFonts w:ascii="Cambria Math" w:hAnsi="Cambria Math"/>
                        <w:i/>
                      </w:rPr>
                    </m:ctrlPr>
                  </m:fPr>
                  <m:num>
                    <m:r>
                      <w:rPr>
                        <w:rFonts w:ascii="Cambria Math" w:hAnsi="Cambria Math"/>
                      </w:rPr>
                      <m:t>t</m:t>
                    </m:r>
                    <m:r>
                      <w:rPr>
                        <w:rFonts w:ascii="Cambria Math" w:hAnsi="Cambria Math"/>
                        <w:lang w:val="en-US"/>
                      </w:rPr>
                      <m:t>-</m:t>
                    </m:r>
                    <m:sSubSup>
                      <m:sSubSupPr>
                        <m:ctrlPr>
                          <w:rPr>
                            <w:rFonts w:ascii="Cambria Math" w:hAnsi="Cambria Math"/>
                            <w:i/>
                          </w:rPr>
                        </m:ctrlPr>
                      </m:sSubSupPr>
                      <m:e>
                        <m:r>
                          <w:rPr>
                            <w:rFonts w:ascii="Cambria Math" w:hAnsi="Cambria Math"/>
                          </w:rPr>
                          <m:t>t</m:t>
                        </m:r>
                      </m:e>
                      <m:sub>
                        <m:r>
                          <w:rPr>
                            <w:rFonts w:ascii="Cambria Math" w:hAnsi="Cambria Math"/>
                          </w:rPr>
                          <m:t>k</m:t>
                        </m:r>
                      </m:sub>
                      <m:sup>
                        <m:r>
                          <w:rPr>
                            <w:rFonts w:ascii="Cambria Math" w:hAnsi="Cambria Math"/>
                            <w:lang w:val="en-US"/>
                          </w:rPr>
                          <m:t>*</m:t>
                        </m:r>
                      </m:sup>
                    </m:sSubSup>
                  </m:num>
                  <m:den>
                    <m:sSub>
                      <m:sSubPr>
                        <m:ctrlPr>
                          <w:rPr>
                            <w:rFonts w:ascii="Cambria Math" w:hAnsi="Cambria Math"/>
                            <w:i/>
                          </w:rPr>
                        </m:ctrlPr>
                      </m:sSubPr>
                      <m:e>
                        <m:r>
                          <w:rPr>
                            <w:rFonts w:ascii="Cambria Math" w:hAnsi="Cambria Math"/>
                          </w:rPr>
                          <m:t>τ</m:t>
                        </m:r>
                      </m:e>
                      <m:sub>
                        <m:r>
                          <w:rPr>
                            <w:rFonts w:ascii="Cambria Math" w:hAnsi="Cambria Math"/>
                          </w:rPr>
                          <m:t>k</m:t>
                        </m:r>
                      </m:sub>
                    </m:sSub>
                  </m:den>
                </m:f>
                <m:r>
                  <w:rPr>
                    <w:rFonts w:ascii="Cambria Math" w:hAnsi="Cambria Math"/>
                    <w:lang w:val="en-US"/>
                  </w:rPr>
                  <m:t>)</m:t>
                </m:r>
              </m:e>
              <m:sup>
                <m:r>
                  <w:rPr>
                    <w:rFonts w:ascii="Cambria Math" w:hAnsi="Cambria Math"/>
                    <w:lang w:val="en-US"/>
                  </w:rPr>
                  <m:t>2</m:t>
                </m:r>
              </m:sup>
            </m:sSup>
          </m:e>
        </m:d>
      </m:oMath>
      <w:r w:rsidR="00173117" w:rsidRPr="00DA5B24">
        <w:rPr>
          <w:lang w:val="en-US"/>
        </w:rPr>
        <w:t xml:space="preserve">   (Eq. 2-16 </w:t>
      </w:r>
      <w:r w:rsidR="00DA347F" w:rsidRPr="00DA5B24">
        <w:rPr>
          <w:lang w:val="en-US"/>
        </w:rPr>
        <w:t>b</w:t>
      </w:r>
      <w:r w:rsidR="00173117" w:rsidRPr="00DA5B24">
        <w:rPr>
          <w:lang w:val="en-US"/>
        </w:rPr>
        <w:t>)</w:t>
      </w:r>
    </w:p>
    <w:p w:rsidR="00173117" w:rsidRPr="00DA5B24" w:rsidRDefault="00173117" w:rsidP="00173117">
      <w:pPr>
        <w:jc w:val="both"/>
        <w:rPr>
          <w:sz w:val="12"/>
          <w:szCs w:val="12"/>
          <w:lang w:val="en-US"/>
        </w:rPr>
      </w:pPr>
    </w:p>
    <w:p w:rsidR="00DA347F" w:rsidRDefault="00173117" w:rsidP="00C83810">
      <w:pPr>
        <w:jc w:val="both"/>
      </w:pPr>
      <w:r w:rsidRPr="0047151B">
        <w:rPr>
          <w:lang w:val="en-US"/>
        </w:rPr>
        <w:t xml:space="preserve"> </w:t>
      </w:r>
      <w:r w:rsidR="00DA347F">
        <w:t xml:space="preserve">onde </w:t>
      </w:r>
      <w:r w:rsidR="00DA347F" w:rsidRPr="00DA347F">
        <w:rPr>
          <w:rFonts w:ascii="Symbol" w:hAnsi="Symbol"/>
        </w:rPr>
        <w:t></w:t>
      </w:r>
      <w:r w:rsidR="00DA347F" w:rsidRPr="00DA347F">
        <w:rPr>
          <w:vertAlign w:val="subscript"/>
        </w:rPr>
        <w:t>k</w:t>
      </w:r>
      <w:r w:rsidR="00DA347F">
        <w:t xml:space="preserve"> será definido como:</w:t>
      </w:r>
      <w:r w:rsidR="00DA347F" w:rsidRPr="00DA347F">
        <w:t xml:space="preserve"> </w:t>
      </w:r>
    </w:p>
    <w:p w:rsidR="00DA347F" w:rsidRPr="008B1EBA" w:rsidRDefault="00DA347F" w:rsidP="00DA347F">
      <w:pPr>
        <w:jc w:val="both"/>
        <w:rPr>
          <w:sz w:val="12"/>
          <w:szCs w:val="12"/>
        </w:rPr>
      </w:pPr>
    </w:p>
    <w:p w:rsidR="00DA347F" w:rsidRDefault="00D54D4B" w:rsidP="00DA347F">
      <w:pPr>
        <w:jc w:val="center"/>
      </w:pPr>
      <m:oMath>
        <m:sSub>
          <m:sSubPr>
            <m:ctrlPr>
              <w:rPr>
                <w:rFonts w:ascii="Cambria Math" w:hAnsi="Cambria Math"/>
                <w:i/>
              </w:rPr>
            </m:ctrlPr>
          </m:sSubPr>
          <m:e>
            <m:r>
              <w:rPr>
                <w:rFonts w:ascii="Cambria Math" w:hAnsi="Cambria Math"/>
              </w:rPr>
              <m:t>τ</m:t>
            </m:r>
          </m:e>
          <m:sub>
            <m:r>
              <w:rPr>
                <w:rFonts w:ascii="Cambria Math" w:hAnsi="Cambria Math"/>
              </w:rPr>
              <m:t>k</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j</m:t>
                    </m:r>
                  </m:e>
                  <m:sub>
                    <m:r>
                      <w:rPr>
                        <w:rFonts w:ascii="Cambria Math" w:hAnsi="Cambria Math"/>
                      </w:rPr>
                      <m:t>k</m:t>
                    </m:r>
                  </m:sub>
                  <m:sup>
                    <m:r>
                      <w:rPr>
                        <w:rFonts w:ascii="Cambria Math" w:hAnsi="Cambria Math"/>
                      </w:rPr>
                      <m:t>*</m:t>
                    </m:r>
                  </m:sup>
                </m:sSubSup>
              </m:num>
              <m:den>
                <m:sSub>
                  <m:sSubPr>
                    <m:ctrlPr>
                      <w:rPr>
                        <w:rFonts w:ascii="Cambria Math" w:hAnsi="Cambria Math"/>
                        <w:i/>
                      </w:rPr>
                    </m:ctrlPr>
                  </m:sSubPr>
                  <m:e>
                    <m:r>
                      <w:rPr>
                        <w:rFonts w:ascii="Cambria Math" w:hAnsi="Cambria Math"/>
                      </w:rPr>
                      <m:t>a</m:t>
                    </m:r>
                  </m:e>
                  <m:sub>
                    <m:r>
                      <w:rPr>
                        <w:rFonts w:ascii="Cambria Math" w:hAnsi="Cambria Math"/>
                      </w:rPr>
                      <m:t>2,k</m:t>
                    </m:r>
                  </m:sub>
                </m:sSub>
              </m:den>
            </m:f>
          </m:e>
        </m:rad>
      </m:oMath>
      <w:r w:rsidR="00C83810">
        <w:t xml:space="preserve">   (Eq. 2-16 c</w:t>
      </w:r>
      <w:r w:rsidR="00DA347F">
        <w:t>)</w:t>
      </w:r>
    </w:p>
    <w:p w:rsidR="00DA347F" w:rsidRPr="008B1EBA" w:rsidRDefault="00DA347F" w:rsidP="00DA347F">
      <w:pPr>
        <w:jc w:val="both"/>
        <w:rPr>
          <w:sz w:val="12"/>
          <w:szCs w:val="12"/>
        </w:rPr>
      </w:pPr>
    </w:p>
    <w:p w:rsidR="00E67EC2" w:rsidRDefault="00DA347F" w:rsidP="00DA347F">
      <w:pPr>
        <w:jc w:val="both"/>
      </w:pPr>
      <w:r>
        <w:t xml:space="preserve"> </w:t>
      </w:r>
      <w:r w:rsidR="00B53623">
        <w:t>o</w:t>
      </w:r>
      <w:r w:rsidR="00C83810">
        <w:t>nde agora o coeficiente</w:t>
      </w:r>
      <w:r w:rsidR="00077F31">
        <w:t xml:space="preserve"> </w:t>
      </w:r>
      <w:r w:rsidR="00077F31" w:rsidRPr="00077F31">
        <w:rPr>
          <w:i/>
        </w:rPr>
        <w:t>a</w:t>
      </w:r>
      <w:r w:rsidR="00077F31" w:rsidRPr="00077F31">
        <w:rPr>
          <w:i/>
          <w:vertAlign w:val="subscript"/>
        </w:rPr>
        <w:t>2</w:t>
      </w:r>
      <w:r w:rsidR="00C83810">
        <w:rPr>
          <w:i/>
          <w:vertAlign w:val="subscript"/>
        </w:rPr>
        <w:t xml:space="preserve">,k </w:t>
      </w:r>
      <w:r w:rsidR="00C83810" w:rsidRPr="00C83810">
        <w:t xml:space="preserve">está definido em </w:t>
      </w:r>
      <w:r w:rsidR="00C83810">
        <w:t>módulo.</w:t>
      </w:r>
    </w:p>
    <w:p w:rsidR="00E67EC2" w:rsidRDefault="004F01A7" w:rsidP="004F01A7">
      <w:pPr>
        <w:tabs>
          <w:tab w:val="left" w:pos="5543"/>
        </w:tabs>
        <w:jc w:val="both"/>
      </w:pPr>
      <w:r>
        <w:tab/>
      </w:r>
    </w:p>
    <w:p w:rsidR="00B53623" w:rsidRDefault="00C83810" w:rsidP="00B53623">
      <w:pPr>
        <w:jc w:val="both"/>
      </w:pPr>
      <w:r>
        <w:t>Cumpre notar, por fim, que (2-16 b) não introduz nenhuma física nova na modelagem do fluxo; apenas apresenta a mesma grandeza sob forma mais conveniente. Uma vant</w:t>
      </w:r>
      <w:r>
        <w:t>a</w:t>
      </w:r>
      <w:r>
        <w:t>gem suplementar desta nova apresentação, contudo é a de diminuir as incertezas dos p</w:t>
      </w:r>
      <w:r>
        <w:t>a</w:t>
      </w:r>
      <w:r>
        <w:t>râmetros utilizados, fato que pode ser útil na derivação de outras características do esc</w:t>
      </w:r>
      <w:r>
        <w:t>o</w:t>
      </w:r>
      <w:r>
        <w:t>amento, a partir dos dados de base.</w:t>
      </w:r>
      <w:r w:rsidR="00B53623">
        <w:t xml:space="preserve"> No decorrer dos trabalhos, calculamos o modelo de fluxo em ambas as versões. </w:t>
      </w:r>
    </w:p>
    <w:p w:rsidR="00B53623" w:rsidRDefault="00B53623" w:rsidP="00B53623">
      <w:pPr>
        <w:jc w:val="both"/>
      </w:pPr>
    </w:p>
    <w:p w:rsidR="00DD1B26" w:rsidRDefault="00B53623" w:rsidP="00DD1B26">
      <w:pPr>
        <w:jc w:val="both"/>
      </w:pPr>
      <w:r>
        <w:rPr>
          <w:b/>
        </w:rPr>
        <w:t>2.3.4)- As Incertezas no Estimador de Velocidades</w:t>
      </w:r>
      <w:r w:rsidR="006B5D5B">
        <w:rPr>
          <w:b/>
        </w:rPr>
        <w:t xml:space="preserve">: </w:t>
      </w:r>
      <w:r w:rsidR="006B5D5B">
        <w:t>Uma questão de importância é a de se determinar a confiabilidade do estimador de velocidades, deduzido a partir da m</w:t>
      </w:r>
      <w:r w:rsidR="006B5D5B">
        <w:t>o</w:t>
      </w:r>
      <w:r w:rsidR="006B5D5B">
        <w:t>delagem de fluxo. Tal estimador é exibido na equação (2-13). Para responder</w:t>
      </w:r>
      <w:r w:rsidR="00DD1B26">
        <w:t xml:space="preserve"> </w:t>
      </w:r>
      <w:r w:rsidR="006B5D5B">
        <w:t>a tal que</w:t>
      </w:r>
      <w:r w:rsidR="006B5D5B">
        <w:t>s</w:t>
      </w:r>
      <w:r w:rsidR="006B5D5B">
        <w:t>tão deveremos, de início, efetuar uma propagação de erros</w:t>
      </w:r>
      <w:r w:rsidR="00DD1B26">
        <w:t xml:space="preserve"> na equação do estimador. Tal procedimento é absolutamente padronizado em qualquer manual de teoria de erros e remetemos aqui o leitor à referência [17] para os detalhes necessários. Operaremos aqui com incertezas relativas, por facilidade de cálculo; por facilidade de cálculo, igualmente adotaremos a seguinte forma para o estimador:</w:t>
      </w:r>
      <w:r w:rsidR="00DD1B26" w:rsidRPr="00DD1B26">
        <w:t xml:space="preserve"> </w:t>
      </w:r>
    </w:p>
    <w:p w:rsidR="00DD1B26" w:rsidRPr="004F44C7" w:rsidRDefault="00DD1B26" w:rsidP="00DD1B26">
      <w:pPr>
        <w:jc w:val="both"/>
        <w:rPr>
          <w:sz w:val="12"/>
          <w:szCs w:val="12"/>
        </w:rPr>
      </w:pPr>
    </w:p>
    <w:p w:rsidR="00DD1B26" w:rsidRDefault="00D54D4B" w:rsidP="00DD1B26">
      <w:pPr>
        <w:jc w:val="center"/>
      </w:pPr>
      <m:oMath>
        <m:r>
          <w:rPr>
            <w:rFonts w:ascii="Cambria Math" w:hAnsi="Cambria Math"/>
          </w:rPr>
          <m:t>v=</m:t>
        </m:r>
        <m:f>
          <m:fPr>
            <m:ctrlPr>
              <w:rPr>
                <w:rFonts w:ascii="Cambria Math" w:hAnsi="Cambria Math"/>
                <w:i/>
              </w:rPr>
            </m:ctrlPr>
          </m:fPr>
          <m:num>
            <m:r>
              <w:rPr>
                <w:rFonts w:ascii="Cambria Math" w:hAnsi="Cambria Math"/>
              </w:rPr>
              <m:t>j</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j</m:t>
            </m:r>
          </m:num>
          <m:den>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max</m:t>
                        </m:r>
                      </m:sub>
                    </m:sSub>
                  </m:num>
                  <m:den>
                    <m:r>
                      <w:rPr>
                        <w:rFonts w:ascii="Cambria Math" w:hAnsi="Cambria Math"/>
                      </w:rPr>
                      <m:t>2</m:t>
                    </m:r>
                  </m:den>
                </m:f>
              </m:e>
            </m:d>
            <m:r>
              <w:rPr>
                <w:rFonts w:ascii="Cambria Math" w:hAnsi="Cambria Math"/>
              </w:rPr>
              <m:t>.f</m:t>
            </m:r>
          </m:den>
        </m:f>
      </m:oMath>
      <w:r w:rsidR="00B53623">
        <w:t xml:space="preserve"> </w:t>
      </w:r>
      <w:r w:rsidR="00DD1B26">
        <w:t xml:space="preserve">   (Eq. 2-17 a)</w:t>
      </w:r>
    </w:p>
    <w:p w:rsidR="00DD1B26" w:rsidRDefault="00C30309" w:rsidP="00DD1B26">
      <w:pPr>
        <w:jc w:val="both"/>
      </w:pPr>
      <w:r>
        <w:t>o</w:t>
      </w:r>
      <w:r w:rsidR="00DD1B26">
        <w:t xml:space="preserve">nde </w:t>
      </w:r>
      <w:r w:rsidR="00DD1B26" w:rsidRPr="00DD1B26">
        <w:rPr>
          <w:b/>
          <w:i/>
        </w:rPr>
        <w:t>f</w:t>
      </w:r>
      <w:r w:rsidR="00DD1B26">
        <w:t xml:space="preserve"> representa a seguinte função:</w:t>
      </w:r>
      <w:r w:rsidR="00DD1B26" w:rsidRPr="00DD1B26">
        <w:t xml:space="preserve"> </w:t>
      </w:r>
    </w:p>
    <w:p w:rsidR="00DD1B26" w:rsidRPr="004F44C7" w:rsidRDefault="00DD1B26" w:rsidP="00DD1B26">
      <w:pPr>
        <w:jc w:val="both"/>
        <w:rPr>
          <w:sz w:val="12"/>
          <w:szCs w:val="12"/>
        </w:rPr>
      </w:pPr>
    </w:p>
    <w:p w:rsidR="00E67EC2" w:rsidRPr="00C30309" w:rsidRDefault="00DD7A78" w:rsidP="00DD7A78">
      <w:pPr>
        <w:tabs>
          <w:tab w:val="center" w:pos="4252"/>
          <w:tab w:val="right" w:pos="8504"/>
        </w:tabs>
        <w:jc w:val="center"/>
      </w:pPr>
      <w:r>
        <w:tab/>
      </w:r>
      <m:oMath>
        <m:r>
          <w:rPr>
            <w:rFonts w:ascii="Cambria Math" w:hAnsi="Cambria Math"/>
          </w:rPr>
          <m:t>f=</m:t>
        </m:r>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4j</m:t>
                    </m:r>
                  </m:num>
                  <m:den>
                    <m:sSub>
                      <m:sSubPr>
                        <m:ctrlPr>
                          <w:rPr>
                            <w:rFonts w:ascii="Cambria Math" w:hAnsi="Cambria Math"/>
                            <w:i/>
                          </w:rPr>
                        </m:ctrlPr>
                      </m:sSubPr>
                      <m:e>
                        <m:r>
                          <w:rPr>
                            <w:rFonts w:ascii="Cambria Math" w:hAnsi="Cambria Math"/>
                          </w:rPr>
                          <m:t>j</m:t>
                        </m:r>
                      </m:e>
                      <m:sub>
                        <m:r>
                          <w:rPr>
                            <w:rFonts w:ascii="Cambria Math" w:hAnsi="Cambria Math"/>
                          </w:rPr>
                          <m:t>max</m:t>
                        </m:r>
                      </m:sub>
                    </m:sSub>
                  </m:den>
                </m:f>
              </m:e>
            </m:rad>
          </m:e>
        </m:d>
      </m:oMath>
      <w:r w:rsidR="00DD1B26" w:rsidRPr="00C30309">
        <w:t xml:space="preserve"> (Eq. 2-17 b)</w:t>
      </w:r>
      <w:r w:rsidR="001134A1">
        <w:tab/>
      </w:r>
      <w:r w:rsidR="001134A1">
        <w:tab/>
      </w:r>
    </w:p>
    <w:p w:rsidR="00DD1B26" w:rsidRPr="00C30309" w:rsidRDefault="00DD1B26" w:rsidP="00DD1B26">
      <w:pPr>
        <w:rPr>
          <w:sz w:val="12"/>
          <w:szCs w:val="12"/>
        </w:rPr>
      </w:pPr>
    </w:p>
    <w:p w:rsidR="00C30309" w:rsidRDefault="00C30309" w:rsidP="00C30309">
      <w:pPr>
        <w:ind w:firstLine="708"/>
      </w:pPr>
      <w:r w:rsidRPr="00C30309">
        <w:t>A incerteza relativa do estimador, então, escrever-se-á</w:t>
      </w:r>
      <w:r>
        <w:t>:</w:t>
      </w:r>
    </w:p>
    <w:p w:rsidR="00C30309" w:rsidRDefault="00C30309" w:rsidP="00C30309"/>
    <w:p w:rsidR="00C30309" w:rsidRPr="00C30309" w:rsidRDefault="00D54D4B" w:rsidP="00C30309">
      <w:pPr>
        <w:jc w:val="center"/>
      </w:pPr>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σ</m:t>
                    </m:r>
                    <m:d>
                      <m:dPr>
                        <m:ctrlPr>
                          <w:rPr>
                            <w:rFonts w:ascii="Cambria Math" w:hAnsi="Cambria Math"/>
                            <w:i/>
                          </w:rPr>
                        </m:ctrlPr>
                      </m:dPr>
                      <m:e>
                        <m:r>
                          <w:rPr>
                            <w:rFonts w:ascii="Cambria Math" w:hAnsi="Cambria Math"/>
                          </w:rPr>
                          <m:t>v</m:t>
                        </m:r>
                      </m:e>
                    </m:d>
                  </m:num>
                  <m:den>
                    <m:r>
                      <w:rPr>
                        <w:rFonts w:ascii="Cambria Math" w:hAnsi="Cambria Math"/>
                      </w:rPr>
                      <m:t>v</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max</m:t>
                            </m:r>
                          </m:sub>
                        </m:sSub>
                      </m:e>
                    </m:d>
                  </m:num>
                  <m:den>
                    <m:sSub>
                      <m:sSubPr>
                        <m:ctrlPr>
                          <w:rPr>
                            <w:rFonts w:ascii="Cambria Math" w:hAnsi="Cambria Math"/>
                            <w:i/>
                          </w:rPr>
                        </m:ctrlPr>
                      </m:sSubPr>
                      <m:e>
                        <m:r>
                          <w:rPr>
                            <w:rFonts w:ascii="Cambria Math" w:hAnsi="Cambria Math"/>
                          </w:rPr>
                          <m:t>c</m:t>
                        </m:r>
                      </m:e>
                      <m:sub>
                        <m:r>
                          <w:rPr>
                            <w:rFonts w:ascii="Cambria Math" w:hAnsi="Cambria Math"/>
                          </w:rPr>
                          <m:t>max</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σ</m:t>
                    </m:r>
                    <m:d>
                      <m:dPr>
                        <m:ctrlPr>
                          <w:rPr>
                            <w:rFonts w:ascii="Cambria Math" w:hAnsi="Cambria Math"/>
                            <w:i/>
                          </w:rPr>
                        </m:ctrlPr>
                      </m:dPr>
                      <m:e>
                        <m:r>
                          <w:rPr>
                            <w:rFonts w:ascii="Cambria Math" w:hAnsi="Cambria Math"/>
                          </w:rPr>
                          <m:t>j</m:t>
                        </m:r>
                      </m:e>
                    </m:d>
                  </m:num>
                  <m:den>
                    <m:r>
                      <w:rPr>
                        <w:rFonts w:ascii="Cambria Math" w:hAnsi="Cambria Math"/>
                      </w:rPr>
                      <m:t>j</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σ</m:t>
                    </m:r>
                    <m:d>
                      <m:dPr>
                        <m:ctrlPr>
                          <w:rPr>
                            <w:rFonts w:ascii="Cambria Math" w:hAnsi="Cambria Math"/>
                            <w:i/>
                          </w:rPr>
                        </m:ctrlPr>
                      </m:dPr>
                      <m:e>
                        <m:r>
                          <w:rPr>
                            <w:rFonts w:ascii="Cambria Math" w:hAnsi="Cambria Math"/>
                          </w:rPr>
                          <m:t>f</m:t>
                        </m:r>
                      </m:e>
                    </m:d>
                  </m:num>
                  <m:den>
                    <m:r>
                      <w:rPr>
                        <w:rFonts w:ascii="Cambria Math" w:hAnsi="Cambria Math"/>
                      </w:rPr>
                      <m:t>f</m:t>
                    </m:r>
                  </m:den>
                </m:f>
              </m:e>
            </m:d>
          </m:e>
          <m:sup>
            <m:r>
              <w:rPr>
                <w:rFonts w:ascii="Cambria Math" w:hAnsi="Cambria Math"/>
              </w:rPr>
              <m:t>2</m:t>
            </m:r>
          </m:sup>
        </m:sSup>
      </m:oMath>
      <w:r w:rsidR="00150787">
        <w:t xml:space="preserve">  (Eq. 2-17 c)</w:t>
      </w:r>
    </w:p>
    <w:p w:rsidR="00C30309" w:rsidRPr="00C30309" w:rsidRDefault="00C30309" w:rsidP="00C30309">
      <w:pPr>
        <w:jc w:val="center"/>
      </w:pPr>
    </w:p>
    <w:p w:rsidR="00DD1B26" w:rsidRDefault="00150787" w:rsidP="00C30309">
      <w:r>
        <w:t xml:space="preserve">a incerteza de </w:t>
      </w:r>
      <w:r>
        <w:rPr>
          <w:b/>
          <w:i/>
        </w:rPr>
        <w:t>f</w:t>
      </w:r>
      <w:r>
        <w:t xml:space="preserve"> será:</w:t>
      </w:r>
    </w:p>
    <w:p w:rsidR="00150787" w:rsidRPr="00150787" w:rsidRDefault="00D54D4B" w:rsidP="00150787">
      <w:pPr>
        <w:jc w:val="center"/>
      </w:pPr>
      <m:oMath>
        <m:r>
          <w:rPr>
            <w:rFonts w:ascii="Cambria Math" w:hAnsi="Cambria Math"/>
          </w:rPr>
          <m:t>σ</m:t>
        </m:r>
        <m:d>
          <m:dPr>
            <m:ctrlPr>
              <w:rPr>
                <w:rFonts w:ascii="Cambria Math" w:hAnsi="Cambria Math"/>
                <w:i/>
              </w:rPr>
            </m:ctrlPr>
          </m:dPr>
          <m:e>
            <m:r>
              <w:rPr>
                <w:rFonts w:ascii="Cambria Math" w:hAnsi="Cambria Math"/>
              </w:rPr>
              <m:t>f</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∂j</m:t>
                </m:r>
              </m:den>
            </m:f>
          </m:e>
        </m:d>
        <m:r>
          <w:rPr>
            <w:rFonts w:ascii="Cambria Math" w:hAnsi="Cambria Math"/>
          </w:rPr>
          <m:t>σ</m:t>
        </m:r>
        <m:d>
          <m:dPr>
            <m:ctrlPr>
              <w:rPr>
                <w:rFonts w:ascii="Cambria Math" w:hAnsi="Cambria Math"/>
                <w:i/>
              </w:rPr>
            </m:ctrlPr>
          </m:dPr>
          <m:e>
            <m:r>
              <w:rPr>
                <w:rFonts w:ascii="Cambria Math" w:hAnsi="Cambria Math"/>
              </w:rPr>
              <m:t>j</m:t>
            </m:r>
          </m:e>
        </m:d>
        <m:r>
          <w:rPr>
            <w:rFonts w:ascii="Cambria Math" w:hAnsi="Cambria Math"/>
          </w:rPr>
          <m:t>+(</m:t>
        </m:r>
        <m:f>
          <m:fPr>
            <m:ctrlPr>
              <w:rPr>
                <w:rFonts w:ascii="Cambria Math" w:hAnsi="Cambria Math"/>
                <w:i/>
                <w:lang w:val="en-US"/>
              </w:rPr>
            </m:ctrlPr>
          </m:fPr>
          <m:num>
            <m:r>
              <w:rPr>
                <w:rFonts w:ascii="Cambria Math" w:hAnsi="Cambria Math"/>
                <w:lang w:val="en-US"/>
              </w:rPr>
              <m:t>∂f</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max</m:t>
                </m:r>
              </m:sub>
            </m:sSub>
          </m:den>
        </m:f>
        <m:r>
          <w:rPr>
            <w:rFonts w:ascii="Cambria Math" w:hAnsi="Cambria Math"/>
          </w:rPr>
          <m:t>)σ(</m:t>
        </m:r>
        <m:sSub>
          <m:sSubPr>
            <m:ctrlPr>
              <w:rPr>
                <w:rFonts w:ascii="Cambria Math" w:hAnsi="Cambria Math"/>
                <w:i/>
              </w:rPr>
            </m:ctrlPr>
          </m:sSubPr>
          <m:e>
            <m:r>
              <w:rPr>
                <w:rFonts w:ascii="Cambria Math" w:hAnsi="Cambria Math"/>
              </w:rPr>
              <m:t>j</m:t>
            </m:r>
          </m:e>
          <m:sub>
            <m:r>
              <w:rPr>
                <w:rFonts w:ascii="Cambria Math" w:hAnsi="Cambria Math"/>
              </w:rPr>
              <m:t>max</m:t>
            </m:r>
          </m:sub>
        </m:sSub>
        <m:r>
          <w:rPr>
            <w:rFonts w:ascii="Cambria Math" w:hAnsi="Cambria Math"/>
          </w:rPr>
          <m:t>)</m:t>
        </m:r>
      </m:oMath>
      <w:r w:rsidR="00150787">
        <w:t xml:space="preserve">  (Eq. 2-17 d)</w:t>
      </w:r>
    </w:p>
    <w:p w:rsidR="00C30309" w:rsidRPr="00150787" w:rsidRDefault="00C30309" w:rsidP="00DD1B26">
      <w:pPr>
        <w:rPr>
          <w:sz w:val="12"/>
          <w:szCs w:val="12"/>
        </w:rPr>
      </w:pPr>
    </w:p>
    <w:p w:rsidR="00150787" w:rsidRDefault="00150787" w:rsidP="00150787">
      <w:r>
        <w:t>ou ainda:</w:t>
      </w:r>
    </w:p>
    <w:p w:rsidR="00150787" w:rsidRDefault="00D54D4B" w:rsidP="00150787">
      <w:pPr>
        <w:jc w:val="center"/>
      </w:pPr>
      <m:oMath>
        <m:r>
          <w:rPr>
            <w:rFonts w:ascii="Cambria Math" w:hAnsi="Cambria Math"/>
          </w:rPr>
          <m:t>σ</m:t>
        </m:r>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r>
                  <w:rPr>
                    <w:rFonts w:ascii="Cambria Math" w:hAnsi="Cambria Math"/>
                  </w:rPr>
                  <m:t>u</m:t>
                </m:r>
              </m:e>
            </m:rad>
          </m:den>
        </m:f>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∂j</m:t>
                    </m:r>
                  </m:den>
                </m:f>
              </m:e>
            </m:d>
            <m:r>
              <w:rPr>
                <w:rFonts w:ascii="Cambria Math" w:hAnsi="Cambria Math"/>
              </w:rPr>
              <m:t>σ</m:t>
            </m:r>
            <m:d>
              <m:dPr>
                <m:ctrlPr>
                  <w:rPr>
                    <w:rFonts w:ascii="Cambria Math" w:hAnsi="Cambria Math"/>
                    <w:i/>
                  </w:rPr>
                </m:ctrlPr>
              </m:dPr>
              <m:e>
                <m:r>
                  <w:rPr>
                    <w:rFonts w:ascii="Cambria Math" w:hAnsi="Cambria Math"/>
                  </w:rPr>
                  <m:t>j</m:t>
                </m:r>
              </m:e>
            </m:d>
            <m:r>
              <w:rPr>
                <w:rFonts w:ascii="Cambria Math" w:hAnsi="Cambria Math"/>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max</m:t>
                    </m:r>
                  </m:sub>
                </m:sSub>
              </m:den>
            </m:f>
            <m:r>
              <w:rPr>
                <w:rFonts w:ascii="Cambria Math" w:hAnsi="Cambria Math"/>
              </w:rPr>
              <m:t>)σ(</m:t>
            </m:r>
            <m:sSub>
              <m:sSubPr>
                <m:ctrlPr>
                  <w:rPr>
                    <w:rFonts w:ascii="Cambria Math" w:hAnsi="Cambria Math"/>
                    <w:i/>
                  </w:rPr>
                </m:ctrlPr>
              </m:sSubPr>
              <m:e>
                <m:r>
                  <w:rPr>
                    <w:rFonts w:ascii="Cambria Math" w:hAnsi="Cambria Math"/>
                  </w:rPr>
                  <m:t>j</m:t>
                </m:r>
              </m:e>
              <m:sub>
                <m:r>
                  <w:rPr>
                    <w:rFonts w:ascii="Cambria Math" w:hAnsi="Cambria Math"/>
                  </w:rPr>
                  <m:t>max</m:t>
                </m:r>
              </m:sub>
            </m:sSub>
            <m:r>
              <w:rPr>
                <w:rFonts w:ascii="Cambria Math" w:hAnsi="Cambria Math"/>
              </w:rPr>
              <m:t>)</m:t>
            </m:r>
          </m:e>
        </m:d>
      </m:oMath>
      <w:r w:rsidR="00150787">
        <w:t xml:space="preserve">  (Eq. 2-17 </w:t>
      </w:r>
      <w:r w:rsidR="00452A62">
        <w:t>e</w:t>
      </w:r>
      <w:r w:rsidR="00150787">
        <w:t>)</w:t>
      </w:r>
    </w:p>
    <w:p w:rsidR="00452A62" w:rsidRPr="00150787" w:rsidRDefault="00452A62" w:rsidP="00150787">
      <w:pPr>
        <w:jc w:val="center"/>
      </w:pPr>
    </w:p>
    <w:p w:rsidR="00150787" w:rsidRPr="00150787" w:rsidRDefault="00452A62" w:rsidP="00150787">
      <w:r>
        <w:t>com:</w:t>
      </w:r>
      <w:r>
        <w:tab/>
      </w:r>
      <w:r>
        <w:tab/>
      </w:r>
      <w:r>
        <w:tab/>
      </w:r>
      <w:r>
        <w:tab/>
      </w:r>
      <w:r>
        <w:tab/>
      </w:r>
      <m:oMath>
        <m:r>
          <w:rPr>
            <w:rFonts w:ascii="Cambria Math" w:hAnsi="Cambria Math"/>
          </w:rPr>
          <m:t>u=1-</m:t>
        </m:r>
        <m:f>
          <m:fPr>
            <m:ctrlPr>
              <w:rPr>
                <w:rFonts w:ascii="Cambria Math" w:hAnsi="Cambria Math"/>
                <w:i/>
              </w:rPr>
            </m:ctrlPr>
          </m:fPr>
          <m:num>
            <m:r>
              <w:rPr>
                <w:rFonts w:ascii="Cambria Math" w:hAnsi="Cambria Math"/>
              </w:rPr>
              <m:t>4j</m:t>
            </m:r>
          </m:num>
          <m:den>
            <m:sSub>
              <m:sSubPr>
                <m:ctrlPr>
                  <w:rPr>
                    <w:rFonts w:ascii="Cambria Math" w:hAnsi="Cambria Math"/>
                    <w:i/>
                  </w:rPr>
                </m:ctrlPr>
              </m:sSubPr>
              <m:e>
                <m:r>
                  <w:rPr>
                    <w:rFonts w:ascii="Cambria Math" w:hAnsi="Cambria Math"/>
                  </w:rPr>
                  <m:t>j</m:t>
                </m:r>
              </m:e>
              <m:sub>
                <m:r>
                  <w:rPr>
                    <w:rFonts w:ascii="Cambria Math" w:hAnsi="Cambria Math"/>
                  </w:rPr>
                  <m:t>max</m:t>
                </m:r>
              </m:sub>
            </m:sSub>
          </m:den>
        </m:f>
      </m:oMath>
      <w:r>
        <w:t xml:space="preserve">  (Eq. 2-17 f)</w:t>
      </w:r>
    </w:p>
    <w:p w:rsidR="00C30309" w:rsidRPr="00452A62" w:rsidRDefault="00C30309" w:rsidP="00DD1B26">
      <w:pPr>
        <w:rPr>
          <w:sz w:val="12"/>
          <w:szCs w:val="12"/>
        </w:rPr>
      </w:pPr>
    </w:p>
    <w:p w:rsidR="009E1EEF" w:rsidRDefault="00452A62" w:rsidP="009E1EEF">
      <w:r>
        <w:t>Desta forma, teremos:</w:t>
      </w:r>
      <w:r w:rsidR="009E1EEF" w:rsidRPr="009E1EEF">
        <w:t xml:space="preserve"> </w:t>
      </w:r>
    </w:p>
    <w:p w:rsidR="009E1EEF" w:rsidRDefault="00D54D4B" w:rsidP="009E1EEF">
      <w:pPr>
        <w:jc w:val="center"/>
      </w:pPr>
      <m:oMath>
        <m:r>
          <w:rPr>
            <w:rFonts w:ascii="Cambria Math" w:hAnsi="Cambria Math"/>
          </w:rPr>
          <m:t>σ</m:t>
        </m:r>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r>
                  <w:rPr>
                    <w:rFonts w:ascii="Cambria Math" w:hAnsi="Cambria Math"/>
                  </w:rPr>
                  <m:t>u</m:t>
                </m:r>
              </m:e>
            </m:rad>
          </m:den>
        </m:f>
        <m:d>
          <m:dPr>
            <m:ctrlPr>
              <w:rPr>
                <w:rFonts w:ascii="Cambria Math" w:hAnsi="Cambria Math"/>
                <w:i/>
              </w:rPr>
            </m:ctrlPr>
          </m:dPr>
          <m:e>
            <m:f>
              <m:fPr>
                <m:ctrlPr>
                  <w:rPr>
                    <w:rFonts w:ascii="Cambria Math" w:hAnsi="Cambria Math"/>
                    <w:i/>
                  </w:rPr>
                </m:ctrlPr>
              </m:fPr>
              <m:num>
                <m:r>
                  <w:rPr>
                    <w:rFonts w:ascii="Cambria Math" w:hAnsi="Cambria Math"/>
                  </w:rPr>
                  <m:t>4j</m:t>
                </m:r>
              </m:num>
              <m:den>
                <m:sSub>
                  <m:sSubPr>
                    <m:ctrlPr>
                      <w:rPr>
                        <w:rFonts w:ascii="Cambria Math" w:hAnsi="Cambria Math"/>
                        <w:i/>
                      </w:rPr>
                    </m:ctrlPr>
                  </m:sSubPr>
                  <m:e>
                    <m:r>
                      <w:rPr>
                        <w:rFonts w:ascii="Cambria Math" w:hAnsi="Cambria Math"/>
                      </w:rPr>
                      <m:t>j</m:t>
                    </m:r>
                  </m:e>
                  <m:sub>
                    <m:r>
                      <w:rPr>
                        <w:rFonts w:ascii="Cambria Math" w:hAnsi="Cambria Math"/>
                      </w:rPr>
                      <m:t>max</m:t>
                    </m:r>
                  </m:sub>
                </m:sSub>
              </m:den>
            </m:f>
          </m:e>
        </m:d>
        <m:d>
          <m:dPr>
            <m:begChr m:val="["/>
            <m:endChr m:val="]"/>
            <m:ctrlPr>
              <w:rPr>
                <w:rFonts w:ascii="Cambria Math" w:hAnsi="Cambria Math"/>
                <w:i/>
              </w:rPr>
            </m:ctrlPr>
          </m:dPr>
          <m:e>
            <m:f>
              <m:fPr>
                <m:ctrlPr>
                  <w:rPr>
                    <w:rFonts w:ascii="Cambria Math" w:hAnsi="Cambria Math"/>
                    <w:i/>
                  </w:rPr>
                </m:ctrlPr>
              </m:fPr>
              <m:num>
                <m:r>
                  <w:rPr>
                    <w:rFonts w:ascii="Cambria Math" w:hAnsi="Cambria Math"/>
                  </w:rPr>
                  <m:t>σ(</m:t>
                </m:r>
                <m:sSub>
                  <m:sSubPr>
                    <m:ctrlPr>
                      <w:rPr>
                        <w:rFonts w:ascii="Cambria Math" w:hAnsi="Cambria Math"/>
                        <w:i/>
                      </w:rPr>
                    </m:ctrlPr>
                  </m:sSubPr>
                  <m:e>
                    <m:r>
                      <w:rPr>
                        <w:rFonts w:ascii="Cambria Math" w:hAnsi="Cambria Math"/>
                      </w:rPr>
                      <m:t>j</m:t>
                    </m:r>
                  </m:e>
                  <m:sub>
                    <m:r>
                      <w:rPr>
                        <w:rFonts w:ascii="Cambria Math" w:hAnsi="Cambria Math"/>
                      </w:rPr>
                      <m:t>max</m:t>
                    </m:r>
                  </m:sub>
                </m:sSub>
                <m:r>
                  <w:rPr>
                    <w:rFonts w:ascii="Cambria Math" w:hAnsi="Cambria Math"/>
                  </w:rPr>
                  <m:t>)</m:t>
                </m:r>
              </m:num>
              <m:den>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max</m:t>
                    </m:r>
                  </m:sub>
                </m:sSub>
              </m:den>
            </m:f>
            <m:r>
              <w:rPr>
                <w:rFonts w:ascii="Cambria Math" w:hAnsi="Cambria Math"/>
              </w:rPr>
              <m:t>-</m:t>
            </m:r>
            <m:f>
              <m:fPr>
                <m:ctrlPr>
                  <w:rPr>
                    <w:rFonts w:ascii="Cambria Math" w:hAnsi="Cambria Math"/>
                    <w:i/>
                  </w:rPr>
                </m:ctrlPr>
              </m:fPr>
              <m:num>
                <m:r>
                  <w:rPr>
                    <w:rFonts w:ascii="Cambria Math" w:hAnsi="Cambria Math"/>
                  </w:rPr>
                  <m:t>σ</m:t>
                </m:r>
                <m:d>
                  <m:dPr>
                    <m:ctrlPr>
                      <w:rPr>
                        <w:rFonts w:ascii="Cambria Math" w:hAnsi="Cambria Math"/>
                        <w:i/>
                      </w:rPr>
                    </m:ctrlPr>
                  </m:dPr>
                  <m:e>
                    <m:r>
                      <w:rPr>
                        <w:rFonts w:ascii="Cambria Math" w:hAnsi="Cambria Math"/>
                      </w:rPr>
                      <m:t>j</m:t>
                    </m:r>
                  </m:e>
                </m:d>
              </m:num>
              <m:den>
                <m:r>
                  <w:rPr>
                    <w:rFonts w:ascii="Cambria Math" w:hAnsi="Cambria Math"/>
                  </w:rPr>
                  <m:t>j</m:t>
                </m:r>
              </m:den>
            </m:f>
          </m:e>
        </m:d>
      </m:oMath>
      <w:r w:rsidR="009E1EEF">
        <w:t xml:space="preserve">  (Eq. 2-17 e)</w:t>
      </w:r>
    </w:p>
    <w:p w:rsidR="009E1EEF" w:rsidRPr="00150787" w:rsidRDefault="009E1EEF" w:rsidP="00FF5DDE"/>
    <w:p w:rsidR="001134A1" w:rsidRDefault="009E1EEF" w:rsidP="009E1EEF">
      <w:r>
        <w:t xml:space="preserve"> ou ainda, em termos de incerteza relativa:</w:t>
      </w:r>
    </w:p>
    <w:p w:rsidR="001134A1" w:rsidRDefault="001134A1" w:rsidP="009E1EEF"/>
    <w:p w:rsidR="001134A1" w:rsidRDefault="00D54D4B" w:rsidP="001134A1">
      <w:pPr>
        <w:jc w:val="center"/>
      </w:pPr>
      <m:oMath>
        <m:f>
          <m:fPr>
            <m:ctrlPr>
              <w:rPr>
                <w:rFonts w:ascii="Cambria Math" w:hAnsi="Cambria Math"/>
                <w:i/>
              </w:rPr>
            </m:ctrlPr>
          </m:fPr>
          <m:num>
            <m:r>
              <w:rPr>
                <w:rFonts w:ascii="Cambria Math" w:hAnsi="Cambria Math"/>
              </w:rPr>
              <m:t>σ</m:t>
            </m:r>
            <m:d>
              <m:dPr>
                <m:ctrlPr>
                  <w:rPr>
                    <w:rFonts w:ascii="Cambria Math" w:hAnsi="Cambria Math"/>
                    <w:i/>
                  </w:rPr>
                </m:ctrlPr>
              </m:dPr>
              <m:e>
                <m:r>
                  <w:rPr>
                    <w:rFonts w:ascii="Cambria Math" w:hAnsi="Cambria Math"/>
                  </w:rPr>
                  <m:t>f</m:t>
                </m:r>
              </m:e>
            </m:d>
          </m:num>
          <m:den>
            <m:r>
              <w:rPr>
                <w:rFonts w:ascii="Cambria Math" w:hAnsi="Cambria Math"/>
              </w:rPr>
              <m:t>f</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1-u</m:t>
                </m:r>
              </m:num>
              <m:den>
                <m:r>
                  <w:rPr>
                    <w:rFonts w:ascii="Cambria Math" w:hAnsi="Cambria Math"/>
                  </w:rPr>
                  <m:t>2</m:t>
                </m:r>
                <m:rad>
                  <m:radPr>
                    <m:degHide m:val="1"/>
                    <m:ctrlPr>
                      <w:rPr>
                        <w:rFonts w:ascii="Cambria Math" w:hAnsi="Cambria Math"/>
                        <w:i/>
                      </w:rPr>
                    </m:ctrlPr>
                  </m:radPr>
                  <m:deg/>
                  <m:e>
                    <m:r>
                      <w:rPr>
                        <w:rFonts w:ascii="Cambria Math" w:hAnsi="Cambria Math"/>
                      </w:rPr>
                      <m:t>u</m:t>
                    </m:r>
                  </m:e>
                </m:rad>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u</m:t>
                        </m:r>
                      </m:e>
                    </m:rad>
                  </m:e>
                </m:d>
              </m:den>
            </m:f>
          </m:e>
        </m:d>
        <m:d>
          <m:dPr>
            <m:begChr m:val="["/>
            <m:endChr m:val="]"/>
            <m:ctrlPr>
              <w:rPr>
                <w:rFonts w:ascii="Cambria Math" w:hAnsi="Cambria Math"/>
                <w:i/>
              </w:rPr>
            </m:ctrlPr>
          </m:dPr>
          <m:e>
            <m:f>
              <m:fPr>
                <m:ctrlPr>
                  <w:rPr>
                    <w:rFonts w:ascii="Cambria Math" w:hAnsi="Cambria Math"/>
                    <w:i/>
                  </w:rPr>
                </m:ctrlPr>
              </m:fPr>
              <m:num>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max</m:t>
                        </m:r>
                      </m:sub>
                    </m:sSub>
                  </m:e>
                </m:d>
              </m:num>
              <m:den>
                <m:sSub>
                  <m:sSubPr>
                    <m:ctrlPr>
                      <w:rPr>
                        <w:rFonts w:ascii="Cambria Math" w:hAnsi="Cambria Math"/>
                        <w:i/>
                      </w:rPr>
                    </m:ctrlPr>
                  </m:sSubPr>
                  <m:e>
                    <m:r>
                      <w:rPr>
                        <w:rFonts w:ascii="Cambria Math" w:hAnsi="Cambria Math"/>
                      </w:rPr>
                      <m:t>j</m:t>
                    </m:r>
                  </m:e>
                  <m:sub>
                    <m:r>
                      <w:rPr>
                        <w:rFonts w:ascii="Cambria Math" w:hAnsi="Cambria Math"/>
                      </w:rPr>
                      <m:t>max</m:t>
                    </m:r>
                  </m:sub>
                </m:sSub>
              </m:den>
            </m:f>
            <m:r>
              <w:rPr>
                <w:rFonts w:ascii="Cambria Math" w:hAnsi="Cambria Math"/>
              </w:rPr>
              <m:t>-</m:t>
            </m:r>
            <m:f>
              <m:fPr>
                <m:ctrlPr>
                  <w:rPr>
                    <w:rFonts w:ascii="Cambria Math" w:hAnsi="Cambria Math"/>
                    <w:i/>
                  </w:rPr>
                </m:ctrlPr>
              </m:fPr>
              <m:num>
                <m:r>
                  <w:rPr>
                    <w:rFonts w:ascii="Cambria Math" w:hAnsi="Cambria Math"/>
                  </w:rPr>
                  <m:t>σ</m:t>
                </m:r>
                <m:d>
                  <m:dPr>
                    <m:ctrlPr>
                      <w:rPr>
                        <w:rFonts w:ascii="Cambria Math" w:hAnsi="Cambria Math"/>
                        <w:i/>
                      </w:rPr>
                    </m:ctrlPr>
                  </m:dPr>
                  <m:e>
                    <m:r>
                      <w:rPr>
                        <w:rFonts w:ascii="Cambria Math" w:hAnsi="Cambria Math"/>
                      </w:rPr>
                      <m:t>j</m:t>
                    </m:r>
                  </m:e>
                </m:d>
              </m:num>
              <m:den>
                <m:r>
                  <w:rPr>
                    <w:rFonts w:ascii="Cambria Math" w:hAnsi="Cambria Math"/>
                  </w:rPr>
                  <m:t>j</m:t>
                </m:r>
              </m:den>
            </m:f>
          </m:e>
        </m:d>
      </m:oMath>
      <w:r w:rsidR="00320408">
        <w:t xml:space="preserve"> (Eq. 2-18 a)</w:t>
      </w:r>
    </w:p>
    <w:p w:rsidR="00C30309" w:rsidRPr="00150787" w:rsidRDefault="009E1EEF" w:rsidP="009E1EEF">
      <w:r>
        <w:tab/>
      </w:r>
      <w:r>
        <w:tab/>
      </w:r>
      <w:r>
        <w:tab/>
      </w:r>
    </w:p>
    <w:p w:rsidR="00FF5DDE" w:rsidRPr="00150787" w:rsidRDefault="00FF5DDE" w:rsidP="00FF5DDE"/>
    <w:p w:rsidR="00FF5DDE" w:rsidRDefault="007F4F67" w:rsidP="00FF5DDE">
      <w:r>
        <w:lastRenderedPageBreak/>
        <w:t>ou seja ainda:</w:t>
      </w:r>
    </w:p>
    <w:p w:rsidR="00FF5DDE" w:rsidRDefault="00FF5DDE" w:rsidP="00FF5DDE"/>
    <w:p w:rsidR="00FF5DDE" w:rsidRDefault="00D54D4B" w:rsidP="00FF5DDE">
      <w:pPr>
        <w:jc w:val="center"/>
      </w:pPr>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σ</m:t>
                    </m:r>
                    <m:d>
                      <m:dPr>
                        <m:ctrlPr>
                          <w:rPr>
                            <w:rFonts w:ascii="Cambria Math" w:hAnsi="Cambria Math"/>
                            <w:i/>
                          </w:rPr>
                        </m:ctrlPr>
                      </m:dPr>
                      <m:e>
                        <m:r>
                          <w:rPr>
                            <w:rFonts w:ascii="Cambria Math" w:hAnsi="Cambria Math"/>
                          </w:rPr>
                          <m:t>f</m:t>
                        </m:r>
                      </m:e>
                    </m:d>
                  </m:num>
                  <m:den>
                    <m:r>
                      <w:rPr>
                        <w:rFonts w:ascii="Cambria Math" w:hAnsi="Cambria Math"/>
                      </w:rPr>
                      <m:t>f</m:t>
                    </m:r>
                  </m:den>
                </m:f>
              </m:e>
            </m:d>
          </m:e>
          <m:sup>
            <m:r>
              <w:rPr>
                <w:rFonts w:ascii="Cambria Math" w:hAnsi="Cambria Math"/>
              </w:rPr>
              <m:t>2</m:t>
            </m:r>
          </m:sup>
        </m:sSup>
        <m:r>
          <w:rPr>
            <w:rFonts w:ascii="Cambria Math" w:hAnsi="Cambria Math"/>
          </w:rPr>
          <m:t>=K</m:t>
        </m:r>
        <m:d>
          <m:dPr>
            <m:ctrlPr>
              <w:rPr>
                <w:rFonts w:ascii="Cambria Math" w:hAnsi="Cambria Math"/>
                <w:i/>
              </w:rPr>
            </m:ctrlPr>
          </m:dPr>
          <m:e>
            <m:r>
              <w:rPr>
                <w:rFonts w:ascii="Cambria Math" w:hAnsi="Cambria Math"/>
              </w:rPr>
              <m:t>u</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max</m:t>
                            </m:r>
                          </m:sub>
                        </m:sSub>
                      </m:e>
                    </m:d>
                  </m:num>
                  <m:den>
                    <m:sSub>
                      <m:sSubPr>
                        <m:ctrlPr>
                          <w:rPr>
                            <w:rFonts w:ascii="Cambria Math" w:hAnsi="Cambria Math"/>
                            <w:i/>
                          </w:rPr>
                        </m:ctrlPr>
                      </m:sSubPr>
                      <m:e>
                        <m:r>
                          <w:rPr>
                            <w:rFonts w:ascii="Cambria Math" w:hAnsi="Cambria Math"/>
                          </w:rPr>
                          <m:t>j</m:t>
                        </m:r>
                      </m:e>
                      <m:sub>
                        <m:r>
                          <w:rPr>
                            <w:rFonts w:ascii="Cambria Math" w:hAnsi="Cambria Math"/>
                          </w:rPr>
                          <m:t>max</m:t>
                        </m:r>
                      </m:sub>
                    </m:sSub>
                  </m:den>
                </m:f>
                <m:r>
                  <w:rPr>
                    <w:rFonts w:ascii="Cambria Math" w:hAnsi="Cambria Math"/>
                  </w:rPr>
                  <m:t>-</m:t>
                </m:r>
                <m:f>
                  <m:fPr>
                    <m:ctrlPr>
                      <w:rPr>
                        <w:rFonts w:ascii="Cambria Math" w:hAnsi="Cambria Math"/>
                        <w:i/>
                      </w:rPr>
                    </m:ctrlPr>
                  </m:fPr>
                  <m:num>
                    <m:r>
                      <w:rPr>
                        <w:rFonts w:ascii="Cambria Math" w:hAnsi="Cambria Math"/>
                      </w:rPr>
                      <m:t>σ</m:t>
                    </m:r>
                    <m:d>
                      <m:dPr>
                        <m:ctrlPr>
                          <w:rPr>
                            <w:rFonts w:ascii="Cambria Math" w:hAnsi="Cambria Math"/>
                            <w:i/>
                          </w:rPr>
                        </m:ctrlPr>
                      </m:dPr>
                      <m:e>
                        <m:r>
                          <w:rPr>
                            <w:rFonts w:ascii="Cambria Math" w:hAnsi="Cambria Math"/>
                          </w:rPr>
                          <m:t>j</m:t>
                        </m:r>
                      </m:e>
                    </m:d>
                  </m:num>
                  <m:den>
                    <m:r>
                      <w:rPr>
                        <w:rFonts w:ascii="Cambria Math" w:hAnsi="Cambria Math"/>
                      </w:rPr>
                      <m:t>j</m:t>
                    </m:r>
                  </m:den>
                </m:f>
              </m:e>
            </m:d>
          </m:e>
          <m:sup>
            <m:r>
              <w:rPr>
                <w:rFonts w:ascii="Cambria Math" w:hAnsi="Cambria Math"/>
              </w:rPr>
              <m:t>2</m:t>
            </m:r>
          </m:sup>
        </m:sSup>
      </m:oMath>
      <w:r w:rsidR="00FF5DDE">
        <w:t xml:space="preserve"> (Eq. 2-18 b)</w:t>
      </w:r>
    </w:p>
    <w:p w:rsidR="00FF5DDE" w:rsidRPr="00150787" w:rsidRDefault="00FF5DDE" w:rsidP="00FF5DDE">
      <w:r>
        <w:tab/>
      </w:r>
      <w:r>
        <w:tab/>
      </w:r>
      <w:r>
        <w:tab/>
      </w:r>
    </w:p>
    <w:p w:rsidR="00FF5DDE" w:rsidRDefault="00FF5DDE" w:rsidP="00FF5DDE">
      <w:r>
        <w:t>onde:</w:t>
      </w:r>
    </w:p>
    <w:p w:rsidR="00FF5DDE" w:rsidRDefault="00D54D4B" w:rsidP="00FF5DDE">
      <w:pPr>
        <w:jc w:val="center"/>
      </w:pPr>
      <m:oMath>
        <m:r>
          <w:rPr>
            <w:rFonts w:ascii="Cambria Math" w:hAnsi="Cambria Math"/>
          </w:rPr>
          <m:t>K</m:t>
        </m:r>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1-u</m:t>
                    </m:r>
                  </m:num>
                  <m:den>
                    <m:r>
                      <w:rPr>
                        <w:rFonts w:ascii="Cambria Math" w:hAnsi="Cambria Math"/>
                      </w:rPr>
                      <m:t>2</m:t>
                    </m:r>
                    <m:rad>
                      <m:radPr>
                        <m:degHide m:val="1"/>
                        <m:ctrlPr>
                          <w:rPr>
                            <w:rFonts w:ascii="Cambria Math" w:hAnsi="Cambria Math"/>
                            <w:i/>
                          </w:rPr>
                        </m:ctrlPr>
                      </m:radPr>
                      <m:deg/>
                      <m:e>
                        <m:r>
                          <w:rPr>
                            <w:rFonts w:ascii="Cambria Math" w:hAnsi="Cambria Math"/>
                          </w:rPr>
                          <m:t>u</m:t>
                        </m:r>
                      </m:e>
                    </m:rad>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u</m:t>
                            </m:r>
                          </m:e>
                        </m:rad>
                      </m:e>
                    </m:d>
                  </m:den>
                </m:f>
              </m:e>
            </m:d>
          </m:e>
          <m:sup>
            <m:r>
              <w:rPr>
                <w:rFonts w:ascii="Cambria Math" w:hAnsi="Cambria Math"/>
              </w:rPr>
              <m:t>2</m:t>
            </m:r>
          </m:sup>
        </m:sSup>
      </m:oMath>
      <w:r w:rsidR="00FF5DDE">
        <w:t xml:space="preserve"> (Eq. 2-18 c)</w:t>
      </w:r>
    </w:p>
    <w:p w:rsidR="00FF5DDE" w:rsidRPr="00FF5DDE" w:rsidRDefault="00FF5DDE" w:rsidP="00FF5DDE">
      <w:pPr>
        <w:rPr>
          <w:sz w:val="12"/>
          <w:szCs w:val="12"/>
        </w:rPr>
      </w:pPr>
    </w:p>
    <w:p w:rsidR="00477B67" w:rsidRDefault="00FF5DDE" w:rsidP="00477B67">
      <w:pPr>
        <w:ind w:firstLine="708"/>
      </w:pPr>
      <w:r>
        <w:t>Se substituirmos a equação (2-18 c) em</w:t>
      </w:r>
      <w:r w:rsidR="00DD7A78">
        <w:t xml:space="preserve"> (2-17 c) obteremos, depois de  alguma álgebra trivial:</w:t>
      </w:r>
      <w:r w:rsidR="00477B67" w:rsidRPr="00477B67">
        <w:t xml:space="preserve"> </w:t>
      </w:r>
    </w:p>
    <w:p w:rsidR="00477B67" w:rsidRDefault="00BC088D" w:rsidP="00BC088D">
      <w:pPr>
        <w:tabs>
          <w:tab w:val="left" w:pos="2418"/>
        </w:tabs>
      </w:pPr>
      <w:r>
        <w:tab/>
      </w:r>
    </w:p>
    <w:p w:rsidR="00FF21B0" w:rsidRDefault="00D54D4B" w:rsidP="00477B67">
      <w:pPr>
        <w:jc w:val="center"/>
      </w:pPr>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σ</m:t>
                    </m:r>
                    <m:d>
                      <m:dPr>
                        <m:ctrlPr>
                          <w:rPr>
                            <w:rFonts w:ascii="Cambria Math" w:hAnsi="Cambria Math"/>
                            <w:i/>
                          </w:rPr>
                        </m:ctrlPr>
                      </m:dPr>
                      <m:e>
                        <m:r>
                          <w:rPr>
                            <w:rFonts w:ascii="Cambria Math" w:hAnsi="Cambria Math"/>
                          </w:rPr>
                          <m:t>v</m:t>
                        </m:r>
                      </m:e>
                    </m:d>
                  </m:num>
                  <m:den>
                    <m:r>
                      <w:rPr>
                        <w:rFonts w:ascii="Cambria Math" w:hAnsi="Cambria Math"/>
                      </w:rPr>
                      <m:t>v</m:t>
                    </m:r>
                  </m:den>
                </m:f>
              </m:e>
            </m:d>
          </m:e>
          <m:sup>
            <m:r>
              <w:rPr>
                <w:rFonts w:ascii="Cambria Math" w:hAnsi="Cambria Math"/>
              </w:rPr>
              <m:t>2</m:t>
            </m:r>
          </m:sup>
        </m:sSup>
        <m:r>
          <w:rPr>
            <w:rFonts w:ascii="Cambria Math" w:hAnsi="Cambria Math"/>
          </w:rPr>
          <m:t>=</m:t>
        </m:r>
        <m:d>
          <m:dPr>
            <m:begChr m:val="["/>
            <m:endChr m:val="]"/>
            <m:ctrlPr>
              <w:rPr>
                <w:rFonts w:ascii="Cambria Math" w:hAnsi="Cambria Math"/>
                <w:i/>
              </w:rPr>
            </m:ctrlPr>
          </m:dPr>
          <m:e>
            <m:r>
              <w:rPr>
                <w:rFonts w:ascii="Cambria Math" w:hAnsi="Cambria Math"/>
              </w:rPr>
              <m:t>1+K</m:t>
            </m:r>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max</m:t>
                                </m:r>
                              </m:sub>
                            </m:sSub>
                          </m:e>
                        </m:d>
                      </m:num>
                      <m:den>
                        <m:sSub>
                          <m:sSubPr>
                            <m:ctrlPr>
                              <w:rPr>
                                <w:rFonts w:ascii="Cambria Math" w:hAnsi="Cambria Math"/>
                                <w:i/>
                              </w:rPr>
                            </m:ctrlPr>
                          </m:sSubPr>
                          <m:e>
                            <m:r>
                              <w:rPr>
                                <w:rFonts w:ascii="Cambria Math" w:hAnsi="Cambria Math"/>
                              </w:rPr>
                              <m:t>c</m:t>
                            </m:r>
                          </m:e>
                          <m:sub>
                            <m:r>
                              <w:rPr>
                                <w:rFonts w:ascii="Cambria Math" w:hAnsi="Cambria Math"/>
                              </w:rPr>
                              <m:t>max</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σ</m:t>
                        </m:r>
                        <m:d>
                          <m:dPr>
                            <m:ctrlPr>
                              <w:rPr>
                                <w:rFonts w:ascii="Cambria Math" w:hAnsi="Cambria Math"/>
                                <w:i/>
                              </w:rPr>
                            </m:ctrlPr>
                          </m:dPr>
                          <m:e>
                            <m:r>
                              <w:rPr>
                                <w:rFonts w:ascii="Cambria Math" w:hAnsi="Cambria Math"/>
                              </w:rPr>
                              <m:t>j</m:t>
                            </m:r>
                          </m:e>
                        </m:d>
                      </m:num>
                      <m:den>
                        <m:r>
                          <w:rPr>
                            <w:rFonts w:ascii="Cambria Math" w:hAnsi="Cambria Math"/>
                          </w:rPr>
                          <m:t>j</m:t>
                        </m:r>
                      </m:den>
                    </m:f>
                  </m:e>
                </m:d>
              </m:e>
              <m:sup>
                <m:r>
                  <w:rPr>
                    <w:rFonts w:ascii="Cambria Math" w:hAnsi="Cambria Math"/>
                  </w:rPr>
                  <m:t>2</m:t>
                </m:r>
              </m:sup>
            </m:sSup>
          </m:e>
        </m:d>
        <m:r>
          <w:rPr>
            <w:rFonts w:ascii="Cambria Math" w:hAnsi="Cambria Math"/>
          </w:rPr>
          <m:t>+K</m:t>
        </m:r>
        <m:d>
          <m:dPr>
            <m:ctrlPr>
              <w:rPr>
                <w:rFonts w:ascii="Cambria Math" w:hAnsi="Cambria Math"/>
                <w:i/>
              </w:rPr>
            </m:ctrlPr>
          </m:dPr>
          <m:e>
            <m:r>
              <w:rPr>
                <w:rFonts w:ascii="Cambria Math" w:hAnsi="Cambria Math"/>
              </w:rPr>
              <m:t>u</m:t>
            </m:r>
          </m:e>
        </m:d>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max</m:t>
                                </m:r>
                              </m:sub>
                            </m:sSub>
                          </m:e>
                        </m:d>
                      </m:num>
                      <m:den>
                        <m:sSub>
                          <m:sSubPr>
                            <m:ctrlPr>
                              <w:rPr>
                                <w:rFonts w:ascii="Cambria Math" w:hAnsi="Cambria Math"/>
                                <w:i/>
                              </w:rPr>
                            </m:ctrlPr>
                          </m:sSubPr>
                          <m:e>
                            <m:r>
                              <w:rPr>
                                <w:rFonts w:ascii="Cambria Math" w:hAnsi="Cambria Math"/>
                              </w:rPr>
                              <m:t>v</m:t>
                            </m:r>
                          </m:e>
                          <m:sub>
                            <m:r>
                              <w:rPr>
                                <w:rFonts w:ascii="Cambria Math" w:hAnsi="Cambria Math"/>
                              </w:rPr>
                              <m:t>max</m:t>
                            </m:r>
                          </m:sub>
                        </m:sSub>
                      </m:den>
                    </m:f>
                  </m:e>
                </m:d>
              </m:e>
              <m:sup>
                <m:r>
                  <w:rPr>
                    <w:rFonts w:ascii="Cambria Math" w:hAnsi="Cambria Math"/>
                  </w:rPr>
                  <m:t>2</m:t>
                </m:r>
              </m:sup>
            </m:sSup>
            <m:r>
              <w:rPr>
                <w:rFonts w:ascii="Cambria Math" w:hAnsi="Cambria Math"/>
              </w:rPr>
              <m:t>-2</m:t>
            </m:r>
            <m:f>
              <m:fPr>
                <m:ctrlPr>
                  <w:rPr>
                    <w:rFonts w:ascii="Cambria Math" w:hAnsi="Cambria Math"/>
                    <w:i/>
                  </w:rPr>
                </m:ctrlPr>
              </m:fPr>
              <m:num>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max</m:t>
                        </m:r>
                      </m:sub>
                    </m:sSub>
                  </m:e>
                </m:d>
              </m:num>
              <m:den>
                <m:sSub>
                  <m:sSubPr>
                    <m:ctrlPr>
                      <w:rPr>
                        <w:rFonts w:ascii="Cambria Math" w:hAnsi="Cambria Math"/>
                        <w:i/>
                      </w:rPr>
                    </m:ctrlPr>
                  </m:sSubPr>
                  <m:e>
                    <m:r>
                      <w:rPr>
                        <w:rFonts w:ascii="Cambria Math" w:hAnsi="Cambria Math"/>
                      </w:rPr>
                      <m:t>j</m:t>
                    </m:r>
                  </m:e>
                  <m:sub>
                    <m:r>
                      <w:rPr>
                        <w:rFonts w:ascii="Cambria Math" w:hAnsi="Cambria Math"/>
                      </w:rPr>
                      <m:t>max</m:t>
                    </m:r>
                  </m:sub>
                </m:sSub>
              </m:den>
            </m:f>
            <m:r>
              <w:rPr>
                <w:rFonts w:ascii="Cambria Math" w:hAnsi="Cambria Math"/>
              </w:rPr>
              <m:t>.</m:t>
            </m:r>
            <m:f>
              <m:fPr>
                <m:ctrlPr>
                  <w:rPr>
                    <w:rFonts w:ascii="Cambria Math" w:hAnsi="Cambria Math"/>
                    <w:i/>
                  </w:rPr>
                </m:ctrlPr>
              </m:fPr>
              <m:num>
                <m:r>
                  <w:rPr>
                    <w:rFonts w:ascii="Cambria Math" w:hAnsi="Cambria Math"/>
                  </w:rPr>
                  <m:t>σ</m:t>
                </m:r>
                <m:d>
                  <m:dPr>
                    <m:ctrlPr>
                      <w:rPr>
                        <w:rFonts w:ascii="Cambria Math" w:hAnsi="Cambria Math"/>
                        <w:i/>
                      </w:rPr>
                    </m:ctrlPr>
                  </m:dPr>
                  <m:e>
                    <m:r>
                      <w:rPr>
                        <w:rFonts w:ascii="Cambria Math" w:hAnsi="Cambria Math"/>
                      </w:rPr>
                      <m:t>j</m:t>
                    </m:r>
                  </m:e>
                </m:d>
              </m:num>
              <m:den>
                <m:r>
                  <w:rPr>
                    <w:rFonts w:ascii="Cambria Math" w:hAnsi="Cambria Math"/>
                  </w:rPr>
                  <m:t>j</m:t>
                </m:r>
              </m:den>
            </m:f>
          </m:e>
        </m:d>
      </m:oMath>
      <w:r w:rsidR="00477B67">
        <w:t xml:space="preserve"> </w:t>
      </w:r>
    </w:p>
    <w:p w:rsidR="00477B67" w:rsidRPr="00C30309" w:rsidRDefault="00477B67" w:rsidP="00477B67">
      <w:pPr>
        <w:jc w:val="center"/>
      </w:pPr>
      <w:r>
        <w:t xml:space="preserve"> (Eq.</w:t>
      </w:r>
      <w:r w:rsidR="00FF21B0">
        <w:t xml:space="preserve"> 2-19</w:t>
      </w:r>
      <w:r>
        <w:t>)</w:t>
      </w:r>
    </w:p>
    <w:p w:rsidR="00477B67" w:rsidRPr="00C30309" w:rsidRDefault="00477B67" w:rsidP="00477B67">
      <w:pPr>
        <w:jc w:val="center"/>
      </w:pPr>
    </w:p>
    <w:p w:rsidR="00FF5DDE" w:rsidRPr="00150787" w:rsidRDefault="00FF21B0" w:rsidP="00477B67">
      <w:r>
        <w:t>A equação (2-19) permitirá calcular a incerteza relativa associada ao estimador de vel</w:t>
      </w:r>
      <w:r>
        <w:t>o</w:t>
      </w:r>
      <w:r>
        <w:t xml:space="preserve">cidades. Na sua construção utilizamos a definição </w:t>
      </w:r>
      <m:oMath>
        <m:sSub>
          <m:sSubPr>
            <m:ctrlPr>
              <w:rPr>
                <w:rFonts w:ascii="Cambria Math" w:hAnsi="Cambria Math"/>
                <w:i/>
              </w:rPr>
            </m:ctrlPr>
          </m:sSubPr>
          <m:e>
            <m:r>
              <w:rPr>
                <w:rFonts w:ascii="Cambria Math" w:hAnsi="Cambria Math"/>
              </w:rPr>
              <m:t>j</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max</m:t>
            </m:r>
          </m:sub>
        </m:sSub>
        <m:sSub>
          <m:sSubPr>
            <m:ctrlPr>
              <w:rPr>
                <w:rFonts w:ascii="Cambria Math" w:hAnsi="Cambria Math"/>
                <w:i/>
              </w:rPr>
            </m:ctrlPr>
          </m:sSubPr>
          <m:e>
            <m:r>
              <w:rPr>
                <w:rFonts w:ascii="Cambria Math" w:hAnsi="Cambria Math"/>
              </w:rPr>
              <m:t>c</m:t>
            </m:r>
          </m:e>
          <m:sub>
            <m:r>
              <w:rPr>
                <w:rFonts w:ascii="Cambria Math" w:hAnsi="Cambria Math"/>
              </w:rPr>
              <m:t>max</m:t>
            </m:r>
          </m:sub>
        </m:sSub>
      </m:oMath>
      <w:r w:rsidR="006C3294">
        <w:t>, que implica a s</w:t>
      </w:r>
      <w:r w:rsidR="006C3294">
        <w:t>e</w:t>
      </w:r>
      <w:r w:rsidR="006C3294">
        <w:t>guinte definição para a incerteza relativa</w:t>
      </w:r>
      <w:r w:rsidR="00AE01B0">
        <w:t xml:space="preserve"> de </w:t>
      </w:r>
      <w:r w:rsidR="00AE01B0" w:rsidRPr="00AE01B0">
        <w:rPr>
          <w:i/>
        </w:rPr>
        <w:t>j</w:t>
      </w:r>
      <w:r w:rsidR="00AE01B0" w:rsidRPr="00AE01B0">
        <w:rPr>
          <w:i/>
          <w:vertAlign w:val="subscript"/>
        </w:rPr>
        <w:t>max</w:t>
      </w:r>
      <w:r w:rsidR="00AE01B0" w:rsidRPr="00AE01B0">
        <w:rPr>
          <w:i/>
        </w:rPr>
        <w:t>.</w:t>
      </w:r>
    </w:p>
    <w:p w:rsidR="00C30309" w:rsidRPr="004D1290" w:rsidRDefault="00C30309" w:rsidP="00DD1B26">
      <w:pPr>
        <w:rPr>
          <w:sz w:val="12"/>
          <w:szCs w:val="12"/>
        </w:rPr>
      </w:pPr>
    </w:p>
    <w:p w:rsidR="00C30309" w:rsidRPr="00150787" w:rsidRDefault="00D54D4B" w:rsidP="004D1290">
      <w:pPr>
        <w:jc w:val="center"/>
      </w:pPr>
      <m:oMath>
        <m:f>
          <m:fPr>
            <m:ctrlPr>
              <w:rPr>
                <w:rFonts w:ascii="Cambria Math" w:hAnsi="Cambria Math"/>
                <w:i/>
              </w:rPr>
            </m:ctrlPr>
          </m:fPr>
          <m:num>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max</m:t>
                    </m:r>
                  </m:sub>
                </m:sSub>
              </m:e>
            </m:d>
          </m:num>
          <m:den>
            <m:sSub>
              <m:sSubPr>
                <m:ctrlPr>
                  <w:rPr>
                    <w:rFonts w:ascii="Cambria Math" w:hAnsi="Cambria Math"/>
                    <w:i/>
                  </w:rPr>
                </m:ctrlPr>
              </m:sSubPr>
              <m:e>
                <m:r>
                  <w:rPr>
                    <w:rFonts w:ascii="Cambria Math" w:hAnsi="Cambria Math"/>
                  </w:rPr>
                  <m:t>j</m:t>
                </m:r>
              </m:e>
              <m:sub>
                <m:r>
                  <w:rPr>
                    <w:rFonts w:ascii="Cambria Math" w:hAnsi="Cambria Math"/>
                  </w:rPr>
                  <m:t>max</m:t>
                </m:r>
              </m:sub>
            </m:sSub>
          </m:den>
        </m:f>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max</m:t>
                                </m:r>
                              </m:sub>
                            </m:sSub>
                          </m:e>
                        </m:d>
                      </m:num>
                      <m:den>
                        <m:sSub>
                          <m:sSubPr>
                            <m:ctrlPr>
                              <w:rPr>
                                <w:rFonts w:ascii="Cambria Math" w:hAnsi="Cambria Math"/>
                                <w:i/>
                              </w:rPr>
                            </m:ctrlPr>
                          </m:sSubPr>
                          <m:e>
                            <m:r>
                              <w:rPr>
                                <w:rFonts w:ascii="Cambria Math" w:hAnsi="Cambria Math"/>
                              </w:rPr>
                              <m:t>v</m:t>
                            </m:r>
                          </m:e>
                          <m:sub>
                            <m:r>
                              <w:rPr>
                                <w:rFonts w:ascii="Cambria Math" w:hAnsi="Cambria Math"/>
                              </w:rPr>
                              <m:t>max</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max</m:t>
                                </m:r>
                              </m:sub>
                            </m:sSub>
                          </m:e>
                        </m:d>
                      </m:num>
                      <m:den>
                        <m:sSub>
                          <m:sSubPr>
                            <m:ctrlPr>
                              <w:rPr>
                                <w:rFonts w:ascii="Cambria Math" w:hAnsi="Cambria Math"/>
                                <w:i/>
                              </w:rPr>
                            </m:ctrlPr>
                          </m:sSubPr>
                          <m:e>
                            <m:r>
                              <w:rPr>
                                <w:rFonts w:ascii="Cambria Math" w:hAnsi="Cambria Math"/>
                              </w:rPr>
                              <m:t>c</m:t>
                            </m:r>
                          </m:e>
                          <m:sub>
                            <m:r>
                              <w:rPr>
                                <w:rFonts w:ascii="Cambria Math" w:hAnsi="Cambria Math"/>
                              </w:rPr>
                              <m:t>max</m:t>
                            </m:r>
                          </m:sub>
                        </m:sSub>
                      </m:den>
                    </m:f>
                  </m:e>
                </m:d>
              </m:e>
              <m:sup>
                <m:r>
                  <w:rPr>
                    <w:rFonts w:ascii="Cambria Math" w:hAnsi="Cambria Math"/>
                  </w:rPr>
                  <m:t>2</m:t>
                </m:r>
              </m:sup>
            </m:sSup>
          </m:e>
        </m:rad>
      </m:oMath>
      <w:r w:rsidR="008D150A">
        <w:t xml:space="preserve"> (Eq. 2-20)</w:t>
      </w:r>
    </w:p>
    <w:p w:rsidR="00C30309" w:rsidRPr="008D150A" w:rsidRDefault="00C30309" w:rsidP="00DD1B26">
      <w:pPr>
        <w:rPr>
          <w:sz w:val="12"/>
          <w:szCs w:val="12"/>
        </w:rPr>
      </w:pPr>
    </w:p>
    <w:p w:rsidR="00C30309" w:rsidRDefault="008D150A" w:rsidP="00DD1B26">
      <w:r>
        <w:tab/>
        <w:t>Para avançarmos, convém estimar o valor</w:t>
      </w:r>
      <w:r w:rsidR="00944704">
        <w:t xml:space="preserve"> do parâmetro </w:t>
      </w:r>
      <w:r w:rsidR="00944704">
        <w:rPr>
          <w:i/>
        </w:rPr>
        <w:t>K(u)</w:t>
      </w:r>
      <w:r w:rsidR="00944704">
        <w:t>, que determina o peso relativo de cada um dos termos do segundo membro de (2-19). Os fluxos medidos na prática oscilaram entre 2000 e 5500 veículos por hora. Digamos, pois</w:t>
      </w:r>
      <w:r w:rsidR="00AE01B0">
        <w:t>,</w:t>
      </w:r>
      <w:r w:rsidR="00944704">
        <w:t xml:space="preserve">  que </w:t>
      </w:r>
      <w:r w:rsidR="00944704">
        <w:rPr>
          <w:i/>
        </w:rPr>
        <w:t>j</w:t>
      </w:r>
      <w:r w:rsidR="00944704">
        <w:t xml:space="preserve"> variará no intervalo:</w:t>
      </w:r>
    </w:p>
    <w:p w:rsidR="00944704" w:rsidRPr="00944704" w:rsidRDefault="00D54D4B" w:rsidP="00944704">
      <w:pPr>
        <w:jc w:val="center"/>
      </w:pPr>
      <m:oMath>
        <m:r>
          <w:rPr>
            <w:rFonts w:ascii="Cambria Math" w:hAnsi="Cambria Math"/>
          </w:rPr>
          <m:t>1500</m:t>
        </m:r>
      </m:oMath>
      <w:r w:rsidR="00944704">
        <w:t xml:space="preserve"> &lt; j &lt; 6000 (Eq. 2-21 a)</w:t>
      </w:r>
    </w:p>
    <w:p w:rsidR="00C30309" w:rsidRPr="00944704" w:rsidRDefault="00C30309" w:rsidP="00DD1B26">
      <w:pPr>
        <w:rPr>
          <w:sz w:val="12"/>
          <w:szCs w:val="12"/>
        </w:rPr>
      </w:pPr>
    </w:p>
    <w:p w:rsidR="00944704" w:rsidRDefault="00944704" w:rsidP="00944704">
      <w:r>
        <w:t xml:space="preserve">por outro lado, as equações (2-14 a,b) nos fornecem uma estimativa do valor de </w:t>
      </w:r>
      <w:r w:rsidRPr="00944704">
        <w:rPr>
          <w:i/>
        </w:rPr>
        <w:t>j</w:t>
      </w:r>
      <w:r w:rsidRPr="00944704">
        <w:rPr>
          <w:i/>
          <w:vertAlign w:val="subscript"/>
        </w:rPr>
        <w:t>max</w:t>
      </w:r>
      <w:r>
        <w:t>.:</w:t>
      </w:r>
      <w:r w:rsidRPr="00944704">
        <w:t xml:space="preserve"> </w:t>
      </w:r>
    </w:p>
    <w:p w:rsidR="00944704" w:rsidRPr="00944704" w:rsidRDefault="00944704" w:rsidP="00944704">
      <w:pPr>
        <w:rPr>
          <w:sz w:val="12"/>
          <w:szCs w:val="12"/>
        </w:rPr>
      </w:pPr>
    </w:p>
    <w:p w:rsidR="00944704" w:rsidRPr="00944704" w:rsidRDefault="00D54D4B" w:rsidP="00944704">
      <w:pPr>
        <w:jc w:val="center"/>
      </w:pPr>
      <m:oMath>
        <m:sSub>
          <m:sSubPr>
            <m:ctrlPr>
              <w:rPr>
                <w:rFonts w:ascii="Cambria Math" w:hAnsi="Cambria Math"/>
                <w:i/>
              </w:rPr>
            </m:ctrlPr>
          </m:sSubPr>
          <m:e>
            <m:r>
              <w:rPr>
                <w:rFonts w:ascii="Cambria Math" w:hAnsi="Cambria Math"/>
              </w:rPr>
              <m:t>j</m:t>
            </m:r>
          </m:e>
          <m:sub>
            <m:r>
              <w:rPr>
                <w:rFonts w:ascii="Cambria Math" w:hAnsi="Cambria Math"/>
              </w:rPr>
              <m:t>max</m:t>
            </m:r>
          </m:sub>
        </m:sSub>
        <m:r>
          <w:rPr>
            <w:rFonts w:ascii="Cambria Math" w:hAnsi="Cambria Math"/>
          </w:rPr>
          <m:t>=600.60=36000</m:t>
        </m:r>
      </m:oMath>
      <w:r w:rsidR="00944704">
        <w:t xml:space="preserve"> (Eq. 2-21 a)</w:t>
      </w:r>
    </w:p>
    <w:p w:rsidR="00944704" w:rsidRPr="00944704" w:rsidRDefault="00944704" w:rsidP="00944704">
      <w:pPr>
        <w:rPr>
          <w:sz w:val="12"/>
          <w:szCs w:val="12"/>
        </w:rPr>
      </w:pPr>
    </w:p>
    <w:p w:rsidR="00944704" w:rsidRDefault="00944704" w:rsidP="00944704">
      <w:r>
        <w:t xml:space="preserve">Deste modo, podemos obter uma estimativa para o intervalo de variação de </w:t>
      </w:r>
      <w:r>
        <w:rPr>
          <w:i/>
        </w:rPr>
        <w:t>u</w:t>
      </w:r>
      <w:r>
        <w:t>, em co</w:t>
      </w:r>
      <w:r>
        <w:t>n</w:t>
      </w:r>
      <w:r>
        <w:t>dições realistas:</w:t>
      </w:r>
      <w:r w:rsidRPr="00944704">
        <w:t xml:space="preserve"> </w:t>
      </w:r>
    </w:p>
    <w:p w:rsidR="00944704" w:rsidRPr="00944704" w:rsidRDefault="00D54D4B" w:rsidP="00944704">
      <w:pPr>
        <w:jc w:val="center"/>
      </w:pPr>
      <m:oMath>
        <m:r>
          <w:rPr>
            <w:rFonts w:ascii="Cambria Math" w:hAnsi="Cambria Math"/>
          </w:rPr>
          <m:t>0,333</m:t>
        </m:r>
      </m:oMath>
      <w:r w:rsidR="00944704">
        <w:t xml:space="preserve"> &lt; </w:t>
      </w:r>
      <w:r w:rsidR="003F2C5E">
        <w:t>u</w:t>
      </w:r>
      <w:r w:rsidR="00944704">
        <w:t xml:space="preserve"> &lt; </w:t>
      </w:r>
      <w:r w:rsidR="003F2C5E">
        <w:t>0,833 (Eq. 2-21 b</w:t>
      </w:r>
      <w:r w:rsidR="00944704">
        <w:t>)</w:t>
      </w:r>
    </w:p>
    <w:p w:rsidR="00944704" w:rsidRPr="00944704" w:rsidRDefault="00944704" w:rsidP="00944704">
      <w:pPr>
        <w:rPr>
          <w:sz w:val="12"/>
          <w:szCs w:val="12"/>
        </w:rPr>
      </w:pPr>
    </w:p>
    <w:p w:rsidR="00C30309" w:rsidRDefault="001E063F" w:rsidP="00944704">
      <w:r>
        <w:t>Calculando-se a expressão (2-18 c) nestes extremos chegaremos à conclusão que:</w:t>
      </w:r>
    </w:p>
    <w:p w:rsidR="001E063F" w:rsidRDefault="001E063F" w:rsidP="00944704"/>
    <w:p w:rsidR="001E063F" w:rsidRDefault="001E063F" w:rsidP="00944704">
      <w:r>
        <w:tab/>
      </w:r>
      <w:r>
        <w:tab/>
        <w:t xml:space="preserve">i)- Para o </w:t>
      </w:r>
      <w:r>
        <w:rPr>
          <w:b/>
          <w:i/>
        </w:rPr>
        <w:t>ramo positivo</w:t>
      </w:r>
      <w:r>
        <w:t>:  0,002 &lt; K(u)</w:t>
      </w:r>
      <w:r w:rsidR="00AE01B0">
        <w:t xml:space="preserve"> </w:t>
      </w:r>
      <w:r>
        <w:t>&lt;0,134</w:t>
      </w:r>
    </w:p>
    <w:p w:rsidR="001E063F" w:rsidRPr="001E063F" w:rsidRDefault="001E063F" w:rsidP="00944704">
      <w:pPr>
        <w:rPr>
          <w:sz w:val="12"/>
          <w:szCs w:val="12"/>
        </w:rPr>
      </w:pPr>
    </w:p>
    <w:p w:rsidR="001E063F" w:rsidRPr="001E063F" w:rsidRDefault="001E063F" w:rsidP="00944704">
      <w:r>
        <w:tab/>
      </w:r>
      <w:r>
        <w:tab/>
        <w:t xml:space="preserve">ii)- Para o </w:t>
      </w:r>
      <w:r>
        <w:rPr>
          <w:b/>
          <w:i/>
        </w:rPr>
        <w:t>ramo negativo</w:t>
      </w:r>
      <w:r>
        <w:t>: 1,098 &lt; K(u) &lt; 1,866</w:t>
      </w:r>
    </w:p>
    <w:p w:rsidR="00C30309" w:rsidRPr="00BC088D" w:rsidRDefault="00C30309" w:rsidP="00DD1B26">
      <w:pPr>
        <w:rPr>
          <w:sz w:val="12"/>
          <w:szCs w:val="12"/>
        </w:rPr>
      </w:pPr>
    </w:p>
    <w:p w:rsidR="00BC088D" w:rsidRDefault="00BC088D" w:rsidP="00BC088D">
      <w:pPr>
        <w:ind w:firstLine="708"/>
      </w:pPr>
      <w:r>
        <w:tab/>
        <w:t>Reescrevendo-se (2-19), teremos:</w:t>
      </w:r>
      <w:r w:rsidRPr="00BC088D">
        <w:t xml:space="preserve"> </w:t>
      </w:r>
    </w:p>
    <w:p w:rsidR="00BC088D" w:rsidRDefault="00BC088D" w:rsidP="00BC088D">
      <w:pPr>
        <w:tabs>
          <w:tab w:val="left" w:pos="2418"/>
        </w:tabs>
      </w:pPr>
      <w:r>
        <w:tab/>
      </w:r>
    </w:p>
    <w:p w:rsidR="00BC088D" w:rsidRDefault="00D54D4B" w:rsidP="00BC088D">
      <w:pPr>
        <w:jc w:val="center"/>
      </w:pPr>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σ</m:t>
                    </m:r>
                    <m:d>
                      <m:dPr>
                        <m:ctrlPr>
                          <w:rPr>
                            <w:rFonts w:ascii="Cambria Math" w:hAnsi="Cambria Math"/>
                            <w:i/>
                          </w:rPr>
                        </m:ctrlPr>
                      </m:dPr>
                      <m:e>
                        <m:r>
                          <w:rPr>
                            <w:rFonts w:ascii="Cambria Math" w:hAnsi="Cambria Math"/>
                          </w:rPr>
                          <m:t>v</m:t>
                        </m:r>
                      </m:e>
                    </m:d>
                  </m:num>
                  <m:den>
                    <m:r>
                      <w:rPr>
                        <w:rFonts w:ascii="Cambria Math" w:hAnsi="Cambria Math"/>
                      </w:rPr>
                      <m:t>v</m:t>
                    </m:r>
                  </m:den>
                </m:f>
              </m:e>
            </m:d>
          </m:e>
          <m:sup>
            <m:r>
              <w:rPr>
                <w:rFonts w:ascii="Cambria Math" w:hAnsi="Cambria Math"/>
              </w:rPr>
              <m:t>2</m:t>
            </m:r>
          </m:sup>
        </m:sSup>
        <m:r>
          <w:rPr>
            <w:rFonts w:ascii="Cambria Math" w:hAnsi="Cambria Math"/>
          </w:rPr>
          <m:t>=</m:t>
        </m:r>
        <m:d>
          <m:dPr>
            <m:begChr m:val="["/>
            <m:endChr m:val="]"/>
            <m:ctrlPr>
              <w:rPr>
                <w:rFonts w:ascii="Cambria Math" w:hAnsi="Cambria Math"/>
                <w:i/>
              </w:rPr>
            </m:ctrlPr>
          </m:dPr>
          <m:e>
            <m:r>
              <w:rPr>
                <w:rFonts w:ascii="Cambria Math" w:hAnsi="Cambria Math"/>
              </w:rPr>
              <m:t>1+K</m:t>
            </m:r>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max</m:t>
                                </m:r>
                              </m:sub>
                            </m:sSub>
                          </m:e>
                        </m:d>
                      </m:num>
                      <m:den>
                        <m:sSub>
                          <m:sSubPr>
                            <m:ctrlPr>
                              <w:rPr>
                                <w:rFonts w:ascii="Cambria Math" w:hAnsi="Cambria Math"/>
                                <w:i/>
                              </w:rPr>
                            </m:ctrlPr>
                          </m:sSubPr>
                          <m:e>
                            <m:r>
                              <w:rPr>
                                <w:rFonts w:ascii="Cambria Math" w:hAnsi="Cambria Math"/>
                              </w:rPr>
                              <m:t>c</m:t>
                            </m:r>
                          </m:e>
                          <m:sub>
                            <m:r>
                              <w:rPr>
                                <w:rFonts w:ascii="Cambria Math" w:hAnsi="Cambria Math"/>
                              </w:rPr>
                              <m:t>max</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σ</m:t>
                        </m:r>
                        <m:d>
                          <m:dPr>
                            <m:ctrlPr>
                              <w:rPr>
                                <w:rFonts w:ascii="Cambria Math" w:hAnsi="Cambria Math"/>
                                <w:i/>
                              </w:rPr>
                            </m:ctrlPr>
                          </m:dPr>
                          <m:e>
                            <m:r>
                              <w:rPr>
                                <w:rFonts w:ascii="Cambria Math" w:hAnsi="Cambria Math"/>
                              </w:rPr>
                              <m:t>j</m:t>
                            </m:r>
                          </m:e>
                        </m:d>
                      </m:num>
                      <m:den>
                        <m:r>
                          <w:rPr>
                            <w:rFonts w:ascii="Cambria Math" w:hAnsi="Cambria Math"/>
                          </w:rPr>
                          <m:t>j</m:t>
                        </m:r>
                      </m:den>
                    </m:f>
                  </m:e>
                </m:d>
              </m:e>
              <m:sup>
                <m:r>
                  <w:rPr>
                    <w:rFonts w:ascii="Cambria Math" w:hAnsi="Cambria Math"/>
                  </w:rPr>
                  <m:t>2</m:t>
                </m:r>
              </m:sup>
            </m:sSup>
          </m:e>
        </m:d>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u</m:t>
                    </m:r>
                  </m:e>
                </m:d>
              </m:num>
              <m:den>
                <m:r>
                  <w:rPr>
                    <w:rFonts w:ascii="Cambria Math" w:hAnsi="Cambria Math"/>
                  </w:rPr>
                  <m:t>1+K</m:t>
                </m:r>
                <m:d>
                  <m:dPr>
                    <m:ctrlPr>
                      <w:rPr>
                        <w:rFonts w:ascii="Cambria Math" w:hAnsi="Cambria Math"/>
                        <w:i/>
                      </w:rPr>
                    </m:ctrlPr>
                  </m:dPr>
                  <m:e>
                    <m:r>
                      <w:rPr>
                        <w:rFonts w:ascii="Cambria Math" w:hAnsi="Cambria Math"/>
                      </w:rPr>
                      <m:t>u</m:t>
                    </m:r>
                  </m:e>
                </m:d>
              </m:den>
            </m:f>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max</m:t>
                                        </m:r>
                                      </m:sub>
                                    </m:sSub>
                                  </m:e>
                                </m:d>
                              </m:num>
                              <m:den>
                                <m:sSub>
                                  <m:sSubPr>
                                    <m:ctrlPr>
                                      <w:rPr>
                                        <w:rFonts w:ascii="Cambria Math" w:hAnsi="Cambria Math"/>
                                        <w:i/>
                                      </w:rPr>
                                    </m:ctrlPr>
                                  </m:sSubPr>
                                  <m:e>
                                    <m:r>
                                      <w:rPr>
                                        <w:rFonts w:ascii="Cambria Math" w:hAnsi="Cambria Math"/>
                                      </w:rPr>
                                      <m:t>v</m:t>
                                    </m:r>
                                  </m:e>
                                  <m:sub>
                                    <m:r>
                                      <w:rPr>
                                        <w:rFonts w:ascii="Cambria Math" w:hAnsi="Cambria Math"/>
                                      </w:rPr>
                                      <m:t>max</m:t>
                                    </m:r>
                                  </m:sub>
                                </m:sSub>
                              </m:den>
                            </m:f>
                          </m:e>
                        </m:d>
                      </m:e>
                      <m:sup>
                        <m:r>
                          <w:rPr>
                            <w:rFonts w:ascii="Cambria Math" w:hAnsi="Cambria Math"/>
                          </w:rPr>
                          <m:t>2</m:t>
                        </m:r>
                      </m:sup>
                    </m:sSup>
                    <m:r>
                      <w:rPr>
                        <w:rFonts w:ascii="Cambria Math" w:hAnsi="Cambria Math"/>
                      </w:rPr>
                      <m:t>-2</m:t>
                    </m:r>
                    <m:f>
                      <m:fPr>
                        <m:ctrlPr>
                          <w:rPr>
                            <w:rFonts w:ascii="Cambria Math" w:hAnsi="Cambria Math"/>
                            <w:i/>
                          </w:rPr>
                        </m:ctrlPr>
                      </m:fPr>
                      <m:num>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max</m:t>
                                </m:r>
                              </m:sub>
                            </m:sSub>
                          </m:e>
                        </m:d>
                      </m:num>
                      <m:den>
                        <m:sSub>
                          <m:sSubPr>
                            <m:ctrlPr>
                              <w:rPr>
                                <w:rFonts w:ascii="Cambria Math" w:hAnsi="Cambria Math"/>
                                <w:i/>
                              </w:rPr>
                            </m:ctrlPr>
                          </m:sSubPr>
                          <m:e>
                            <m:r>
                              <w:rPr>
                                <w:rFonts w:ascii="Cambria Math" w:hAnsi="Cambria Math"/>
                              </w:rPr>
                              <m:t>j</m:t>
                            </m:r>
                          </m:e>
                          <m:sub>
                            <m:r>
                              <w:rPr>
                                <w:rFonts w:ascii="Cambria Math" w:hAnsi="Cambria Math"/>
                              </w:rPr>
                              <m:t>max</m:t>
                            </m:r>
                          </m:sub>
                        </m:sSub>
                      </m:den>
                    </m:f>
                    <m:r>
                      <w:rPr>
                        <w:rFonts w:ascii="Cambria Math" w:hAnsi="Cambria Math"/>
                      </w:rPr>
                      <m:t>.</m:t>
                    </m:r>
                    <m:f>
                      <m:fPr>
                        <m:ctrlPr>
                          <w:rPr>
                            <w:rFonts w:ascii="Cambria Math" w:hAnsi="Cambria Math"/>
                            <w:i/>
                          </w:rPr>
                        </m:ctrlPr>
                      </m:fPr>
                      <m:num>
                        <m:r>
                          <w:rPr>
                            <w:rFonts w:ascii="Cambria Math" w:hAnsi="Cambria Math"/>
                          </w:rPr>
                          <m:t>σ</m:t>
                        </m:r>
                        <m:d>
                          <m:dPr>
                            <m:ctrlPr>
                              <w:rPr>
                                <w:rFonts w:ascii="Cambria Math" w:hAnsi="Cambria Math"/>
                                <w:i/>
                              </w:rPr>
                            </m:ctrlPr>
                          </m:dPr>
                          <m:e>
                            <m:r>
                              <w:rPr>
                                <w:rFonts w:ascii="Cambria Math" w:hAnsi="Cambria Math"/>
                              </w:rPr>
                              <m:t>j</m:t>
                            </m:r>
                          </m:e>
                        </m:d>
                      </m:num>
                      <m:den>
                        <m:r>
                          <w:rPr>
                            <w:rFonts w:ascii="Cambria Math" w:hAnsi="Cambria Math"/>
                          </w:rPr>
                          <m:t>j</m:t>
                        </m:r>
                      </m:den>
                    </m:f>
                  </m:e>
                </m:d>
              </m:num>
              <m:den>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max</m:t>
                                        </m:r>
                                      </m:sub>
                                    </m:sSub>
                                  </m:e>
                                </m:d>
                              </m:num>
                              <m:den>
                                <m:sSub>
                                  <m:sSubPr>
                                    <m:ctrlPr>
                                      <w:rPr>
                                        <w:rFonts w:ascii="Cambria Math" w:hAnsi="Cambria Math"/>
                                        <w:i/>
                                      </w:rPr>
                                    </m:ctrlPr>
                                  </m:sSubPr>
                                  <m:e>
                                    <m:r>
                                      <w:rPr>
                                        <w:rFonts w:ascii="Cambria Math" w:hAnsi="Cambria Math"/>
                                      </w:rPr>
                                      <m:t>c</m:t>
                                    </m:r>
                                  </m:e>
                                  <m:sub>
                                    <m:r>
                                      <w:rPr>
                                        <w:rFonts w:ascii="Cambria Math" w:hAnsi="Cambria Math"/>
                                      </w:rPr>
                                      <m:t>max</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σ</m:t>
                                </m:r>
                                <m:d>
                                  <m:dPr>
                                    <m:ctrlPr>
                                      <w:rPr>
                                        <w:rFonts w:ascii="Cambria Math" w:hAnsi="Cambria Math"/>
                                        <w:i/>
                                      </w:rPr>
                                    </m:ctrlPr>
                                  </m:dPr>
                                  <m:e>
                                    <m:r>
                                      <w:rPr>
                                        <w:rFonts w:ascii="Cambria Math" w:hAnsi="Cambria Math"/>
                                      </w:rPr>
                                      <m:t>j</m:t>
                                    </m:r>
                                  </m:e>
                                </m:d>
                              </m:num>
                              <m:den>
                                <m:r>
                                  <w:rPr>
                                    <w:rFonts w:ascii="Cambria Math" w:hAnsi="Cambria Math"/>
                                  </w:rPr>
                                  <m:t>j</m:t>
                                </m:r>
                              </m:den>
                            </m:f>
                          </m:e>
                        </m:d>
                      </m:e>
                      <m:sup>
                        <m:r>
                          <w:rPr>
                            <w:rFonts w:ascii="Cambria Math" w:hAnsi="Cambria Math"/>
                          </w:rPr>
                          <m:t>2</m:t>
                        </m:r>
                      </m:sup>
                    </m:sSup>
                  </m:e>
                </m:d>
              </m:den>
            </m:f>
          </m:e>
        </m:d>
      </m:oMath>
      <w:r w:rsidR="00BC088D">
        <w:t xml:space="preserve"> </w:t>
      </w:r>
    </w:p>
    <w:p w:rsidR="00BC088D" w:rsidRPr="00C30309" w:rsidRDefault="00BC088D" w:rsidP="00BC088D">
      <w:pPr>
        <w:jc w:val="center"/>
      </w:pPr>
      <w:r>
        <w:t xml:space="preserve"> (Eq. 2-22)</w:t>
      </w:r>
    </w:p>
    <w:p w:rsidR="00BC088D" w:rsidRPr="00C30309" w:rsidRDefault="00BC088D" w:rsidP="00BC088D">
      <w:pPr>
        <w:jc w:val="center"/>
      </w:pPr>
    </w:p>
    <w:p w:rsidR="0057492F" w:rsidRDefault="00BC088D" w:rsidP="0057492F">
      <w:pPr>
        <w:ind w:firstLine="708"/>
      </w:pPr>
      <w:r>
        <w:t xml:space="preserve">A razão K(u)/[1+K(u)] é desprezível para o ramo positivo e da ordem de (1/2) </w:t>
      </w:r>
      <w:r w:rsidR="00AE01B0">
        <w:t xml:space="preserve">a (2/3) </w:t>
      </w:r>
      <w:r>
        <w:t>para o ramo negativo. Por outro lado, a razão de incertezas que a acompanha é ce</w:t>
      </w:r>
      <w:r>
        <w:t>r</w:t>
      </w:r>
      <w:r>
        <w:t>tamente um número menor do que 1, porque trata-se  do cociente de uma diferença de  números menores que 1 e uma soma de números menores que 1</w:t>
      </w:r>
      <w:r w:rsidR="0057492F">
        <w:t>, de modo que, em o</w:t>
      </w:r>
      <w:r w:rsidR="0057492F">
        <w:t>r</w:t>
      </w:r>
      <w:r w:rsidR="0057492F">
        <w:t>dem zero, podemos dizer que:</w:t>
      </w:r>
      <w:r w:rsidR="0057492F" w:rsidRPr="0057492F">
        <w:t xml:space="preserve"> </w:t>
      </w:r>
    </w:p>
    <w:p w:rsidR="0057492F" w:rsidRDefault="0057492F" w:rsidP="0057492F">
      <w:pPr>
        <w:tabs>
          <w:tab w:val="left" w:pos="2418"/>
        </w:tabs>
      </w:pPr>
      <w:r>
        <w:lastRenderedPageBreak/>
        <w:tab/>
      </w:r>
    </w:p>
    <w:p w:rsidR="0057492F" w:rsidRPr="00C30309" w:rsidRDefault="00D54D4B" w:rsidP="0057492F">
      <w:pPr>
        <w:jc w:val="center"/>
      </w:pPr>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σ</m:t>
                    </m:r>
                    <m:d>
                      <m:dPr>
                        <m:ctrlPr>
                          <w:rPr>
                            <w:rFonts w:ascii="Cambria Math" w:hAnsi="Cambria Math"/>
                            <w:i/>
                          </w:rPr>
                        </m:ctrlPr>
                      </m:dPr>
                      <m:e>
                        <m:r>
                          <w:rPr>
                            <w:rFonts w:ascii="Cambria Math" w:hAnsi="Cambria Math"/>
                          </w:rPr>
                          <m:t>v</m:t>
                        </m:r>
                      </m:e>
                    </m:d>
                  </m:num>
                  <m:den>
                    <m:r>
                      <w:rPr>
                        <w:rFonts w:ascii="Cambria Math" w:hAnsi="Cambria Math"/>
                      </w:rPr>
                      <m:t>v</m:t>
                    </m:r>
                  </m:den>
                </m:f>
              </m:e>
            </m:d>
          </m:e>
          <m:sup>
            <m:r>
              <w:rPr>
                <w:rFonts w:ascii="Cambria Math" w:hAnsi="Cambria Math"/>
              </w:rPr>
              <m:t>2</m:t>
            </m:r>
          </m:sup>
        </m:sSup>
        <m:r>
          <w:rPr>
            <w:rFonts w:ascii="Cambria Math" w:hAnsi="Cambria Math"/>
          </w:rPr>
          <m:t>≅</m:t>
        </m:r>
        <m:d>
          <m:dPr>
            <m:begChr m:val="["/>
            <m:endChr m:val="]"/>
            <m:ctrlPr>
              <w:rPr>
                <w:rFonts w:ascii="Cambria Math" w:hAnsi="Cambria Math"/>
                <w:i/>
              </w:rPr>
            </m:ctrlPr>
          </m:dPr>
          <m:e>
            <m:r>
              <w:rPr>
                <w:rFonts w:ascii="Cambria Math" w:hAnsi="Cambria Math"/>
              </w:rPr>
              <m:t>1+K</m:t>
            </m:r>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max</m:t>
                                </m:r>
                              </m:sub>
                            </m:sSub>
                          </m:e>
                        </m:d>
                      </m:num>
                      <m:den>
                        <m:sSub>
                          <m:sSubPr>
                            <m:ctrlPr>
                              <w:rPr>
                                <w:rFonts w:ascii="Cambria Math" w:hAnsi="Cambria Math"/>
                                <w:i/>
                              </w:rPr>
                            </m:ctrlPr>
                          </m:sSubPr>
                          <m:e>
                            <m:r>
                              <w:rPr>
                                <w:rFonts w:ascii="Cambria Math" w:hAnsi="Cambria Math"/>
                              </w:rPr>
                              <m:t>c</m:t>
                            </m:r>
                          </m:e>
                          <m:sub>
                            <m:r>
                              <w:rPr>
                                <w:rFonts w:ascii="Cambria Math" w:hAnsi="Cambria Math"/>
                              </w:rPr>
                              <m:t>max</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σ</m:t>
                        </m:r>
                        <m:d>
                          <m:dPr>
                            <m:ctrlPr>
                              <w:rPr>
                                <w:rFonts w:ascii="Cambria Math" w:hAnsi="Cambria Math"/>
                                <w:i/>
                              </w:rPr>
                            </m:ctrlPr>
                          </m:dPr>
                          <m:e>
                            <m:r>
                              <w:rPr>
                                <w:rFonts w:ascii="Cambria Math" w:hAnsi="Cambria Math"/>
                              </w:rPr>
                              <m:t>j</m:t>
                            </m:r>
                          </m:e>
                        </m:d>
                      </m:num>
                      <m:den>
                        <m:r>
                          <w:rPr>
                            <w:rFonts w:ascii="Cambria Math" w:hAnsi="Cambria Math"/>
                          </w:rPr>
                          <m:t>j</m:t>
                        </m:r>
                      </m:den>
                    </m:f>
                  </m:e>
                </m:d>
              </m:e>
              <m:sup>
                <m:r>
                  <w:rPr>
                    <w:rFonts w:ascii="Cambria Math" w:hAnsi="Cambria Math"/>
                  </w:rPr>
                  <m:t>2</m:t>
                </m:r>
              </m:sup>
            </m:sSup>
          </m:e>
        </m:d>
      </m:oMath>
      <w:r w:rsidR="0057492F">
        <w:t xml:space="preserve">  (Eq. 2-23 a)</w:t>
      </w:r>
    </w:p>
    <w:p w:rsidR="0057492F" w:rsidRPr="00C30309" w:rsidRDefault="0057492F" w:rsidP="0057492F">
      <w:pPr>
        <w:jc w:val="center"/>
      </w:pPr>
    </w:p>
    <w:p w:rsidR="0057492F" w:rsidRDefault="0057492F" w:rsidP="0057492F">
      <w:r>
        <w:t xml:space="preserve">Ou seja, para o </w:t>
      </w:r>
      <w:r>
        <w:rPr>
          <w:b/>
          <w:i/>
        </w:rPr>
        <w:t>ramo positivo</w:t>
      </w:r>
      <w:r>
        <w:t>:</w:t>
      </w:r>
      <w:r w:rsidRPr="0057492F">
        <w:t xml:space="preserve"> </w:t>
      </w:r>
    </w:p>
    <w:p w:rsidR="0057492F" w:rsidRDefault="0057492F" w:rsidP="0057492F">
      <w:pPr>
        <w:tabs>
          <w:tab w:val="left" w:pos="2418"/>
        </w:tabs>
      </w:pPr>
      <w:r>
        <w:tab/>
      </w:r>
    </w:p>
    <w:p w:rsidR="0057492F" w:rsidRPr="0057492F" w:rsidRDefault="00D54D4B" w:rsidP="0057492F">
      <w:pPr>
        <w:jc w:val="center"/>
        <w:rPr>
          <w:lang w:val="en-US"/>
        </w:rPr>
      </w:pPr>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σ</m:t>
                    </m:r>
                    <m:d>
                      <m:dPr>
                        <m:ctrlPr>
                          <w:rPr>
                            <w:rFonts w:ascii="Cambria Math" w:hAnsi="Cambria Math"/>
                            <w:i/>
                          </w:rPr>
                        </m:ctrlPr>
                      </m:dPr>
                      <m:e>
                        <m:r>
                          <w:rPr>
                            <w:rFonts w:ascii="Cambria Math" w:hAnsi="Cambria Math"/>
                          </w:rPr>
                          <m:t>v</m:t>
                        </m:r>
                      </m:e>
                    </m:d>
                  </m:num>
                  <m:den>
                    <m:r>
                      <w:rPr>
                        <w:rFonts w:ascii="Cambria Math" w:hAnsi="Cambria Math"/>
                      </w:rPr>
                      <m:t>v</m:t>
                    </m:r>
                  </m:den>
                </m:f>
              </m:e>
            </m:d>
          </m:e>
          <m:sup>
            <m:r>
              <w:rPr>
                <w:rFonts w:ascii="Cambria Math" w:hAnsi="Cambria Math"/>
                <w:lang w:val="en-US"/>
              </w:rPr>
              <m:t>2</m:t>
            </m:r>
          </m:sup>
        </m:sSup>
        <m:r>
          <w:rPr>
            <w:rFonts w:ascii="Cambria Math" w:hAnsi="Cambria Math"/>
            <w:lang w:val="en-US"/>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max</m:t>
                                </m:r>
                              </m:sub>
                            </m:sSub>
                          </m:e>
                        </m:d>
                      </m:num>
                      <m:den>
                        <m:sSub>
                          <m:sSubPr>
                            <m:ctrlPr>
                              <w:rPr>
                                <w:rFonts w:ascii="Cambria Math" w:hAnsi="Cambria Math"/>
                                <w:i/>
                              </w:rPr>
                            </m:ctrlPr>
                          </m:sSubPr>
                          <m:e>
                            <m:r>
                              <w:rPr>
                                <w:rFonts w:ascii="Cambria Math" w:hAnsi="Cambria Math"/>
                              </w:rPr>
                              <m:t>c</m:t>
                            </m:r>
                          </m:e>
                          <m:sub>
                            <m:r>
                              <w:rPr>
                                <w:rFonts w:ascii="Cambria Math" w:hAnsi="Cambria Math"/>
                              </w:rPr>
                              <m:t>max</m:t>
                            </m:r>
                          </m:sub>
                        </m:sSub>
                      </m:den>
                    </m:f>
                  </m:e>
                </m:d>
              </m:e>
              <m:sup>
                <m:r>
                  <w:rPr>
                    <w:rFonts w:ascii="Cambria Math" w:hAnsi="Cambria Math"/>
                    <w:lang w:val="en-US"/>
                  </w:rPr>
                  <m:t>2</m:t>
                </m:r>
              </m:sup>
            </m:sSup>
            <m:r>
              <w:rPr>
                <w:rFonts w:ascii="Cambria Math" w:hAnsi="Cambria Math"/>
                <w:lang w:val="en-US"/>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σ</m:t>
                        </m:r>
                        <m:d>
                          <m:dPr>
                            <m:ctrlPr>
                              <w:rPr>
                                <w:rFonts w:ascii="Cambria Math" w:hAnsi="Cambria Math"/>
                                <w:i/>
                              </w:rPr>
                            </m:ctrlPr>
                          </m:dPr>
                          <m:e>
                            <m:r>
                              <w:rPr>
                                <w:rFonts w:ascii="Cambria Math" w:hAnsi="Cambria Math"/>
                              </w:rPr>
                              <m:t>j</m:t>
                            </m:r>
                          </m:e>
                        </m:d>
                      </m:num>
                      <m:den>
                        <m:r>
                          <w:rPr>
                            <w:rFonts w:ascii="Cambria Math" w:hAnsi="Cambria Math"/>
                          </w:rPr>
                          <m:t>j</m:t>
                        </m:r>
                      </m:den>
                    </m:f>
                  </m:e>
                </m:d>
              </m:e>
              <m:sup>
                <m:r>
                  <w:rPr>
                    <w:rFonts w:ascii="Cambria Math" w:hAnsi="Cambria Math"/>
                    <w:lang w:val="en-US"/>
                  </w:rPr>
                  <m:t>2</m:t>
                </m:r>
              </m:sup>
            </m:sSup>
          </m:e>
        </m:d>
      </m:oMath>
      <w:r w:rsidR="0057492F" w:rsidRPr="0057492F">
        <w:rPr>
          <w:lang w:val="en-US"/>
        </w:rPr>
        <w:t xml:space="preserve">  (Eq. 2-23 b)</w:t>
      </w:r>
    </w:p>
    <w:p w:rsidR="0057492F" w:rsidRPr="0057492F" w:rsidRDefault="0057492F" w:rsidP="0057492F">
      <w:pPr>
        <w:jc w:val="center"/>
        <w:rPr>
          <w:lang w:val="en-US"/>
        </w:rPr>
      </w:pPr>
    </w:p>
    <w:p w:rsidR="0057492F" w:rsidRDefault="0057492F" w:rsidP="0057492F">
      <w:r>
        <w:t xml:space="preserve">e para  o </w:t>
      </w:r>
      <w:r>
        <w:rPr>
          <w:b/>
          <w:i/>
        </w:rPr>
        <w:t xml:space="preserve"> ramo negativo</w:t>
      </w:r>
      <w:r>
        <w:t>:</w:t>
      </w:r>
      <w:r w:rsidRPr="0057492F">
        <w:t xml:space="preserve"> </w:t>
      </w:r>
    </w:p>
    <w:p w:rsidR="0057492F" w:rsidRDefault="0057492F" w:rsidP="0057492F">
      <w:pPr>
        <w:tabs>
          <w:tab w:val="left" w:pos="2418"/>
        </w:tabs>
      </w:pPr>
      <w:r>
        <w:tab/>
      </w:r>
    </w:p>
    <w:p w:rsidR="0057492F" w:rsidRPr="00C30309" w:rsidRDefault="00D54D4B" w:rsidP="0057492F">
      <w:pPr>
        <w:jc w:val="center"/>
      </w:pPr>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σ</m:t>
                    </m:r>
                    <m:d>
                      <m:dPr>
                        <m:ctrlPr>
                          <w:rPr>
                            <w:rFonts w:ascii="Cambria Math" w:hAnsi="Cambria Math"/>
                            <w:i/>
                          </w:rPr>
                        </m:ctrlPr>
                      </m:dPr>
                      <m:e>
                        <m:r>
                          <w:rPr>
                            <w:rFonts w:ascii="Cambria Math" w:hAnsi="Cambria Math"/>
                          </w:rPr>
                          <m:t>v</m:t>
                        </m:r>
                      </m:e>
                    </m:d>
                  </m:num>
                  <m:den>
                    <m:r>
                      <w:rPr>
                        <w:rFonts w:ascii="Cambria Math" w:hAnsi="Cambria Math"/>
                      </w:rPr>
                      <m:t>v</m:t>
                    </m:r>
                  </m:den>
                </m:f>
              </m:e>
            </m:d>
          </m:e>
          <m:sup>
            <m:r>
              <w:rPr>
                <w:rFonts w:ascii="Cambria Math" w:hAnsi="Cambria Math"/>
              </w:rPr>
              <m:t>2</m:t>
            </m:r>
          </m:sup>
        </m:sSup>
        <m:r>
          <w:rPr>
            <w:rFonts w:ascii="Cambria Math" w:hAnsi="Cambria Math"/>
          </w:rPr>
          <m:t>≅3</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max</m:t>
                                </m:r>
                              </m:sub>
                            </m:sSub>
                          </m:e>
                        </m:d>
                      </m:num>
                      <m:den>
                        <m:sSub>
                          <m:sSubPr>
                            <m:ctrlPr>
                              <w:rPr>
                                <w:rFonts w:ascii="Cambria Math" w:hAnsi="Cambria Math"/>
                                <w:i/>
                              </w:rPr>
                            </m:ctrlPr>
                          </m:sSubPr>
                          <m:e>
                            <m:r>
                              <w:rPr>
                                <w:rFonts w:ascii="Cambria Math" w:hAnsi="Cambria Math"/>
                              </w:rPr>
                              <m:t>c</m:t>
                            </m:r>
                          </m:e>
                          <m:sub>
                            <m:r>
                              <w:rPr>
                                <w:rFonts w:ascii="Cambria Math" w:hAnsi="Cambria Math"/>
                              </w:rPr>
                              <m:t>max</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σ</m:t>
                        </m:r>
                        <m:d>
                          <m:dPr>
                            <m:ctrlPr>
                              <w:rPr>
                                <w:rFonts w:ascii="Cambria Math" w:hAnsi="Cambria Math"/>
                                <w:i/>
                              </w:rPr>
                            </m:ctrlPr>
                          </m:dPr>
                          <m:e>
                            <m:r>
                              <w:rPr>
                                <w:rFonts w:ascii="Cambria Math" w:hAnsi="Cambria Math"/>
                              </w:rPr>
                              <m:t>j</m:t>
                            </m:r>
                          </m:e>
                        </m:d>
                      </m:num>
                      <m:den>
                        <m:r>
                          <w:rPr>
                            <w:rFonts w:ascii="Cambria Math" w:hAnsi="Cambria Math"/>
                          </w:rPr>
                          <m:t>j</m:t>
                        </m:r>
                      </m:den>
                    </m:f>
                  </m:e>
                </m:d>
              </m:e>
              <m:sup>
                <m:r>
                  <w:rPr>
                    <w:rFonts w:ascii="Cambria Math" w:hAnsi="Cambria Math"/>
                  </w:rPr>
                  <m:t>2</m:t>
                </m:r>
              </m:sup>
            </m:sSup>
          </m:e>
        </m:d>
      </m:oMath>
      <w:r w:rsidR="0057492F">
        <w:t xml:space="preserve">  (Eq. 2-23 c)</w:t>
      </w:r>
    </w:p>
    <w:p w:rsidR="0057492F" w:rsidRPr="00C30309" w:rsidRDefault="0057492F" w:rsidP="0057492F">
      <w:pPr>
        <w:jc w:val="center"/>
      </w:pPr>
    </w:p>
    <w:p w:rsidR="00C30309" w:rsidRPr="0057492F" w:rsidRDefault="0057492F" w:rsidP="0057492F">
      <w:r>
        <w:t>As duas últimas equações permitem uma estimativa da incerteza associada ao modelo da velocidade. Como estimativa grosseira podemos dizer que a incerteza</w:t>
      </w:r>
      <w:r w:rsidR="00831497">
        <w:t xml:space="preserve"> relativa</w:t>
      </w:r>
      <w:r>
        <w:t xml:space="preserve"> na</w:t>
      </w:r>
      <w:r w:rsidR="00831497">
        <w:t xml:space="preserve"> e</w:t>
      </w:r>
      <w:r w:rsidR="00831497">
        <w:t>s</w:t>
      </w:r>
      <w:r w:rsidR="00831497">
        <w:t>timativa da</w:t>
      </w:r>
      <w:r>
        <w:t xml:space="preserve"> velocidade</w:t>
      </w:r>
      <w:r w:rsidR="00831497">
        <w:t xml:space="preserve"> é, no mínimo, 2-3 vezes maior que a incerteza no fluxo.</w:t>
      </w:r>
    </w:p>
    <w:p w:rsidR="00C30309" w:rsidRPr="00150787" w:rsidRDefault="00C30309" w:rsidP="00DD1B26"/>
    <w:p w:rsidR="00DD1B26" w:rsidRDefault="00DD1B26" w:rsidP="00DD1B26"/>
    <w:p w:rsidR="00BC088D" w:rsidRDefault="00BC088D" w:rsidP="00DD1B26"/>
    <w:p w:rsidR="00BC088D" w:rsidRDefault="00BC088D" w:rsidP="00DD1B26"/>
    <w:p w:rsidR="00BC088D" w:rsidRDefault="00BC088D" w:rsidP="00DD1B26"/>
    <w:p w:rsidR="00BC088D" w:rsidRDefault="00BC088D" w:rsidP="00DD1B26"/>
    <w:p w:rsidR="00BC088D" w:rsidRPr="00150787" w:rsidRDefault="00BC088D" w:rsidP="00DD1B26"/>
    <w:p w:rsidR="00DD1B26" w:rsidRPr="00150787" w:rsidRDefault="00DD1B26" w:rsidP="00DD1B26"/>
    <w:p w:rsidR="00DD1B26" w:rsidRPr="00150787" w:rsidRDefault="00DD1B26" w:rsidP="00DD1B26"/>
    <w:p w:rsidR="00DD1B26" w:rsidRPr="00150787" w:rsidRDefault="00DD1B26" w:rsidP="00DD1B26"/>
    <w:p w:rsidR="00E67EC2" w:rsidRPr="00150787" w:rsidRDefault="00E67EC2" w:rsidP="00296FDD">
      <w:pPr>
        <w:jc w:val="center"/>
        <w:rPr>
          <w:b/>
          <w:sz w:val="32"/>
          <w:szCs w:val="32"/>
        </w:rPr>
      </w:pPr>
    </w:p>
    <w:p w:rsidR="00E67EC2" w:rsidRPr="00150787" w:rsidRDefault="00E67EC2" w:rsidP="00296FDD">
      <w:pPr>
        <w:jc w:val="center"/>
        <w:rPr>
          <w:b/>
          <w:sz w:val="32"/>
          <w:szCs w:val="32"/>
        </w:rPr>
      </w:pPr>
    </w:p>
    <w:p w:rsidR="00E67EC2" w:rsidRPr="003214F0" w:rsidRDefault="00E67EC2" w:rsidP="003214F0">
      <w:pPr>
        <w:pStyle w:val="PargrafodaLista"/>
        <w:ind w:left="435"/>
        <w:jc w:val="right"/>
        <w:rPr>
          <w:b/>
          <w:sz w:val="32"/>
          <w:szCs w:val="32"/>
        </w:rPr>
      </w:pPr>
      <w:r w:rsidRPr="003214F0">
        <w:rPr>
          <w:b/>
          <w:sz w:val="32"/>
          <w:szCs w:val="32"/>
        </w:rPr>
        <w:br w:type="page"/>
      </w:r>
      <w:r w:rsidR="003214F0" w:rsidRPr="003214F0">
        <w:rPr>
          <w:b/>
          <w:sz w:val="38"/>
          <w:szCs w:val="38"/>
        </w:rPr>
        <w:lastRenderedPageBreak/>
        <w:t>3</w:t>
      </w:r>
      <w:r w:rsidR="003214F0">
        <w:rPr>
          <w:b/>
          <w:sz w:val="38"/>
          <w:szCs w:val="38"/>
        </w:rPr>
        <w:t>.</w:t>
      </w:r>
      <w:r w:rsidRPr="003214F0">
        <w:rPr>
          <w:b/>
          <w:sz w:val="38"/>
          <w:szCs w:val="38"/>
          <w:u w:val="single"/>
        </w:rPr>
        <w:t>R</w:t>
      </w:r>
      <w:r w:rsidRPr="003214F0">
        <w:rPr>
          <w:b/>
          <w:sz w:val="32"/>
          <w:szCs w:val="32"/>
          <w:u w:val="single"/>
        </w:rPr>
        <w:t xml:space="preserve">ESULTADOS </w:t>
      </w:r>
      <w:r w:rsidRPr="003214F0">
        <w:rPr>
          <w:b/>
          <w:sz w:val="38"/>
          <w:szCs w:val="38"/>
          <w:u w:val="single"/>
        </w:rPr>
        <w:t>O</w:t>
      </w:r>
      <w:r w:rsidRPr="003214F0">
        <w:rPr>
          <w:b/>
          <w:sz w:val="32"/>
          <w:szCs w:val="32"/>
          <w:u w:val="single"/>
        </w:rPr>
        <w:t>BTIDOS</w:t>
      </w:r>
    </w:p>
    <w:p w:rsidR="003214F0" w:rsidRDefault="003214F0" w:rsidP="003214F0">
      <w:pPr>
        <w:jc w:val="right"/>
        <w:rPr>
          <w:b/>
          <w:sz w:val="32"/>
          <w:szCs w:val="32"/>
        </w:rPr>
      </w:pPr>
    </w:p>
    <w:p w:rsidR="003214F0" w:rsidRPr="003214F0" w:rsidRDefault="003214F0" w:rsidP="003214F0">
      <w:pPr>
        <w:jc w:val="right"/>
        <w:rPr>
          <w:b/>
          <w:sz w:val="32"/>
          <w:szCs w:val="32"/>
        </w:rPr>
      </w:pPr>
    </w:p>
    <w:p w:rsidR="00E67EC2" w:rsidRDefault="00E67EC2" w:rsidP="006252C8">
      <w:pPr>
        <w:jc w:val="center"/>
        <w:rPr>
          <w:b/>
          <w:sz w:val="32"/>
          <w:szCs w:val="32"/>
        </w:rPr>
      </w:pPr>
    </w:p>
    <w:p w:rsidR="00C66B62" w:rsidRDefault="003214F0" w:rsidP="00894643">
      <w:pPr>
        <w:jc w:val="both"/>
      </w:pPr>
      <w:r>
        <w:tab/>
      </w:r>
      <w:r>
        <w:tab/>
      </w:r>
      <w:r>
        <w:tab/>
      </w:r>
      <w:r>
        <w:tab/>
      </w:r>
      <w:r>
        <w:rPr>
          <w:b/>
          <w:sz w:val="32"/>
          <w:szCs w:val="32"/>
        </w:rPr>
        <w:t>A</w:t>
      </w:r>
      <w:r>
        <w:t xml:space="preserve">PRESENTEMOS AGORA OS RESULTADOS obtidos nos trabalhos. Dada </w:t>
      </w:r>
      <w:r w:rsidR="003F1868">
        <w:t>toda a exposição</w:t>
      </w:r>
      <w:r>
        <w:t xml:space="preserve"> que precede este item, julgamos poder aprese</w:t>
      </w:r>
      <w:r>
        <w:t>n</w:t>
      </w:r>
      <w:r>
        <w:t>ta-los</w:t>
      </w:r>
      <w:r w:rsidR="00C66B62">
        <w:t xml:space="preserve"> sem muitas discussões e predominantemente sobre forma de tabelas. Apresentar</w:t>
      </w:r>
      <w:r w:rsidR="00C66B62">
        <w:t>e</w:t>
      </w:r>
      <w:r w:rsidR="00C66B62">
        <w:t>mos incialmente os resultados</w:t>
      </w:r>
      <w:r w:rsidR="003F1868">
        <w:t xml:space="preserve"> </w:t>
      </w:r>
      <w:r w:rsidR="00C66B62">
        <w:t xml:space="preserve">da </w:t>
      </w:r>
      <w:r w:rsidR="00C66B62">
        <w:rPr>
          <w:i/>
        </w:rPr>
        <w:t>modelagem</w:t>
      </w:r>
      <w:r w:rsidR="003E498C">
        <w:rPr>
          <w:i/>
        </w:rPr>
        <w:t xml:space="preserve"> </w:t>
      </w:r>
      <w:r w:rsidR="00C66B62">
        <w:rPr>
          <w:i/>
        </w:rPr>
        <w:t>de fluxo</w:t>
      </w:r>
      <w:r w:rsidR="00C66B62">
        <w:t>,  e depois os dados relativos à i</w:t>
      </w:r>
      <w:r w:rsidR="00C66B62">
        <w:t>n</w:t>
      </w:r>
      <w:r w:rsidR="00C66B62">
        <w:t>ter</w:t>
      </w:r>
      <w:r w:rsidR="003E498C">
        <w:t>polação das velocidades:</w:t>
      </w:r>
      <w:r w:rsidR="00C66B62">
        <w:t xml:space="preserve"> </w:t>
      </w:r>
      <w:r w:rsidR="003E498C">
        <w:t>estes</w:t>
      </w:r>
      <w:r w:rsidR="00C66B62">
        <w:t xml:space="preserve"> sã</w:t>
      </w:r>
      <w:r w:rsidR="00E55A03">
        <w:t>o os resultados mais consolidado</w:t>
      </w:r>
      <w:r w:rsidR="00C66B62">
        <w:t>s do presente trab</w:t>
      </w:r>
      <w:r w:rsidR="00C66B62">
        <w:t>a</w:t>
      </w:r>
      <w:r w:rsidR="00C66B62">
        <w:t xml:space="preserve">lho. A seguir apresentaremos alguns resultados relativos à </w:t>
      </w:r>
      <w:r w:rsidR="00C66B62">
        <w:rPr>
          <w:i/>
        </w:rPr>
        <w:t>variação secular</w:t>
      </w:r>
      <w:r w:rsidR="00C66B62">
        <w:t xml:space="preserve"> das grand</w:t>
      </w:r>
      <w:r w:rsidR="00C66B62">
        <w:t>e</w:t>
      </w:r>
      <w:r w:rsidR="00C66B62">
        <w:t>zas de interesse e comentaremos brevemente as</w:t>
      </w:r>
      <w:r w:rsidR="00492584">
        <w:t xml:space="preserve"> </w:t>
      </w:r>
      <w:r w:rsidR="00C66B62">
        <w:t>capacidades preditivas do modelo.</w:t>
      </w:r>
    </w:p>
    <w:p w:rsidR="00C66B62" w:rsidRDefault="00C66B62" w:rsidP="00E55A03">
      <w:pPr>
        <w:ind w:firstLine="708"/>
        <w:jc w:val="both"/>
      </w:pPr>
      <w:r>
        <w:t>Observemos, mais uma vez</w:t>
      </w:r>
      <w:r w:rsidR="003E498C">
        <w:t>,</w:t>
      </w:r>
      <w:r>
        <w:t xml:space="preserve"> que os dados de fluxo veicular</w:t>
      </w:r>
      <w:r w:rsidR="00E55A03">
        <w:t xml:space="preserve"> </w:t>
      </w:r>
      <w:r>
        <w:t>foram modelados inicialmente por polinômios de segundo grau da forma</w:t>
      </w:r>
    </w:p>
    <w:p w:rsidR="00C66B62" w:rsidRPr="00FD5045" w:rsidRDefault="00C66B62" w:rsidP="00C66B62">
      <w:pPr>
        <w:jc w:val="both"/>
        <w:rPr>
          <w:sz w:val="12"/>
          <w:szCs w:val="12"/>
        </w:rPr>
      </w:pPr>
    </w:p>
    <w:p w:rsidR="00C66B62" w:rsidRDefault="00C66B62" w:rsidP="00C66B62">
      <w:pPr>
        <w:jc w:val="center"/>
      </w:pPr>
      <w:r w:rsidRPr="00AF73E7">
        <w:rPr>
          <w:position w:val="-16"/>
        </w:rPr>
        <w:object w:dxaOrig="3420" w:dyaOrig="499">
          <v:shape id="_x0000_i1028" type="#_x0000_t75" style="width:171.15pt;height:24.45pt" o:ole="">
            <v:imagedata r:id="rId18" o:title=""/>
          </v:shape>
          <o:OLEObject Type="Embed" ProgID="Equation.3" ShapeID="_x0000_i1028" DrawAspect="Content" ObjectID="_1496042010" r:id="rId23"/>
        </w:object>
      </w:r>
      <w:r>
        <w:t xml:space="preserve"> (Eq. 2-10)</w:t>
      </w:r>
    </w:p>
    <w:p w:rsidR="00E55A03" w:rsidRDefault="00E55A03" w:rsidP="00C66B62">
      <w:pPr>
        <w:jc w:val="both"/>
        <w:rPr>
          <w:sz w:val="12"/>
          <w:szCs w:val="12"/>
        </w:rPr>
      </w:pPr>
    </w:p>
    <w:p w:rsidR="00E55A03" w:rsidRDefault="00C66B62" w:rsidP="00E55A03">
      <w:pPr>
        <w:jc w:val="both"/>
      </w:pPr>
      <w:r>
        <w:rPr>
          <w:sz w:val="12"/>
          <w:szCs w:val="12"/>
        </w:rPr>
        <w:t xml:space="preserve"> </w:t>
      </w:r>
      <w:r w:rsidR="00E55A03">
        <w:t>que foram, depois retrabalhados na forma:</w:t>
      </w:r>
      <w:r w:rsidR="00E55A03" w:rsidRPr="00E55A03">
        <w:t xml:space="preserve"> </w:t>
      </w:r>
    </w:p>
    <w:p w:rsidR="00E55A03" w:rsidRPr="008B1EBA" w:rsidRDefault="00E55A03" w:rsidP="00E55A03">
      <w:pPr>
        <w:jc w:val="both"/>
        <w:rPr>
          <w:sz w:val="12"/>
          <w:szCs w:val="12"/>
        </w:rPr>
      </w:pPr>
    </w:p>
    <w:p w:rsidR="00E55A03" w:rsidRPr="00DA5B24" w:rsidRDefault="00D54D4B" w:rsidP="00E55A03">
      <w:pPr>
        <w:jc w:val="center"/>
        <w:rPr>
          <w:lang w:val="en-US"/>
        </w:rPr>
      </w:pPr>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lang w:val="en-US"/>
              </w:rPr>
              <m:t>,</m:t>
            </m:r>
            <m:r>
              <w:rPr>
                <w:rFonts w:ascii="Cambria Math" w:hAnsi="Cambria Math"/>
              </w:rPr>
              <m:t>t</m:t>
            </m:r>
          </m:e>
        </m:d>
        <m:r>
          <w:rPr>
            <w:rFonts w:ascii="Cambria Math" w:hAnsi="Cambria Math"/>
            <w:lang w:val="en-US"/>
          </w:rPr>
          <m:t>=</m:t>
        </m:r>
        <m:sSubSup>
          <m:sSubSupPr>
            <m:ctrlPr>
              <w:rPr>
                <w:rFonts w:ascii="Cambria Math" w:hAnsi="Cambria Math"/>
                <w:i/>
              </w:rPr>
            </m:ctrlPr>
          </m:sSubSupPr>
          <m:e>
            <m:r>
              <w:rPr>
                <w:rFonts w:ascii="Cambria Math" w:hAnsi="Cambria Math"/>
              </w:rPr>
              <m:t>j</m:t>
            </m:r>
          </m:e>
          <m:sub>
            <m:r>
              <w:rPr>
                <w:rFonts w:ascii="Cambria Math" w:hAnsi="Cambria Math"/>
              </w:rPr>
              <m:t>k</m:t>
            </m:r>
          </m:sub>
          <m:sup>
            <m:r>
              <w:rPr>
                <w:rFonts w:ascii="Cambria Math" w:hAnsi="Cambria Math"/>
                <w:lang w:val="en-US"/>
              </w:rPr>
              <m:t>*</m:t>
            </m:r>
          </m:sup>
        </m:sSubSup>
        <m:d>
          <m:dPr>
            <m:begChr m:val="["/>
            <m:endChr m:val="]"/>
            <m:ctrlPr>
              <w:rPr>
                <w:rFonts w:ascii="Cambria Math" w:hAnsi="Cambria Math"/>
                <w:i/>
              </w:rPr>
            </m:ctrlPr>
          </m:dPr>
          <m:e>
            <m:r>
              <w:rPr>
                <w:rFonts w:ascii="Cambria Math" w:hAnsi="Cambria Math"/>
                <w:lang w:val="en-US"/>
              </w:rPr>
              <m:t>1-</m:t>
            </m:r>
            <m:sSup>
              <m:sSupPr>
                <m:ctrlPr>
                  <w:rPr>
                    <w:rFonts w:ascii="Cambria Math" w:hAnsi="Cambria Math"/>
                    <w:i/>
                  </w:rPr>
                </m:ctrlPr>
              </m:sSupPr>
              <m:e>
                <m:r>
                  <w:rPr>
                    <w:rFonts w:ascii="Cambria Math" w:hAnsi="Cambria Math"/>
                    <w:lang w:val="en-US"/>
                  </w:rPr>
                  <m:t>(</m:t>
                </m:r>
                <m:f>
                  <m:fPr>
                    <m:ctrlPr>
                      <w:rPr>
                        <w:rFonts w:ascii="Cambria Math" w:hAnsi="Cambria Math"/>
                        <w:i/>
                      </w:rPr>
                    </m:ctrlPr>
                  </m:fPr>
                  <m:num>
                    <m:r>
                      <w:rPr>
                        <w:rFonts w:ascii="Cambria Math" w:hAnsi="Cambria Math"/>
                      </w:rPr>
                      <m:t>t</m:t>
                    </m:r>
                    <m:r>
                      <w:rPr>
                        <w:rFonts w:ascii="Cambria Math" w:hAnsi="Cambria Math"/>
                        <w:lang w:val="en-US"/>
                      </w:rPr>
                      <m:t>-</m:t>
                    </m:r>
                    <m:sSubSup>
                      <m:sSubSupPr>
                        <m:ctrlPr>
                          <w:rPr>
                            <w:rFonts w:ascii="Cambria Math" w:hAnsi="Cambria Math"/>
                            <w:i/>
                          </w:rPr>
                        </m:ctrlPr>
                      </m:sSubSupPr>
                      <m:e>
                        <m:r>
                          <w:rPr>
                            <w:rFonts w:ascii="Cambria Math" w:hAnsi="Cambria Math"/>
                          </w:rPr>
                          <m:t>t</m:t>
                        </m:r>
                      </m:e>
                      <m:sub>
                        <m:r>
                          <w:rPr>
                            <w:rFonts w:ascii="Cambria Math" w:hAnsi="Cambria Math"/>
                          </w:rPr>
                          <m:t>k</m:t>
                        </m:r>
                      </m:sub>
                      <m:sup>
                        <m:r>
                          <w:rPr>
                            <w:rFonts w:ascii="Cambria Math" w:hAnsi="Cambria Math"/>
                            <w:lang w:val="en-US"/>
                          </w:rPr>
                          <m:t>*</m:t>
                        </m:r>
                      </m:sup>
                    </m:sSubSup>
                  </m:num>
                  <m:den>
                    <m:sSub>
                      <m:sSubPr>
                        <m:ctrlPr>
                          <w:rPr>
                            <w:rFonts w:ascii="Cambria Math" w:hAnsi="Cambria Math"/>
                            <w:i/>
                          </w:rPr>
                        </m:ctrlPr>
                      </m:sSubPr>
                      <m:e>
                        <m:r>
                          <w:rPr>
                            <w:rFonts w:ascii="Cambria Math" w:hAnsi="Cambria Math"/>
                          </w:rPr>
                          <m:t>τ</m:t>
                        </m:r>
                      </m:e>
                      <m:sub>
                        <m:r>
                          <w:rPr>
                            <w:rFonts w:ascii="Cambria Math" w:hAnsi="Cambria Math"/>
                          </w:rPr>
                          <m:t>k</m:t>
                        </m:r>
                      </m:sub>
                    </m:sSub>
                  </m:den>
                </m:f>
                <m:r>
                  <w:rPr>
                    <w:rFonts w:ascii="Cambria Math" w:hAnsi="Cambria Math"/>
                    <w:lang w:val="en-US"/>
                  </w:rPr>
                  <m:t>)</m:t>
                </m:r>
              </m:e>
              <m:sup>
                <m:r>
                  <w:rPr>
                    <w:rFonts w:ascii="Cambria Math" w:hAnsi="Cambria Math"/>
                    <w:lang w:val="en-US"/>
                  </w:rPr>
                  <m:t>2</m:t>
                </m:r>
              </m:sup>
            </m:sSup>
          </m:e>
        </m:d>
      </m:oMath>
      <w:r w:rsidR="00E55A03" w:rsidRPr="00DA5B24">
        <w:rPr>
          <w:lang w:val="en-US"/>
        </w:rPr>
        <w:t xml:space="preserve">   (Eq. 2-16 b)</w:t>
      </w:r>
    </w:p>
    <w:p w:rsidR="00E55A03" w:rsidRPr="00DA5B24" w:rsidRDefault="00E55A03" w:rsidP="00E55A03">
      <w:pPr>
        <w:jc w:val="both"/>
        <w:rPr>
          <w:sz w:val="12"/>
          <w:szCs w:val="12"/>
          <w:lang w:val="en-US"/>
        </w:rPr>
      </w:pPr>
    </w:p>
    <w:p w:rsidR="00E55A03" w:rsidRDefault="00E55A03" w:rsidP="00E55A03">
      <w:pPr>
        <w:jc w:val="both"/>
      </w:pPr>
      <w:r w:rsidRPr="0047151B">
        <w:rPr>
          <w:lang w:val="en-US"/>
        </w:rPr>
        <w:t xml:space="preserve"> </w:t>
      </w:r>
      <w:r>
        <w:rPr>
          <w:lang w:val="en-US"/>
        </w:rPr>
        <w:tab/>
      </w:r>
      <w:r w:rsidRPr="00E55A03">
        <w:t>Deste modo, os dados relativos ao ajuste dos fluxos podem ser</w:t>
      </w:r>
      <w:r w:rsidR="003F1868" w:rsidRPr="00E55A03">
        <w:t xml:space="preserve"> </w:t>
      </w:r>
      <w:r w:rsidRPr="00E55A03">
        <w:t>representados inequ</w:t>
      </w:r>
      <w:r>
        <w:t>ivocamente, por seus respectivos coeficientes de ajuste e pelas incertezas a eles a</w:t>
      </w:r>
      <w:r>
        <w:t>s</w:t>
      </w:r>
      <w:r>
        <w:t xml:space="preserve">sociadas. Já os dados relativos às </w:t>
      </w:r>
      <w:r>
        <w:rPr>
          <w:i/>
        </w:rPr>
        <w:t xml:space="preserve">velocidades de </w:t>
      </w:r>
      <w:r w:rsidRPr="00E55A03">
        <w:t>pelotão</w:t>
      </w:r>
      <w:r>
        <w:t>, representados pela equação;</w:t>
      </w:r>
      <w:r w:rsidRPr="00E55A03">
        <w:t xml:space="preserve"> </w:t>
      </w:r>
    </w:p>
    <w:p w:rsidR="00E55A03" w:rsidRPr="004F44C7" w:rsidRDefault="00E55A03" w:rsidP="00E55A03">
      <w:pPr>
        <w:jc w:val="both"/>
        <w:rPr>
          <w:sz w:val="12"/>
          <w:szCs w:val="12"/>
        </w:rPr>
      </w:pPr>
    </w:p>
    <w:p w:rsidR="00E55A03" w:rsidRPr="00D54D4B" w:rsidRDefault="00D54D4B" w:rsidP="00E55A03">
      <w:pPr>
        <w:jc w:val="center"/>
      </w:pPr>
      <m:oMathPara>
        <m:oMath>
          <m:r>
            <w:rPr>
              <w:rFonts w:ascii="Cambria Math" w:hAnsi="Cambria Math"/>
            </w:rPr>
            <m:t>v=</m:t>
          </m:r>
          <m:f>
            <m:fPr>
              <m:ctrlPr>
                <w:rPr>
                  <w:rFonts w:ascii="Cambria Math" w:hAnsi="Cambria Math"/>
                  <w:i/>
                </w:rPr>
              </m:ctrlPr>
            </m:fPr>
            <m:num>
              <m:r>
                <w:rPr>
                  <w:rFonts w:ascii="Cambria Math" w:hAnsi="Cambria Math"/>
                </w:rPr>
                <m:t>j</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j</m:t>
              </m:r>
            </m:num>
            <m:den>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max</m:t>
                          </m:r>
                        </m:sub>
                      </m:sSub>
                    </m:num>
                    <m:den>
                      <m:r>
                        <w:rPr>
                          <w:rFonts w:ascii="Cambria Math" w:hAnsi="Cambria Math"/>
                        </w:rPr>
                        <m:t>2</m:t>
                      </m:r>
                    </m:den>
                  </m:f>
                </m:e>
              </m:d>
              <m:r>
                <w:rPr>
                  <w:rFonts w:ascii="Cambria Math" w:hAnsi="Cambria Math"/>
                </w:rPr>
                <m:t>.</m:t>
              </m:r>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4j</m:t>
                          </m:r>
                        </m:num>
                        <m:den>
                          <m:sSub>
                            <m:sSubPr>
                              <m:ctrlPr>
                                <w:rPr>
                                  <w:rFonts w:ascii="Cambria Math" w:hAnsi="Cambria Math"/>
                                  <w:i/>
                                </w:rPr>
                              </m:ctrlPr>
                            </m:sSubPr>
                            <m:e>
                              <m:r>
                                <w:rPr>
                                  <w:rFonts w:ascii="Cambria Math" w:hAnsi="Cambria Math"/>
                                </w:rPr>
                                <m:t>j</m:t>
                              </m:r>
                            </m:e>
                            <m:sub>
                              <m:r>
                                <w:rPr>
                                  <w:rFonts w:ascii="Cambria Math" w:hAnsi="Cambria Math"/>
                                </w:rPr>
                                <m:t>max</m:t>
                              </m:r>
                            </m:sub>
                          </m:sSub>
                        </m:den>
                      </m:f>
                    </m:e>
                  </m:rad>
                </m:e>
              </m:d>
            </m:den>
          </m:f>
          <m:r>
            <w:rPr>
              <w:rFonts w:ascii="Cambria Math" w:hAnsi="Cambria Math"/>
            </w:rPr>
            <m:t xml:space="preserve"> </m:t>
          </m:r>
          <m:r>
            <m:rPr>
              <m:sty m:val="p"/>
            </m:rPr>
            <w:rPr>
              <w:rFonts w:ascii="Cambria Math" w:hAnsi="Cambria Math"/>
            </w:rPr>
            <m:t>(Eq. 2-13)</m:t>
          </m:r>
        </m:oMath>
      </m:oMathPara>
    </w:p>
    <w:p w:rsidR="00E55A03" w:rsidRPr="004F44C7" w:rsidRDefault="00E55A03" w:rsidP="00E55A03">
      <w:pPr>
        <w:jc w:val="both"/>
        <w:rPr>
          <w:sz w:val="12"/>
          <w:szCs w:val="12"/>
        </w:rPr>
      </w:pPr>
    </w:p>
    <w:p w:rsidR="00492584" w:rsidRPr="008922C0" w:rsidRDefault="00E55A03" w:rsidP="00492584">
      <w:pPr>
        <w:jc w:val="both"/>
      </w:pPr>
      <w:r>
        <w:t xml:space="preserve">necessitarão ser um pouco mais elaborados. </w:t>
      </w:r>
    </w:p>
    <w:p w:rsidR="00D53A9A" w:rsidRDefault="00D53A9A" w:rsidP="00D53A9A">
      <w:pPr>
        <w:jc w:val="both"/>
      </w:pPr>
    </w:p>
    <w:p w:rsidR="00D53A9A" w:rsidRPr="001F45F2" w:rsidRDefault="00D53A9A" w:rsidP="00D53A9A">
      <w:pPr>
        <w:jc w:val="both"/>
      </w:pPr>
    </w:p>
    <w:p w:rsidR="00D53A9A" w:rsidRPr="00D42D36" w:rsidRDefault="00D53A9A" w:rsidP="00D53A9A">
      <w:pPr>
        <w:jc w:val="both"/>
        <w:rPr>
          <w:b/>
        </w:rPr>
      </w:pPr>
      <w:r>
        <w:rPr>
          <w:b/>
        </w:rPr>
        <w:t>3.1</w:t>
      </w:r>
      <w:r w:rsidRPr="00D42D36">
        <w:rPr>
          <w:b/>
        </w:rPr>
        <w:t xml:space="preserve">)- </w:t>
      </w:r>
      <w:r>
        <w:rPr>
          <w:b/>
        </w:rPr>
        <w:t>A</w:t>
      </w:r>
      <w:r>
        <w:rPr>
          <w:b/>
          <w:sz w:val="20"/>
          <w:szCs w:val="20"/>
        </w:rPr>
        <w:t>S</w:t>
      </w:r>
      <w:r w:rsidRPr="00D42D36">
        <w:rPr>
          <w:b/>
          <w:sz w:val="20"/>
          <w:szCs w:val="20"/>
        </w:rPr>
        <w:t xml:space="preserve"> </w:t>
      </w:r>
      <w:r>
        <w:rPr>
          <w:b/>
        </w:rPr>
        <w:t>M</w:t>
      </w:r>
      <w:r>
        <w:rPr>
          <w:b/>
          <w:sz w:val="20"/>
          <w:szCs w:val="20"/>
        </w:rPr>
        <w:t>ODELAGENS DE</w:t>
      </w:r>
      <w:r w:rsidRPr="00D42D36">
        <w:rPr>
          <w:b/>
          <w:sz w:val="20"/>
          <w:szCs w:val="20"/>
        </w:rPr>
        <w:t xml:space="preserve"> </w:t>
      </w:r>
      <w:r>
        <w:rPr>
          <w:b/>
        </w:rPr>
        <w:t>F</w:t>
      </w:r>
      <w:r>
        <w:rPr>
          <w:b/>
          <w:sz w:val="20"/>
          <w:szCs w:val="20"/>
        </w:rPr>
        <w:t xml:space="preserve">LUXO </w:t>
      </w:r>
      <w:r w:rsidRPr="00492584">
        <w:rPr>
          <w:b/>
        </w:rPr>
        <w:t>V</w:t>
      </w:r>
      <w:r>
        <w:rPr>
          <w:b/>
          <w:sz w:val="20"/>
          <w:szCs w:val="20"/>
        </w:rPr>
        <w:t>EICULAR</w:t>
      </w:r>
    </w:p>
    <w:p w:rsidR="00D53A9A" w:rsidRDefault="00D53A9A" w:rsidP="00D53A9A">
      <w:pPr>
        <w:jc w:val="both"/>
      </w:pPr>
    </w:p>
    <w:p w:rsidR="00D53A9A" w:rsidRDefault="00D53A9A" w:rsidP="00D53A9A">
      <w:pPr>
        <w:jc w:val="both"/>
      </w:pPr>
      <w:r>
        <w:t>Seguem-se nas tabelas abaixo os coeficientes de ajuste dos fluxos veiculares observ</w:t>
      </w:r>
      <w:r>
        <w:t>a</w:t>
      </w:r>
      <w:r>
        <w:t>dos, conforme as equações (2-10) e (2-16 b). Os trechos são apresentados segundo as convenções da</w:t>
      </w:r>
      <w:r w:rsidR="00DB2040">
        <w:t>s TABELAS 2.1 e 2.3.</w:t>
      </w:r>
      <w:r>
        <w:t xml:space="preserve"> </w:t>
      </w:r>
      <w:r w:rsidR="00DB2040">
        <w:t>Tais dados são suficientes para representar os fl</w:t>
      </w:r>
      <w:r w:rsidR="00DB2040">
        <w:t>u</w:t>
      </w:r>
      <w:r w:rsidR="00DB2040">
        <w:t>xos experimentalmente obtidos. Muito embora a qualidade do ajuste, pela discussão que acima fizemos</w:t>
      </w:r>
      <w:r w:rsidR="00A570D4">
        <w:t xml:space="preserve"> </w:t>
      </w:r>
      <w:r w:rsidR="00DB2040">
        <w:t>já esteja assegurada, dentro das barras de erro explicitadas em cada cá</w:t>
      </w:r>
      <w:r w:rsidR="00DB2040">
        <w:t>l</w:t>
      </w:r>
      <w:r w:rsidR="00DB2040">
        <w:t>culo, pelo próprio procedimento MMQ utilizado, é interessante</w:t>
      </w:r>
      <w:r w:rsidR="00A570D4">
        <w:t xml:space="preserve"> </w:t>
      </w:r>
      <w:r w:rsidR="00DB2040">
        <w:t>se ter uma informação visual a tal respeito, para</w:t>
      </w:r>
      <w:r w:rsidR="003E498C">
        <w:t xml:space="preserve"> </w:t>
      </w:r>
      <w:r w:rsidR="00DB2040">
        <w:t xml:space="preserve">assegurar a veracidade de tal asserção. A apresentação de </w:t>
      </w:r>
      <w:r w:rsidR="00DB2040">
        <w:rPr>
          <w:b/>
          <w:i/>
        </w:rPr>
        <w:t>gr</w:t>
      </w:r>
      <w:r w:rsidR="00DB2040">
        <w:rPr>
          <w:b/>
          <w:i/>
        </w:rPr>
        <w:t>á</w:t>
      </w:r>
      <w:r w:rsidR="00DB2040">
        <w:rPr>
          <w:b/>
          <w:i/>
        </w:rPr>
        <w:t xml:space="preserve">ficos </w:t>
      </w:r>
      <w:r w:rsidR="00DB2040">
        <w:t>para cada um dos pontos</w:t>
      </w:r>
      <w:r w:rsidR="00A570D4">
        <w:t xml:space="preserve"> </w:t>
      </w:r>
      <w:r w:rsidR="00DB2040">
        <w:t>ajustados</w:t>
      </w:r>
      <w:r w:rsidR="00A570D4">
        <w:t xml:space="preserve"> tornaria </w:t>
      </w:r>
      <w:r w:rsidR="00DB2040">
        <w:t xml:space="preserve">pouco cômoda a </w:t>
      </w:r>
      <w:r w:rsidR="00A570D4">
        <w:t>leitura</w:t>
      </w:r>
      <w:r w:rsidR="00DB2040">
        <w:t xml:space="preserve"> do presente r</w:t>
      </w:r>
      <w:r w:rsidR="00DB2040">
        <w:t>e</w:t>
      </w:r>
      <w:r w:rsidR="00DB2040">
        <w:t xml:space="preserve">latório. Desta forma, </w:t>
      </w:r>
      <w:r w:rsidR="00A570D4">
        <w:t xml:space="preserve">optamos por apresentar apenas </w:t>
      </w:r>
      <w:r w:rsidR="00A570D4">
        <w:rPr>
          <w:b/>
          <w:i/>
        </w:rPr>
        <w:t>dois gráficos</w:t>
      </w:r>
      <w:r w:rsidR="00A570D4">
        <w:t xml:space="preserve"> ao leitor, de modo que este possa ter uma ideia intuitiva do que estamos aqui discutindo.</w:t>
      </w:r>
    </w:p>
    <w:p w:rsidR="00A570D4" w:rsidRPr="00A570D4" w:rsidRDefault="00A570D4" w:rsidP="00D53A9A">
      <w:pPr>
        <w:jc w:val="both"/>
      </w:pPr>
      <w:r>
        <w:tab/>
        <w:t>Na</w:t>
      </w:r>
      <w:r w:rsidR="007E5F9C">
        <w:t xml:space="preserve"> FIGURA 11</w:t>
      </w:r>
      <w:r>
        <w:t>, abaixo, apresentamos um dos ajustes efetuados para o dito Po</w:t>
      </w:r>
      <w:r>
        <w:t>n</w:t>
      </w:r>
      <w:r>
        <w:t>to 3 da Rota 29 G ( Av. Radial Leste)</w:t>
      </w:r>
      <w:r w:rsidR="007E5F9C">
        <w:t xml:space="preserve"> utilizando</w:t>
      </w:r>
      <w:r>
        <w:t xml:space="preserve"> um polinômio da forma da equação (2-10). A mera inspeção visual da figura, nos mostra que os critério</w:t>
      </w:r>
      <w:r w:rsidR="007E5F9C">
        <w:t>s</w:t>
      </w:r>
      <w:r>
        <w:t xml:space="preserve"> usuais de qualidade do ajuste foram obedecidos, principalmente o critério de máxima</w:t>
      </w:r>
      <w:r w:rsidR="003E498C">
        <w:t xml:space="preserve"> </w:t>
      </w:r>
      <w:r>
        <w:t>verossimilhança</w:t>
      </w:r>
      <w:r w:rsidR="007E5F9C">
        <w:t xml:space="preserve"> [17]. </w:t>
      </w:r>
    </w:p>
    <w:p w:rsidR="00D53A9A" w:rsidRDefault="00D53A9A" w:rsidP="00A570D4">
      <w:pPr>
        <w:jc w:val="center"/>
      </w:pPr>
    </w:p>
    <w:p w:rsidR="00A570D4" w:rsidRDefault="00A570D4" w:rsidP="006F2DA6">
      <w:pPr>
        <w:jc w:val="both"/>
        <w:rPr>
          <w:b/>
          <w:sz w:val="22"/>
          <w:szCs w:val="22"/>
        </w:rPr>
      </w:pPr>
    </w:p>
    <w:p w:rsidR="00A570D4" w:rsidRDefault="00A570D4" w:rsidP="006F2DA6">
      <w:pPr>
        <w:jc w:val="both"/>
        <w:rPr>
          <w:b/>
          <w:sz w:val="22"/>
          <w:szCs w:val="22"/>
        </w:rPr>
      </w:pPr>
    </w:p>
    <w:p w:rsidR="00A570D4" w:rsidRDefault="00D54D4B" w:rsidP="006F2DA6">
      <w:pPr>
        <w:jc w:val="both"/>
        <w:rPr>
          <w:b/>
          <w:sz w:val="22"/>
          <w:szCs w:val="22"/>
        </w:rPr>
      </w:pPr>
      <w:r>
        <w:rPr>
          <w:noProof/>
        </w:rPr>
        <w:lastRenderedPageBreak/>
        <w:drawing>
          <wp:anchor distT="0" distB="0" distL="114300" distR="114300" simplePos="0" relativeHeight="251658752" behindDoc="0" locked="0" layoutInCell="1" allowOverlap="1">
            <wp:simplePos x="0" y="0"/>
            <wp:positionH relativeFrom="column">
              <wp:posOffset>673100</wp:posOffset>
            </wp:positionH>
            <wp:positionV relativeFrom="paragraph">
              <wp:posOffset>-144780</wp:posOffset>
            </wp:positionV>
            <wp:extent cx="3622675" cy="2404110"/>
            <wp:effectExtent l="0" t="0" r="0" b="0"/>
            <wp:wrapSquare wrapText="bothSides"/>
            <wp:docPr id="6"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22675" cy="24041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570D4" w:rsidRDefault="00A570D4" w:rsidP="006F2DA6">
      <w:pPr>
        <w:jc w:val="both"/>
        <w:rPr>
          <w:b/>
          <w:sz w:val="22"/>
          <w:szCs w:val="22"/>
        </w:rPr>
      </w:pPr>
    </w:p>
    <w:p w:rsidR="00A570D4" w:rsidRDefault="00A570D4" w:rsidP="006F2DA6">
      <w:pPr>
        <w:jc w:val="both"/>
        <w:rPr>
          <w:b/>
          <w:sz w:val="22"/>
          <w:szCs w:val="22"/>
        </w:rPr>
      </w:pPr>
    </w:p>
    <w:p w:rsidR="00A570D4" w:rsidRDefault="00A570D4" w:rsidP="006F2DA6">
      <w:pPr>
        <w:jc w:val="both"/>
        <w:rPr>
          <w:b/>
          <w:sz w:val="22"/>
          <w:szCs w:val="22"/>
        </w:rPr>
      </w:pPr>
    </w:p>
    <w:p w:rsidR="00A570D4" w:rsidRDefault="00A570D4" w:rsidP="006F2DA6">
      <w:pPr>
        <w:jc w:val="both"/>
        <w:rPr>
          <w:b/>
          <w:sz w:val="22"/>
          <w:szCs w:val="22"/>
        </w:rPr>
      </w:pPr>
    </w:p>
    <w:p w:rsidR="00A570D4" w:rsidRDefault="00A570D4" w:rsidP="006F2DA6">
      <w:pPr>
        <w:jc w:val="both"/>
        <w:rPr>
          <w:b/>
          <w:sz w:val="22"/>
          <w:szCs w:val="22"/>
        </w:rPr>
      </w:pPr>
    </w:p>
    <w:p w:rsidR="00A570D4" w:rsidRDefault="00A570D4" w:rsidP="006F2DA6">
      <w:pPr>
        <w:jc w:val="both"/>
        <w:rPr>
          <w:b/>
          <w:sz w:val="22"/>
          <w:szCs w:val="22"/>
        </w:rPr>
      </w:pPr>
    </w:p>
    <w:p w:rsidR="00A570D4" w:rsidRDefault="00A570D4" w:rsidP="006F2DA6">
      <w:pPr>
        <w:jc w:val="both"/>
        <w:rPr>
          <w:b/>
          <w:sz w:val="22"/>
          <w:szCs w:val="22"/>
        </w:rPr>
      </w:pPr>
    </w:p>
    <w:p w:rsidR="00A570D4" w:rsidRDefault="00A570D4" w:rsidP="006F2DA6">
      <w:pPr>
        <w:jc w:val="both"/>
        <w:rPr>
          <w:b/>
          <w:sz w:val="22"/>
          <w:szCs w:val="22"/>
        </w:rPr>
      </w:pPr>
    </w:p>
    <w:p w:rsidR="00A570D4" w:rsidRDefault="00A570D4" w:rsidP="006F2DA6">
      <w:pPr>
        <w:jc w:val="both"/>
        <w:rPr>
          <w:b/>
          <w:sz w:val="22"/>
          <w:szCs w:val="22"/>
        </w:rPr>
      </w:pPr>
    </w:p>
    <w:p w:rsidR="00A570D4" w:rsidRDefault="00A570D4" w:rsidP="006F2DA6">
      <w:pPr>
        <w:jc w:val="both"/>
        <w:rPr>
          <w:b/>
          <w:sz w:val="22"/>
          <w:szCs w:val="22"/>
        </w:rPr>
      </w:pPr>
    </w:p>
    <w:p w:rsidR="00A570D4" w:rsidRDefault="00A570D4" w:rsidP="006F2DA6">
      <w:pPr>
        <w:jc w:val="both"/>
        <w:rPr>
          <w:b/>
          <w:sz w:val="22"/>
          <w:szCs w:val="22"/>
        </w:rPr>
      </w:pPr>
    </w:p>
    <w:p w:rsidR="00A570D4" w:rsidRDefault="00A570D4" w:rsidP="006F2DA6">
      <w:pPr>
        <w:jc w:val="both"/>
        <w:rPr>
          <w:b/>
          <w:sz w:val="22"/>
          <w:szCs w:val="22"/>
        </w:rPr>
      </w:pPr>
    </w:p>
    <w:p w:rsidR="00A570D4" w:rsidRDefault="00A570D4" w:rsidP="006F2DA6">
      <w:pPr>
        <w:jc w:val="both"/>
        <w:rPr>
          <w:b/>
          <w:sz w:val="22"/>
          <w:szCs w:val="22"/>
        </w:rPr>
      </w:pPr>
    </w:p>
    <w:p w:rsidR="00A570D4" w:rsidRPr="006A528A" w:rsidRDefault="00A570D4" w:rsidP="006F2DA6">
      <w:pPr>
        <w:jc w:val="both"/>
        <w:rPr>
          <w:b/>
          <w:sz w:val="10"/>
          <w:szCs w:val="10"/>
        </w:rPr>
      </w:pPr>
    </w:p>
    <w:p w:rsidR="006F2DA6" w:rsidRDefault="006F2DA6" w:rsidP="006F2DA6">
      <w:pPr>
        <w:jc w:val="both"/>
        <w:rPr>
          <w:b/>
          <w:sz w:val="22"/>
          <w:szCs w:val="22"/>
        </w:rPr>
      </w:pPr>
      <w:r>
        <w:rPr>
          <w:b/>
          <w:sz w:val="22"/>
          <w:szCs w:val="22"/>
        </w:rPr>
        <w:t>Figura 11:</w:t>
      </w:r>
      <w:r w:rsidRPr="00940A4C">
        <w:rPr>
          <w:b/>
          <w:sz w:val="22"/>
          <w:szCs w:val="22"/>
        </w:rPr>
        <w:t xml:space="preserve"> </w:t>
      </w:r>
      <w:r w:rsidR="00D53A9A">
        <w:rPr>
          <w:b/>
          <w:sz w:val="22"/>
          <w:szCs w:val="22"/>
        </w:rPr>
        <w:t>Comparação entre os pontos experimentais e o ajuste, para o caso da Eq. 2-10. Em abscissa o tempo</w:t>
      </w:r>
      <w:r>
        <w:rPr>
          <w:b/>
          <w:sz w:val="22"/>
          <w:szCs w:val="22"/>
        </w:rPr>
        <w:t xml:space="preserve"> </w:t>
      </w:r>
      <w:r w:rsidR="00D53A9A">
        <w:rPr>
          <w:b/>
          <w:sz w:val="22"/>
          <w:szCs w:val="22"/>
        </w:rPr>
        <w:t>n</w:t>
      </w:r>
      <w:r>
        <w:rPr>
          <w:b/>
          <w:sz w:val="22"/>
          <w:szCs w:val="22"/>
        </w:rPr>
        <w:t>a convenção da TABELA 2.5.</w:t>
      </w:r>
      <w:r w:rsidR="00D53A9A">
        <w:rPr>
          <w:b/>
          <w:sz w:val="22"/>
          <w:szCs w:val="22"/>
        </w:rPr>
        <w:t xml:space="preserve"> Em ordenadas, os fluxos e, (veíc</w:t>
      </w:r>
      <w:r w:rsidR="00D53A9A">
        <w:rPr>
          <w:b/>
          <w:sz w:val="22"/>
          <w:szCs w:val="22"/>
        </w:rPr>
        <w:t>u</w:t>
      </w:r>
      <w:r w:rsidR="00D53A9A">
        <w:rPr>
          <w:b/>
          <w:sz w:val="22"/>
          <w:szCs w:val="22"/>
        </w:rPr>
        <w:t>los/h) para o Ponto 03 do Trecho 29G. A curva</w:t>
      </w:r>
      <w:bookmarkStart w:id="0" w:name="_GoBack"/>
      <w:bookmarkEnd w:id="0"/>
      <w:r w:rsidR="00D53A9A">
        <w:rPr>
          <w:b/>
          <w:sz w:val="22"/>
          <w:szCs w:val="22"/>
        </w:rPr>
        <w:t xml:space="preserve"> magenta é o ajuste; em azul  os pontos e</w:t>
      </w:r>
      <w:r w:rsidR="00D53A9A">
        <w:rPr>
          <w:b/>
          <w:sz w:val="22"/>
          <w:szCs w:val="22"/>
        </w:rPr>
        <w:t>x</w:t>
      </w:r>
      <w:r w:rsidR="00D53A9A">
        <w:rPr>
          <w:b/>
          <w:sz w:val="22"/>
          <w:szCs w:val="22"/>
        </w:rPr>
        <w:t>perimentais e suas barras de erro.</w:t>
      </w:r>
    </w:p>
    <w:p w:rsidR="007E5F9C" w:rsidRDefault="007E5F9C" w:rsidP="006F2DA6">
      <w:pPr>
        <w:jc w:val="both"/>
      </w:pPr>
    </w:p>
    <w:p w:rsidR="006F2DA6" w:rsidRDefault="00D54D4B" w:rsidP="00D53A9A">
      <w:pPr>
        <w:jc w:val="center"/>
      </w:pPr>
      <w:r w:rsidRPr="00B917BD">
        <w:rPr>
          <w:noProof/>
        </w:rPr>
        <w:drawing>
          <wp:inline distT="0" distB="0" distL="0" distR="0">
            <wp:extent cx="3924935" cy="2605405"/>
            <wp:effectExtent l="0" t="0" r="0" b="4445"/>
            <wp:docPr id="166"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24935" cy="2605405"/>
                    </a:xfrm>
                    <a:prstGeom prst="rect">
                      <a:avLst/>
                    </a:prstGeom>
                    <a:noFill/>
                    <a:ln>
                      <a:noFill/>
                    </a:ln>
                  </pic:spPr>
                </pic:pic>
              </a:graphicData>
            </a:graphic>
          </wp:inline>
        </w:drawing>
      </w:r>
    </w:p>
    <w:p w:rsidR="00D53A9A" w:rsidRPr="006A528A" w:rsidRDefault="00D53A9A" w:rsidP="00D53A9A">
      <w:pPr>
        <w:rPr>
          <w:b/>
          <w:sz w:val="10"/>
          <w:szCs w:val="10"/>
        </w:rPr>
      </w:pPr>
    </w:p>
    <w:p w:rsidR="00D53A9A" w:rsidRDefault="00D53A9A" w:rsidP="00D53A9A">
      <w:pPr>
        <w:jc w:val="both"/>
      </w:pPr>
      <w:r>
        <w:rPr>
          <w:b/>
          <w:sz w:val="22"/>
          <w:szCs w:val="22"/>
        </w:rPr>
        <w:t>Figura 12:</w:t>
      </w:r>
      <w:r w:rsidRPr="00940A4C">
        <w:rPr>
          <w:b/>
          <w:sz w:val="22"/>
          <w:szCs w:val="22"/>
        </w:rPr>
        <w:t xml:space="preserve"> </w:t>
      </w:r>
      <w:r>
        <w:rPr>
          <w:b/>
          <w:sz w:val="22"/>
          <w:szCs w:val="22"/>
        </w:rPr>
        <w:t>Comparação entre os pontos experimentais e o ajuste, para o caso da Eq. 2-16-b. Em abscissa o tempo na convenção da TABELA 2.5. Em ordenadas, os fluxos e, (veíc</w:t>
      </w:r>
      <w:r>
        <w:rPr>
          <w:b/>
          <w:sz w:val="22"/>
          <w:szCs w:val="22"/>
        </w:rPr>
        <w:t>u</w:t>
      </w:r>
      <w:r>
        <w:rPr>
          <w:b/>
          <w:sz w:val="22"/>
          <w:szCs w:val="22"/>
        </w:rPr>
        <w:t>los/h) para o Ponto 03 do Trecho 29G. A curva magenta é o ajuste; em azul  os pontos e</w:t>
      </w:r>
      <w:r>
        <w:rPr>
          <w:b/>
          <w:sz w:val="22"/>
          <w:szCs w:val="22"/>
        </w:rPr>
        <w:t>x</w:t>
      </w:r>
      <w:r>
        <w:rPr>
          <w:b/>
          <w:sz w:val="22"/>
          <w:szCs w:val="22"/>
        </w:rPr>
        <w:t>perimentais e suas barras de erro.</w:t>
      </w:r>
    </w:p>
    <w:p w:rsidR="00D53A9A" w:rsidRDefault="00D53A9A" w:rsidP="00492584">
      <w:pPr>
        <w:jc w:val="both"/>
      </w:pPr>
    </w:p>
    <w:p w:rsidR="00554D09" w:rsidRDefault="007E5F9C" w:rsidP="00554D09">
      <w:pPr>
        <w:jc w:val="both"/>
      </w:pPr>
      <w:r>
        <w:t xml:space="preserve">A FIGURA 12 apresenta o mesmo conjunto de dados, ajustado, agora, pelo critério da equação (2-16 b). O leitor pode observar que a qualidade do ajuste se mantém e que a principal diferença entre as duas formulações consiste em se </w:t>
      </w:r>
      <w:r>
        <w:rPr>
          <w:b/>
          <w:i/>
        </w:rPr>
        <w:t xml:space="preserve">deslocar </w:t>
      </w:r>
      <w:r w:rsidR="00302B9F">
        <w:rPr>
          <w:b/>
          <w:i/>
        </w:rPr>
        <w:t>a origem</w:t>
      </w:r>
      <w:r>
        <w:rPr>
          <w:b/>
          <w:i/>
        </w:rPr>
        <w:t xml:space="preserve"> do te</w:t>
      </w:r>
      <w:r>
        <w:rPr>
          <w:b/>
          <w:i/>
        </w:rPr>
        <w:t>m</w:t>
      </w:r>
      <w:r>
        <w:rPr>
          <w:b/>
          <w:i/>
        </w:rPr>
        <w:t>po</w:t>
      </w:r>
      <w:r>
        <w:t xml:space="preserve"> para o instante de fluxo máximo (</w:t>
      </w:r>
      <w:r>
        <w:rPr>
          <w:i/>
        </w:rPr>
        <w:t>t*</w:t>
      </w:r>
      <w:r w:rsidR="003F1868">
        <w:rPr>
          <w:i/>
        </w:rPr>
        <w:t xml:space="preserve"> </w:t>
      </w:r>
      <w:r w:rsidR="003F1868">
        <w:t>= 0</w:t>
      </w:r>
      <w:r>
        <w:t>). Ressaltemos ainda que, de</w:t>
      </w:r>
      <w:r w:rsidR="00302B9F">
        <w:t xml:space="preserve"> posse dos dados constantes do APÊNDICE 1</w:t>
      </w:r>
      <w:r>
        <w:t>e dos coeficientes constantes das tabelas abaixo, o leitor poder</w:t>
      </w:r>
      <w:r w:rsidR="00554D09">
        <w:t>á</w:t>
      </w:r>
      <w:r w:rsidR="00302B9F">
        <w:t xml:space="preserve"> traçar os gráficos</w:t>
      </w:r>
      <w:r w:rsidR="006A528A">
        <w:t xml:space="preserve"> para qualquer </w:t>
      </w:r>
      <w:r w:rsidR="00302B9F">
        <w:t>ponto estudado</w:t>
      </w:r>
      <w:r w:rsidR="00554D09">
        <w:t xml:space="preserve"> e verificar que as equações pr</w:t>
      </w:r>
      <w:r w:rsidR="00554D09">
        <w:t>o</w:t>
      </w:r>
      <w:r w:rsidR="006A528A">
        <w:t>postas</w:t>
      </w:r>
      <w:r w:rsidR="00554D09">
        <w:t xml:space="preserve"> interpolam os dados experimentais, dentro da barra de erro imposta aos d</w:t>
      </w:r>
      <w:r w:rsidR="00554D09">
        <w:t>a</w:t>
      </w:r>
      <w:r w:rsidR="00554D09">
        <w:t>dos.</w:t>
      </w:r>
      <w:r w:rsidR="00554D09" w:rsidRPr="00554D09">
        <w:t xml:space="preserve"> </w:t>
      </w:r>
    </w:p>
    <w:p w:rsidR="00554D09" w:rsidRDefault="00554D09" w:rsidP="00554D09">
      <w:pPr>
        <w:jc w:val="both"/>
      </w:pPr>
    </w:p>
    <w:p w:rsidR="003F1868" w:rsidRDefault="000B24D6" w:rsidP="00554D09">
      <w:pPr>
        <w:jc w:val="both"/>
      </w:pPr>
      <w:r>
        <w:rPr>
          <w:b/>
        </w:rPr>
        <w:t>3.1.1</w:t>
      </w:r>
      <w:r w:rsidR="00554D09">
        <w:rPr>
          <w:b/>
        </w:rPr>
        <w:t xml:space="preserve">)- Os Ajustes segundo o Modelo da Equação (2-10): </w:t>
      </w:r>
      <w:r w:rsidR="003F1868">
        <w:t>Apresentamos, a seguir, os resultados dos ajustes segundo a equação (</w:t>
      </w:r>
      <w:r>
        <w:t xml:space="preserve">2-10), Na TABELA </w:t>
      </w:r>
      <w:r w:rsidR="00EA7B24">
        <w:t>3-</w:t>
      </w:r>
      <w:r>
        <w:t>01 tem</w:t>
      </w:r>
      <w:r w:rsidR="003F1868">
        <w:t>os os resultados para o Ponto 1 da Rota 29G:</w:t>
      </w:r>
    </w:p>
    <w:p w:rsidR="002A592F" w:rsidRDefault="002A592F" w:rsidP="00554D09">
      <w:pPr>
        <w:jc w:val="both"/>
      </w:pPr>
    </w:p>
    <w:p w:rsidR="00B57BD8" w:rsidRPr="003F1868" w:rsidRDefault="00B57BD8" w:rsidP="00554D09">
      <w:pPr>
        <w:jc w:val="both"/>
        <w:rPr>
          <w:sz w:val="12"/>
          <w:szCs w:val="12"/>
        </w:rPr>
      </w:pPr>
    </w:p>
    <w:p w:rsidR="003F1868" w:rsidRDefault="003F1868" w:rsidP="003F1868">
      <w:pPr>
        <w:jc w:val="center"/>
        <w:rPr>
          <w:b/>
          <w:sz w:val="22"/>
          <w:szCs w:val="22"/>
        </w:rPr>
      </w:pPr>
      <w:r>
        <w:rPr>
          <w:b/>
          <w:sz w:val="22"/>
          <w:szCs w:val="22"/>
        </w:rPr>
        <w:lastRenderedPageBreak/>
        <w:t>TABELA 3-01</w:t>
      </w:r>
    </w:p>
    <w:p w:rsidR="003F1868" w:rsidRDefault="003F1868" w:rsidP="003F1868">
      <w:pPr>
        <w:jc w:val="center"/>
        <w:rPr>
          <w:b/>
          <w:sz w:val="22"/>
          <w:szCs w:val="22"/>
        </w:rPr>
      </w:pPr>
      <w:r>
        <w:rPr>
          <w:b/>
          <w:sz w:val="22"/>
          <w:szCs w:val="22"/>
        </w:rPr>
        <w:t>RESULTADOS RELATIVOS AO PONTO 01 DA ROTA 29G</w:t>
      </w:r>
    </w:p>
    <w:p w:rsidR="000B24D6" w:rsidRPr="003F1868" w:rsidRDefault="000B24D6" w:rsidP="003F1868">
      <w:pPr>
        <w:jc w:val="center"/>
        <w:rPr>
          <w:b/>
          <w:sz w:val="22"/>
          <w:szCs w:val="22"/>
        </w:rPr>
      </w:pPr>
      <w:r>
        <w:rPr>
          <w:b/>
          <w:sz w:val="22"/>
          <w:szCs w:val="22"/>
        </w:rPr>
        <w:t>SEGUNDO A Eq. 2-10</w:t>
      </w:r>
    </w:p>
    <w:p w:rsidR="00D53A9A" w:rsidRPr="003F1868" w:rsidRDefault="00D53A9A" w:rsidP="00492584">
      <w:pPr>
        <w:jc w:val="both"/>
        <w:rPr>
          <w:sz w:val="12"/>
          <w:szCs w:val="1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gridCol w:w="1080"/>
        <w:gridCol w:w="1080"/>
        <w:gridCol w:w="1081"/>
        <w:gridCol w:w="1081"/>
        <w:gridCol w:w="1081"/>
        <w:gridCol w:w="1081"/>
      </w:tblGrid>
      <w:tr w:rsidR="00C146E7" w:rsidRPr="00554D09" w:rsidTr="00156325">
        <w:tc>
          <w:tcPr>
            <w:tcW w:w="1080" w:type="dxa"/>
            <w:shd w:val="clear" w:color="auto" w:fill="auto"/>
          </w:tcPr>
          <w:p w:rsidR="00C146E7" w:rsidRPr="00156325" w:rsidRDefault="00C146E7" w:rsidP="00156325">
            <w:pPr>
              <w:jc w:val="center"/>
              <w:rPr>
                <w:b/>
                <w:sz w:val="20"/>
                <w:szCs w:val="20"/>
              </w:rPr>
            </w:pPr>
            <w:r w:rsidRPr="00156325">
              <w:rPr>
                <w:b/>
                <w:sz w:val="20"/>
                <w:szCs w:val="20"/>
              </w:rPr>
              <w:t>ANO</w:t>
            </w:r>
          </w:p>
        </w:tc>
        <w:tc>
          <w:tcPr>
            <w:tcW w:w="1080" w:type="dxa"/>
            <w:shd w:val="clear" w:color="auto" w:fill="auto"/>
          </w:tcPr>
          <w:p w:rsidR="00C146E7" w:rsidRPr="00156325" w:rsidRDefault="00C146E7" w:rsidP="00156325">
            <w:pPr>
              <w:jc w:val="center"/>
              <w:rPr>
                <w:b/>
                <w:sz w:val="20"/>
                <w:szCs w:val="20"/>
              </w:rPr>
            </w:pPr>
            <w:r w:rsidRPr="00156325">
              <w:rPr>
                <w:b/>
                <w:sz w:val="20"/>
                <w:szCs w:val="20"/>
              </w:rPr>
              <w:t>a</w:t>
            </w:r>
            <w:r w:rsidRPr="00156325">
              <w:rPr>
                <w:b/>
                <w:sz w:val="20"/>
                <w:szCs w:val="20"/>
                <w:vertAlign w:val="subscript"/>
              </w:rPr>
              <w:t>0</w:t>
            </w:r>
          </w:p>
        </w:tc>
        <w:tc>
          <w:tcPr>
            <w:tcW w:w="1080" w:type="dxa"/>
            <w:shd w:val="clear" w:color="auto" w:fill="auto"/>
          </w:tcPr>
          <w:p w:rsidR="00C146E7" w:rsidRPr="00156325" w:rsidRDefault="00C146E7" w:rsidP="00156325">
            <w:pPr>
              <w:tabs>
                <w:tab w:val="left" w:pos="204"/>
                <w:tab w:val="center" w:pos="432"/>
              </w:tabs>
              <w:rPr>
                <w:b/>
                <w:sz w:val="20"/>
                <w:szCs w:val="20"/>
              </w:rPr>
            </w:pPr>
            <w:r w:rsidRPr="00156325">
              <w:rPr>
                <w:b/>
                <w:sz w:val="20"/>
                <w:szCs w:val="20"/>
              </w:rPr>
              <w:tab/>
            </w:r>
            <w:r w:rsidRPr="00156325">
              <w:rPr>
                <w:rFonts w:ascii="Symbol" w:hAnsi="Symbol"/>
                <w:b/>
                <w:sz w:val="20"/>
                <w:szCs w:val="20"/>
              </w:rPr>
              <w:tab/>
            </w:r>
            <w:r w:rsidRPr="00156325">
              <w:rPr>
                <w:rFonts w:ascii="Symbol" w:hAnsi="Symbol"/>
                <w:b/>
                <w:sz w:val="20"/>
                <w:szCs w:val="20"/>
              </w:rPr>
              <w:t></w:t>
            </w:r>
            <w:r w:rsidRPr="00156325">
              <w:rPr>
                <w:b/>
                <w:sz w:val="20"/>
                <w:szCs w:val="20"/>
              </w:rPr>
              <w:t>(a0)</w:t>
            </w:r>
          </w:p>
        </w:tc>
        <w:tc>
          <w:tcPr>
            <w:tcW w:w="1080" w:type="dxa"/>
            <w:shd w:val="clear" w:color="auto" w:fill="auto"/>
          </w:tcPr>
          <w:p w:rsidR="00C146E7" w:rsidRPr="00156325" w:rsidRDefault="00C146E7" w:rsidP="00156325">
            <w:pPr>
              <w:jc w:val="center"/>
              <w:rPr>
                <w:b/>
                <w:sz w:val="20"/>
                <w:szCs w:val="20"/>
              </w:rPr>
            </w:pPr>
            <w:r w:rsidRPr="00156325">
              <w:rPr>
                <w:b/>
                <w:sz w:val="20"/>
                <w:szCs w:val="20"/>
              </w:rPr>
              <w:t>a</w:t>
            </w:r>
            <w:r w:rsidRPr="00156325">
              <w:rPr>
                <w:b/>
                <w:sz w:val="20"/>
                <w:szCs w:val="20"/>
                <w:vertAlign w:val="subscript"/>
              </w:rPr>
              <w:t>1</w:t>
            </w:r>
          </w:p>
        </w:tc>
        <w:tc>
          <w:tcPr>
            <w:tcW w:w="1081" w:type="dxa"/>
            <w:shd w:val="clear" w:color="auto" w:fill="auto"/>
          </w:tcPr>
          <w:p w:rsidR="00C146E7" w:rsidRPr="00156325" w:rsidRDefault="00C146E7" w:rsidP="00156325">
            <w:pPr>
              <w:tabs>
                <w:tab w:val="left" w:pos="204"/>
                <w:tab w:val="center" w:pos="432"/>
              </w:tabs>
              <w:rPr>
                <w:b/>
                <w:sz w:val="20"/>
                <w:szCs w:val="20"/>
              </w:rPr>
            </w:pPr>
            <w:r w:rsidRPr="00156325">
              <w:rPr>
                <w:b/>
                <w:sz w:val="20"/>
                <w:szCs w:val="20"/>
              </w:rPr>
              <w:tab/>
            </w:r>
            <w:r w:rsidRPr="00156325">
              <w:rPr>
                <w:rFonts w:ascii="Symbol" w:hAnsi="Symbol"/>
                <w:b/>
                <w:sz w:val="20"/>
                <w:szCs w:val="20"/>
              </w:rPr>
              <w:tab/>
            </w:r>
            <w:r w:rsidRPr="00156325">
              <w:rPr>
                <w:rFonts w:ascii="Symbol" w:hAnsi="Symbol"/>
                <w:b/>
                <w:sz w:val="20"/>
                <w:szCs w:val="20"/>
              </w:rPr>
              <w:t></w:t>
            </w:r>
            <w:r w:rsidRPr="00156325">
              <w:rPr>
                <w:b/>
                <w:sz w:val="20"/>
                <w:szCs w:val="20"/>
              </w:rPr>
              <w:t>(a</w:t>
            </w:r>
            <w:r w:rsidRPr="00156325">
              <w:rPr>
                <w:b/>
                <w:sz w:val="20"/>
                <w:szCs w:val="20"/>
                <w:vertAlign w:val="subscript"/>
              </w:rPr>
              <w:t>1</w:t>
            </w:r>
            <w:r w:rsidRPr="00156325">
              <w:rPr>
                <w:b/>
                <w:sz w:val="20"/>
                <w:szCs w:val="20"/>
              </w:rPr>
              <w:t>)</w:t>
            </w:r>
          </w:p>
        </w:tc>
        <w:tc>
          <w:tcPr>
            <w:tcW w:w="1081" w:type="dxa"/>
            <w:shd w:val="clear" w:color="auto" w:fill="auto"/>
          </w:tcPr>
          <w:p w:rsidR="00C146E7" w:rsidRPr="00156325" w:rsidRDefault="00C146E7" w:rsidP="00156325">
            <w:pPr>
              <w:jc w:val="center"/>
              <w:rPr>
                <w:b/>
                <w:sz w:val="20"/>
                <w:szCs w:val="20"/>
              </w:rPr>
            </w:pPr>
            <w:r w:rsidRPr="00156325">
              <w:rPr>
                <w:b/>
                <w:sz w:val="20"/>
                <w:szCs w:val="20"/>
              </w:rPr>
              <w:t>a</w:t>
            </w:r>
            <w:r w:rsidRPr="00156325">
              <w:rPr>
                <w:b/>
                <w:sz w:val="20"/>
                <w:szCs w:val="20"/>
                <w:vertAlign w:val="subscript"/>
              </w:rPr>
              <w:t>2</w:t>
            </w:r>
          </w:p>
        </w:tc>
        <w:tc>
          <w:tcPr>
            <w:tcW w:w="1081" w:type="dxa"/>
            <w:shd w:val="clear" w:color="auto" w:fill="auto"/>
          </w:tcPr>
          <w:p w:rsidR="00C146E7" w:rsidRPr="00156325" w:rsidRDefault="00C146E7" w:rsidP="00156325">
            <w:pPr>
              <w:tabs>
                <w:tab w:val="left" w:pos="204"/>
                <w:tab w:val="center" w:pos="432"/>
              </w:tabs>
              <w:rPr>
                <w:b/>
                <w:sz w:val="20"/>
                <w:szCs w:val="20"/>
              </w:rPr>
            </w:pPr>
            <w:r w:rsidRPr="00156325">
              <w:rPr>
                <w:b/>
                <w:sz w:val="20"/>
                <w:szCs w:val="20"/>
              </w:rPr>
              <w:tab/>
            </w:r>
            <w:r w:rsidRPr="00156325">
              <w:rPr>
                <w:rFonts w:ascii="Symbol" w:hAnsi="Symbol"/>
                <w:b/>
                <w:sz w:val="20"/>
                <w:szCs w:val="20"/>
              </w:rPr>
              <w:tab/>
            </w:r>
            <w:r w:rsidRPr="00156325">
              <w:rPr>
                <w:rFonts w:ascii="Symbol" w:hAnsi="Symbol"/>
                <w:b/>
                <w:sz w:val="20"/>
                <w:szCs w:val="20"/>
              </w:rPr>
              <w:t></w:t>
            </w:r>
            <w:r w:rsidRPr="00156325">
              <w:rPr>
                <w:b/>
                <w:sz w:val="20"/>
                <w:szCs w:val="20"/>
              </w:rPr>
              <w:t>(a</w:t>
            </w:r>
            <w:r w:rsidRPr="00156325">
              <w:rPr>
                <w:b/>
                <w:sz w:val="20"/>
                <w:szCs w:val="20"/>
                <w:vertAlign w:val="subscript"/>
              </w:rPr>
              <w:t>2</w:t>
            </w:r>
            <w:r w:rsidRPr="00156325">
              <w:rPr>
                <w:b/>
                <w:sz w:val="20"/>
                <w:szCs w:val="20"/>
              </w:rPr>
              <w:t>)</w:t>
            </w:r>
          </w:p>
        </w:tc>
        <w:tc>
          <w:tcPr>
            <w:tcW w:w="1081" w:type="dxa"/>
            <w:shd w:val="clear" w:color="auto" w:fill="auto"/>
          </w:tcPr>
          <w:p w:rsidR="00C146E7" w:rsidRPr="00156325" w:rsidRDefault="00C146E7" w:rsidP="00156325">
            <w:pPr>
              <w:tabs>
                <w:tab w:val="left" w:pos="204"/>
                <w:tab w:val="center" w:pos="432"/>
              </w:tabs>
              <w:rPr>
                <w:b/>
                <w:sz w:val="20"/>
                <w:szCs w:val="20"/>
              </w:rPr>
            </w:pPr>
            <w:r w:rsidRPr="00156325">
              <w:rPr>
                <w:b/>
                <w:sz w:val="20"/>
                <w:szCs w:val="20"/>
              </w:rPr>
              <w:tab/>
            </w:r>
            <w:r w:rsidRPr="00156325">
              <w:rPr>
                <w:rFonts w:ascii="Symbol" w:hAnsi="Symbol"/>
                <w:b/>
                <w:sz w:val="20"/>
                <w:szCs w:val="20"/>
              </w:rPr>
              <w:tab/>
            </w:r>
            <w:r w:rsidRPr="00156325">
              <w:rPr>
                <w:rFonts w:ascii="Symbol" w:hAnsi="Symbol"/>
                <w:b/>
                <w:sz w:val="20"/>
                <w:szCs w:val="20"/>
              </w:rPr>
              <w:t></w:t>
            </w:r>
            <w:r w:rsidRPr="00156325">
              <w:rPr>
                <w:b/>
                <w:sz w:val="20"/>
                <w:szCs w:val="20"/>
              </w:rPr>
              <w:t>(</w:t>
            </w:r>
            <w:r w:rsidRPr="00156325">
              <w:rPr>
                <w:b/>
                <w:sz w:val="16"/>
                <w:szCs w:val="16"/>
              </w:rPr>
              <w:t>dados</w:t>
            </w:r>
            <w:r w:rsidRPr="00156325">
              <w:rPr>
                <w:b/>
                <w:sz w:val="20"/>
                <w:szCs w:val="20"/>
              </w:rPr>
              <w:t>)</w:t>
            </w:r>
          </w:p>
        </w:tc>
      </w:tr>
      <w:tr w:rsidR="00554D09" w:rsidTr="00156325">
        <w:tc>
          <w:tcPr>
            <w:tcW w:w="1080" w:type="dxa"/>
            <w:shd w:val="clear" w:color="auto" w:fill="auto"/>
          </w:tcPr>
          <w:p w:rsidR="00554D09" w:rsidRDefault="00F06086" w:rsidP="00156325">
            <w:pPr>
              <w:jc w:val="center"/>
            </w:pPr>
            <w:r>
              <w:t>2005</w:t>
            </w:r>
          </w:p>
        </w:tc>
        <w:tc>
          <w:tcPr>
            <w:tcW w:w="1080" w:type="dxa"/>
            <w:shd w:val="clear" w:color="auto" w:fill="auto"/>
          </w:tcPr>
          <w:p w:rsidR="00554D09" w:rsidRDefault="00AB539E" w:rsidP="00156325">
            <w:pPr>
              <w:jc w:val="center"/>
            </w:pPr>
            <w:r>
              <w:t>3417</w:t>
            </w:r>
          </w:p>
        </w:tc>
        <w:tc>
          <w:tcPr>
            <w:tcW w:w="1080" w:type="dxa"/>
            <w:shd w:val="clear" w:color="auto" w:fill="auto"/>
          </w:tcPr>
          <w:p w:rsidR="00554D09" w:rsidRDefault="00AB539E" w:rsidP="00156325">
            <w:pPr>
              <w:jc w:val="center"/>
            </w:pPr>
            <w:r>
              <w:t>42</w:t>
            </w:r>
          </w:p>
        </w:tc>
        <w:tc>
          <w:tcPr>
            <w:tcW w:w="1080" w:type="dxa"/>
            <w:shd w:val="clear" w:color="auto" w:fill="auto"/>
          </w:tcPr>
          <w:p w:rsidR="00554D09" w:rsidRDefault="002F47F0" w:rsidP="00156325">
            <w:pPr>
              <w:jc w:val="center"/>
            </w:pPr>
            <w:r>
              <w:t>726</w:t>
            </w:r>
          </w:p>
        </w:tc>
        <w:tc>
          <w:tcPr>
            <w:tcW w:w="1081" w:type="dxa"/>
            <w:shd w:val="clear" w:color="auto" w:fill="auto"/>
          </w:tcPr>
          <w:p w:rsidR="00554D09" w:rsidRDefault="002F47F0" w:rsidP="00156325">
            <w:pPr>
              <w:jc w:val="center"/>
            </w:pPr>
            <w:r>
              <w:t>99</w:t>
            </w:r>
          </w:p>
        </w:tc>
        <w:tc>
          <w:tcPr>
            <w:tcW w:w="1081" w:type="dxa"/>
            <w:shd w:val="clear" w:color="auto" w:fill="auto"/>
          </w:tcPr>
          <w:p w:rsidR="00554D09" w:rsidRDefault="002F47F0" w:rsidP="00156325">
            <w:pPr>
              <w:jc w:val="center"/>
            </w:pPr>
            <w:r>
              <w:t>-451</w:t>
            </w:r>
          </w:p>
        </w:tc>
        <w:tc>
          <w:tcPr>
            <w:tcW w:w="1081" w:type="dxa"/>
            <w:shd w:val="clear" w:color="auto" w:fill="auto"/>
          </w:tcPr>
          <w:p w:rsidR="00554D09" w:rsidRDefault="002F47F0" w:rsidP="00156325">
            <w:pPr>
              <w:jc w:val="center"/>
            </w:pPr>
            <w:r>
              <w:t>47</w:t>
            </w:r>
          </w:p>
        </w:tc>
        <w:tc>
          <w:tcPr>
            <w:tcW w:w="1081" w:type="dxa"/>
            <w:shd w:val="clear" w:color="auto" w:fill="auto"/>
          </w:tcPr>
          <w:p w:rsidR="00554D09" w:rsidRDefault="002F47F0" w:rsidP="00156325">
            <w:pPr>
              <w:jc w:val="center"/>
            </w:pPr>
            <w:r>
              <w:t>1,51%</w:t>
            </w:r>
          </w:p>
        </w:tc>
      </w:tr>
      <w:tr w:rsidR="00554D09" w:rsidTr="00156325">
        <w:tc>
          <w:tcPr>
            <w:tcW w:w="1080" w:type="dxa"/>
            <w:shd w:val="clear" w:color="auto" w:fill="auto"/>
          </w:tcPr>
          <w:p w:rsidR="00554D09" w:rsidRDefault="00F06086" w:rsidP="00156325">
            <w:pPr>
              <w:jc w:val="center"/>
            </w:pPr>
            <w:r>
              <w:t>2005</w:t>
            </w:r>
          </w:p>
        </w:tc>
        <w:tc>
          <w:tcPr>
            <w:tcW w:w="1080" w:type="dxa"/>
            <w:shd w:val="clear" w:color="auto" w:fill="auto"/>
          </w:tcPr>
          <w:p w:rsidR="00554D09" w:rsidRDefault="00AB539E" w:rsidP="00156325">
            <w:pPr>
              <w:jc w:val="center"/>
            </w:pPr>
            <w:r>
              <w:t>3590</w:t>
            </w:r>
          </w:p>
        </w:tc>
        <w:tc>
          <w:tcPr>
            <w:tcW w:w="1080" w:type="dxa"/>
            <w:shd w:val="clear" w:color="auto" w:fill="auto"/>
          </w:tcPr>
          <w:p w:rsidR="00554D09" w:rsidRDefault="00AB539E" w:rsidP="00156325">
            <w:pPr>
              <w:jc w:val="center"/>
            </w:pPr>
            <w:r>
              <w:t>37</w:t>
            </w:r>
          </w:p>
        </w:tc>
        <w:tc>
          <w:tcPr>
            <w:tcW w:w="1080" w:type="dxa"/>
            <w:shd w:val="clear" w:color="auto" w:fill="auto"/>
          </w:tcPr>
          <w:p w:rsidR="00554D09" w:rsidRDefault="002F47F0" w:rsidP="00156325">
            <w:pPr>
              <w:jc w:val="center"/>
            </w:pPr>
            <w:r>
              <w:t>757</w:t>
            </w:r>
          </w:p>
        </w:tc>
        <w:tc>
          <w:tcPr>
            <w:tcW w:w="1081" w:type="dxa"/>
            <w:shd w:val="clear" w:color="auto" w:fill="auto"/>
          </w:tcPr>
          <w:p w:rsidR="00554D09" w:rsidRDefault="002F47F0" w:rsidP="00156325">
            <w:pPr>
              <w:jc w:val="center"/>
            </w:pPr>
            <w:r>
              <w:t>83</w:t>
            </w:r>
          </w:p>
        </w:tc>
        <w:tc>
          <w:tcPr>
            <w:tcW w:w="1081" w:type="dxa"/>
            <w:shd w:val="clear" w:color="auto" w:fill="auto"/>
          </w:tcPr>
          <w:p w:rsidR="00554D09" w:rsidRDefault="002F47F0" w:rsidP="00156325">
            <w:pPr>
              <w:jc w:val="center"/>
            </w:pPr>
            <w:r>
              <w:t>-584</w:t>
            </w:r>
          </w:p>
        </w:tc>
        <w:tc>
          <w:tcPr>
            <w:tcW w:w="1081" w:type="dxa"/>
            <w:shd w:val="clear" w:color="auto" w:fill="auto"/>
          </w:tcPr>
          <w:p w:rsidR="00554D09" w:rsidRDefault="002F47F0" w:rsidP="00156325">
            <w:pPr>
              <w:jc w:val="center"/>
            </w:pPr>
            <w:r>
              <w:t>39</w:t>
            </w:r>
          </w:p>
        </w:tc>
        <w:tc>
          <w:tcPr>
            <w:tcW w:w="1081" w:type="dxa"/>
            <w:shd w:val="clear" w:color="auto" w:fill="auto"/>
          </w:tcPr>
          <w:p w:rsidR="00554D09" w:rsidRDefault="002F47F0" w:rsidP="00156325">
            <w:pPr>
              <w:jc w:val="center"/>
            </w:pPr>
            <w:r>
              <w:t>1,25%</w:t>
            </w:r>
          </w:p>
        </w:tc>
      </w:tr>
      <w:tr w:rsidR="00554D09" w:rsidTr="00156325">
        <w:tc>
          <w:tcPr>
            <w:tcW w:w="1080" w:type="dxa"/>
            <w:shd w:val="clear" w:color="auto" w:fill="auto"/>
          </w:tcPr>
          <w:p w:rsidR="00554D09" w:rsidRDefault="00F06086" w:rsidP="00156325">
            <w:pPr>
              <w:jc w:val="center"/>
            </w:pPr>
            <w:r>
              <w:t>2007</w:t>
            </w:r>
          </w:p>
        </w:tc>
        <w:tc>
          <w:tcPr>
            <w:tcW w:w="1080" w:type="dxa"/>
            <w:shd w:val="clear" w:color="auto" w:fill="auto"/>
          </w:tcPr>
          <w:p w:rsidR="00554D09" w:rsidRDefault="00AB539E" w:rsidP="00156325">
            <w:pPr>
              <w:jc w:val="center"/>
            </w:pPr>
            <w:r>
              <w:t>3229</w:t>
            </w:r>
          </w:p>
        </w:tc>
        <w:tc>
          <w:tcPr>
            <w:tcW w:w="1080" w:type="dxa"/>
            <w:shd w:val="clear" w:color="auto" w:fill="auto"/>
          </w:tcPr>
          <w:p w:rsidR="00554D09" w:rsidRDefault="00AB539E" w:rsidP="00156325">
            <w:pPr>
              <w:jc w:val="center"/>
            </w:pPr>
            <w:r>
              <w:t>44</w:t>
            </w:r>
          </w:p>
        </w:tc>
        <w:tc>
          <w:tcPr>
            <w:tcW w:w="1080" w:type="dxa"/>
            <w:shd w:val="clear" w:color="auto" w:fill="auto"/>
          </w:tcPr>
          <w:p w:rsidR="00554D09" w:rsidRDefault="002F47F0" w:rsidP="00156325">
            <w:pPr>
              <w:jc w:val="center"/>
            </w:pPr>
            <w:r>
              <w:t>1017</w:t>
            </w:r>
          </w:p>
        </w:tc>
        <w:tc>
          <w:tcPr>
            <w:tcW w:w="1081" w:type="dxa"/>
            <w:shd w:val="clear" w:color="auto" w:fill="auto"/>
          </w:tcPr>
          <w:p w:rsidR="00554D09" w:rsidRDefault="002F47F0" w:rsidP="00156325">
            <w:pPr>
              <w:jc w:val="center"/>
            </w:pPr>
            <w:r>
              <w:t>105</w:t>
            </w:r>
          </w:p>
        </w:tc>
        <w:tc>
          <w:tcPr>
            <w:tcW w:w="1081" w:type="dxa"/>
            <w:shd w:val="clear" w:color="auto" w:fill="auto"/>
          </w:tcPr>
          <w:p w:rsidR="00554D09" w:rsidRDefault="002F47F0" w:rsidP="00156325">
            <w:pPr>
              <w:jc w:val="center"/>
            </w:pPr>
            <w:r>
              <w:t>-543</w:t>
            </w:r>
          </w:p>
        </w:tc>
        <w:tc>
          <w:tcPr>
            <w:tcW w:w="1081" w:type="dxa"/>
            <w:shd w:val="clear" w:color="auto" w:fill="auto"/>
          </w:tcPr>
          <w:p w:rsidR="00554D09" w:rsidRDefault="002F47F0" w:rsidP="00156325">
            <w:pPr>
              <w:jc w:val="center"/>
            </w:pPr>
            <w:r>
              <w:t>51</w:t>
            </w:r>
          </w:p>
        </w:tc>
        <w:tc>
          <w:tcPr>
            <w:tcW w:w="1081" w:type="dxa"/>
            <w:shd w:val="clear" w:color="auto" w:fill="auto"/>
          </w:tcPr>
          <w:p w:rsidR="00554D09" w:rsidRDefault="002F47F0" w:rsidP="00156325">
            <w:pPr>
              <w:jc w:val="center"/>
            </w:pPr>
            <w:r>
              <w:t>1,64%</w:t>
            </w:r>
          </w:p>
        </w:tc>
      </w:tr>
      <w:tr w:rsidR="00554D09" w:rsidTr="00156325">
        <w:tc>
          <w:tcPr>
            <w:tcW w:w="1080" w:type="dxa"/>
            <w:shd w:val="clear" w:color="auto" w:fill="auto"/>
          </w:tcPr>
          <w:p w:rsidR="00554D09" w:rsidRDefault="00F06086" w:rsidP="00156325">
            <w:pPr>
              <w:jc w:val="center"/>
            </w:pPr>
            <w:r>
              <w:t>2008</w:t>
            </w:r>
          </w:p>
        </w:tc>
        <w:tc>
          <w:tcPr>
            <w:tcW w:w="1080" w:type="dxa"/>
            <w:shd w:val="clear" w:color="auto" w:fill="auto"/>
          </w:tcPr>
          <w:p w:rsidR="00554D09" w:rsidRDefault="00AB539E" w:rsidP="00156325">
            <w:pPr>
              <w:jc w:val="center"/>
            </w:pPr>
            <w:r>
              <w:t>3459</w:t>
            </w:r>
          </w:p>
        </w:tc>
        <w:tc>
          <w:tcPr>
            <w:tcW w:w="1080" w:type="dxa"/>
            <w:shd w:val="clear" w:color="auto" w:fill="auto"/>
          </w:tcPr>
          <w:p w:rsidR="00554D09" w:rsidRDefault="00AB539E" w:rsidP="00156325">
            <w:pPr>
              <w:jc w:val="center"/>
            </w:pPr>
            <w:r>
              <w:t>33</w:t>
            </w:r>
          </w:p>
        </w:tc>
        <w:tc>
          <w:tcPr>
            <w:tcW w:w="1080" w:type="dxa"/>
            <w:shd w:val="clear" w:color="auto" w:fill="auto"/>
          </w:tcPr>
          <w:p w:rsidR="00554D09" w:rsidRDefault="002F47F0" w:rsidP="00156325">
            <w:pPr>
              <w:jc w:val="center"/>
            </w:pPr>
            <w:r>
              <w:t>226</w:t>
            </w:r>
          </w:p>
        </w:tc>
        <w:tc>
          <w:tcPr>
            <w:tcW w:w="1081" w:type="dxa"/>
            <w:shd w:val="clear" w:color="auto" w:fill="auto"/>
          </w:tcPr>
          <w:p w:rsidR="00554D09" w:rsidRDefault="002F47F0" w:rsidP="00156325">
            <w:pPr>
              <w:jc w:val="center"/>
            </w:pPr>
            <w:r>
              <w:t>75</w:t>
            </w:r>
          </w:p>
        </w:tc>
        <w:tc>
          <w:tcPr>
            <w:tcW w:w="1081" w:type="dxa"/>
            <w:shd w:val="clear" w:color="auto" w:fill="auto"/>
          </w:tcPr>
          <w:p w:rsidR="00554D09" w:rsidRDefault="002F47F0" w:rsidP="00156325">
            <w:pPr>
              <w:jc w:val="center"/>
            </w:pPr>
            <w:r>
              <w:t>-238</w:t>
            </w:r>
          </w:p>
        </w:tc>
        <w:tc>
          <w:tcPr>
            <w:tcW w:w="1081" w:type="dxa"/>
            <w:shd w:val="clear" w:color="auto" w:fill="auto"/>
          </w:tcPr>
          <w:p w:rsidR="00554D09" w:rsidRDefault="002F47F0" w:rsidP="00156325">
            <w:pPr>
              <w:jc w:val="center"/>
            </w:pPr>
            <w:r>
              <w:t>35</w:t>
            </w:r>
          </w:p>
        </w:tc>
        <w:tc>
          <w:tcPr>
            <w:tcW w:w="1081" w:type="dxa"/>
            <w:shd w:val="clear" w:color="auto" w:fill="auto"/>
          </w:tcPr>
          <w:p w:rsidR="00554D09" w:rsidRDefault="002F47F0" w:rsidP="00156325">
            <w:pPr>
              <w:jc w:val="center"/>
            </w:pPr>
            <w:r>
              <w:t>1,17%</w:t>
            </w:r>
          </w:p>
        </w:tc>
      </w:tr>
      <w:tr w:rsidR="00554D09" w:rsidTr="00156325">
        <w:tc>
          <w:tcPr>
            <w:tcW w:w="1080" w:type="dxa"/>
            <w:shd w:val="clear" w:color="auto" w:fill="auto"/>
          </w:tcPr>
          <w:p w:rsidR="00554D09" w:rsidRDefault="00F06086" w:rsidP="00156325">
            <w:pPr>
              <w:jc w:val="center"/>
            </w:pPr>
            <w:r>
              <w:t>2009</w:t>
            </w:r>
          </w:p>
        </w:tc>
        <w:tc>
          <w:tcPr>
            <w:tcW w:w="1080" w:type="dxa"/>
            <w:shd w:val="clear" w:color="auto" w:fill="auto"/>
          </w:tcPr>
          <w:p w:rsidR="00554D09" w:rsidRDefault="00AB539E" w:rsidP="00156325">
            <w:pPr>
              <w:jc w:val="center"/>
            </w:pPr>
            <w:r>
              <w:t>3512</w:t>
            </w:r>
          </w:p>
        </w:tc>
        <w:tc>
          <w:tcPr>
            <w:tcW w:w="1080" w:type="dxa"/>
            <w:shd w:val="clear" w:color="auto" w:fill="auto"/>
          </w:tcPr>
          <w:p w:rsidR="00554D09" w:rsidRDefault="00AB539E" w:rsidP="00156325">
            <w:pPr>
              <w:jc w:val="center"/>
            </w:pPr>
            <w:r>
              <w:t>41</w:t>
            </w:r>
          </w:p>
        </w:tc>
        <w:tc>
          <w:tcPr>
            <w:tcW w:w="1080" w:type="dxa"/>
            <w:shd w:val="clear" w:color="auto" w:fill="auto"/>
          </w:tcPr>
          <w:p w:rsidR="00554D09" w:rsidRDefault="002F47F0" w:rsidP="00156325">
            <w:pPr>
              <w:jc w:val="center"/>
            </w:pPr>
            <w:r>
              <w:t>896</w:t>
            </w:r>
          </w:p>
        </w:tc>
        <w:tc>
          <w:tcPr>
            <w:tcW w:w="1081" w:type="dxa"/>
            <w:shd w:val="clear" w:color="auto" w:fill="auto"/>
          </w:tcPr>
          <w:p w:rsidR="00554D09" w:rsidRDefault="002F47F0" w:rsidP="00156325">
            <w:pPr>
              <w:jc w:val="center"/>
            </w:pPr>
            <w:r>
              <w:t>96</w:t>
            </w:r>
          </w:p>
        </w:tc>
        <w:tc>
          <w:tcPr>
            <w:tcW w:w="1081" w:type="dxa"/>
            <w:shd w:val="clear" w:color="auto" w:fill="auto"/>
          </w:tcPr>
          <w:p w:rsidR="00554D09" w:rsidRDefault="002F47F0" w:rsidP="00156325">
            <w:pPr>
              <w:jc w:val="center"/>
            </w:pPr>
            <w:r>
              <w:t>-515</w:t>
            </w:r>
          </w:p>
        </w:tc>
        <w:tc>
          <w:tcPr>
            <w:tcW w:w="1081" w:type="dxa"/>
            <w:shd w:val="clear" w:color="auto" w:fill="auto"/>
          </w:tcPr>
          <w:p w:rsidR="00554D09" w:rsidRDefault="002F47F0" w:rsidP="00156325">
            <w:pPr>
              <w:jc w:val="center"/>
            </w:pPr>
            <w:r>
              <w:t>46</w:t>
            </w:r>
          </w:p>
        </w:tc>
        <w:tc>
          <w:tcPr>
            <w:tcW w:w="1081" w:type="dxa"/>
            <w:shd w:val="clear" w:color="auto" w:fill="auto"/>
          </w:tcPr>
          <w:p w:rsidR="00554D09" w:rsidRDefault="002F47F0" w:rsidP="00156325">
            <w:pPr>
              <w:jc w:val="center"/>
            </w:pPr>
            <w:r>
              <w:t>1,41%</w:t>
            </w:r>
          </w:p>
        </w:tc>
      </w:tr>
      <w:tr w:rsidR="00554D09" w:rsidTr="00156325">
        <w:tc>
          <w:tcPr>
            <w:tcW w:w="1080" w:type="dxa"/>
            <w:shd w:val="clear" w:color="auto" w:fill="auto"/>
          </w:tcPr>
          <w:p w:rsidR="00554D09" w:rsidRDefault="00F06086" w:rsidP="00156325">
            <w:pPr>
              <w:jc w:val="center"/>
            </w:pPr>
            <w:r>
              <w:t>2010</w:t>
            </w:r>
          </w:p>
        </w:tc>
        <w:tc>
          <w:tcPr>
            <w:tcW w:w="1080" w:type="dxa"/>
            <w:shd w:val="clear" w:color="auto" w:fill="auto"/>
          </w:tcPr>
          <w:p w:rsidR="00554D09" w:rsidRDefault="00AB539E" w:rsidP="00156325">
            <w:pPr>
              <w:jc w:val="center"/>
            </w:pPr>
            <w:r>
              <w:t>3637</w:t>
            </w:r>
          </w:p>
        </w:tc>
        <w:tc>
          <w:tcPr>
            <w:tcW w:w="1080" w:type="dxa"/>
            <w:shd w:val="clear" w:color="auto" w:fill="auto"/>
          </w:tcPr>
          <w:p w:rsidR="00554D09" w:rsidRDefault="00AB539E" w:rsidP="00156325">
            <w:pPr>
              <w:jc w:val="center"/>
            </w:pPr>
            <w:r>
              <w:t>44</w:t>
            </w:r>
          </w:p>
        </w:tc>
        <w:tc>
          <w:tcPr>
            <w:tcW w:w="1080" w:type="dxa"/>
            <w:shd w:val="clear" w:color="auto" w:fill="auto"/>
          </w:tcPr>
          <w:p w:rsidR="00554D09" w:rsidRDefault="002F47F0" w:rsidP="00156325">
            <w:pPr>
              <w:jc w:val="center"/>
            </w:pPr>
            <w:r>
              <w:t>1243</w:t>
            </w:r>
          </w:p>
        </w:tc>
        <w:tc>
          <w:tcPr>
            <w:tcW w:w="1081" w:type="dxa"/>
            <w:shd w:val="clear" w:color="auto" w:fill="auto"/>
          </w:tcPr>
          <w:p w:rsidR="00554D09" w:rsidRDefault="002F47F0" w:rsidP="00156325">
            <w:pPr>
              <w:jc w:val="center"/>
            </w:pPr>
            <w:r>
              <w:t>105</w:t>
            </w:r>
          </w:p>
        </w:tc>
        <w:tc>
          <w:tcPr>
            <w:tcW w:w="1081" w:type="dxa"/>
            <w:shd w:val="clear" w:color="auto" w:fill="auto"/>
          </w:tcPr>
          <w:p w:rsidR="00554D09" w:rsidRDefault="002F47F0" w:rsidP="00156325">
            <w:pPr>
              <w:jc w:val="center"/>
            </w:pPr>
            <w:r>
              <w:t>-689</w:t>
            </w:r>
          </w:p>
        </w:tc>
        <w:tc>
          <w:tcPr>
            <w:tcW w:w="1081" w:type="dxa"/>
            <w:shd w:val="clear" w:color="auto" w:fill="auto"/>
          </w:tcPr>
          <w:p w:rsidR="00554D09" w:rsidRDefault="002F47F0" w:rsidP="00156325">
            <w:pPr>
              <w:jc w:val="center"/>
            </w:pPr>
            <w:r>
              <w:t>50</w:t>
            </w:r>
          </w:p>
        </w:tc>
        <w:tc>
          <w:tcPr>
            <w:tcW w:w="1081" w:type="dxa"/>
            <w:shd w:val="clear" w:color="auto" w:fill="auto"/>
          </w:tcPr>
          <w:p w:rsidR="00554D09" w:rsidRDefault="002F47F0" w:rsidP="00156325">
            <w:pPr>
              <w:jc w:val="center"/>
            </w:pPr>
            <w:r>
              <w:t>1,45%</w:t>
            </w:r>
          </w:p>
        </w:tc>
      </w:tr>
      <w:tr w:rsidR="00554D09" w:rsidTr="00156325">
        <w:tc>
          <w:tcPr>
            <w:tcW w:w="1080" w:type="dxa"/>
            <w:shd w:val="clear" w:color="auto" w:fill="auto"/>
          </w:tcPr>
          <w:p w:rsidR="00554D09" w:rsidRDefault="00F06086" w:rsidP="00156325">
            <w:pPr>
              <w:jc w:val="center"/>
            </w:pPr>
            <w:r>
              <w:t>2011</w:t>
            </w:r>
          </w:p>
        </w:tc>
        <w:tc>
          <w:tcPr>
            <w:tcW w:w="1080" w:type="dxa"/>
            <w:shd w:val="clear" w:color="auto" w:fill="auto"/>
          </w:tcPr>
          <w:p w:rsidR="00554D09" w:rsidRDefault="00AB539E" w:rsidP="00156325">
            <w:pPr>
              <w:jc w:val="center"/>
            </w:pPr>
            <w:r>
              <w:t>3606</w:t>
            </w:r>
          </w:p>
        </w:tc>
        <w:tc>
          <w:tcPr>
            <w:tcW w:w="1080" w:type="dxa"/>
            <w:shd w:val="clear" w:color="auto" w:fill="auto"/>
          </w:tcPr>
          <w:p w:rsidR="00554D09" w:rsidRDefault="00AB539E" w:rsidP="00156325">
            <w:pPr>
              <w:jc w:val="center"/>
            </w:pPr>
            <w:r>
              <w:t>68</w:t>
            </w:r>
          </w:p>
        </w:tc>
        <w:tc>
          <w:tcPr>
            <w:tcW w:w="1080" w:type="dxa"/>
            <w:shd w:val="clear" w:color="auto" w:fill="auto"/>
          </w:tcPr>
          <w:p w:rsidR="00554D09" w:rsidRDefault="002F47F0" w:rsidP="00156325">
            <w:pPr>
              <w:jc w:val="center"/>
            </w:pPr>
            <w:r>
              <w:t>466</w:t>
            </w:r>
          </w:p>
        </w:tc>
        <w:tc>
          <w:tcPr>
            <w:tcW w:w="1081" w:type="dxa"/>
            <w:shd w:val="clear" w:color="auto" w:fill="auto"/>
          </w:tcPr>
          <w:p w:rsidR="00554D09" w:rsidRDefault="002F47F0" w:rsidP="00156325">
            <w:pPr>
              <w:jc w:val="center"/>
            </w:pPr>
            <w:r>
              <w:t>154</w:t>
            </w:r>
          </w:p>
        </w:tc>
        <w:tc>
          <w:tcPr>
            <w:tcW w:w="1081" w:type="dxa"/>
            <w:shd w:val="clear" w:color="auto" w:fill="auto"/>
          </w:tcPr>
          <w:p w:rsidR="00554D09" w:rsidRDefault="002F47F0" w:rsidP="00156325">
            <w:pPr>
              <w:jc w:val="center"/>
            </w:pPr>
            <w:r>
              <w:t>-417</w:t>
            </w:r>
          </w:p>
        </w:tc>
        <w:tc>
          <w:tcPr>
            <w:tcW w:w="1081" w:type="dxa"/>
            <w:shd w:val="clear" w:color="auto" w:fill="auto"/>
          </w:tcPr>
          <w:p w:rsidR="00554D09" w:rsidRDefault="002F47F0" w:rsidP="00156325">
            <w:pPr>
              <w:jc w:val="center"/>
            </w:pPr>
            <w:r>
              <w:t>72</w:t>
            </w:r>
          </w:p>
        </w:tc>
        <w:tc>
          <w:tcPr>
            <w:tcW w:w="1081" w:type="dxa"/>
            <w:shd w:val="clear" w:color="auto" w:fill="auto"/>
          </w:tcPr>
          <w:p w:rsidR="00554D09" w:rsidRDefault="002F47F0" w:rsidP="00156325">
            <w:pPr>
              <w:jc w:val="center"/>
            </w:pPr>
            <w:r>
              <w:t>2,34%</w:t>
            </w:r>
          </w:p>
        </w:tc>
      </w:tr>
      <w:tr w:rsidR="00554D09" w:rsidTr="00156325">
        <w:tc>
          <w:tcPr>
            <w:tcW w:w="1080" w:type="dxa"/>
            <w:shd w:val="clear" w:color="auto" w:fill="auto"/>
          </w:tcPr>
          <w:p w:rsidR="00554D09" w:rsidRDefault="00F06086" w:rsidP="00156325">
            <w:pPr>
              <w:jc w:val="center"/>
            </w:pPr>
            <w:r>
              <w:t>2012</w:t>
            </w:r>
          </w:p>
        </w:tc>
        <w:tc>
          <w:tcPr>
            <w:tcW w:w="1080" w:type="dxa"/>
            <w:shd w:val="clear" w:color="auto" w:fill="auto"/>
          </w:tcPr>
          <w:p w:rsidR="00554D09" w:rsidRDefault="00AB539E" w:rsidP="00156325">
            <w:pPr>
              <w:jc w:val="center"/>
            </w:pPr>
            <w:r>
              <w:t>3681</w:t>
            </w:r>
          </w:p>
        </w:tc>
        <w:tc>
          <w:tcPr>
            <w:tcW w:w="1080" w:type="dxa"/>
            <w:shd w:val="clear" w:color="auto" w:fill="auto"/>
          </w:tcPr>
          <w:p w:rsidR="00554D09" w:rsidRDefault="00AB539E" w:rsidP="00156325">
            <w:pPr>
              <w:jc w:val="center"/>
            </w:pPr>
            <w:r>
              <w:t>83</w:t>
            </w:r>
          </w:p>
        </w:tc>
        <w:tc>
          <w:tcPr>
            <w:tcW w:w="1080" w:type="dxa"/>
            <w:shd w:val="clear" w:color="auto" w:fill="auto"/>
          </w:tcPr>
          <w:p w:rsidR="00554D09" w:rsidRDefault="002F47F0" w:rsidP="00156325">
            <w:pPr>
              <w:jc w:val="center"/>
            </w:pPr>
            <w:r>
              <w:t>881</w:t>
            </w:r>
          </w:p>
        </w:tc>
        <w:tc>
          <w:tcPr>
            <w:tcW w:w="1081" w:type="dxa"/>
            <w:shd w:val="clear" w:color="auto" w:fill="auto"/>
          </w:tcPr>
          <w:p w:rsidR="00554D09" w:rsidRDefault="002F47F0" w:rsidP="00156325">
            <w:pPr>
              <w:jc w:val="center"/>
            </w:pPr>
            <w:r>
              <w:t>191</w:t>
            </w:r>
          </w:p>
        </w:tc>
        <w:tc>
          <w:tcPr>
            <w:tcW w:w="1081" w:type="dxa"/>
            <w:shd w:val="clear" w:color="auto" w:fill="auto"/>
          </w:tcPr>
          <w:p w:rsidR="00554D09" w:rsidRDefault="002F47F0" w:rsidP="00156325">
            <w:pPr>
              <w:jc w:val="center"/>
            </w:pPr>
            <w:r>
              <w:t>-621</w:t>
            </w:r>
          </w:p>
        </w:tc>
        <w:tc>
          <w:tcPr>
            <w:tcW w:w="1081" w:type="dxa"/>
            <w:shd w:val="clear" w:color="auto" w:fill="auto"/>
          </w:tcPr>
          <w:p w:rsidR="00554D09" w:rsidRDefault="002F47F0" w:rsidP="00156325">
            <w:pPr>
              <w:jc w:val="center"/>
            </w:pPr>
            <w:r>
              <w:t>90</w:t>
            </w:r>
          </w:p>
        </w:tc>
        <w:tc>
          <w:tcPr>
            <w:tcW w:w="1081" w:type="dxa"/>
            <w:shd w:val="clear" w:color="auto" w:fill="auto"/>
          </w:tcPr>
          <w:p w:rsidR="00554D09" w:rsidRDefault="002F47F0" w:rsidP="00156325">
            <w:pPr>
              <w:jc w:val="center"/>
            </w:pPr>
            <w:r>
              <w:t>2,77%</w:t>
            </w:r>
          </w:p>
        </w:tc>
      </w:tr>
    </w:tbl>
    <w:p w:rsidR="00D53A9A" w:rsidRPr="003F1868" w:rsidRDefault="00D53A9A" w:rsidP="00554D09">
      <w:pPr>
        <w:jc w:val="center"/>
        <w:rPr>
          <w:sz w:val="12"/>
          <w:szCs w:val="12"/>
        </w:rPr>
      </w:pPr>
    </w:p>
    <w:p w:rsidR="00B57BD8" w:rsidRPr="006A528A" w:rsidRDefault="00B57BD8" w:rsidP="004575C3">
      <w:pPr>
        <w:jc w:val="both"/>
        <w:rPr>
          <w:sz w:val="12"/>
          <w:szCs w:val="12"/>
        </w:rPr>
      </w:pPr>
    </w:p>
    <w:p w:rsidR="00475C36" w:rsidRDefault="003F1868" w:rsidP="004575C3">
      <w:pPr>
        <w:jc w:val="both"/>
      </w:pPr>
      <w:r>
        <w:t>Nesta TABELA, tal como nas outras que se seguem, as convenç</w:t>
      </w:r>
      <w:r w:rsidR="00045850">
        <w:t>ões de Rota e de P</w:t>
      </w:r>
      <w:r>
        <w:t xml:space="preserve">onto são as descritas nas TABELAS 2.1 a 2.7. Na primeira coluna temos a data </w:t>
      </w:r>
      <w:r w:rsidR="00045850">
        <w:t>do ensaio r</w:t>
      </w:r>
      <w:r w:rsidR="00045850">
        <w:t>e</w:t>
      </w:r>
      <w:r w:rsidR="00045850">
        <w:t>alizado (segundo as TABELAS 2.2 e 2.6); as colunas seguintes apresentam os valores dos coeficientes de ajuste e suas respectivas incertezas e a última coluna destaca os v</w:t>
      </w:r>
      <w:r w:rsidR="00045850">
        <w:t>a</w:t>
      </w:r>
      <w:r w:rsidR="00045850">
        <w:t>lores assumidos para a incerteza imposta aos dados experimentais (em termos de po</w:t>
      </w:r>
      <w:r w:rsidR="00045850">
        <w:t>r</w:t>
      </w:r>
      <w:r w:rsidR="00045850">
        <w:t xml:space="preserve">centagem), de modo que o </w:t>
      </w:r>
      <w:r w:rsidR="00045850" w:rsidRPr="00045850">
        <w:rPr>
          <w:rFonts w:ascii="Symbol" w:hAnsi="Symbol"/>
          <w:b/>
          <w:i/>
        </w:rPr>
        <w:t></w:t>
      </w:r>
      <w:r w:rsidR="00045850" w:rsidRPr="00045850">
        <w:rPr>
          <w:b/>
          <w:i/>
          <w:vertAlign w:val="subscript"/>
        </w:rPr>
        <w:t>2</w:t>
      </w:r>
      <w:r w:rsidR="00045850">
        <w:t xml:space="preserve"> do ajuste seja igual a 1,00.  A unidade de </w:t>
      </w:r>
      <w:r w:rsidR="00045850" w:rsidRPr="00045850">
        <w:rPr>
          <w:b/>
          <w:i/>
        </w:rPr>
        <w:t>a</w:t>
      </w:r>
      <w:r w:rsidR="00045850" w:rsidRPr="00045850">
        <w:rPr>
          <w:b/>
          <w:i/>
          <w:vertAlign w:val="subscript"/>
        </w:rPr>
        <w:t>0</w:t>
      </w:r>
      <w:r w:rsidR="00045850">
        <w:t xml:space="preserve"> é a de fluxo </w:t>
      </w:r>
      <w:r w:rsidR="003E498C">
        <w:t>(</w:t>
      </w:r>
      <w:r w:rsidR="00045850" w:rsidRPr="00045850">
        <w:rPr>
          <w:i/>
        </w:rPr>
        <w:t>veículos por hora</w:t>
      </w:r>
      <w:r w:rsidR="00045850">
        <w:t>, no caso);</w:t>
      </w:r>
      <w:r w:rsidR="00475C36">
        <w:t xml:space="preserve">e poderia ser interpretada como o </w:t>
      </w:r>
      <w:r w:rsidR="00475C36" w:rsidRPr="00475C36">
        <w:rPr>
          <w:b/>
          <w:i/>
        </w:rPr>
        <w:t>fluxo no instante inicial do horário de pico</w:t>
      </w:r>
      <w:r w:rsidR="00045850">
        <w:t xml:space="preserve"> </w:t>
      </w:r>
      <w:r w:rsidR="00475C36">
        <w:t xml:space="preserve">(17:30 h na nossa convenção) </w:t>
      </w:r>
      <w:r w:rsidR="00045850">
        <w:t xml:space="preserve">a unidade de </w:t>
      </w:r>
      <w:r w:rsidR="00045850" w:rsidRPr="00045850">
        <w:rPr>
          <w:b/>
          <w:i/>
        </w:rPr>
        <w:t>a</w:t>
      </w:r>
      <w:r w:rsidR="00045850" w:rsidRPr="00045850">
        <w:rPr>
          <w:b/>
          <w:i/>
          <w:vertAlign w:val="subscript"/>
        </w:rPr>
        <w:t>1</w:t>
      </w:r>
      <w:r w:rsidR="00045850">
        <w:t xml:space="preserve"> é a de  </w:t>
      </w:r>
      <w:r w:rsidR="00045850" w:rsidRPr="00045850">
        <w:rPr>
          <w:i/>
        </w:rPr>
        <w:t>veículos por hora ao quadrado</w:t>
      </w:r>
      <w:r w:rsidR="00045850">
        <w:t xml:space="preserve"> e a de </w:t>
      </w:r>
      <w:r w:rsidR="00045850" w:rsidRPr="00045850">
        <w:rPr>
          <w:b/>
          <w:i/>
        </w:rPr>
        <w:t>a</w:t>
      </w:r>
      <w:r w:rsidR="00045850" w:rsidRPr="00045850">
        <w:rPr>
          <w:b/>
          <w:i/>
          <w:vertAlign w:val="subscript"/>
        </w:rPr>
        <w:t>2</w:t>
      </w:r>
      <w:r w:rsidR="00045850">
        <w:t xml:space="preserve"> é a de veículos por hora ao cubo, para que a homogeneidade dimensional da equação (2-10) seja mantida.</w:t>
      </w:r>
      <w:r w:rsidR="004575C3">
        <w:t xml:space="preserve"> </w:t>
      </w:r>
      <w:r w:rsidR="00475C36">
        <w:t>A inspeção da TABELA 3-01, nos mostra, imediatamente, alguns resultados i</w:t>
      </w:r>
      <w:r w:rsidR="00475C36">
        <w:t>n</w:t>
      </w:r>
      <w:r w:rsidR="00475C36">
        <w:t>teressantes:</w:t>
      </w:r>
    </w:p>
    <w:p w:rsidR="00B57BD8" w:rsidRPr="006A528A" w:rsidRDefault="00B57BD8" w:rsidP="004575C3">
      <w:pPr>
        <w:jc w:val="both"/>
        <w:rPr>
          <w:sz w:val="12"/>
          <w:szCs w:val="12"/>
        </w:rPr>
      </w:pPr>
    </w:p>
    <w:p w:rsidR="00475C36" w:rsidRDefault="00475C36" w:rsidP="00475C36">
      <w:pPr>
        <w:ind w:left="1410"/>
        <w:jc w:val="both"/>
      </w:pPr>
      <w:r>
        <w:t xml:space="preserve">i)- O polinômio escolhido ajusta os dados experimentais dentro de uma incerteza aceitável (entre 1,2 e 3%, </w:t>
      </w:r>
      <w:r>
        <w:rPr>
          <w:i/>
        </w:rPr>
        <w:t>grosso modo</w:t>
      </w:r>
      <w:r>
        <w:t>, com valor médio de</w:t>
      </w:r>
      <w:r w:rsidR="00F65536">
        <w:t xml:space="preserve"> (1,69±0,56)%);</w:t>
      </w:r>
    </w:p>
    <w:p w:rsidR="00010E7A" w:rsidRDefault="00F65536" w:rsidP="00010E7A">
      <w:pPr>
        <w:ind w:left="1410"/>
        <w:jc w:val="both"/>
      </w:pPr>
      <w:r>
        <w:t xml:space="preserve">ii)- Os coeficientes </w:t>
      </w:r>
      <w:r w:rsidRPr="00F65536">
        <w:rPr>
          <w:b/>
          <w:i/>
        </w:rPr>
        <w:t>a</w:t>
      </w:r>
      <w:r w:rsidRPr="00F65536">
        <w:rPr>
          <w:b/>
          <w:i/>
          <w:vertAlign w:val="subscript"/>
        </w:rPr>
        <w:t>0</w:t>
      </w:r>
      <w:r>
        <w:t xml:space="preserve"> são os conhecidos com a menor incerteza ((1,39±0,45)% em média);</w:t>
      </w:r>
      <w:r w:rsidR="00010E7A" w:rsidRPr="00010E7A">
        <w:t xml:space="preserve"> </w:t>
      </w:r>
    </w:p>
    <w:p w:rsidR="00010E7A" w:rsidRDefault="00010E7A" w:rsidP="00010E7A">
      <w:pPr>
        <w:ind w:left="1410"/>
        <w:jc w:val="both"/>
      </w:pPr>
      <w:r>
        <w:t xml:space="preserve">iii)- Os coeficientes </w:t>
      </w:r>
      <w:r w:rsidRPr="00F65536">
        <w:rPr>
          <w:b/>
          <w:i/>
        </w:rPr>
        <w:t>a</w:t>
      </w:r>
      <w:r>
        <w:rPr>
          <w:b/>
          <w:i/>
          <w:vertAlign w:val="subscript"/>
        </w:rPr>
        <w:t>1</w:t>
      </w:r>
      <w:r>
        <w:t xml:space="preserve"> são os conhecidos com a maior incerteza ((18±10)% em média) e diminuir tal incerteza foi um dos motivos que nos conduziram ao ajuste pela equação (2-16 b);</w:t>
      </w:r>
      <w:r w:rsidRPr="00010E7A">
        <w:t xml:space="preserve"> </w:t>
      </w:r>
    </w:p>
    <w:p w:rsidR="00010E7A" w:rsidRDefault="00010E7A" w:rsidP="00010E7A">
      <w:pPr>
        <w:ind w:left="1410"/>
        <w:jc w:val="both"/>
      </w:pPr>
      <w:r>
        <w:t xml:space="preserve">iv)- Os coeficientes </w:t>
      </w:r>
      <w:r w:rsidRPr="00F65536">
        <w:rPr>
          <w:b/>
          <w:i/>
        </w:rPr>
        <w:t>a</w:t>
      </w:r>
      <w:r>
        <w:rPr>
          <w:b/>
          <w:i/>
          <w:vertAlign w:val="subscript"/>
        </w:rPr>
        <w:t>2</w:t>
      </w:r>
      <w:r>
        <w:t xml:space="preserve"> são os conhecidos com incerteza intermediária ((11,4±4,3)% em média);</w:t>
      </w:r>
      <w:r w:rsidRPr="00010E7A">
        <w:t xml:space="preserve"> </w:t>
      </w:r>
    </w:p>
    <w:p w:rsidR="00010E7A" w:rsidRDefault="00010E7A" w:rsidP="00010E7A">
      <w:pPr>
        <w:ind w:left="1410"/>
        <w:jc w:val="both"/>
      </w:pPr>
      <w:r>
        <w:t xml:space="preserve">v)- Os coeficientes </w:t>
      </w:r>
      <w:r w:rsidRPr="00F65536">
        <w:rPr>
          <w:b/>
          <w:i/>
        </w:rPr>
        <w:t>a</w:t>
      </w:r>
      <w:r>
        <w:rPr>
          <w:b/>
          <w:i/>
          <w:vertAlign w:val="subscript"/>
        </w:rPr>
        <w:t>2</w:t>
      </w:r>
      <w:r>
        <w:t xml:space="preserve"> são </w:t>
      </w:r>
      <w:r>
        <w:rPr>
          <w:i/>
        </w:rPr>
        <w:t xml:space="preserve">todos </w:t>
      </w:r>
      <w:r w:rsidRPr="00010E7A">
        <w:rPr>
          <w:i/>
        </w:rPr>
        <w:t>negativos</w:t>
      </w:r>
      <w:r>
        <w:t>;</w:t>
      </w:r>
      <w:r w:rsidRPr="00010E7A">
        <w:t xml:space="preserve"> </w:t>
      </w:r>
    </w:p>
    <w:p w:rsidR="00B57BD8" w:rsidRDefault="00010E7A" w:rsidP="00010E7A">
      <w:pPr>
        <w:ind w:left="1410"/>
        <w:jc w:val="both"/>
      </w:pPr>
      <w:r>
        <w:t xml:space="preserve">vi)- Os coeficientes </w:t>
      </w:r>
      <w:r w:rsidRPr="00F65536">
        <w:rPr>
          <w:b/>
          <w:i/>
        </w:rPr>
        <w:t>a</w:t>
      </w:r>
      <w:r w:rsidRPr="00F65536">
        <w:rPr>
          <w:b/>
          <w:i/>
          <w:vertAlign w:val="subscript"/>
        </w:rPr>
        <w:t>0</w:t>
      </w:r>
      <w:r>
        <w:t xml:space="preserve"> e </w:t>
      </w:r>
      <w:r w:rsidRPr="00010E7A">
        <w:rPr>
          <w:b/>
          <w:i/>
        </w:rPr>
        <w:t>a</w:t>
      </w:r>
      <w:r w:rsidRPr="00010E7A">
        <w:rPr>
          <w:b/>
          <w:i/>
          <w:vertAlign w:val="subscript"/>
        </w:rPr>
        <w:t>2</w:t>
      </w:r>
      <w:r>
        <w:t xml:space="preserve"> são da mesma ordem de grandeza, entre si.</w:t>
      </w:r>
    </w:p>
    <w:p w:rsidR="00010E7A" w:rsidRPr="00475C36" w:rsidRDefault="00010E7A" w:rsidP="00010E7A">
      <w:pPr>
        <w:ind w:left="1410"/>
        <w:jc w:val="both"/>
      </w:pPr>
    </w:p>
    <w:p w:rsidR="004575C3" w:rsidRDefault="004575C3" w:rsidP="004575C3">
      <w:pPr>
        <w:jc w:val="center"/>
        <w:rPr>
          <w:b/>
          <w:sz w:val="22"/>
          <w:szCs w:val="22"/>
        </w:rPr>
      </w:pPr>
      <w:r>
        <w:rPr>
          <w:b/>
          <w:sz w:val="22"/>
          <w:szCs w:val="22"/>
        </w:rPr>
        <w:t>TABELA 3-02</w:t>
      </w:r>
    </w:p>
    <w:p w:rsidR="002A7611" w:rsidRDefault="004575C3" w:rsidP="002A7611">
      <w:pPr>
        <w:jc w:val="center"/>
        <w:rPr>
          <w:b/>
          <w:sz w:val="22"/>
          <w:szCs w:val="22"/>
        </w:rPr>
      </w:pPr>
      <w:r>
        <w:rPr>
          <w:b/>
          <w:sz w:val="22"/>
          <w:szCs w:val="22"/>
        </w:rPr>
        <w:t>RESULTADOS RELATIVOS AO PONTO 02 DA ROTA 29G</w:t>
      </w:r>
      <w:r w:rsidR="002A7611" w:rsidRPr="002A7611">
        <w:rPr>
          <w:b/>
          <w:sz w:val="22"/>
          <w:szCs w:val="22"/>
        </w:rPr>
        <w:t xml:space="preserve"> </w:t>
      </w:r>
    </w:p>
    <w:p w:rsidR="002A7611" w:rsidRPr="003F1868" w:rsidRDefault="002A7611" w:rsidP="002A7611">
      <w:pPr>
        <w:jc w:val="center"/>
        <w:rPr>
          <w:b/>
          <w:sz w:val="22"/>
          <w:szCs w:val="22"/>
        </w:rPr>
      </w:pPr>
      <w:r>
        <w:rPr>
          <w:b/>
          <w:sz w:val="22"/>
          <w:szCs w:val="22"/>
        </w:rPr>
        <w:t>SEGUNDO A Eq. 2-10</w:t>
      </w:r>
    </w:p>
    <w:p w:rsidR="004575C3" w:rsidRPr="003F1868" w:rsidRDefault="004575C3" w:rsidP="004575C3">
      <w:pPr>
        <w:jc w:val="both"/>
        <w:rPr>
          <w:sz w:val="12"/>
          <w:szCs w:val="1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gridCol w:w="1080"/>
        <w:gridCol w:w="1080"/>
        <w:gridCol w:w="1081"/>
        <w:gridCol w:w="1081"/>
        <w:gridCol w:w="1081"/>
        <w:gridCol w:w="1081"/>
      </w:tblGrid>
      <w:tr w:rsidR="004575C3" w:rsidRPr="00554D09" w:rsidTr="00156325">
        <w:tc>
          <w:tcPr>
            <w:tcW w:w="1080" w:type="dxa"/>
            <w:shd w:val="clear" w:color="auto" w:fill="auto"/>
          </w:tcPr>
          <w:p w:rsidR="004575C3" w:rsidRPr="00156325" w:rsidRDefault="004575C3" w:rsidP="00156325">
            <w:pPr>
              <w:jc w:val="center"/>
              <w:rPr>
                <w:b/>
                <w:sz w:val="20"/>
                <w:szCs w:val="20"/>
              </w:rPr>
            </w:pPr>
            <w:r w:rsidRPr="00156325">
              <w:rPr>
                <w:b/>
                <w:sz w:val="20"/>
                <w:szCs w:val="20"/>
              </w:rPr>
              <w:t>ANO</w:t>
            </w:r>
          </w:p>
        </w:tc>
        <w:tc>
          <w:tcPr>
            <w:tcW w:w="1080" w:type="dxa"/>
            <w:shd w:val="clear" w:color="auto" w:fill="auto"/>
          </w:tcPr>
          <w:p w:rsidR="004575C3" w:rsidRPr="00156325" w:rsidRDefault="004575C3" w:rsidP="00156325">
            <w:pPr>
              <w:jc w:val="center"/>
              <w:rPr>
                <w:b/>
                <w:sz w:val="20"/>
                <w:szCs w:val="20"/>
              </w:rPr>
            </w:pPr>
            <w:r w:rsidRPr="00156325">
              <w:rPr>
                <w:b/>
                <w:sz w:val="20"/>
                <w:szCs w:val="20"/>
              </w:rPr>
              <w:t>a</w:t>
            </w:r>
            <w:r w:rsidRPr="00156325">
              <w:rPr>
                <w:b/>
                <w:sz w:val="20"/>
                <w:szCs w:val="20"/>
                <w:vertAlign w:val="subscript"/>
              </w:rPr>
              <w:t>0</w:t>
            </w:r>
          </w:p>
        </w:tc>
        <w:tc>
          <w:tcPr>
            <w:tcW w:w="1080" w:type="dxa"/>
            <w:shd w:val="clear" w:color="auto" w:fill="auto"/>
          </w:tcPr>
          <w:p w:rsidR="004575C3" w:rsidRPr="00156325" w:rsidRDefault="004575C3" w:rsidP="00156325">
            <w:pPr>
              <w:tabs>
                <w:tab w:val="left" w:pos="204"/>
                <w:tab w:val="center" w:pos="432"/>
              </w:tabs>
              <w:rPr>
                <w:b/>
                <w:sz w:val="20"/>
                <w:szCs w:val="20"/>
              </w:rPr>
            </w:pPr>
            <w:r w:rsidRPr="00156325">
              <w:rPr>
                <w:b/>
                <w:sz w:val="20"/>
                <w:szCs w:val="20"/>
              </w:rPr>
              <w:tab/>
            </w:r>
            <w:r w:rsidRPr="00156325">
              <w:rPr>
                <w:rFonts w:ascii="Symbol" w:hAnsi="Symbol"/>
                <w:b/>
                <w:sz w:val="20"/>
                <w:szCs w:val="20"/>
              </w:rPr>
              <w:tab/>
            </w:r>
            <w:r w:rsidRPr="00156325">
              <w:rPr>
                <w:rFonts w:ascii="Symbol" w:hAnsi="Symbol"/>
                <w:b/>
                <w:sz w:val="20"/>
                <w:szCs w:val="20"/>
              </w:rPr>
              <w:t></w:t>
            </w:r>
            <w:r w:rsidRPr="00156325">
              <w:rPr>
                <w:b/>
                <w:sz w:val="20"/>
                <w:szCs w:val="20"/>
              </w:rPr>
              <w:t>(a0)</w:t>
            </w:r>
          </w:p>
        </w:tc>
        <w:tc>
          <w:tcPr>
            <w:tcW w:w="1080" w:type="dxa"/>
            <w:shd w:val="clear" w:color="auto" w:fill="auto"/>
          </w:tcPr>
          <w:p w:rsidR="004575C3" w:rsidRPr="00156325" w:rsidRDefault="004575C3" w:rsidP="00156325">
            <w:pPr>
              <w:jc w:val="center"/>
              <w:rPr>
                <w:b/>
                <w:sz w:val="20"/>
                <w:szCs w:val="20"/>
              </w:rPr>
            </w:pPr>
            <w:r w:rsidRPr="00156325">
              <w:rPr>
                <w:b/>
                <w:sz w:val="20"/>
                <w:szCs w:val="20"/>
              </w:rPr>
              <w:t>a</w:t>
            </w:r>
            <w:r w:rsidRPr="00156325">
              <w:rPr>
                <w:b/>
                <w:sz w:val="20"/>
                <w:szCs w:val="20"/>
                <w:vertAlign w:val="subscript"/>
              </w:rPr>
              <w:t>1</w:t>
            </w:r>
          </w:p>
        </w:tc>
        <w:tc>
          <w:tcPr>
            <w:tcW w:w="1081" w:type="dxa"/>
            <w:shd w:val="clear" w:color="auto" w:fill="auto"/>
          </w:tcPr>
          <w:p w:rsidR="004575C3" w:rsidRPr="00156325" w:rsidRDefault="004575C3" w:rsidP="00156325">
            <w:pPr>
              <w:tabs>
                <w:tab w:val="left" w:pos="204"/>
                <w:tab w:val="center" w:pos="432"/>
              </w:tabs>
              <w:rPr>
                <w:b/>
                <w:sz w:val="20"/>
                <w:szCs w:val="20"/>
              </w:rPr>
            </w:pPr>
            <w:r w:rsidRPr="00156325">
              <w:rPr>
                <w:b/>
                <w:sz w:val="20"/>
                <w:szCs w:val="20"/>
              </w:rPr>
              <w:tab/>
            </w:r>
            <w:r w:rsidRPr="00156325">
              <w:rPr>
                <w:rFonts w:ascii="Symbol" w:hAnsi="Symbol"/>
                <w:b/>
                <w:sz w:val="20"/>
                <w:szCs w:val="20"/>
              </w:rPr>
              <w:tab/>
            </w:r>
            <w:r w:rsidRPr="00156325">
              <w:rPr>
                <w:rFonts w:ascii="Symbol" w:hAnsi="Symbol"/>
                <w:b/>
                <w:sz w:val="20"/>
                <w:szCs w:val="20"/>
              </w:rPr>
              <w:t></w:t>
            </w:r>
            <w:r w:rsidRPr="00156325">
              <w:rPr>
                <w:b/>
                <w:sz w:val="20"/>
                <w:szCs w:val="20"/>
              </w:rPr>
              <w:t>(a</w:t>
            </w:r>
            <w:r w:rsidRPr="00156325">
              <w:rPr>
                <w:b/>
                <w:sz w:val="20"/>
                <w:szCs w:val="20"/>
                <w:vertAlign w:val="subscript"/>
              </w:rPr>
              <w:t>1</w:t>
            </w:r>
            <w:r w:rsidRPr="00156325">
              <w:rPr>
                <w:b/>
                <w:sz w:val="20"/>
                <w:szCs w:val="20"/>
              </w:rPr>
              <w:t>)</w:t>
            </w:r>
          </w:p>
        </w:tc>
        <w:tc>
          <w:tcPr>
            <w:tcW w:w="1081" w:type="dxa"/>
            <w:shd w:val="clear" w:color="auto" w:fill="auto"/>
          </w:tcPr>
          <w:p w:rsidR="004575C3" w:rsidRPr="00156325" w:rsidRDefault="004575C3" w:rsidP="00156325">
            <w:pPr>
              <w:jc w:val="center"/>
              <w:rPr>
                <w:b/>
                <w:sz w:val="20"/>
                <w:szCs w:val="20"/>
              </w:rPr>
            </w:pPr>
            <w:r w:rsidRPr="00156325">
              <w:rPr>
                <w:b/>
                <w:sz w:val="20"/>
                <w:szCs w:val="20"/>
              </w:rPr>
              <w:t>a</w:t>
            </w:r>
            <w:r w:rsidRPr="00156325">
              <w:rPr>
                <w:b/>
                <w:sz w:val="20"/>
                <w:szCs w:val="20"/>
                <w:vertAlign w:val="subscript"/>
              </w:rPr>
              <w:t>2</w:t>
            </w:r>
          </w:p>
        </w:tc>
        <w:tc>
          <w:tcPr>
            <w:tcW w:w="1081" w:type="dxa"/>
            <w:shd w:val="clear" w:color="auto" w:fill="auto"/>
          </w:tcPr>
          <w:p w:rsidR="004575C3" w:rsidRPr="00156325" w:rsidRDefault="004575C3" w:rsidP="00156325">
            <w:pPr>
              <w:tabs>
                <w:tab w:val="left" w:pos="204"/>
                <w:tab w:val="center" w:pos="432"/>
              </w:tabs>
              <w:rPr>
                <w:b/>
                <w:sz w:val="20"/>
                <w:szCs w:val="20"/>
              </w:rPr>
            </w:pPr>
            <w:r w:rsidRPr="00156325">
              <w:rPr>
                <w:b/>
                <w:sz w:val="20"/>
                <w:szCs w:val="20"/>
              </w:rPr>
              <w:tab/>
            </w:r>
            <w:r w:rsidRPr="00156325">
              <w:rPr>
                <w:rFonts w:ascii="Symbol" w:hAnsi="Symbol"/>
                <w:b/>
                <w:sz w:val="20"/>
                <w:szCs w:val="20"/>
              </w:rPr>
              <w:tab/>
            </w:r>
            <w:r w:rsidRPr="00156325">
              <w:rPr>
                <w:rFonts w:ascii="Symbol" w:hAnsi="Symbol"/>
                <w:b/>
                <w:sz w:val="20"/>
                <w:szCs w:val="20"/>
              </w:rPr>
              <w:t></w:t>
            </w:r>
            <w:r w:rsidRPr="00156325">
              <w:rPr>
                <w:b/>
                <w:sz w:val="20"/>
                <w:szCs w:val="20"/>
              </w:rPr>
              <w:t>(a</w:t>
            </w:r>
            <w:r w:rsidRPr="00156325">
              <w:rPr>
                <w:b/>
                <w:sz w:val="20"/>
                <w:szCs w:val="20"/>
                <w:vertAlign w:val="subscript"/>
              </w:rPr>
              <w:t>2</w:t>
            </w:r>
            <w:r w:rsidRPr="00156325">
              <w:rPr>
                <w:b/>
                <w:sz w:val="20"/>
                <w:szCs w:val="20"/>
              </w:rPr>
              <w:t>)</w:t>
            </w:r>
          </w:p>
        </w:tc>
        <w:tc>
          <w:tcPr>
            <w:tcW w:w="1081" w:type="dxa"/>
            <w:shd w:val="clear" w:color="auto" w:fill="auto"/>
          </w:tcPr>
          <w:p w:rsidR="004575C3" w:rsidRPr="00156325" w:rsidRDefault="004575C3" w:rsidP="00156325">
            <w:pPr>
              <w:tabs>
                <w:tab w:val="left" w:pos="204"/>
                <w:tab w:val="center" w:pos="432"/>
              </w:tabs>
              <w:rPr>
                <w:b/>
                <w:sz w:val="20"/>
                <w:szCs w:val="20"/>
              </w:rPr>
            </w:pPr>
            <w:r w:rsidRPr="00156325">
              <w:rPr>
                <w:b/>
                <w:sz w:val="20"/>
                <w:szCs w:val="20"/>
              </w:rPr>
              <w:tab/>
            </w:r>
            <w:r w:rsidRPr="00156325">
              <w:rPr>
                <w:rFonts w:ascii="Symbol" w:hAnsi="Symbol"/>
                <w:b/>
                <w:sz w:val="20"/>
                <w:szCs w:val="20"/>
              </w:rPr>
              <w:tab/>
            </w:r>
            <w:r w:rsidRPr="00156325">
              <w:rPr>
                <w:rFonts w:ascii="Symbol" w:hAnsi="Symbol"/>
                <w:b/>
                <w:sz w:val="20"/>
                <w:szCs w:val="20"/>
              </w:rPr>
              <w:t></w:t>
            </w:r>
            <w:r w:rsidRPr="00156325">
              <w:rPr>
                <w:b/>
                <w:sz w:val="20"/>
                <w:szCs w:val="20"/>
              </w:rPr>
              <w:t>(</w:t>
            </w:r>
            <w:r w:rsidRPr="00156325">
              <w:rPr>
                <w:b/>
                <w:sz w:val="16"/>
                <w:szCs w:val="16"/>
              </w:rPr>
              <w:t>dados</w:t>
            </w:r>
            <w:r w:rsidRPr="00156325">
              <w:rPr>
                <w:b/>
                <w:sz w:val="20"/>
                <w:szCs w:val="20"/>
              </w:rPr>
              <w:t>)</w:t>
            </w:r>
          </w:p>
        </w:tc>
      </w:tr>
      <w:tr w:rsidR="004575C3" w:rsidTr="00156325">
        <w:tc>
          <w:tcPr>
            <w:tcW w:w="1080" w:type="dxa"/>
            <w:shd w:val="clear" w:color="auto" w:fill="auto"/>
          </w:tcPr>
          <w:p w:rsidR="004575C3" w:rsidRDefault="004575C3" w:rsidP="00156325">
            <w:pPr>
              <w:jc w:val="center"/>
            </w:pPr>
            <w:r>
              <w:t>2005</w:t>
            </w:r>
          </w:p>
        </w:tc>
        <w:tc>
          <w:tcPr>
            <w:tcW w:w="1080" w:type="dxa"/>
            <w:shd w:val="clear" w:color="auto" w:fill="auto"/>
          </w:tcPr>
          <w:p w:rsidR="004575C3" w:rsidRDefault="00984213" w:rsidP="00156325">
            <w:pPr>
              <w:jc w:val="center"/>
            </w:pPr>
            <w:r>
              <w:t>2932</w:t>
            </w:r>
          </w:p>
        </w:tc>
        <w:tc>
          <w:tcPr>
            <w:tcW w:w="1080" w:type="dxa"/>
            <w:shd w:val="clear" w:color="auto" w:fill="auto"/>
          </w:tcPr>
          <w:p w:rsidR="004575C3" w:rsidRDefault="00984213" w:rsidP="00156325">
            <w:pPr>
              <w:jc w:val="center"/>
            </w:pPr>
            <w:r>
              <w:t>29</w:t>
            </w:r>
          </w:p>
        </w:tc>
        <w:tc>
          <w:tcPr>
            <w:tcW w:w="1080" w:type="dxa"/>
            <w:shd w:val="clear" w:color="auto" w:fill="auto"/>
          </w:tcPr>
          <w:p w:rsidR="004575C3" w:rsidRDefault="00984213" w:rsidP="00156325">
            <w:pPr>
              <w:jc w:val="center"/>
            </w:pPr>
            <w:r>
              <w:t>515</w:t>
            </w:r>
          </w:p>
        </w:tc>
        <w:tc>
          <w:tcPr>
            <w:tcW w:w="1081" w:type="dxa"/>
            <w:shd w:val="clear" w:color="auto" w:fill="auto"/>
          </w:tcPr>
          <w:p w:rsidR="004575C3" w:rsidRDefault="00984213" w:rsidP="00156325">
            <w:pPr>
              <w:jc w:val="center"/>
            </w:pPr>
            <w:r>
              <w:t>69</w:t>
            </w:r>
          </w:p>
        </w:tc>
        <w:tc>
          <w:tcPr>
            <w:tcW w:w="1081" w:type="dxa"/>
            <w:shd w:val="clear" w:color="auto" w:fill="auto"/>
          </w:tcPr>
          <w:p w:rsidR="004575C3" w:rsidRDefault="004575C3" w:rsidP="00156325">
            <w:pPr>
              <w:jc w:val="center"/>
            </w:pPr>
            <w:r>
              <w:t>-</w:t>
            </w:r>
            <w:r w:rsidR="00984213">
              <w:t>304</w:t>
            </w:r>
          </w:p>
        </w:tc>
        <w:tc>
          <w:tcPr>
            <w:tcW w:w="1081" w:type="dxa"/>
            <w:shd w:val="clear" w:color="auto" w:fill="auto"/>
          </w:tcPr>
          <w:p w:rsidR="004575C3" w:rsidRDefault="00984213" w:rsidP="00156325">
            <w:pPr>
              <w:jc w:val="center"/>
            </w:pPr>
            <w:r>
              <w:t>33</w:t>
            </w:r>
          </w:p>
        </w:tc>
        <w:tc>
          <w:tcPr>
            <w:tcW w:w="1081" w:type="dxa"/>
            <w:shd w:val="clear" w:color="auto" w:fill="auto"/>
          </w:tcPr>
          <w:p w:rsidR="004575C3" w:rsidRDefault="00984213" w:rsidP="00156325">
            <w:pPr>
              <w:jc w:val="center"/>
            </w:pPr>
            <w:r>
              <w:t>1,21</w:t>
            </w:r>
            <w:r w:rsidR="004575C3">
              <w:t>%</w:t>
            </w:r>
          </w:p>
        </w:tc>
      </w:tr>
      <w:tr w:rsidR="004575C3" w:rsidTr="00156325">
        <w:tc>
          <w:tcPr>
            <w:tcW w:w="1080" w:type="dxa"/>
            <w:shd w:val="clear" w:color="auto" w:fill="auto"/>
          </w:tcPr>
          <w:p w:rsidR="004575C3" w:rsidRDefault="004575C3" w:rsidP="00156325">
            <w:pPr>
              <w:jc w:val="center"/>
            </w:pPr>
            <w:r>
              <w:t>2005</w:t>
            </w:r>
          </w:p>
        </w:tc>
        <w:tc>
          <w:tcPr>
            <w:tcW w:w="1080" w:type="dxa"/>
            <w:shd w:val="clear" w:color="auto" w:fill="auto"/>
          </w:tcPr>
          <w:p w:rsidR="004575C3" w:rsidRDefault="00984213" w:rsidP="00156325">
            <w:pPr>
              <w:jc w:val="center"/>
            </w:pPr>
            <w:r>
              <w:t>3183</w:t>
            </w:r>
          </w:p>
        </w:tc>
        <w:tc>
          <w:tcPr>
            <w:tcW w:w="1080" w:type="dxa"/>
            <w:shd w:val="clear" w:color="auto" w:fill="auto"/>
          </w:tcPr>
          <w:p w:rsidR="004575C3" w:rsidRDefault="00984213" w:rsidP="00156325">
            <w:pPr>
              <w:jc w:val="center"/>
            </w:pPr>
            <w:r>
              <w:t>45</w:t>
            </w:r>
          </w:p>
        </w:tc>
        <w:tc>
          <w:tcPr>
            <w:tcW w:w="1080" w:type="dxa"/>
            <w:shd w:val="clear" w:color="auto" w:fill="auto"/>
          </w:tcPr>
          <w:p w:rsidR="004575C3" w:rsidRDefault="00984213" w:rsidP="00156325">
            <w:pPr>
              <w:jc w:val="center"/>
            </w:pPr>
            <w:r>
              <w:t>721</w:t>
            </w:r>
          </w:p>
        </w:tc>
        <w:tc>
          <w:tcPr>
            <w:tcW w:w="1081" w:type="dxa"/>
            <w:shd w:val="clear" w:color="auto" w:fill="auto"/>
          </w:tcPr>
          <w:p w:rsidR="004575C3" w:rsidRDefault="00984213" w:rsidP="00156325">
            <w:pPr>
              <w:jc w:val="center"/>
            </w:pPr>
            <w:r>
              <w:t>103</w:t>
            </w:r>
          </w:p>
        </w:tc>
        <w:tc>
          <w:tcPr>
            <w:tcW w:w="1081" w:type="dxa"/>
            <w:shd w:val="clear" w:color="auto" w:fill="auto"/>
          </w:tcPr>
          <w:p w:rsidR="004575C3" w:rsidRDefault="004575C3" w:rsidP="00156325">
            <w:pPr>
              <w:jc w:val="center"/>
            </w:pPr>
            <w:r>
              <w:t>-</w:t>
            </w:r>
            <w:r w:rsidR="00984213">
              <w:t>442</w:t>
            </w:r>
          </w:p>
        </w:tc>
        <w:tc>
          <w:tcPr>
            <w:tcW w:w="1081" w:type="dxa"/>
            <w:shd w:val="clear" w:color="auto" w:fill="auto"/>
          </w:tcPr>
          <w:p w:rsidR="004575C3" w:rsidRDefault="00984213" w:rsidP="00156325">
            <w:pPr>
              <w:jc w:val="center"/>
            </w:pPr>
            <w:r>
              <w:t>48</w:t>
            </w:r>
          </w:p>
        </w:tc>
        <w:tc>
          <w:tcPr>
            <w:tcW w:w="1081" w:type="dxa"/>
            <w:shd w:val="clear" w:color="auto" w:fill="auto"/>
          </w:tcPr>
          <w:p w:rsidR="004575C3" w:rsidRDefault="00984213" w:rsidP="00156325">
            <w:pPr>
              <w:jc w:val="center"/>
            </w:pPr>
            <w:r>
              <w:t>1,70</w:t>
            </w:r>
            <w:r w:rsidR="004575C3">
              <w:t>%</w:t>
            </w:r>
          </w:p>
        </w:tc>
      </w:tr>
      <w:tr w:rsidR="004575C3" w:rsidTr="00156325">
        <w:tc>
          <w:tcPr>
            <w:tcW w:w="1080" w:type="dxa"/>
            <w:shd w:val="clear" w:color="auto" w:fill="auto"/>
          </w:tcPr>
          <w:p w:rsidR="004575C3" w:rsidRDefault="004575C3" w:rsidP="00156325">
            <w:pPr>
              <w:jc w:val="center"/>
            </w:pPr>
            <w:r>
              <w:t>2007</w:t>
            </w:r>
          </w:p>
        </w:tc>
        <w:tc>
          <w:tcPr>
            <w:tcW w:w="1080" w:type="dxa"/>
            <w:shd w:val="clear" w:color="auto" w:fill="auto"/>
          </w:tcPr>
          <w:p w:rsidR="004575C3" w:rsidRDefault="00984213" w:rsidP="00156325">
            <w:pPr>
              <w:jc w:val="center"/>
            </w:pPr>
            <w:r>
              <w:t>3140</w:t>
            </w:r>
          </w:p>
        </w:tc>
        <w:tc>
          <w:tcPr>
            <w:tcW w:w="1080" w:type="dxa"/>
            <w:shd w:val="clear" w:color="auto" w:fill="auto"/>
          </w:tcPr>
          <w:p w:rsidR="004575C3" w:rsidRDefault="00984213" w:rsidP="00156325">
            <w:pPr>
              <w:jc w:val="center"/>
            </w:pPr>
            <w:r>
              <w:t>22</w:t>
            </w:r>
          </w:p>
        </w:tc>
        <w:tc>
          <w:tcPr>
            <w:tcW w:w="1080" w:type="dxa"/>
            <w:shd w:val="clear" w:color="auto" w:fill="auto"/>
          </w:tcPr>
          <w:p w:rsidR="004575C3" w:rsidRDefault="00984213" w:rsidP="00156325">
            <w:pPr>
              <w:jc w:val="center"/>
            </w:pPr>
            <w:r>
              <w:t>716</w:t>
            </w:r>
          </w:p>
        </w:tc>
        <w:tc>
          <w:tcPr>
            <w:tcW w:w="1081" w:type="dxa"/>
            <w:shd w:val="clear" w:color="auto" w:fill="auto"/>
          </w:tcPr>
          <w:p w:rsidR="004575C3" w:rsidRDefault="00984213" w:rsidP="00156325">
            <w:pPr>
              <w:jc w:val="center"/>
            </w:pPr>
            <w:r>
              <w:t>51</w:t>
            </w:r>
          </w:p>
        </w:tc>
        <w:tc>
          <w:tcPr>
            <w:tcW w:w="1081" w:type="dxa"/>
            <w:shd w:val="clear" w:color="auto" w:fill="auto"/>
          </w:tcPr>
          <w:p w:rsidR="004575C3" w:rsidRDefault="004575C3" w:rsidP="00156325">
            <w:pPr>
              <w:jc w:val="center"/>
            </w:pPr>
            <w:r>
              <w:t>-</w:t>
            </w:r>
            <w:r w:rsidR="00984213">
              <w:t>439</w:t>
            </w:r>
          </w:p>
        </w:tc>
        <w:tc>
          <w:tcPr>
            <w:tcW w:w="1081" w:type="dxa"/>
            <w:shd w:val="clear" w:color="auto" w:fill="auto"/>
          </w:tcPr>
          <w:p w:rsidR="004575C3" w:rsidRDefault="00984213" w:rsidP="00156325">
            <w:pPr>
              <w:jc w:val="center"/>
            </w:pPr>
            <w:r>
              <w:t>24</w:t>
            </w:r>
          </w:p>
        </w:tc>
        <w:tc>
          <w:tcPr>
            <w:tcW w:w="1081" w:type="dxa"/>
            <w:shd w:val="clear" w:color="auto" w:fill="auto"/>
          </w:tcPr>
          <w:p w:rsidR="004575C3" w:rsidRDefault="00984213" w:rsidP="00156325">
            <w:pPr>
              <w:jc w:val="center"/>
            </w:pPr>
            <w:r>
              <w:t>0,85</w:t>
            </w:r>
            <w:r w:rsidR="004575C3">
              <w:t>%</w:t>
            </w:r>
          </w:p>
        </w:tc>
      </w:tr>
      <w:tr w:rsidR="004575C3" w:rsidTr="00156325">
        <w:tc>
          <w:tcPr>
            <w:tcW w:w="1080" w:type="dxa"/>
            <w:shd w:val="clear" w:color="auto" w:fill="auto"/>
          </w:tcPr>
          <w:p w:rsidR="004575C3" w:rsidRDefault="004575C3" w:rsidP="00156325">
            <w:pPr>
              <w:jc w:val="center"/>
            </w:pPr>
            <w:r>
              <w:t>2008</w:t>
            </w:r>
          </w:p>
        </w:tc>
        <w:tc>
          <w:tcPr>
            <w:tcW w:w="1080" w:type="dxa"/>
            <w:shd w:val="clear" w:color="auto" w:fill="auto"/>
          </w:tcPr>
          <w:p w:rsidR="004575C3" w:rsidRDefault="00984213" w:rsidP="00156325">
            <w:pPr>
              <w:jc w:val="center"/>
            </w:pPr>
            <w:r>
              <w:t>3336</w:t>
            </w:r>
          </w:p>
        </w:tc>
        <w:tc>
          <w:tcPr>
            <w:tcW w:w="1080" w:type="dxa"/>
            <w:shd w:val="clear" w:color="auto" w:fill="auto"/>
          </w:tcPr>
          <w:p w:rsidR="004575C3" w:rsidRDefault="00984213" w:rsidP="00156325">
            <w:pPr>
              <w:jc w:val="center"/>
            </w:pPr>
            <w:r>
              <w:t>23</w:t>
            </w:r>
          </w:p>
        </w:tc>
        <w:tc>
          <w:tcPr>
            <w:tcW w:w="1080" w:type="dxa"/>
            <w:shd w:val="clear" w:color="auto" w:fill="auto"/>
          </w:tcPr>
          <w:p w:rsidR="004575C3" w:rsidRDefault="00984213" w:rsidP="00156325">
            <w:pPr>
              <w:jc w:val="center"/>
            </w:pPr>
            <w:r>
              <w:t>463</w:t>
            </w:r>
          </w:p>
        </w:tc>
        <w:tc>
          <w:tcPr>
            <w:tcW w:w="1081" w:type="dxa"/>
            <w:shd w:val="clear" w:color="auto" w:fill="auto"/>
          </w:tcPr>
          <w:p w:rsidR="004575C3" w:rsidRDefault="00984213" w:rsidP="00156325">
            <w:pPr>
              <w:jc w:val="center"/>
            </w:pPr>
            <w:r>
              <w:t>52</w:t>
            </w:r>
          </w:p>
        </w:tc>
        <w:tc>
          <w:tcPr>
            <w:tcW w:w="1081" w:type="dxa"/>
            <w:shd w:val="clear" w:color="auto" w:fill="auto"/>
          </w:tcPr>
          <w:p w:rsidR="004575C3" w:rsidRDefault="004575C3" w:rsidP="00156325">
            <w:pPr>
              <w:jc w:val="center"/>
            </w:pPr>
            <w:r>
              <w:t>-</w:t>
            </w:r>
            <w:r w:rsidR="00984213">
              <w:t>332</w:t>
            </w:r>
          </w:p>
        </w:tc>
        <w:tc>
          <w:tcPr>
            <w:tcW w:w="1081" w:type="dxa"/>
            <w:shd w:val="clear" w:color="auto" w:fill="auto"/>
          </w:tcPr>
          <w:p w:rsidR="004575C3" w:rsidRDefault="00984213" w:rsidP="00156325">
            <w:pPr>
              <w:jc w:val="center"/>
            </w:pPr>
            <w:r>
              <w:t>25</w:t>
            </w:r>
          </w:p>
        </w:tc>
        <w:tc>
          <w:tcPr>
            <w:tcW w:w="1081" w:type="dxa"/>
            <w:shd w:val="clear" w:color="auto" w:fill="auto"/>
          </w:tcPr>
          <w:p w:rsidR="004575C3" w:rsidRDefault="00984213" w:rsidP="00156325">
            <w:pPr>
              <w:jc w:val="center"/>
            </w:pPr>
            <w:r>
              <w:t>0,83</w:t>
            </w:r>
            <w:r w:rsidR="004575C3">
              <w:t>%</w:t>
            </w:r>
          </w:p>
        </w:tc>
      </w:tr>
      <w:tr w:rsidR="004575C3" w:rsidTr="00156325">
        <w:tc>
          <w:tcPr>
            <w:tcW w:w="1080" w:type="dxa"/>
            <w:shd w:val="clear" w:color="auto" w:fill="auto"/>
          </w:tcPr>
          <w:p w:rsidR="004575C3" w:rsidRDefault="004575C3" w:rsidP="00156325">
            <w:pPr>
              <w:jc w:val="center"/>
            </w:pPr>
            <w:r>
              <w:t>2009</w:t>
            </w:r>
          </w:p>
        </w:tc>
        <w:tc>
          <w:tcPr>
            <w:tcW w:w="1080" w:type="dxa"/>
            <w:shd w:val="clear" w:color="auto" w:fill="auto"/>
          </w:tcPr>
          <w:p w:rsidR="004575C3" w:rsidRDefault="004575C3" w:rsidP="00156325">
            <w:pPr>
              <w:jc w:val="center"/>
            </w:pPr>
            <w:r>
              <w:t>3</w:t>
            </w:r>
            <w:r w:rsidR="00984213">
              <w:t>260</w:t>
            </w:r>
          </w:p>
        </w:tc>
        <w:tc>
          <w:tcPr>
            <w:tcW w:w="1080" w:type="dxa"/>
            <w:shd w:val="clear" w:color="auto" w:fill="auto"/>
          </w:tcPr>
          <w:p w:rsidR="004575C3" w:rsidRDefault="00984213" w:rsidP="00156325">
            <w:pPr>
              <w:jc w:val="center"/>
            </w:pPr>
            <w:r>
              <w:t>27</w:t>
            </w:r>
          </w:p>
        </w:tc>
        <w:tc>
          <w:tcPr>
            <w:tcW w:w="1080" w:type="dxa"/>
            <w:shd w:val="clear" w:color="auto" w:fill="auto"/>
          </w:tcPr>
          <w:p w:rsidR="004575C3" w:rsidRDefault="00984213" w:rsidP="00156325">
            <w:pPr>
              <w:jc w:val="center"/>
            </w:pPr>
            <w:r>
              <w:t>860</w:t>
            </w:r>
          </w:p>
        </w:tc>
        <w:tc>
          <w:tcPr>
            <w:tcW w:w="1081" w:type="dxa"/>
            <w:shd w:val="clear" w:color="auto" w:fill="auto"/>
          </w:tcPr>
          <w:p w:rsidR="004575C3" w:rsidRDefault="00984213" w:rsidP="00156325">
            <w:pPr>
              <w:jc w:val="center"/>
            </w:pPr>
            <w:r>
              <w:t>63</w:t>
            </w:r>
          </w:p>
        </w:tc>
        <w:tc>
          <w:tcPr>
            <w:tcW w:w="1081" w:type="dxa"/>
            <w:shd w:val="clear" w:color="auto" w:fill="auto"/>
          </w:tcPr>
          <w:p w:rsidR="004575C3" w:rsidRDefault="004575C3" w:rsidP="00156325">
            <w:pPr>
              <w:jc w:val="center"/>
            </w:pPr>
            <w:r>
              <w:t>-</w:t>
            </w:r>
            <w:r w:rsidR="00984213">
              <w:t>533</w:t>
            </w:r>
          </w:p>
        </w:tc>
        <w:tc>
          <w:tcPr>
            <w:tcW w:w="1081" w:type="dxa"/>
            <w:shd w:val="clear" w:color="auto" w:fill="auto"/>
          </w:tcPr>
          <w:p w:rsidR="004575C3" w:rsidRDefault="00984213" w:rsidP="00156325">
            <w:pPr>
              <w:jc w:val="center"/>
            </w:pPr>
            <w:r>
              <w:t>30</w:t>
            </w:r>
          </w:p>
        </w:tc>
        <w:tc>
          <w:tcPr>
            <w:tcW w:w="1081" w:type="dxa"/>
            <w:shd w:val="clear" w:color="auto" w:fill="auto"/>
          </w:tcPr>
          <w:p w:rsidR="004575C3" w:rsidRDefault="00984213" w:rsidP="00156325">
            <w:pPr>
              <w:jc w:val="center"/>
            </w:pPr>
            <w:r>
              <w:t>1,01</w:t>
            </w:r>
            <w:r w:rsidR="004575C3">
              <w:t>%</w:t>
            </w:r>
          </w:p>
        </w:tc>
      </w:tr>
      <w:tr w:rsidR="004575C3" w:rsidTr="00156325">
        <w:tc>
          <w:tcPr>
            <w:tcW w:w="1080" w:type="dxa"/>
            <w:shd w:val="clear" w:color="auto" w:fill="auto"/>
          </w:tcPr>
          <w:p w:rsidR="004575C3" w:rsidRDefault="004575C3" w:rsidP="00156325">
            <w:pPr>
              <w:jc w:val="center"/>
            </w:pPr>
            <w:r>
              <w:t>2010</w:t>
            </w:r>
          </w:p>
        </w:tc>
        <w:tc>
          <w:tcPr>
            <w:tcW w:w="1080" w:type="dxa"/>
            <w:shd w:val="clear" w:color="auto" w:fill="auto"/>
          </w:tcPr>
          <w:p w:rsidR="004575C3" w:rsidRDefault="004575C3" w:rsidP="00156325">
            <w:pPr>
              <w:jc w:val="center"/>
            </w:pPr>
            <w:r>
              <w:t>3</w:t>
            </w:r>
            <w:r w:rsidR="00984213">
              <w:t>485</w:t>
            </w:r>
          </w:p>
        </w:tc>
        <w:tc>
          <w:tcPr>
            <w:tcW w:w="1080" w:type="dxa"/>
            <w:shd w:val="clear" w:color="auto" w:fill="auto"/>
          </w:tcPr>
          <w:p w:rsidR="004575C3" w:rsidRDefault="00984213" w:rsidP="00156325">
            <w:pPr>
              <w:jc w:val="center"/>
            </w:pPr>
            <w:r>
              <w:t>34</w:t>
            </w:r>
          </w:p>
        </w:tc>
        <w:tc>
          <w:tcPr>
            <w:tcW w:w="1080" w:type="dxa"/>
            <w:shd w:val="clear" w:color="auto" w:fill="auto"/>
          </w:tcPr>
          <w:p w:rsidR="004575C3" w:rsidRDefault="004575C3" w:rsidP="00156325">
            <w:pPr>
              <w:jc w:val="center"/>
            </w:pPr>
            <w:r>
              <w:t>1</w:t>
            </w:r>
            <w:r w:rsidR="00984213">
              <w:t>039</w:t>
            </w:r>
          </w:p>
        </w:tc>
        <w:tc>
          <w:tcPr>
            <w:tcW w:w="1081" w:type="dxa"/>
            <w:shd w:val="clear" w:color="auto" w:fill="auto"/>
          </w:tcPr>
          <w:p w:rsidR="004575C3" w:rsidRDefault="00984213" w:rsidP="00156325">
            <w:pPr>
              <w:jc w:val="center"/>
            </w:pPr>
            <w:r>
              <w:t>79</w:t>
            </w:r>
          </w:p>
        </w:tc>
        <w:tc>
          <w:tcPr>
            <w:tcW w:w="1081" w:type="dxa"/>
            <w:shd w:val="clear" w:color="auto" w:fill="auto"/>
          </w:tcPr>
          <w:p w:rsidR="004575C3" w:rsidRDefault="004575C3" w:rsidP="00156325">
            <w:pPr>
              <w:jc w:val="center"/>
            </w:pPr>
            <w:r>
              <w:t>-</w:t>
            </w:r>
            <w:r w:rsidR="00984213">
              <w:t>649</w:t>
            </w:r>
          </w:p>
        </w:tc>
        <w:tc>
          <w:tcPr>
            <w:tcW w:w="1081" w:type="dxa"/>
            <w:shd w:val="clear" w:color="auto" w:fill="auto"/>
          </w:tcPr>
          <w:p w:rsidR="004575C3" w:rsidRDefault="00984213" w:rsidP="00156325">
            <w:pPr>
              <w:jc w:val="center"/>
            </w:pPr>
            <w:r>
              <w:t>38</w:t>
            </w:r>
          </w:p>
        </w:tc>
        <w:tc>
          <w:tcPr>
            <w:tcW w:w="1081" w:type="dxa"/>
            <w:shd w:val="clear" w:color="auto" w:fill="auto"/>
          </w:tcPr>
          <w:p w:rsidR="004575C3" w:rsidRDefault="00984213" w:rsidP="00156325">
            <w:pPr>
              <w:jc w:val="center"/>
            </w:pPr>
            <w:r>
              <w:t>1,18</w:t>
            </w:r>
            <w:r w:rsidR="004575C3">
              <w:t>%</w:t>
            </w:r>
          </w:p>
        </w:tc>
      </w:tr>
      <w:tr w:rsidR="004575C3" w:rsidTr="00156325">
        <w:tc>
          <w:tcPr>
            <w:tcW w:w="1080" w:type="dxa"/>
            <w:shd w:val="clear" w:color="auto" w:fill="auto"/>
          </w:tcPr>
          <w:p w:rsidR="004575C3" w:rsidRDefault="004575C3" w:rsidP="00156325">
            <w:pPr>
              <w:jc w:val="center"/>
            </w:pPr>
            <w:r>
              <w:t>2011</w:t>
            </w:r>
          </w:p>
        </w:tc>
        <w:tc>
          <w:tcPr>
            <w:tcW w:w="1080" w:type="dxa"/>
            <w:shd w:val="clear" w:color="auto" w:fill="auto"/>
          </w:tcPr>
          <w:p w:rsidR="004575C3" w:rsidRDefault="004575C3" w:rsidP="00156325">
            <w:pPr>
              <w:jc w:val="center"/>
            </w:pPr>
            <w:r>
              <w:t>3</w:t>
            </w:r>
            <w:r w:rsidR="00984213">
              <w:t>310</w:t>
            </w:r>
          </w:p>
        </w:tc>
        <w:tc>
          <w:tcPr>
            <w:tcW w:w="1080" w:type="dxa"/>
            <w:shd w:val="clear" w:color="auto" w:fill="auto"/>
          </w:tcPr>
          <w:p w:rsidR="004575C3" w:rsidRDefault="00984213" w:rsidP="00156325">
            <w:pPr>
              <w:jc w:val="center"/>
            </w:pPr>
            <w:r>
              <w:t>68</w:t>
            </w:r>
          </w:p>
        </w:tc>
        <w:tc>
          <w:tcPr>
            <w:tcW w:w="1080" w:type="dxa"/>
            <w:shd w:val="clear" w:color="auto" w:fill="auto"/>
          </w:tcPr>
          <w:p w:rsidR="004575C3" w:rsidRDefault="004575C3" w:rsidP="00156325">
            <w:pPr>
              <w:jc w:val="center"/>
            </w:pPr>
            <w:r>
              <w:t>4</w:t>
            </w:r>
            <w:r w:rsidR="00984213">
              <w:t>89</w:t>
            </w:r>
          </w:p>
        </w:tc>
        <w:tc>
          <w:tcPr>
            <w:tcW w:w="1081" w:type="dxa"/>
            <w:shd w:val="clear" w:color="auto" w:fill="auto"/>
          </w:tcPr>
          <w:p w:rsidR="004575C3" w:rsidRDefault="00984213" w:rsidP="00156325">
            <w:pPr>
              <w:jc w:val="center"/>
            </w:pPr>
            <w:r>
              <w:t>157</w:t>
            </w:r>
          </w:p>
        </w:tc>
        <w:tc>
          <w:tcPr>
            <w:tcW w:w="1081" w:type="dxa"/>
            <w:shd w:val="clear" w:color="auto" w:fill="auto"/>
          </w:tcPr>
          <w:p w:rsidR="004575C3" w:rsidRDefault="004575C3" w:rsidP="00156325">
            <w:pPr>
              <w:jc w:val="center"/>
            </w:pPr>
            <w:r>
              <w:t>-</w:t>
            </w:r>
            <w:r w:rsidR="00984213">
              <w:t>379</w:t>
            </w:r>
          </w:p>
        </w:tc>
        <w:tc>
          <w:tcPr>
            <w:tcW w:w="1081" w:type="dxa"/>
            <w:shd w:val="clear" w:color="auto" w:fill="auto"/>
          </w:tcPr>
          <w:p w:rsidR="004575C3" w:rsidRDefault="004575C3" w:rsidP="00156325">
            <w:pPr>
              <w:jc w:val="center"/>
            </w:pPr>
            <w:r>
              <w:t>7</w:t>
            </w:r>
            <w:r w:rsidR="00984213">
              <w:t>4</w:t>
            </w:r>
          </w:p>
        </w:tc>
        <w:tc>
          <w:tcPr>
            <w:tcW w:w="1081" w:type="dxa"/>
            <w:shd w:val="clear" w:color="auto" w:fill="auto"/>
          </w:tcPr>
          <w:p w:rsidR="004575C3" w:rsidRDefault="00984213" w:rsidP="00156325">
            <w:pPr>
              <w:jc w:val="center"/>
            </w:pPr>
            <w:r>
              <w:t>2,52</w:t>
            </w:r>
            <w:r w:rsidR="004575C3">
              <w:t>%</w:t>
            </w:r>
          </w:p>
        </w:tc>
      </w:tr>
      <w:tr w:rsidR="004575C3" w:rsidTr="00156325">
        <w:tc>
          <w:tcPr>
            <w:tcW w:w="1080" w:type="dxa"/>
            <w:shd w:val="clear" w:color="auto" w:fill="auto"/>
          </w:tcPr>
          <w:p w:rsidR="004575C3" w:rsidRDefault="004575C3" w:rsidP="00156325">
            <w:pPr>
              <w:jc w:val="center"/>
            </w:pPr>
            <w:r>
              <w:t>2012</w:t>
            </w:r>
          </w:p>
        </w:tc>
        <w:tc>
          <w:tcPr>
            <w:tcW w:w="1080" w:type="dxa"/>
            <w:shd w:val="clear" w:color="auto" w:fill="auto"/>
          </w:tcPr>
          <w:p w:rsidR="004575C3" w:rsidRDefault="004575C3" w:rsidP="00156325">
            <w:pPr>
              <w:jc w:val="center"/>
            </w:pPr>
            <w:r>
              <w:t>3</w:t>
            </w:r>
            <w:r w:rsidR="00984213">
              <w:t>327</w:t>
            </w:r>
          </w:p>
        </w:tc>
        <w:tc>
          <w:tcPr>
            <w:tcW w:w="1080" w:type="dxa"/>
            <w:shd w:val="clear" w:color="auto" w:fill="auto"/>
          </w:tcPr>
          <w:p w:rsidR="004575C3" w:rsidRDefault="00984213" w:rsidP="00156325">
            <w:pPr>
              <w:jc w:val="center"/>
            </w:pPr>
            <w:r>
              <w:t>51</w:t>
            </w:r>
          </w:p>
        </w:tc>
        <w:tc>
          <w:tcPr>
            <w:tcW w:w="1080" w:type="dxa"/>
            <w:shd w:val="clear" w:color="auto" w:fill="auto"/>
          </w:tcPr>
          <w:p w:rsidR="004575C3" w:rsidRDefault="00984213" w:rsidP="00156325">
            <w:pPr>
              <w:jc w:val="center"/>
            </w:pPr>
            <w:r>
              <w:t>628</w:t>
            </w:r>
          </w:p>
        </w:tc>
        <w:tc>
          <w:tcPr>
            <w:tcW w:w="1081" w:type="dxa"/>
            <w:shd w:val="clear" w:color="auto" w:fill="auto"/>
          </w:tcPr>
          <w:p w:rsidR="004575C3" w:rsidRDefault="004575C3" w:rsidP="00156325">
            <w:pPr>
              <w:jc w:val="center"/>
            </w:pPr>
            <w:r>
              <w:t>1</w:t>
            </w:r>
            <w:r w:rsidR="00984213">
              <w:t>19</w:t>
            </w:r>
          </w:p>
        </w:tc>
        <w:tc>
          <w:tcPr>
            <w:tcW w:w="1081" w:type="dxa"/>
            <w:shd w:val="clear" w:color="auto" w:fill="auto"/>
          </w:tcPr>
          <w:p w:rsidR="004575C3" w:rsidRDefault="004575C3" w:rsidP="00156325">
            <w:pPr>
              <w:jc w:val="center"/>
            </w:pPr>
            <w:r>
              <w:t>-621</w:t>
            </w:r>
          </w:p>
        </w:tc>
        <w:tc>
          <w:tcPr>
            <w:tcW w:w="1081" w:type="dxa"/>
            <w:shd w:val="clear" w:color="auto" w:fill="auto"/>
          </w:tcPr>
          <w:p w:rsidR="004575C3" w:rsidRDefault="00984213" w:rsidP="00156325">
            <w:pPr>
              <w:jc w:val="center"/>
            </w:pPr>
            <w:r>
              <w:t>56</w:t>
            </w:r>
          </w:p>
        </w:tc>
        <w:tc>
          <w:tcPr>
            <w:tcW w:w="1081" w:type="dxa"/>
            <w:shd w:val="clear" w:color="auto" w:fill="auto"/>
          </w:tcPr>
          <w:p w:rsidR="004575C3" w:rsidRDefault="00984213" w:rsidP="00156325">
            <w:pPr>
              <w:jc w:val="center"/>
            </w:pPr>
            <w:r>
              <w:t>1,86</w:t>
            </w:r>
            <w:r w:rsidR="004575C3">
              <w:t>%</w:t>
            </w:r>
          </w:p>
        </w:tc>
      </w:tr>
    </w:tbl>
    <w:p w:rsidR="004575C3" w:rsidRPr="003F1868" w:rsidRDefault="004575C3" w:rsidP="004575C3">
      <w:pPr>
        <w:jc w:val="center"/>
        <w:rPr>
          <w:sz w:val="12"/>
          <w:szCs w:val="12"/>
        </w:rPr>
      </w:pPr>
    </w:p>
    <w:p w:rsidR="00984213" w:rsidRDefault="00984213" w:rsidP="00984213">
      <w:pPr>
        <w:jc w:val="both"/>
      </w:pPr>
      <w:r>
        <w:t>A inspeção da TABELA</w:t>
      </w:r>
      <w:r w:rsidR="006A7920">
        <w:t xml:space="preserve"> 3-02</w:t>
      </w:r>
      <w:r>
        <w:t>, nos mostra, imediatamente, alguns resultados interessa</w:t>
      </w:r>
      <w:r>
        <w:t>n</w:t>
      </w:r>
      <w:r>
        <w:t>tes:</w:t>
      </w:r>
    </w:p>
    <w:p w:rsidR="00984213" w:rsidRDefault="00984213" w:rsidP="00984213">
      <w:pPr>
        <w:ind w:left="1410"/>
        <w:jc w:val="both"/>
      </w:pPr>
      <w:r>
        <w:t xml:space="preserve">i)- O polinômio escolhido ajusta os dados experimentais dentro de uma incerteza aceitável (entre 0,8 e 2,5%, </w:t>
      </w:r>
      <w:r>
        <w:rPr>
          <w:i/>
        </w:rPr>
        <w:t>grosso modo</w:t>
      </w:r>
      <w:r>
        <w:t>, com valor médio de (1,40±0,59)%);</w:t>
      </w:r>
    </w:p>
    <w:p w:rsidR="00984213" w:rsidRDefault="00984213" w:rsidP="00984213">
      <w:pPr>
        <w:ind w:left="1410"/>
        <w:jc w:val="both"/>
      </w:pPr>
      <w:r>
        <w:t xml:space="preserve">ii)- Os coeficientes </w:t>
      </w:r>
      <w:r w:rsidRPr="00F65536">
        <w:rPr>
          <w:b/>
          <w:i/>
        </w:rPr>
        <w:t>a</w:t>
      </w:r>
      <w:r w:rsidRPr="00F65536">
        <w:rPr>
          <w:b/>
          <w:i/>
          <w:vertAlign w:val="subscript"/>
        </w:rPr>
        <w:t>0</w:t>
      </w:r>
      <w:r>
        <w:t xml:space="preserve"> são os conhecidos com a menor incerteza ((1,</w:t>
      </w:r>
      <w:r w:rsidR="005632F0">
        <w:t>15</w:t>
      </w:r>
      <w:r>
        <w:t>±0,4</w:t>
      </w:r>
      <w:r w:rsidR="005632F0">
        <w:t>8</w:t>
      </w:r>
      <w:r>
        <w:t>)% em média);</w:t>
      </w:r>
      <w:r w:rsidRPr="00010E7A">
        <w:t xml:space="preserve"> </w:t>
      </w:r>
    </w:p>
    <w:p w:rsidR="00984213" w:rsidRDefault="00984213" w:rsidP="00984213">
      <w:pPr>
        <w:ind w:left="1410"/>
        <w:jc w:val="both"/>
      </w:pPr>
      <w:r>
        <w:t xml:space="preserve">iii)- Os coeficientes </w:t>
      </w:r>
      <w:r w:rsidRPr="00F65536">
        <w:rPr>
          <w:b/>
          <w:i/>
        </w:rPr>
        <w:t>a</w:t>
      </w:r>
      <w:r>
        <w:rPr>
          <w:b/>
          <w:i/>
          <w:vertAlign w:val="subscript"/>
        </w:rPr>
        <w:t>1</w:t>
      </w:r>
      <w:r>
        <w:t xml:space="preserve"> são os conhecidos com a maior incerteza ((</w:t>
      </w:r>
      <w:r w:rsidR="006A7920">
        <w:t>14,0</w:t>
      </w:r>
      <w:r>
        <w:t>±</w:t>
      </w:r>
      <w:r w:rsidR="006A7920">
        <w:t>8,4</w:t>
      </w:r>
      <w:r>
        <w:t>)% em média) e diminuir tal incerteza foi um dos motivos que nos conduziram ao ajuste pela equação (2-16 b);</w:t>
      </w:r>
      <w:r w:rsidRPr="00010E7A">
        <w:t xml:space="preserve"> </w:t>
      </w:r>
    </w:p>
    <w:p w:rsidR="00984213" w:rsidRDefault="00984213" w:rsidP="00984213">
      <w:pPr>
        <w:ind w:left="1410"/>
        <w:jc w:val="both"/>
      </w:pPr>
      <w:r>
        <w:t xml:space="preserve">iv)- Os coeficientes </w:t>
      </w:r>
      <w:r w:rsidRPr="00F65536">
        <w:rPr>
          <w:b/>
          <w:i/>
        </w:rPr>
        <w:t>a</w:t>
      </w:r>
      <w:r>
        <w:rPr>
          <w:b/>
          <w:i/>
          <w:vertAlign w:val="subscript"/>
        </w:rPr>
        <w:t>2</w:t>
      </w:r>
      <w:r>
        <w:t xml:space="preserve"> são os conhecidos com incerteza intermediária ((</w:t>
      </w:r>
      <w:r w:rsidR="006A7920">
        <w:t>9</w:t>
      </w:r>
      <w:r>
        <w:t>,</w:t>
      </w:r>
      <w:r w:rsidR="006A7920">
        <w:t>9</w:t>
      </w:r>
      <w:r>
        <w:t>±4,</w:t>
      </w:r>
      <w:r w:rsidR="006A7920">
        <w:t>9</w:t>
      </w:r>
      <w:r>
        <w:t>)% em média);</w:t>
      </w:r>
      <w:r w:rsidRPr="00010E7A">
        <w:t xml:space="preserve"> </w:t>
      </w:r>
    </w:p>
    <w:p w:rsidR="00984213" w:rsidRDefault="00984213" w:rsidP="00984213">
      <w:pPr>
        <w:ind w:left="1410"/>
        <w:jc w:val="both"/>
      </w:pPr>
      <w:r>
        <w:t xml:space="preserve">v)- Os coeficientes </w:t>
      </w:r>
      <w:r w:rsidRPr="00F65536">
        <w:rPr>
          <w:b/>
          <w:i/>
        </w:rPr>
        <w:t>a</w:t>
      </w:r>
      <w:r>
        <w:rPr>
          <w:b/>
          <w:i/>
          <w:vertAlign w:val="subscript"/>
        </w:rPr>
        <w:t>2</w:t>
      </w:r>
      <w:r>
        <w:t xml:space="preserve"> são </w:t>
      </w:r>
      <w:r>
        <w:rPr>
          <w:i/>
        </w:rPr>
        <w:t xml:space="preserve">todos </w:t>
      </w:r>
      <w:r w:rsidRPr="00010E7A">
        <w:rPr>
          <w:i/>
        </w:rPr>
        <w:t>negativos</w:t>
      </w:r>
      <w:r>
        <w:t>;</w:t>
      </w:r>
      <w:r w:rsidRPr="00010E7A">
        <w:t xml:space="preserve"> </w:t>
      </w:r>
    </w:p>
    <w:p w:rsidR="00984213" w:rsidRDefault="00984213" w:rsidP="00984213">
      <w:pPr>
        <w:ind w:left="1410"/>
        <w:jc w:val="both"/>
      </w:pPr>
      <w:r>
        <w:t xml:space="preserve">vi)- Os coeficientes </w:t>
      </w:r>
      <w:r w:rsidRPr="00F65536">
        <w:rPr>
          <w:b/>
          <w:i/>
        </w:rPr>
        <w:t>a</w:t>
      </w:r>
      <w:r w:rsidRPr="00F65536">
        <w:rPr>
          <w:b/>
          <w:i/>
          <w:vertAlign w:val="subscript"/>
        </w:rPr>
        <w:t>0</w:t>
      </w:r>
      <w:r>
        <w:t xml:space="preserve"> e </w:t>
      </w:r>
      <w:r w:rsidRPr="00010E7A">
        <w:rPr>
          <w:b/>
          <w:i/>
        </w:rPr>
        <w:t>a</w:t>
      </w:r>
      <w:r w:rsidRPr="00010E7A">
        <w:rPr>
          <w:b/>
          <w:i/>
          <w:vertAlign w:val="subscript"/>
        </w:rPr>
        <w:t>2</w:t>
      </w:r>
      <w:r>
        <w:t xml:space="preserve"> são da mesma ordem de grandeza, entre si.</w:t>
      </w:r>
    </w:p>
    <w:p w:rsidR="00984213" w:rsidRDefault="00984213" w:rsidP="00984213">
      <w:pPr>
        <w:ind w:left="1410"/>
        <w:jc w:val="both"/>
      </w:pPr>
    </w:p>
    <w:p w:rsidR="004D7475" w:rsidRDefault="004D7475" w:rsidP="004D7475">
      <w:pPr>
        <w:jc w:val="center"/>
        <w:rPr>
          <w:b/>
          <w:sz w:val="22"/>
          <w:szCs w:val="22"/>
        </w:rPr>
      </w:pPr>
      <w:r>
        <w:rPr>
          <w:b/>
          <w:sz w:val="22"/>
          <w:szCs w:val="22"/>
        </w:rPr>
        <w:t>TABELA 3-03</w:t>
      </w:r>
    </w:p>
    <w:p w:rsidR="004D7475" w:rsidRDefault="004D7475" w:rsidP="004D7475">
      <w:pPr>
        <w:jc w:val="center"/>
        <w:rPr>
          <w:b/>
          <w:sz w:val="22"/>
          <w:szCs w:val="22"/>
        </w:rPr>
      </w:pPr>
      <w:r>
        <w:rPr>
          <w:b/>
          <w:sz w:val="22"/>
          <w:szCs w:val="22"/>
        </w:rPr>
        <w:t>RESULTADOS RELATIVOS AO PONTO 0</w:t>
      </w:r>
      <w:r w:rsidR="0019366E">
        <w:rPr>
          <w:b/>
          <w:sz w:val="22"/>
          <w:szCs w:val="22"/>
        </w:rPr>
        <w:t>3</w:t>
      </w:r>
      <w:r>
        <w:rPr>
          <w:b/>
          <w:sz w:val="22"/>
          <w:szCs w:val="22"/>
        </w:rPr>
        <w:t xml:space="preserve"> DA ROTA 29G</w:t>
      </w:r>
      <w:r w:rsidRPr="002A7611">
        <w:rPr>
          <w:b/>
          <w:sz w:val="22"/>
          <w:szCs w:val="22"/>
        </w:rPr>
        <w:t xml:space="preserve"> </w:t>
      </w:r>
    </w:p>
    <w:p w:rsidR="004D7475" w:rsidRPr="003F1868" w:rsidRDefault="004D7475" w:rsidP="004D7475">
      <w:pPr>
        <w:jc w:val="center"/>
        <w:rPr>
          <w:b/>
          <w:sz w:val="22"/>
          <w:szCs w:val="22"/>
        </w:rPr>
      </w:pPr>
      <w:r>
        <w:rPr>
          <w:b/>
          <w:sz w:val="22"/>
          <w:szCs w:val="22"/>
        </w:rPr>
        <w:t>SEGUNDO A Eq. 2-10</w:t>
      </w:r>
    </w:p>
    <w:p w:rsidR="004D7475" w:rsidRPr="003F1868" w:rsidRDefault="004D7475" w:rsidP="004D7475">
      <w:pPr>
        <w:jc w:val="both"/>
        <w:rPr>
          <w:sz w:val="12"/>
          <w:szCs w:val="1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gridCol w:w="1080"/>
        <w:gridCol w:w="1080"/>
        <w:gridCol w:w="1081"/>
        <w:gridCol w:w="1081"/>
        <w:gridCol w:w="1081"/>
        <w:gridCol w:w="1081"/>
      </w:tblGrid>
      <w:tr w:rsidR="004D7475" w:rsidRPr="00554D09" w:rsidTr="00156325">
        <w:tc>
          <w:tcPr>
            <w:tcW w:w="1080" w:type="dxa"/>
            <w:shd w:val="clear" w:color="auto" w:fill="auto"/>
          </w:tcPr>
          <w:p w:rsidR="004D7475" w:rsidRPr="00156325" w:rsidRDefault="004D7475" w:rsidP="00156325">
            <w:pPr>
              <w:jc w:val="center"/>
              <w:rPr>
                <w:b/>
                <w:sz w:val="20"/>
                <w:szCs w:val="20"/>
              </w:rPr>
            </w:pPr>
            <w:r w:rsidRPr="00156325">
              <w:rPr>
                <w:b/>
                <w:sz w:val="20"/>
                <w:szCs w:val="20"/>
              </w:rPr>
              <w:t>ANO</w:t>
            </w:r>
          </w:p>
        </w:tc>
        <w:tc>
          <w:tcPr>
            <w:tcW w:w="1080" w:type="dxa"/>
            <w:shd w:val="clear" w:color="auto" w:fill="auto"/>
          </w:tcPr>
          <w:p w:rsidR="004D7475" w:rsidRPr="00156325" w:rsidRDefault="004D7475" w:rsidP="00156325">
            <w:pPr>
              <w:jc w:val="center"/>
              <w:rPr>
                <w:b/>
                <w:sz w:val="20"/>
                <w:szCs w:val="20"/>
              </w:rPr>
            </w:pPr>
            <w:r w:rsidRPr="00156325">
              <w:rPr>
                <w:b/>
                <w:sz w:val="20"/>
                <w:szCs w:val="20"/>
              </w:rPr>
              <w:t>a</w:t>
            </w:r>
            <w:r w:rsidRPr="00156325">
              <w:rPr>
                <w:b/>
                <w:sz w:val="20"/>
                <w:szCs w:val="20"/>
                <w:vertAlign w:val="subscript"/>
              </w:rPr>
              <w:t>0</w:t>
            </w:r>
          </w:p>
        </w:tc>
        <w:tc>
          <w:tcPr>
            <w:tcW w:w="1080" w:type="dxa"/>
            <w:shd w:val="clear" w:color="auto" w:fill="auto"/>
          </w:tcPr>
          <w:p w:rsidR="004D7475" w:rsidRPr="00156325" w:rsidRDefault="004D7475" w:rsidP="00156325">
            <w:pPr>
              <w:tabs>
                <w:tab w:val="left" w:pos="204"/>
                <w:tab w:val="center" w:pos="432"/>
              </w:tabs>
              <w:rPr>
                <w:b/>
                <w:sz w:val="20"/>
                <w:szCs w:val="20"/>
              </w:rPr>
            </w:pPr>
            <w:r w:rsidRPr="00156325">
              <w:rPr>
                <w:b/>
                <w:sz w:val="20"/>
                <w:szCs w:val="20"/>
              </w:rPr>
              <w:tab/>
            </w:r>
            <w:r w:rsidRPr="00156325">
              <w:rPr>
                <w:rFonts w:ascii="Symbol" w:hAnsi="Symbol"/>
                <w:b/>
                <w:sz w:val="20"/>
                <w:szCs w:val="20"/>
              </w:rPr>
              <w:tab/>
            </w:r>
            <w:r w:rsidRPr="00156325">
              <w:rPr>
                <w:rFonts w:ascii="Symbol" w:hAnsi="Symbol"/>
                <w:b/>
                <w:sz w:val="20"/>
                <w:szCs w:val="20"/>
              </w:rPr>
              <w:t></w:t>
            </w:r>
            <w:r w:rsidRPr="00156325">
              <w:rPr>
                <w:b/>
                <w:sz w:val="20"/>
                <w:szCs w:val="20"/>
              </w:rPr>
              <w:t>(a0)</w:t>
            </w:r>
          </w:p>
        </w:tc>
        <w:tc>
          <w:tcPr>
            <w:tcW w:w="1080" w:type="dxa"/>
            <w:shd w:val="clear" w:color="auto" w:fill="auto"/>
          </w:tcPr>
          <w:p w:rsidR="004D7475" w:rsidRPr="00156325" w:rsidRDefault="004D7475" w:rsidP="00156325">
            <w:pPr>
              <w:jc w:val="center"/>
              <w:rPr>
                <w:b/>
                <w:sz w:val="20"/>
                <w:szCs w:val="20"/>
              </w:rPr>
            </w:pPr>
            <w:r w:rsidRPr="00156325">
              <w:rPr>
                <w:b/>
                <w:sz w:val="20"/>
                <w:szCs w:val="20"/>
              </w:rPr>
              <w:t>a</w:t>
            </w:r>
            <w:r w:rsidRPr="00156325">
              <w:rPr>
                <w:b/>
                <w:sz w:val="20"/>
                <w:szCs w:val="20"/>
                <w:vertAlign w:val="subscript"/>
              </w:rPr>
              <w:t>1</w:t>
            </w:r>
          </w:p>
        </w:tc>
        <w:tc>
          <w:tcPr>
            <w:tcW w:w="1081" w:type="dxa"/>
            <w:shd w:val="clear" w:color="auto" w:fill="auto"/>
          </w:tcPr>
          <w:p w:rsidR="004D7475" w:rsidRPr="00156325" w:rsidRDefault="004D7475" w:rsidP="00156325">
            <w:pPr>
              <w:tabs>
                <w:tab w:val="left" w:pos="204"/>
                <w:tab w:val="center" w:pos="432"/>
              </w:tabs>
              <w:rPr>
                <w:b/>
                <w:sz w:val="20"/>
                <w:szCs w:val="20"/>
              </w:rPr>
            </w:pPr>
            <w:r w:rsidRPr="00156325">
              <w:rPr>
                <w:b/>
                <w:sz w:val="20"/>
                <w:szCs w:val="20"/>
              </w:rPr>
              <w:tab/>
            </w:r>
            <w:r w:rsidRPr="00156325">
              <w:rPr>
                <w:rFonts w:ascii="Symbol" w:hAnsi="Symbol"/>
                <w:b/>
                <w:sz w:val="20"/>
                <w:szCs w:val="20"/>
              </w:rPr>
              <w:tab/>
            </w:r>
            <w:r w:rsidRPr="00156325">
              <w:rPr>
                <w:rFonts w:ascii="Symbol" w:hAnsi="Symbol"/>
                <w:b/>
                <w:sz w:val="20"/>
                <w:szCs w:val="20"/>
              </w:rPr>
              <w:t></w:t>
            </w:r>
            <w:r w:rsidRPr="00156325">
              <w:rPr>
                <w:b/>
                <w:sz w:val="20"/>
                <w:szCs w:val="20"/>
              </w:rPr>
              <w:t>(a</w:t>
            </w:r>
            <w:r w:rsidRPr="00156325">
              <w:rPr>
                <w:b/>
                <w:sz w:val="20"/>
                <w:szCs w:val="20"/>
                <w:vertAlign w:val="subscript"/>
              </w:rPr>
              <w:t>1</w:t>
            </w:r>
            <w:r w:rsidRPr="00156325">
              <w:rPr>
                <w:b/>
                <w:sz w:val="20"/>
                <w:szCs w:val="20"/>
              </w:rPr>
              <w:t>)</w:t>
            </w:r>
          </w:p>
        </w:tc>
        <w:tc>
          <w:tcPr>
            <w:tcW w:w="1081" w:type="dxa"/>
            <w:shd w:val="clear" w:color="auto" w:fill="auto"/>
          </w:tcPr>
          <w:p w:rsidR="004D7475" w:rsidRPr="00156325" w:rsidRDefault="004D7475" w:rsidP="00156325">
            <w:pPr>
              <w:jc w:val="center"/>
              <w:rPr>
                <w:b/>
                <w:sz w:val="20"/>
                <w:szCs w:val="20"/>
              </w:rPr>
            </w:pPr>
            <w:r w:rsidRPr="00156325">
              <w:rPr>
                <w:b/>
                <w:sz w:val="20"/>
                <w:szCs w:val="20"/>
              </w:rPr>
              <w:t>a</w:t>
            </w:r>
            <w:r w:rsidRPr="00156325">
              <w:rPr>
                <w:b/>
                <w:sz w:val="20"/>
                <w:szCs w:val="20"/>
                <w:vertAlign w:val="subscript"/>
              </w:rPr>
              <w:t>2</w:t>
            </w:r>
          </w:p>
        </w:tc>
        <w:tc>
          <w:tcPr>
            <w:tcW w:w="1081" w:type="dxa"/>
            <w:shd w:val="clear" w:color="auto" w:fill="auto"/>
          </w:tcPr>
          <w:p w:rsidR="004D7475" w:rsidRPr="00156325" w:rsidRDefault="004D7475" w:rsidP="00156325">
            <w:pPr>
              <w:tabs>
                <w:tab w:val="left" w:pos="204"/>
                <w:tab w:val="center" w:pos="432"/>
              </w:tabs>
              <w:rPr>
                <w:b/>
                <w:sz w:val="20"/>
                <w:szCs w:val="20"/>
              </w:rPr>
            </w:pPr>
            <w:r w:rsidRPr="00156325">
              <w:rPr>
                <w:b/>
                <w:sz w:val="20"/>
                <w:szCs w:val="20"/>
              </w:rPr>
              <w:tab/>
            </w:r>
            <w:r w:rsidRPr="00156325">
              <w:rPr>
                <w:rFonts w:ascii="Symbol" w:hAnsi="Symbol"/>
                <w:b/>
                <w:sz w:val="20"/>
                <w:szCs w:val="20"/>
              </w:rPr>
              <w:tab/>
            </w:r>
            <w:r w:rsidRPr="00156325">
              <w:rPr>
                <w:rFonts w:ascii="Symbol" w:hAnsi="Symbol"/>
                <w:b/>
                <w:sz w:val="20"/>
                <w:szCs w:val="20"/>
              </w:rPr>
              <w:t></w:t>
            </w:r>
            <w:r w:rsidRPr="00156325">
              <w:rPr>
                <w:b/>
                <w:sz w:val="20"/>
                <w:szCs w:val="20"/>
              </w:rPr>
              <w:t>(a</w:t>
            </w:r>
            <w:r w:rsidRPr="00156325">
              <w:rPr>
                <w:b/>
                <w:sz w:val="20"/>
                <w:szCs w:val="20"/>
                <w:vertAlign w:val="subscript"/>
              </w:rPr>
              <w:t>2</w:t>
            </w:r>
            <w:r w:rsidRPr="00156325">
              <w:rPr>
                <w:b/>
                <w:sz w:val="20"/>
                <w:szCs w:val="20"/>
              </w:rPr>
              <w:t>)</w:t>
            </w:r>
          </w:p>
        </w:tc>
        <w:tc>
          <w:tcPr>
            <w:tcW w:w="1081" w:type="dxa"/>
            <w:shd w:val="clear" w:color="auto" w:fill="auto"/>
          </w:tcPr>
          <w:p w:rsidR="004D7475" w:rsidRPr="00156325" w:rsidRDefault="004D7475" w:rsidP="00156325">
            <w:pPr>
              <w:tabs>
                <w:tab w:val="left" w:pos="204"/>
                <w:tab w:val="center" w:pos="432"/>
              </w:tabs>
              <w:rPr>
                <w:b/>
                <w:sz w:val="20"/>
                <w:szCs w:val="20"/>
              </w:rPr>
            </w:pPr>
            <w:r w:rsidRPr="00156325">
              <w:rPr>
                <w:b/>
                <w:sz w:val="20"/>
                <w:szCs w:val="20"/>
              </w:rPr>
              <w:tab/>
            </w:r>
            <w:r w:rsidRPr="00156325">
              <w:rPr>
                <w:rFonts w:ascii="Symbol" w:hAnsi="Symbol"/>
                <w:b/>
                <w:sz w:val="20"/>
                <w:szCs w:val="20"/>
              </w:rPr>
              <w:tab/>
            </w:r>
            <w:r w:rsidRPr="00156325">
              <w:rPr>
                <w:rFonts w:ascii="Symbol" w:hAnsi="Symbol"/>
                <w:b/>
                <w:sz w:val="20"/>
                <w:szCs w:val="20"/>
              </w:rPr>
              <w:t></w:t>
            </w:r>
            <w:r w:rsidRPr="00156325">
              <w:rPr>
                <w:b/>
                <w:sz w:val="20"/>
                <w:szCs w:val="20"/>
              </w:rPr>
              <w:t>(</w:t>
            </w:r>
            <w:r w:rsidRPr="00156325">
              <w:rPr>
                <w:b/>
                <w:sz w:val="16"/>
                <w:szCs w:val="16"/>
              </w:rPr>
              <w:t>dados</w:t>
            </w:r>
            <w:r w:rsidRPr="00156325">
              <w:rPr>
                <w:b/>
                <w:sz w:val="20"/>
                <w:szCs w:val="20"/>
              </w:rPr>
              <w:t>)</w:t>
            </w:r>
          </w:p>
        </w:tc>
      </w:tr>
      <w:tr w:rsidR="004D7475" w:rsidTr="00156325">
        <w:tc>
          <w:tcPr>
            <w:tcW w:w="1080" w:type="dxa"/>
            <w:shd w:val="clear" w:color="auto" w:fill="auto"/>
          </w:tcPr>
          <w:p w:rsidR="004D7475" w:rsidRDefault="004D7475" w:rsidP="00156325">
            <w:pPr>
              <w:jc w:val="center"/>
            </w:pPr>
            <w:r>
              <w:t>2005</w:t>
            </w:r>
          </w:p>
        </w:tc>
        <w:tc>
          <w:tcPr>
            <w:tcW w:w="1080" w:type="dxa"/>
            <w:shd w:val="clear" w:color="auto" w:fill="auto"/>
          </w:tcPr>
          <w:p w:rsidR="004D7475" w:rsidRDefault="00054627" w:rsidP="00156325">
            <w:pPr>
              <w:jc w:val="center"/>
            </w:pPr>
            <w:r>
              <w:t>5046</w:t>
            </w:r>
          </w:p>
        </w:tc>
        <w:tc>
          <w:tcPr>
            <w:tcW w:w="1080" w:type="dxa"/>
            <w:shd w:val="clear" w:color="auto" w:fill="auto"/>
          </w:tcPr>
          <w:p w:rsidR="004D7475" w:rsidRDefault="004D7475" w:rsidP="00156325">
            <w:pPr>
              <w:jc w:val="center"/>
            </w:pPr>
            <w:r>
              <w:t>2</w:t>
            </w:r>
            <w:r w:rsidR="00054627">
              <w:t>0</w:t>
            </w:r>
          </w:p>
        </w:tc>
        <w:tc>
          <w:tcPr>
            <w:tcW w:w="1080" w:type="dxa"/>
            <w:shd w:val="clear" w:color="auto" w:fill="auto"/>
          </w:tcPr>
          <w:p w:rsidR="004D7475" w:rsidRDefault="00054627" w:rsidP="00156325">
            <w:pPr>
              <w:jc w:val="center"/>
            </w:pPr>
            <w:r>
              <w:t>621</w:t>
            </w:r>
          </w:p>
        </w:tc>
        <w:tc>
          <w:tcPr>
            <w:tcW w:w="1081" w:type="dxa"/>
            <w:shd w:val="clear" w:color="auto" w:fill="auto"/>
          </w:tcPr>
          <w:p w:rsidR="004D7475" w:rsidRDefault="00054627" w:rsidP="00156325">
            <w:pPr>
              <w:jc w:val="center"/>
            </w:pPr>
            <w:r>
              <w:t>46</w:t>
            </w:r>
          </w:p>
        </w:tc>
        <w:tc>
          <w:tcPr>
            <w:tcW w:w="1081" w:type="dxa"/>
            <w:shd w:val="clear" w:color="auto" w:fill="auto"/>
          </w:tcPr>
          <w:p w:rsidR="004D7475" w:rsidRDefault="004D7475" w:rsidP="00156325">
            <w:pPr>
              <w:jc w:val="center"/>
            </w:pPr>
            <w:r>
              <w:t>-</w:t>
            </w:r>
            <w:r w:rsidR="00054627">
              <w:t>464</w:t>
            </w:r>
          </w:p>
        </w:tc>
        <w:tc>
          <w:tcPr>
            <w:tcW w:w="1081" w:type="dxa"/>
            <w:shd w:val="clear" w:color="auto" w:fill="auto"/>
          </w:tcPr>
          <w:p w:rsidR="004D7475" w:rsidRDefault="00054627" w:rsidP="00156325">
            <w:pPr>
              <w:jc w:val="center"/>
            </w:pPr>
            <w:r>
              <w:t>22</w:t>
            </w:r>
          </w:p>
        </w:tc>
        <w:tc>
          <w:tcPr>
            <w:tcW w:w="1081" w:type="dxa"/>
            <w:shd w:val="clear" w:color="auto" w:fill="auto"/>
          </w:tcPr>
          <w:p w:rsidR="004D7475" w:rsidRDefault="00054627" w:rsidP="00156325">
            <w:pPr>
              <w:jc w:val="center"/>
            </w:pPr>
            <w:r>
              <w:t>0,48</w:t>
            </w:r>
            <w:r w:rsidR="004D7475">
              <w:t>%</w:t>
            </w:r>
          </w:p>
        </w:tc>
      </w:tr>
      <w:tr w:rsidR="004D7475" w:rsidTr="00156325">
        <w:tc>
          <w:tcPr>
            <w:tcW w:w="1080" w:type="dxa"/>
            <w:shd w:val="clear" w:color="auto" w:fill="auto"/>
          </w:tcPr>
          <w:p w:rsidR="004D7475" w:rsidRDefault="004D7475" w:rsidP="00156325">
            <w:pPr>
              <w:jc w:val="center"/>
            </w:pPr>
            <w:r>
              <w:t>2005</w:t>
            </w:r>
          </w:p>
        </w:tc>
        <w:tc>
          <w:tcPr>
            <w:tcW w:w="1080" w:type="dxa"/>
            <w:shd w:val="clear" w:color="auto" w:fill="auto"/>
          </w:tcPr>
          <w:p w:rsidR="004D7475" w:rsidRDefault="00054627" w:rsidP="00156325">
            <w:pPr>
              <w:jc w:val="center"/>
            </w:pPr>
            <w:r>
              <w:t>5025</w:t>
            </w:r>
          </w:p>
        </w:tc>
        <w:tc>
          <w:tcPr>
            <w:tcW w:w="1080" w:type="dxa"/>
            <w:shd w:val="clear" w:color="auto" w:fill="auto"/>
          </w:tcPr>
          <w:p w:rsidR="004D7475" w:rsidRDefault="004D7475" w:rsidP="00156325">
            <w:pPr>
              <w:jc w:val="center"/>
            </w:pPr>
            <w:r>
              <w:t>4</w:t>
            </w:r>
            <w:r w:rsidR="00054627">
              <w:t>3</w:t>
            </w:r>
          </w:p>
        </w:tc>
        <w:tc>
          <w:tcPr>
            <w:tcW w:w="1080" w:type="dxa"/>
            <w:shd w:val="clear" w:color="auto" w:fill="auto"/>
          </w:tcPr>
          <w:p w:rsidR="004D7475" w:rsidRDefault="00054627" w:rsidP="00156325">
            <w:pPr>
              <w:jc w:val="center"/>
            </w:pPr>
            <w:r>
              <w:t>525</w:t>
            </w:r>
          </w:p>
        </w:tc>
        <w:tc>
          <w:tcPr>
            <w:tcW w:w="1081" w:type="dxa"/>
            <w:shd w:val="clear" w:color="auto" w:fill="auto"/>
          </w:tcPr>
          <w:p w:rsidR="004D7475" w:rsidRDefault="00054627" w:rsidP="00156325">
            <w:pPr>
              <w:jc w:val="center"/>
            </w:pPr>
            <w:r>
              <w:t>98</w:t>
            </w:r>
          </w:p>
        </w:tc>
        <w:tc>
          <w:tcPr>
            <w:tcW w:w="1081" w:type="dxa"/>
            <w:shd w:val="clear" w:color="auto" w:fill="auto"/>
          </w:tcPr>
          <w:p w:rsidR="004D7475" w:rsidRDefault="004D7475" w:rsidP="00156325">
            <w:pPr>
              <w:jc w:val="center"/>
            </w:pPr>
            <w:r>
              <w:t>-4</w:t>
            </w:r>
            <w:r w:rsidR="00054627">
              <w:t>72</w:t>
            </w:r>
          </w:p>
        </w:tc>
        <w:tc>
          <w:tcPr>
            <w:tcW w:w="1081" w:type="dxa"/>
            <w:shd w:val="clear" w:color="auto" w:fill="auto"/>
          </w:tcPr>
          <w:p w:rsidR="004D7475" w:rsidRDefault="00054627" w:rsidP="00156325">
            <w:pPr>
              <w:jc w:val="center"/>
            </w:pPr>
            <w:r>
              <w:t>46</w:t>
            </w:r>
          </w:p>
        </w:tc>
        <w:tc>
          <w:tcPr>
            <w:tcW w:w="1081" w:type="dxa"/>
            <w:shd w:val="clear" w:color="auto" w:fill="auto"/>
          </w:tcPr>
          <w:p w:rsidR="004D7475" w:rsidRDefault="004D7475" w:rsidP="00156325">
            <w:pPr>
              <w:jc w:val="center"/>
            </w:pPr>
            <w:r>
              <w:t>1,</w:t>
            </w:r>
            <w:r w:rsidR="00054627">
              <w:t>06</w:t>
            </w:r>
            <w:r>
              <w:t>%</w:t>
            </w:r>
          </w:p>
        </w:tc>
      </w:tr>
      <w:tr w:rsidR="004D7475" w:rsidTr="00156325">
        <w:tc>
          <w:tcPr>
            <w:tcW w:w="1080" w:type="dxa"/>
            <w:shd w:val="clear" w:color="auto" w:fill="auto"/>
          </w:tcPr>
          <w:p w:rsidR="004D7475" w:rsidRDefault="004D7475" w:rsidP="00156325">
            <w:pPr>
              <w:jc w:val="center"/>
            </w:pPr>
            <w:r>
              <w:t>2007</w:t>
            </w:r>
          </w:p>
        </w:tc>
        <w:tc>
          <w:tcPr>
            <w:tcW w:w="1080" w:type="dxa"/>
            <w:shd w:val="clear" w:color="auto" w:fill="auto"/>
          </w:tcPr>
          <w:p w:rsidR="004D7475" w:rsidRDefault="00054627" w:rsidP="00156325">
            <w:pPr>
              <w:jc w:val="center"/>
            </w:pPr>
            <w:r>
              <w:t>4480</w:t>
            </w:r>
          </w:p>
        </w:tc>
        <w:tc>
          <w:tcPr>
            <w:tcW w:w="1080" w:type="dxa"/>
            <w:shd w:val="clear" w:color="auto" w:fill="auto"/>
          </w:tcPr>
          <w:p w:rsidR="004D7475" w:rsidRDefault="00054627" w:rsidP="00156325">
            <w:pPr>
              <w:jc w:val="center"/>
            </w:pPr>
            <w:r>
              <w:t>60</w:t>
            </w:r>
          </w:p>
        </w:tc>
        <w:tc>
          <w:tcPr>
            <w:tcW w:w="1080" w:type="dxa"/>
            <w:shd w:val="clear" w:color="auto" w:fill="auto"/>
          </w:tcPr>
          <w:p w:rsidR="004D7475" w:rsidRDefault="00054627" w:rsidP="00156325">
            <w:pPr>
              <w:jc w:val="center"/>
            </w:pPr>
            <w:r>
              <w:t>878</w:t>
            </w:r>
          </w:p>
        </w:tc>
        <w:tc>
          <w:tcPr>
            <w:tcW w:w="1081" w:type="dxa"/>
            <w:shd w:val="clear" w:color="auto" w:fill="auto"/>
          </w:tcPr>
          <w:p w:rsidR="004D7475" w:rsidRDefault="00054627" w:rsidP="00156325">
            <w:pPr>
              <w:jc w:val="center"/>
            </w:pPr>
            <w:r>
              <w:t>143</w:t>
            </w:r>
          </w:p>
        </w:tc>
        <w:tc>
          <w:tcPr>
            <w:tcW w:w="1081" w:type="dxa"/>
            <w:shd w:val="clear" w:color="auto" w:fill="auto"/>
          </w:tcPr>
          <w:p w:rsidR="004D7475" w:rsidRDefault="004D7475" w:rsidP="00156325">
            <w:pPr>
              <w:jc w:val="center"/>
            </w:pPr>
            <w:r>
              <w:t>-4</w:t>
            </w:r>
            <w:r w:rsidR="00054627">
              <w:t>81</w:t>
            </w:r>
          </w:p>
        </w:tc>
        <w:tc>
          <w:tcPr>
            <w:tcW w:w="1081" w:type="dxa"/>
            <w:shd w:val="clear" w:color="auto" w:fill="auto"/>
          </w:tcPr>
          <w:p w:rsidR="004D7475" w:rsidRDefault="00054627" w:rsidP="00156325">
            <w:pPr>
              <w:jc w:val="center"/>
            </w:pPr>
            <w:r>
              <w:t>69</w:t>
            </w:r>
          </w:p>
        </w:tc>
        <w:tc>
          <w:tcPr>
            <w:tcW w:w="1081" w:type="dxa"/>
            <w:shd w:val="clear" w:color="auto" w:fill="auto"/>
          </w:tcPr>
          <w:p w:rsidR="004D7475" w:rsidRDefault="00054627" w:rsidP="00156325">
            <w:pPr>
              <w:jc w:val="center"/>
            </w:pPr>
            <w:r>
              <w:t>1,65</w:t>
            </w:r>
            <w:r w:rsidR="004D7475">
              <w:t>%</w:t>
            </w:r>
          </w:p>
        </w:tc>
      </w:tr>
      <w:tr w:rsidR="004D7475" w:rsidTr="00156325">
        <w:tc>
          <w:tcPr>
            <w:tcW w:w="1080" w:type="dxa"/>
            <w:shd w:val="clear" w:color="auto" w:fill="auto"/>
          </w:tcPr>
          <w:p w:rsidR="004D7475" w:rsidRDefault="004D7475" w:rsidP="00156325">
            <w:pPr>
              <w:jc w:val="center"/>
            </w:pPr>
            <w:r>
              <w:t>2008</w:t>
            </w:r>
          </w:p>
        </w:tc>
        <w:tc>
          <w:tcPr>
            <w:tcW w:w="1080" w:type="dxa"/>
            <w:shd w:val="clear" w:color="auto" w:fill="auto"/>
          </w:tcPr>
          <w:p w:rsidR="004D7475" w:rsidRDefault="00054627" w:rsidP="00156325">
            <w:pPr>
              <w:jc w:val="center"/>
            </w:pPr>
            <w:r>
              <w:t>5196</w:t>
            </w:r>
          </w:p>
        </w:tc>
        <w:tc>
          <w:tcPr>
            <w:tcW w:w="1080" w:type="dxa"/>
            <w:shd w:val="clear" w:color="auto" w:fill="auto"/>
          </w:tcPr>
          <w:p w:rsidR="004D7475" w:rsidRDefault="004D7475" w:rsidP="00156325">
            <w:pPr>
              <w:jc w:val="center"/>
            </w:pPr>
            <w:r>
              <w:t>23</w:t>
            </w:r>
          </w:p>
        </w:tc>
        <w:tc>
          <w:tcPr>
            <w:tcW w:w="1080" w:type="dxa"/>
            <w:shd w:val="clear" w:color="auto" w:fill="auto"/>
          </w:tcPr>
          <w:p w:rsidR="004D7475" w:rsidRDefault="00054627" w:rsidP="00156325">
            <w:pPr>
              <w:jc w:val="center"/>
            </w:pPr>
            <w:r>
              <w:t>566</w:t>
            </w:r>
          </w:p>
        </w:tc>
        <w:tc>
          <w:tcPr>
            <w:tcW w:w="1081" w:type="dxa"/>
            <w:shd w:val="clear" w:color="auto" w:fill="auto"/>
          </w:tcPr>
          <w:p w:rsidR="004D7475" w:rsidRDefault="00054627" w:rsidP="00156325">
            <w:pPr>
              <w:jc w:val="center"/>
            </w:pPr>
            <w:r>
              <w:t>54</w:t>
            </w:r>
          </w:p>
        </w:tc>
        <w:tc>
          <w:tcPr>
            <w:tcW w:w="1081" w:type="dxa"/>
            <w:shd w:val="clear" w:color="auto" w:fill="auto"/>
          </w:tcPr>
          <w:p w:rsidR="004D7475" w:rsidRDefault="004D7475" w:rsidP="00156325">
            <w:pPr>
              <w:jc w:val="center"/>
            </w:pPr>
            <w:r>
              <w:t>-</w:t>
            </w:r>
            <w:r w:rsidR="00054627">
              <w:t>426</w:t>
            </w:r>
          </w:p>
        </w:tc>
        <w:tc>
          <w:tcPr>
            <w:tcW w:w="1081" w:type="dxa"/>
            <w:shd w:val="clear" w:color="auto" w:fill="auto"/>
          </w:tcPr>
          <w:p w:rsidR="004D7475" w:rsidRDefault="00054627" w:rsidP="00156325">
            <w:pPr>
              <w:jc w:val="center"/>
            </w:pPr>
            <w:r>
              <w:t>26</w:t>
            </w:r>
          </w:p>
        </w:tc>
        <w:tc>
          <w:tcPr>
            <w:tcW w:w="1081" w:type="dxa"/>
            <w:shd w:val="clear" w:color="auto" w:fill="auto"/>
          </w:tcPr>
          <w:p w:rsidR="004D7475" w:rsidRDefault="00054627" w:rsidP="00156325">
            <w:pPr>
              <w:jc w:val="center"/>
            </w:pPr>
            <w:r>
              <w:t>0,55</w:t>
            </w:r>
            <w:r w:rsidR="004D7475">
              <w:t>%</w:t>
            </w:r>
          </w:p>
        </w:tc>
      </w:tr>
      <w:tr w:rsidR="004D7475" w:rsidTr="00156325">
        <w:tc>
          <w:tcPr>
            <w:tcW w:w="1080" w:type="dxa"/>
            <w:shd w:val="clear" w:color="auto" w:fill="auto"/>
          </w:tcPr>
          <w:p w:rsidR="004D7475" w:rsidRDefault="004D7475" w:rsidP="00156325">
            <w:pPr>
              <w:jc w:val="center"/>
            </w:pPr>
            <w:r>
              <w:t>2009</w:t>
            </w:r>
          </w:p>
        </w:tc>
        <w:tc>
          <w:tcPr>
            <w:tcW w:w="1080" w:type="dxa"/>
            <w:shd w:val="clear" w:color="auto" w:fill="auto"/>
          </w:tcPr>
          <w:p w:rsidR="004D7475" w:rsidRDefault="00054627" w:rsidP="00156325">
            <w:pPr>
              <w:jc w:val="center"/>
            </w:pPr>
            <w:r>
              <w:t>5345</w:t>
            </w:r>
          </w:p>
        </w:tc>
        <w:tc>
          <w:tcPr>
            <w:tcW w:w="1080" w:type="dxa"/>
            <w:shd w:val="clear" w:color="auto" w:fill="auto"/>
          </w:tcPr>
          <w:p w:rsidR="004D7475" w:rsidRDefault="00054627" w:rsidP="00156325">
            <w:pPr>
              <w:jc w:val="center"/>
            </w:pPr>
            <w:r>
              <w:t>78</w:t>
            </w:r>
          </w:p>
        </w:tc>
        <w:tc>
          <w:tcPr>
            <w:tcW w:w="1080" w:type="dxa"/>
            <w:shd w:val="clear" w:color="auto" w:fill="auto"/>
          </w:tcPr>
          <w:p w:rsidR="004D7475" w:rsidRDefault="00054627" w:rsidP="00156325">
            <w:pPr>
              <w:jc w:val="center"/>
            </w:pPr>
            <w:r>
              <w:t>-25</w:t>
            </w:r>
          </w:p>
        </w:tc>
        <w:tc>
          <w:tcPr>
            <w:tcW w:w="1081" w:type="dxa"/>
            <w:shd w:val="clear" w:color="auto" w:fill="auto"/>
          </w:tcPr>
          <w:p w:rsidR="004D7475" w:rsidRDefault="00054627" w:rsidP="00156325">
            <w:pPr>
              <w:jc w:val="center"/>
            </w:pPr>
            <w:r>
              <w:t>177</w:t>
            </w:r>
          </w:p>
        </w:tc>
        <w:tc>
          <w:tcPr>
            <w:tcW w:w="1081" w:type="dxa"/>
            <w:shd w:val="clear" w:color="auto" w:fill="auto"/>
          </w:tcPr>
          <w:p w:rsidR="004D7475" w:rsidRDefault="004D7475" w:rsidP="00156325">
            <w:pPr>
              <w:jc w:val="center"/>
            </w:pPr>
            <w:r>
              <w:t>-</w:t>
            </w:r>
            <w:r w:rsidR="00054627">
              <w:t>196</w:t>
            </w:r>
          </w:p>
        </w:tc>
        <w:tc>
          <w:tcPr>
            <w:tcW w:w="1081" w:type="dxa"/>
            <w:shd w:val="clear" w:color="auto" w:fill="auto"/>
          </w:tcPr>
          <w:p w:rsidR="004D7475" w:rsidRDefault="00054627" w:rsidP="00156325">
            <w:pPr>
              <w:jc w:val="center"/>
            </w:pPr>
            <w:r>
              <w:t>83</w:t>
            </w:r>
          </w:p>
        </w:tc>
        <w:tc>
          <w:tcPr>
            <w:tcW w:w="1081" w:type="dxa"/>
            <w:shd w:val="clear" w:color="auto" w:fill="auto"/>
          </w:tcPr>
          <w:p w:rsidR="004D7475" w:rsidRDefault="00054627" w:rsidP="00156325">
            <w:pPr>
              <w:jc w:val="center"/>
            </w:pPr>
            <w:r>
              <w:t>1,84</w:t>
            </w:r>
            <w:r w:rsidR="004D7475">
              <w:t>%</w:t>
            </w:r>
          </w:p>
        </w:tc>
      </w:tr>
      <w:tr w:rsidR="004D7475" w:rsidTr="00156325">
        <w:tc>
          <w:tcPr>
            <w:tcW w:w="1080" w:type="dxa"/>
            <w:shd w:val="clear" w:color="auto" w:fill="auto"/>
          </w:tcPr>
          <w:p w:rsidR="004D7475" w:rsidRDefault="004D7475" w:rsidP="00156325">
            <w:pPr>
              <w:jc w:val="center"/>
            </w:pPr>
            <w:r>
              <w:t>2010</w:t>
            </w:r>
          </w:p>
        </w:tc>
        <w:tc>
          <w:tcPr>
            <w:tcW w:w="1080" w:type="dxa"/>
            <w:shd w:val="clear" w:color="auto" w:fill="auto"/>
          </w:tcPr>
          <w:p w:rsidR="004D7475" w:rsidRDefault="00054627" w:rsidP="00156325">
            <w:pPr>
              <w:jc w:val="center"/>
            </w:pPr>
            <w:r>
              <w:t>5293</w:t>
            </w:r>
          </w:p>
        </w:tc>
        <w:tc>
          <w:tcPr>
            <w:tcW w:w="1080" w:type="dxa"/>
            <w:shd w:val="clear" w:color="auto" w:fill="auto"/>
          </w:tcPr>
          <w:p w:rsidR="004D7475" w:rsidRDefault="00054627" w:rsidP="00156325">
            <w:pPr>
              <w:jc w:val="center"/>
            </w:pPr>
            <w:r>
              <w:t>22</w:t>
            </w:r>
          </w:p>
        </w:tc>
        <w:tc>
          <w:tcPr>
            <w:tcW w:w="1080" w:type="dxa"/>
            <w:shd w:val="clear" w:color="auto" w:fill="auto"/>
          </w:tcPr>
          <w:p w:rsidR="004D7475" w:rsidRDefault="00054627" w:rsidP="00156325">
            <w:pPr>
              <w:jc w:val="center"/>
            </w:pPr>
            <w:r>
              <w:t>1151</w:t>
            </w:r>
          </w:p>
        </w:tc>
        <w:tc>
          <w:tcPr>
            <w:tcW w:w="1081" w:type="dxa"/>
            <w:shd w:val="clear" w:color="auto" w:fill="auto"/>
          </w:tcPr>
          <w:p w:rsidR="004D7475" w:rsidRDefault="00054627" w:rsidP="00156325">
            <w:pPr>
              <w:jc w:val="center"/>
            </w:pPr>
            <w:r>
              <w:t>52</w:t>
            </w:r>
          </w:p>
        </w:tc>
        <w:tc>
          <w:tcPr>
            <w:tcW w:w="1081" w:type="dxa"/>
            <w:shd w:val="clear" w:color="auto" w:fill="auto"/>
          </w:tcPr>
          <w:p w:rsidR="004D7475" w:rsidRDefault="004D7475" w:rsidP="00156325">
            <w:pPr>
              <w:jc w:val="center"/>
            </w:pPr>
            <w:r>
              <w:t>-6</w:t>
            </w:r>
            <w:r w:rsidR="00054627">
              <w:t>80</w:t>
            </w:r>
          </w:p>
        </w:tc>
        <w:tc>
          <w:tcPr>
            <w:tcW w:w="1081" w:type="dxa"/>
            <w:shd w:val="clear" w:color="auto" w:fill="auto"/>
          </w:tcPr>
          <w:p w:rsidR="004D7475" w:rsidRDefault="00054627" w:rsidP="00156325">
            <w:pPr>
              <w:jc w:val="center"/>
            </w:pPr>
            <w:r>
              <w:t>25</w:t>
            </w:r>
          </w:p>
        </w:tc>
        <w:tc>
          <w:tcPr>
            <w:tcW w:w="1081" w:type="dxa"/>
            <w:shd w:val="clear" w:color="auto" w:fill="auto"/>
          </w:tcPr>
          <w:p w:rsidR="004D7475" w:rsidRDefault="00054627" w:rsidP="00156325">
            <w:pPr>
              <w:jc w:val="center"/>
            </w:pPr>
            <w:r>
              <w:t>0,51</w:t>
            </w:r>
            <w:r w:rsidR="004D7475">
              <w:t>%</w:t>
            </w:r>
          </w:p>
        </w:tc>
      </w:tr>
      <w:tr w:rsidR="004D7475" w:rsidTr="00156325">
        <w:tc>
          <w:tcPr>
            <w:tcW w:w="1080" w:type="dxa"/>
            <w:shd w:val="clear" w:color="auto" w:fill="auto"/>
          </w:tcPr>
          <w:p w:rsidR="004D7475" w:rsidRDefault="004D7475" w:rsidP="00156325">
            <w:pPr>
              <w:jc w:val="center"/>
            </w:pPr>
            <w:r>
              <w:t>2011</w:t>
            </w:r>
          </w:p>
        </w:tc>
        <w:tc>
          <w:tcPr>
            <w:tcW w:w="1080" w:type="dxa"/>
            <w:shd w:val="clear" w:color="auto" w:fill="auto"/>
          </w:tcPr>
          <w:p w:rsidR="004D7475" w:rsidRDefault="00054627" w:rsidP="00156325">
            <w:pPr>
              <w:jc w:val="center"/>
            </w:pPr>
            <w:r>
              <w:t>5278</w:t>
            </w:r>
          </w:p>
        </w:tc>
        <w:tc>
          <w:tcPr>
            <w:tcW w:w="1080" w:type="dxa"/>
            <w:shd w:val="clear" w:color="auto" w:fill="auto"/>
          </w:tcPr>
          <w:p w:rsidR="004D7475" w:rsidRDefault="00054627" w:rsidP="00156325">
            <w:pPr>
              <w:jc w:val="center"/>
            </w:pPr>
            <w:r>
              <w:t>40</w:t>
            </w:r>
          </w:p>
        </w:tc>
        <w:tc>
          <w:tcPr>
            <w:tcW w:w="1080" w:type="dxa"/>
            <w:shd w:val="clear" w:color="auto" w:fill="auto"/>
          </w:tcPr>
          <w:p w:rsidR="004D7475" w:rsidRDefault="00054627" w:rsidP="00156325">
            <w:pPr>
              <w:jc w:val="center"/>
            </w:pPr>
            <w:r>
              <w:t>399</w:t>
            </w:r>
          </w:p>
        </w:tc>
        <w:tc>
          <w:tcPr>
            <w:tcW w:w="1081" w:type="dxa"/>
            <w:shd w:val="clear" w:color="auto" w:fill="auto"/>
          </w:tcPr>
          <w:p w:rsidR="004D7475" w:rsidRDefault="00054627" w:rsidP="00156325">
            <w:pPr>
              <w:jc w:val="center"/>
            </w:pPr>
            <w:r>
              <w:t>92</w:t>
            </w:r>
          </w:p>
        </w:tc>
        <w:tc>
          <w:tcPr>
            <w:tcW w:w="1081" w:type="dxa"/>
            <w:shd w:val="clear" w:color="auto" w:fill="auto"/>
          </w:tcPr>
          <w:p w:rsidR="004D7475" w:rsidRDefault="004D7475" w:rsidP="00156325">
            <w:pPr>
              <w:jc w:val="center"/>
            </w:pPr>
            <w:r>
              <w:t>-3</w:t>
            </w:r>
            <w:r w:rsidR="00054627">
              <w:t>35</w:t>
            </w:r>
          </w:p>
        </w:tc>
        <w:tc>
          <w:tcPr>
            <w:tcW w:w="1081" w:type="dxa"/>
            <w:shd w:val="clear" w:color="auto" w:fill="auto"/>
          </w:tcPr>
          <w:p w:rsidR="004D7475" w:rsidRDefault="00054627" w:rsidP="00156325">
            <w:pPr>
              <w:jc w:val="center"/>
            </w:pPr>
            <w:r>
              <w:t>44</w:t>
            </w:r>
          </w:p>
        </w:tc>
        <w:tc>
          <w:tcPr>
            <w:tcW w:w="1081" w:type="dxa"/>
            <w:shd w:val="clear" w:color="auto" w:fill="auto"/>
          </w:tcPr>
          <w:p w:rsidR="004D7475" w:rsidRDefault="00054627" w:rsidP="00156325">
            <w:pPr>
              <w:jc w:val="center"/>
            </w:pPr>
            <w:r>
              <w:t>0,93</w:t>
            </w:r>
            <w:r w:rsidR="004D7475">
              <w:t>%</w:t>
            </w:r>
          </w:p>
        </w:tc>
      </w:tr>
      <w:tr w:rsidR="004D7475" w:rsidTr="00156325">
        <w:tc>
          <w:tcPr>
            <w:tcW w:w="1080" w:type="dxa"/>
            <w:shd w:val="clear" w:color="auto" w:fill="auto"/>
          </w:tcPr>
          <w:p w:rsidR="004D7475" w:rsidRDefault="004D7475" w:rsidP="00156325">
            <w:pPr>
              <w:jc w:val="center"/>
            </w:pPr>
            <w:r>
              <w:t>2012</w:t>
            </w:r>
          </w:p>
        </w:tc>
        <w:tc>
          <w:tcPr>
            <w:tcW w:w="1080" w:type="dxa"/>
            <w:shd w:val="clear" w:color="auto" w:fill="auto"/>
          </w:tcPr>
          <w:p w:rsidR="004D7475" w:rsidRDefault="00054627" w:rsidP="00156325">
            <w:pPr>
              <w:jc w:val="center"/>
            </w:pPr>
            <w:r>
              <w:t>5393</w:t>
            </w:r>
          </w:p>
        </w:tc>
        <w:tc>
          <w:tcPr>
            <w:tcW w:w="1080" w:type="dxa"/>
            <w:shd w:val="clear" w:color="auto" w:fill="auto"/>
          </w:tcPr>
          <w:p w:rsidR="004D7475" w:rsidRDefault="00054627" w:rsidP="00156325">
            <w:pPr>
              <w:jc w:val="center"/>
            </w:pPr>
            <w:r>
              <w:t>76</w:t>
            </w:r>
          </w:p>
        </w:tc>
        <w:tc>
          <w:tcPr>
            <w:tcW w:w="1080" w:type="dxa"/>
            <w:shd w:val="clear" w:color="auto" w:fill="auto"/>
          </w:tcPr>
          <w:p w:rsidR="004D7475" w:rsidRDefault="00054627" w:rsidP="00156325">
            <w:pPr>
              <w:jc w:val="center"/>
            </w:pPr>
            <w:r>
              <w:t>9</w:t>
            </w:r>
            <w:r w:rsidR="004D7475">
              <w:t>28</w:t>
            </w:r>
          </w:p>
        </w:tc>
        <w:tc>
          <w:tcPr>
            <w:tcW w:w="1081" w:type="dxa"/>
            <w:shd w:val="clear" w:color="auto" w:fill="auto"/>
          </w:tcPr>
          <w:p w:rsidR="004D7475" w:rsidRDefault="004D7475" w:rsidP="00156325">
            <w:pPr>
              <w:jc w:val="center"/>
            </w:pPr>
            <w:r>
              <w:t>1</w:t>
            </w:r>
            <w:r w:rsidR="00054627">
              <w:t>78</w:t>
            </w:r>
          </w:p>
        </w:tc>
        <w:tc>
          <w:tcPr>
            <w:tcW w:w="1081" w:type="dxa"/>
            <w:shd w:val="clear" w:color="auto" w:fill="auto"/>
          </w:tcPr>
          <w:p w:rsidR="004D7475" w:rsidRDefault="004D7475" w:rsidP="00156325">
            <w:pPr>
              <w:jc w:val="center"/>
            </w:pPr>
            <w:r>
              <w:t>-6</w:t>
            </w:r>
            <w:r w:rsidR="00054627">
              <w:t>00</w:t>
            </w:r>
          </w:p>
        </w:tc>
        <w:tc>
          <w:tcPr>
            <w:tcW w:w="1081" w:type="dxa"/>
            <w:shd w:val="clear" w:color="auto" w:fill="auto"/>
          </w:tcPr>
          <w:p w:rsidR="004D7475" w:rsidRDefault="00054627" w:rsidP="00156325">
            <w:pPr>
              <w:jc w:val="center"/>
            </w:pPr>
            <w:r>
              <w:t>85</w:t>
            </w:r>
          </w:p>
        </w:tc>
        <w:tc>
          <w:tcPr>
            <w:tcW w:w="1081" w:type="dxa"/>
            <w:shd w:val="clear" w:color="auto" w:fill="auto"/>
          </w:tcPr>
          <w:p w:rsidR="004D7475" w:rsidRDefault="00054627" w:rsidP="00156325">
            <w:pPr>
              <w:jc w:val="center"/>
            </w:pPr>
            <w:r>
              <w:t>1,73</w:t>
            </w:r>
            <w:r w:rsidR="004D7475">
              <w:t>%</w:t>
            </w:r>
          </w:p>
        </w:tc>
      </w:tr>
    </w:tbl>
    <w:p w:rsidR="004D7475" w:rsidRPr="003F1868" w:rsidRDefault="004D7475" w:rsidP="004D7475">
      <w:pPr>
        <w:jc w:val="center"/>
        <w:rPr>
          <w:sz w:val="12"/>
          <w:szCs w:val="12"/>
        </w:rPr>
      </w:pPr>
    </w:p>
    <w:p w:rsidR="004D7475" w:rsidRDefault="004D7475" w:rsidP="004D7475">
      <w:pPr>
        <w:jc w:val="both"/>
      </w:pPr>
      <w:r>
        <w:t>A inspeção da TABELA 3-0</w:t>
      </w:r>
      <w:r w:rsidR="00EC7F13">
        <w:t>3</w:t>
      </w:r>
      <w:r>
        <w:t>, nos mostra, imediatamente, alguns resultados interessa</w:t>
      </w:r>
      <w:r>
        <w:t>n</w:t>
      </w:r>
      <w:r>
        <w:t>tes:</w:t>
      </w:r>
    </w:p>
    <w:p w:rsidR="004D7475" w:rsidRDefault="004D7475" w:rsidP="004D7475">
      <w:pPr>
        <w:ind w:left="1410"/>
        <w:jc w:val="both"/>
      </w:pPr>
      <w:r>
        <w:t xml:space="preserve">i)- O polinômio escolhido ajusta os dados experimentais dentro de uma incerteza aceitável (entre </w:t>
      </w:r>
      <w:r w:rsidR="00EC7F13">
        <w:t>0,5</w:t>
      </w:r>
      <w:r>
        <w:t xml:space="preserve"> e </w:t>
      </w:r>
      <w:r w:rsidR="00EC7F13">
        <w:t>1,8</w:t>
      </w:r>
      <w:r>
        <w:t xml:space="preserve">%, </w:t>
      </w:r>
      <w:r>
        <w:rPr>
          <w:i/>
        </w:rPr>
        <w:t>grosso modo</w:t>
      </w:r>
      <w:r>
        <w:t>, com valor médio de (1,</w:t>
      </w:r>
      <w:r w:rsidR="00EC7F13">
        <w:t>09</w:t>
      </w:r>
      <w:r>
        <w:t>±0,5</w:t>
      </w:r>
      <w:r w:rsidR="00EC7F13">
        <w:t>7</w:t>
      </w:r>
      <w:r>
        <w:t>)%);</w:t>
      </w:r>
    </w:p>
    <w:p w:rsidR="004D7475" w:rsidRDefault="004D7475" w:rsidP="004D7475">
      <w:pPr>
        <w:ind w:left="1410"/>
        <w:jc w:val="both"/>
      </w:pPr>
      <w:r>
        <w:t xml:space="preserve">ii)- Os coeficientes </w:t>
      </w:r>
      <w:r w:rsidRPr="00F65536">
        <w:rPr>
          <w:b/>
          <w:i/>
        </w:rPr>
        <w:t>a</w:t>
      </w:r>
      <w:r w:rsidRPr="00F65536">
        <w:rPr>
          <w:b/>
          <w:i/>
          <w:vertAlign w:val="subscript"/>
        </w:rPr>
        <w:t>0</w:t>
      </w:r>
      <w:r>
        <w:t xml:space="preserve"> são os conhecidos com a menor incerteza (</w:t>
      </w:r>
      <w:r w:rsidR="00EC7F13">
        <w:t>(0,88</w:t>
      </w:r>
      <w:r>
        <w:t>±0,4</w:t>
      </w:r>
      <w:r w:rsidR="00EC7F13">
        <w:t>6</w:t>
      </w:r>
      <w:r>
        <w:t>)% em média);</w:t>
      </w:r>
      <w:r w:rsidRPr="00010E7A">
        <w:t xml:space="preserve"> </w:t>
      </w:r>
    </w:p>
    <w:p w:rsidR="004D7475" w:rsidRDefault="004D7475" w:rsidP="004D7475">
      <w:pPr>
        <w:ind w:left="1410"/>
        <w:jc w:val="both"/>
      </w:pPr>
      <w:r>
        <w:t xml:space="preserve">iii)- Os coeficientes </w:t>
      </w:r>
      <w:r w:rsidRPr="00F65536">
        <w:rPr>
          <w:b/>
          <w:i/>
        </w:rPr>
        <w:t>a</w:t>
      </w:r>
      <w:r>
        <w:rPr>
          <w:b/>
          <w:i/>
          <w:vertAlign w:val="subscript"/>
        </w:rPr>
        <w:t>1</w:t>
      </w:r>
      <w:r>
        <w:t xml:space="preserve"> são os conhecidos com a maior incerteza ((</w:t>
      </w:r>
      <w:r w:rsidR="00EC7F13">
        <w:t>-75</w:t>
      </w:r>
      <w:r>
        <w:t>±</w:t>
      </w:r>
      <w:r w:rsidR="00EC7F13">
        <w:t>200</w:t>
      </w:r>
      <w:r>
        <w:t>)% em média) e diminuir tal incerteza foi um dos motivos que nos conduz</w:t>
      </w:r>
      <w:r>
        <w:t>i</w:t>
      </w:r>
      <w:r>
        <w:t>ram ao ajuste pela equação (2-16 b);</w:t>
      </w:r>
      <w:r w:rsidRPr="00010E7A">
        <w:t xml:space="preserve"> </w:t>
      </w:r>
    </w:p>
    <w:p w:rsidR="004D7475" w:rsidRDefault="004D7475" w:rsidP="004D7475">
      <w:pPr>
        <w:ind w:left="1410"/>
        <w:jc w:val="both"/>
      </w:pPr>
      <w:r>
        <w:t xml:space="preserve">iv)- Os coeficientes </w:t>
      </w:r>
      <w:r w:rsidRPr="00F65536">
        <w:rPr>
          <w:b/>
          <w:i/>
        </w:rPr>
        <w:t>a</w:t>
      </w:r>
      <w:r>
        <w:rPr>
          <w:b/>
          <w:i/>
          <w:vertAlign w:val="subscript"/>
        </w:rPr>
        <w:t>2</w:t>
      </w:r>
      <w:r>
        <w:t xml:space="preserve"> são os conhecidos com incerteza intermediária ((</w:t>
      </w:r>
      <w:r w:rsidR="00EC7F13">
        <w:t>13</w:t>
      </w:r>
      <w:r>
        <w:t>±</w:t>
      </w:r>
      <w:r w:rsidR="00EC7F13">
        <w:t>12</w:t>
      </w:r>
      <w:r>
        <w:t>)% em média);</w:t>
      </w:r>
      <w:r w:rsidRPr="00010E7A">
        <w:t xml:space="preserve"> </w:t>
      </w:r>
    </w:p>
    <w:p w:rsidR="004D7475" w:rsidRDefault="004D7475" w:rsidP="004D7475">
      <w:pPr>
        <w:ind w:left="1410"/>
        <w:jc w:val="both"/>
      </w:pPr>
      <w:r>
        <w:t xml:space="preserve">v)- Os coeficientes </w:t>
      </w:r>
      <w:r w:rsidRPr="00F65536">
        <w:rPr>
          <w:b/>
          <w:i/>
        </w:rPr>
        <w:t>a</w:t>
      </w:r>
      <w:r>
        <w:rPr>
          <w:b/>
          <w:i/>
          <w:vertAlign w:val="subscript"/>
        </w:rPr>
        <w:t>2</w:t>
      </w:r>
      <w:r>
        <w:t xml:space="preserve"> são </w:t>
      </w:r>
      <w:r>
        <w:rPr>
          <w:i/>
        </w:rPr>
        <w:t xml:space="preserve">todos </w:t>
      </w:r>
      <w:r w:rsidRPr="00010E7A">
        <w:rPr>
          <w:i/>
        </w:rPr>
        <w:t>negativos</w:t>
      </w:r>
      <w:r>
        <w:t>;</w:t>
      </w:r>
      <w:r w:rsidRPr="00010E7A">
        <w:t xml:space="preserve"> </w:t>
      </w:r>
    </w:p>
    <w:p w:rsidR="004D7475" w:rsidRDefault="004D7475" w:rsidP="004D7475">
      <w:pPr>
        <w:ind w:left="1410"/>
        <w:jc w:val="both"/>
      </w:pPr>
      <w:r>
        <w:t xml:space="preserve">vi)- Os coeficientes </w:t>
      </w:r>
      <w:r w:rsidRPr="00F65536">
        <w:rPr>
          <w:b/>
          <w:i/>
        </w:rPr>
        <w:t>a</w:t>
      </w:r>
      <w:r w:rsidRPr="00F65536">
        <w:rPr>
          <w:b/>
          <w:i/>
          <w:vertAlign w:val="subscript"/>
        </w:rPr>
        <w:t>0</w:t>
      </w:r>
      <w:r>
        <w:t xml:space="preserve"> e </w:t>
      </w:r>
      <w:r w:rsidRPr="00010E7A">
        <w:rPr>
          <w:b/>
          <w:i/>
        </w:rPr>
        <w:t>a</w:t>
      </w:r>
      <w:r w:rsidRPr="00010E7A">
        <w:rPr>
          <w:b/>
          <w:i/>
          <w:vertAlign w:val="subscript"/>
        </w:rPr>
        <w:t>2</w:t>
      </w:r>
      <w:r>
        <w:t xml:space="preserve"> são da mesma ordem de grandeza, entre si.</w:t>
      </w:r>
    </w:p>
    <w:p w:rsidR="009334FD" w:rsidRDefault="009334FD" w:rsidP="004D7475">
      <w:pPr>
        <w:ind w:left="1410"/>
        <w:jc w:val="both"/>
      </w:pPr>
    </w:p>
    <w:p w:rsidR="009334FD" w:rsidRDefault="009334FD" w:rsidP="004D7475">
      <w:pPr>
        <w:ind w:left="1410"/>
        <w:jc w:val="both"/>
      </w:pPr>
    </w:p>
    <w:p w:rsidR="00B15346" w:rsidRDefault="00B15346" w:rsidP="00B15346">
      <w:pPr>
        <w:jc w:val="both"/>
      </w:pPr>
      <w:r>
        <w:rPr>
          <w:b/>
        </w:rPr>
        <w:t>3.1.1)- Os Ajustes s</w:t>
      </w:r>
      <w:r w:rsidR="00E56050">
        <w:rPr>
          <w:b/>
        </w:rPr>
        <w:t>egundo o Modelo da Equação (2-16 b</w:t>
      </w:r>
      <w:r>
        <w:rPr>
          <w:b/>
        </w:rPr>
        <w:t xml:space="preserve">): </w:t>
      </w:r>
      <w:r>
        <w:t>Apresentamos, a seguir, os resultados dos ajustes segundo a equação (</w:t>
      </w:r>
      <w:r w:rsidR="00E56050">
        <w:t>2-16 b</w:t>
      </w:r>
      <w:r>
        <w:t>), Na TABELA</w:t>
      </w:r>
      <w:r w:rsidR="00E56050">
        <w:t xml:space="preserve"> 3-</w:t>
      </w:r>
      <w:r>
        <w:t xml:space="preserve"> 0</w:t>
      </w:r>
      <w:r w:rsidR="00E56050">
        <w:t>4</w:t>
      </w:r>
      <w:r>
        <w:t xml:space="preserve"> temos os r</w:t>
      </w:r>
      <w:r>
        <w:t>e</w:t>
      </w:r>
      <w:r>
        <w:t>sultados para o Ponto 1 da Rota 29G:</w:t>
      </w:r>
    </w:p>
    <w:p w:rsidR="009334FD" w:rsidRDefault="009334FD" w:rsidP="00B15346">
      <w:pPr>
        <w:jc w:val="both"/>
      </w:pPr>
    </w:p>
    <w:p w:rsidR="009334FD" w:rsidRDefault="009334FD" w:rsidP="00B15346">
      <w:pPr>
        <w:jc w:val="both"/>
      </w:pPr>
    </w:p>
    <w:p w:rsidR="00B15346" w:rsidRPr="003F1868" w:rsidRDefault="00B15346" w:rsidP="00B15346">
      <w:pPr>
        <w:jc w:val="both"/>
        <w:rPr>
          <w:sz w:val="12"/>
          <w:szCs w:val="12"/>
        </w:rPr>
      </w:pPr>
    </w:p>
    <w:p w:rsidR="00B15346" w:rsidRDefault="00E56050" w:rsidP="00B15346">
      <w:pPr>
        <w:jc w:val="center"/>
        <w:rPr>
          <w:b/>
          <w:sz w:val="22"/>
          <w:szCs w:val="22"/>
        </w:rPr>
      </w:pPr>
      <w:r>
        <w:rPr>
          <w:b/>
          <w:sz w:val="22"/>
          <w:szCs w:val="22"/>
        </w:rPr>
        <w:lastRenderedPageBreak/>
        <w:t>TABELA 3-04</w:t>
      </w:r>
    </w:p>
    <w:p w:rsidR="00B15346" w:rsidRDefault="00B15346" w:rsidP="00B15346">
      <w:pPr>
        <w:jc w:val="center"/>
        <w:rPr>
          <w:b/>
          <w:sz w:val="22"/>
          <w:szCs w:val="22"/>
        </w:rPr>
      </w:pPr>
      <w:r>
        <w:rPr>
          <w:b/>
          <w:sz w:val="22"/>
          <w:szCs w:val="22"/>
        </w:rPr>
        <w:t>RESULTADOS RELATIVOS AO PONTO 01 DA ROTA 29G</w:t>
      </w:r>
    </w:p>
    <w:p w:rsidR="00B15346" w:rsidRPr="003F1868" w:rsidRDefault="00E56050" w:rsidP="00B15346">
      <w:pPr>
        <w:jc w:val="center"/>
        <w:rPr>
          <w:b/>
          <w:sz w:val="22"/>
          <w:szCs w:val="22"/>
        </w:rPr>
      </w:pPr>
      <w:r>
        <w:rPr>
          <w:b/>
          <w:sz w:val="22"/>
          <w:szCs w:val="22"/>
        </w:rPr>
        <w:t>SEGUNDO A Eq. 2-16 b</w:t>
      </w:r>
    </w:p>
    <w:p w:rsidR="00B15346" w:rsidRPr="003F1868" w:rsidRDefault="00B15346" w:rsidP="00B15346">
      <w:pPr>
        <w:jc w:val="both"/>
        <w:rPr>
          <w:sz w:val="12"/>
          <w:szCs w:val="1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gridCol w:w="1080"/>
        <w:gridCol w:w="1080"/>
        <w:gridCol w:w="1081"/>
        <w:gridCol w:w="1081"/>
        <w:gridCol w:w="1081"/>
        <w:gridCol w:w="1081"/>
      </w:tblGrid>
      <w:tr w:rsidR="00B15346" w:rsidRPr="00554D09" w:rsidTr="00156325">
        <w:tc>
          <w:tcPr>
            <w:tcW w:w="1080" w:type="dxa"/>
            <w:shd w:val="clear" w:color="auto" w:fill="auto"/>
          </w:tcPr>
          <w:p w:rsidR="00B15346" w:rsidRPr="00156325" w:rsidRDefault="00B15346" w:rsidP="00156325">
            <w:pPr>
              <w:jc w:val="center"/>
              <w:rPr>
                <w:b/>
                <w:sz w:val="20"/>
                <w:szCs w:val="20"/>
              </w:rPr>
            </w:pPr>
            <w:r w:rsidRPr="00156325">
              <w:rPr>
                <w:b/>
                <w:sz w:val="20"/>
                <w:szCs w:val="20"/>
              </w:rPr>
              <w:t>ANO</w:t>
            </w:r>
          </w:p>
        </w:tc>
        <w:tc>
          <w:tcPr>
            <w:tcW w:w="1080" w:type="dxa"/>
            <w:shd w:val="clear" w:color="auto" w:fill="auto"/>
          </w:tcPr>
          <w:p w:rsidR="00B15346" w:rsidRPr="00156325" w:rsidRDefault="00E56050" w:rsidP="00156325">
            <w:pPr>
              <w:jc w:val="center"/>
              <w:rPr>
                <w:b/>
                <w:sz w:val="20"/>
                <w:szCs w:val="20"/>
              </w:rPr>
            </w:pPr>
            <w:r w:rsidRPr="00156325">
              <w:rPr>
                <w:b/>
                <w:sz w:val="20"/>
                <w:szCs w:val="20"/>
              </w:rPr>
              <w:t>j*</w:t>
            </w:r>
          </w:p>
        </w:tc>
        <w:tc>
          <w:tcPr>
            <w:tcW w:w="1080" w:type="dxa"/>
            <w:shd w:val="clear" w:color="auto" w:fill="auto"/>
          </w:tcPr>
          <w:p w:rsidR="00B15346" w:rsidRPr="00156325" w:rsidRDefault="00B15346" w:rsidP="00156325">
            <w:pPr>
              <w:tabs>
                <w:tab w:val="left" w:pos="204"/>
                <w:tab w:val="center" w:pos="432"/>
              </w:tabs>
              <w:rPr>
                <w:b/>
                <w:sz w:val="20"/>
                <w:szCs w:val="20"/>
              </w:rPr>
            </w:pPr>
            <w:r w:rsidRPr="00156325">
              <w:rPr>
                <w:b/>
                <w:sz w:val="20"/>
                <w:szCs w:val="20"/>
              </w:rPr>
              <w:tab/>
            </w:r>
            <w:r w:rsidRPr="00156325">
              <w:rPr>
                <w:rFonts w:ascii="Symbol" w:hAnsi="Symbol"/>
                <w:b/>
                <w:sz w:val="20"/>
                <w:szCs w:val="20"/>
              </w:rPr>
              <w:tab/>
            </w:r>
            <w:r w:rsidRPr="00156325">
              <w:rPr>
                <w:rFonts w:ascii="Symbol" w:hAnsi="Symbol"/>
                <w:b/>
                <w:sz w:val="20"/>
                <w:szCs w:val="20"/>
              </w:rPr>
              <w:t></w:t>
            </w:r>
            <w:r w:rsidR="00E56050" w:rsidRPr="00156325">
              <w:rPr>
                <w:b/>
                <w:sz w:val="20"/>
                <w:szCs w:val="20"/>
              </w:rPr>
              <w:t>(j*</w:t>
            </w:r>
            <w:r w:rsidRPr="00156325">
              <w:rPr>
                <w:b/>
                <w:sz w:val="20"/>
                <w:szCs w:val="20"/>
              </w:rPr>
              <w:t>)</w:t>
            </w:r>
          </w:p>
        </w:tc>
        <w:tc>
          <w:tcPr>
            <w:tcW w:w="1080" w:type="dxa"/>
            <w:shd w:val="clear" w:color="auto" w:fill="auto"/>
          </w:tcPr>
          <w:p w:rsidR="00B15346" w:rsidRPr="00156325" w:rsidRDefault="00E56050" w:rsidP="00156325">
            <w:pPr>
              <w:jc w:val="center"/>
              <w:rPr>
                <w:b/>
                <w:sz w:val="20"/>
                <w:szCs w:val="20"/>
              </w:rPr>
            </w:pPr>
            <w:r w:rsidRPr="00156325">
              <w:rPr>
                <w:b/>
                <w:sz w:val="20"/>
                <w:szCs w:val="20"/>
              </w:rPr>
              <w:t>t*</w:t>
            </w:r>
          </w:p>
        </w:tc>
        <w:tc>
          <w:tcPr>
            <w:tcW w:w="1081" w:type="dxa"/>
            <w:shd w:val="clear" w:color="auto" w:fill="auto"/>
          </w:tcPr>
          <w:p w:rsidR="00B15346" w:rsidRPr="00156325" w:rsidRDefault="00B15346" w:rsidP="00156325">
            <w:pPr>
              <w:tabs>
                <w:tab w:val="left" w:pos="204"/>
                <w:tab w:val="center" w:pos="432"/>
              </w:tabs>
              <w:rPr>
                <w:b/>
                <w:sz w:val="20"/>
                <w:szCs w:val="20"/>
              </w:rPr>
            </w:pPr>
            <w:r w:rsidRPr="00156325">
              <w:rPr>
                <w:b/>
                <w:sz w:val="20"/>
                <w:szCs w:val="20"/>
              </w:rPr>
              <w:tab/>
            </w:r>
            <w:r w:rsidRPr="00156325">
              <w:rPr>
                <w:rFonts w:ascii="Symbol" w:hAnsi="Symbol"/>
                <w:b/>
                <w:sz w:val="20"/>
                <w:szCs w:val="20"/>
              </w:rPr>
              <w:tab/>
            </w:r>
            <w:r w:rsidRPr="00156325">
              <w:rPr>
                <w:rFonts w:ascii="Symbol" w:hAnsi="Symbol"/>
                <w:b/>
                <w:sz w:val="20"/>
                <w:szCs w:val="20"/>
              </w:rPr>
              <w:t></w:t>
            </w:r>
            <w:r w:rsidRPr="00156325">
              <w:rPr>
                <w:b/>
                <w:sz w:val="20"/>
                <w:szCs w:val="20"/>
              </w:rPr>
              <w:t>(</w:t>
            </w:r>
            <w:r w:rsidR="00E56050" w:rsidRPr="00156325">
              <w:rPr>
                <w:b/>
                <w:sz w:val="20"/>
                <w:szCs w:val="20"/>
              </w:rPr>
              <w:t>t*</w:t>
            </w:r>
            <w:r w:rsidRPr="00156325">
              <w:rPr>
                <w:b/>
                <w:sz w:val="20"/>
                <w:szCs w:val="20"/>
              </w:rPr>
              <w:t>)</w:t>
            </w:r>
          </w:p>
        </w:tc>
        <w:tc>
          <w:tcPr>
            <w:tcW w:w="1081" w:type="dxa"/>
            <w:shd w:val="clear" w:color="auto" w:fill="auto"/>
          </w:tcPr>
          <w:p w:rsidR="00B15346" w:rsidRPr="00156325" w:rsidRDefault="0075033C" w:rsidP="00156325">
            <w:pPr>
              <w:jc w:val="center"/>
              <w:rPr>
                <w:rFonts w:ascii="Symbol" w:hAnsi="Symbol"/>
                <w:b/>
                <w:sz w:val="20"/>
                <w:szCs w:val="20"/>
              </w:rPr>
            </w:pPr>
            <w:r w:rsidRPr="00156325">
              <w:rPr>
                <w:rFonts w:ascii="Symbol" w:hAnsi="Symbol"/>
                <w:b/>
                <w:sz w:val="20"/>
                <w:szCs w:val="20"/>
              </w:rPr>
              <w:t></w:t>
            </w:r>
          </w:p>
        </w:tc>
        <w:tc>
          <w:tcPr>
            <w:tcW w:w="1081" w:type="dxa"/>
            <w:shd w:val="clear" w:color="auto" w:fill="auto"/>
          </w:tcPr>
          <w:p w:rsidR="00B15346" w:rsidRPr="00156325" w:rsidRDefault="00B15346" w:rsidP="00156325">
            <w:pPr>
              <w:tabs>
                <w:tab w:val="left" w:pos="204"/>
                <w:tab w:val="center" w:pos="432"/>
              </w:tabs>
              <w:rPr>
                <w:b/>
                <w:sz w:val="20"/>
                <w:szCs w:val="20"/>
              </w:rPr>
            </w:pPr>
            <w:r w:rsidRPr="00156325">
              <w:rPr>
                <w:b/>
                <w:sz w:val="20"/>
                <w:szCs w:val="20"/>
              </w:rPr>
              <w:tab/>
            </w:r>
            <w:r w:rsidRPr="00156325">
              <w:rPr>
                <w:rFonts w:ascii="Symbol" w:hAnsi="Symbol"/>
                <w:b/>
                <w:sz w:val="20"/>
                <w:szCs w:val="20"/>
              </w:rPr>
              <w:tab/>
            </w:r>
            <w:r w:rsidRPr="00156325">
              <w:rPr>
                <w:rFonts w:ascii="Symbol" w:hAnsi="Symbol"/>
                <w:b/>
                <w:sz w:val="20"/>
                <w:szCs w:val="20"/>
              </w:rPr>
              <w:t></w:t>
            </w:r>
            <w:r w:rsidRPr="00156325">
              <w:rPr>
                <w:b/>
                <w:sz w:val="20"/>
                <w:szCs w:val="20"/>
              </w:rPr>
              <w:t>(</w:t>
            </w:r>
            <w:r w:rsidR="0075033C" w:rsidRPr="00156325">
              <w:rPr>
                <w:rFonts w:ascii="Symbol" w:hAnsi="Symbol"/>
                <w:b/>
                <w:sz w:val="20"/>
                <w:szCs w:val="20"/>
              </w:rPr>
              <w:t></w:t>
            </w:r>
            <w:r w:rsidRPr="00156325">
              <w:rPr>
                <w:b/>
                <w:sz w:val="20"/>
                <w:szCs w:val="20"/>
              </w:rPr>
              <w:t>)</w:t>
            </w:r>
          </w:p>
        </w:tc>
        <w:tc>
          <w:tcPr>
            <w:tcW w:w="1081" w:type="dxa"/>
            <w:shd w:val="clear" w:color="auto" w:fill="auto"/>
          </w:tcPr>
          <w:p w:rsidR="00B15346" w:rsidRPr="00156325" w:rsidRDefault="00B15346" w:rsidP="00156325">
            <w:pPr>
              <w:tabs>
                <w:tab w:val="left" w:pos="204"/>
                <w:tab w:val="center" w:pos="432"/>
              </w:tabs>
              <w:rPr>
                <w:b/>
                <w:sz w:val="20"/>
                <w:szCs w:val="20"/>
              </w:rPr>
            </w:pPr>
            <w:r w:rsidRPr="00156325">
              <w:rPr>
                <w:b/>
                <w:sz w:val="20"/>
                <w:szCs w:val="20"/>
              </w:rPr>
              <w:tab/>
            </w:r>
            <w:r w:rsidRPr="00156325">
              <w:rPr>
                <w:rFonts w:ascii="Symbol" w:hAnsi="Symbol"/>
                <w:b/>
                <w:sz w:val="20"/>
                <w:szCs w:val="20"/>
              </w:rPr>
              <w:tab/>
            </w:r>
            <w:r w:rsidRPr="00156325">
              <w:rPr>
                <w:rFonts w:ascii="Symbol" w:hAnsi="Symbol"/>
                <w:b/>
                <w:sz w:val="20"/>
                <w:szCs w:val="20"/>
              </w:rPr>
              <w:t></w:t>
            </w:r>
            <w:r w:rsidRPr="00156325">
              <w:rPr>
                <w:b/>
                <w:sz w:val="20"/>
                <w:szCs w:val="20"/>
              </w:rPr>
              <w:t>(</w:t>
            </w:r>
            <w:r w:rsidRPr="00156325">
              <w:rPr>
                <w:b/>
                <w:sz w:val="16"/>
                <w:szCs w:val="16"/>
              </w:rPr>
              <w:t>dados</w:t>
            </w:r>
            <w:r w:rsidRPr="00156325">
              <w:rPr>
                <w:b/>
                <w:sz w:val="20"/>
                <w:szCs w:val="20"/>
              </w:rPr>
              <w:t>)</w:t>
            </w:r>
          </w:p>
        </w:tc>
      </w:tr>
      <w:tr w:rsidR="00B15346" w:rsidTr="00156325">
        <w:tc>
          <w:tcPr>
            <w:tcW w:w="1080" w:type="dxa"/>
            <w:shd w:val="clear" w:color="auto" w:fill="auto"/>
          </w:tcPr>
          <w:p w:rsidR="00B15346" w:rsidRDefault="00B15346" w:rsidP="00156325">
            <w:pPr>
              <w:jc w:val="center"/>
            </w:pPr>
            <w:r>
              <w:t>2005</w:t>
            </w:r>
          </w:p>
        </w:tc>
        <w:tc>
          <w:tcPr>
            <w:tcW w:w="1080" w:type="dxa"/>
            <w:shd w:val="clear" w:color="auto" w:fill="auto"/>
          </w:tcPr>
          <w:p w:rsidR="00B15346" w:rsidRDefault="00B15346" w:rsidP="00156325">
            <w:pPr>
              <w:jc w:val="center"/>
            </w:pPr>
            <w:r>
              <w:t>3417</w:t>
            </w:r>
          </w:p>
        </w:tc>
        <w:tc>
          <w:tcPr>
            <w:tcW w:w="1080" w:type="dxa"/>
            <w:shd w:val="clear" w:color="auto" w:fill="auto"/>
          </w:tcPr>
          <w:p w:rsidR="00B15346" w:rsidRDefault="00B15346" w:rsidP="00156325">
            <w:pPr>
              <w:jc w:val="center"/>
            </w:pPr>
            <w:r>
              <w:t>42</w:t>
            </w:r>
          </w:p>
        </w:tc>
        <w:tc>
          <w:tcPr>
            <w:tcW w:w="1080" w:type="dxa"/>
            <w:shd w:val="clear" w:color="auto" w:fill="auto"/>
          </w:tcPr>
          <w:p w:rsidR="00B15346" w:rsidRDefault="00B15346" w:rsidP="00156325">
            <w:pPr>
              <w:jc w:val="center"/>
            </w:pPr>
            <w:r>
              <w:t>726</w:t>
            </w:r>
          </w:p>
        </w:tc>
        <w:tc>
          <w:tcPr>
            <w:tcW w:w="1081" w:type="dxa"/>
            <w:shd w:val="clear" w:color="auto" w:fill="auto"/>
          </w:tcPr>
          <w:p w:rsidR="00B15346" w:rsidRDefault="00B15346" w:rsidP="00156325">
            <w:pPr>
              <w:jc w:val="center"/>
            </w:pPr>
            <w:r>
              <w:t>99</w:t>
            </w:r>
          </w:p>
        </w:tc>
        <w:tc>
          <w:tcPr>
            <w:tcW w:w="1081" w:type="dxa"/>
            <w:shd w:val="clear" w:color="auto" w:fill="auto"/>
          </w:tcPr>
          <w:p w:rsidR="00B15346" w:rsidRDefault="00B15346" w:rsidP="00156325">
            <w:pPr>
              <w:jc w:val="center"/>
            </w:pPr>
            <w:r>
              <w:t>-451</w:t>
            </w:r>
          </w:p>
        </w:tc>
        <w:tc>
          <w:tcPr>
            <w:tcW w:w="1081" w:type="dxa"/>
            <w:shd w:val="clear" w:color="auto" w:fill="auto"/>
          </w:tcPr>
          <w:p w:rsidR="00B15346" w:rsidRDefault="00B15346" w:rsidP="00156325">
            <w:pPr>
              <w:jc w:val="center"/>
            </w:pPr>
            <w:r>
              <w:t>47</w:t>
            </w:r>
          </w:p>
        </w:tc>
        <w:tc>
          <w:tcPr>
            <w:tcW w:w="1081" w:type="dxa"/>
            <w:shd w:val="clear" w:color="auto" w:fill="auto"/>
          </w:tcPr>
          <w:p w:rsidR="00B15346" w:rsidRDefault="00B15346" w:rsidP="00156325">
            <w:pPr>
              <w:jc w:val="center"/>
            </w:pPr>
            <w:r>
              <w:t>1,51%</w:t>
            </w:r>
          </w:p>
        </w:tc>
      </w:tr>
      <w:tr w:rsidR="00B15346" w:rsidTr="00156325">
        <w:tc>
          <w:tcPr>
            <w:tcW w:w="1080" w:type="dxa"/>
            <w:shd w:val="clear" w:color="auto" w:fill="auto"/>
          </w:tcPr>
          <w:p w:rsidR="00B15346" w:rsidRDefault="00B15346" w:rsidP="00156325">
            <w:pPr>
              <w:jc w:val="center"/>
            </w:pPr>
            <w:r>
              <w:t>2005</w:t>
            </w:r>
          </w:p>
        </w:tc>
        <w:tc>
          <w:tcPr>
            <w:tcW w:w="1080" w:type="dxa"/>
            <w:shd w:val="clear" w:color="auto" w:fill="auto"/>
          </w:tcPr>
          <w:p w:rsidR="00B15346" w:rsidRDefault="00B15346" w:rsidP="00156325">
            <w:pPr>
              <w:jc w:val="center"/>
            </w:pPr>
            <w:r>
              <w:t>3590</w:t>
            </w:r>
          </w:p>
        </w:tc>
        <w:tc>
          <w:tcPr>
            <w:tcW w:w="1080" w:type="dxa"/>
            <w:shd w:val="clear" w:color="auto" w:fill="auto"/>
          </w:tcPr>
          <w:p w:rsidR="00B15346" w:rsidRDefault="00B15346" w:rsidP="00156325">
            <w:pPr>
              <w:jc w:val="center"/>
            </w:pPr>
            <w:r>
              <w:t>37</w:t>
            </w:r>
          </w:p>
        </w:tc>
        <w:tc>
          <w:tcPr>
            <w:tcW w:w="1080" w:type="dxa"/>
            <w:shd w:val="clear" w:color="auto" w:fill="auto"/>
          </w:tcPr>
          <w:p w:rsidR="00B15346" w:rsidRDefault="00B15346" w:rsidP="00156325">
            <w:pPr>
              <w:jc w:val="center"/>
            </w:pPr>
            <w:r>
              <w:t>757</w:t>
            </w:r>
          </w:p>
        </w:tc>
        <w:tc>
          <w:tcPr>
            <w:tcW w:w="1081" w:type="dxa"/>
            <w:shd w:val="clear" w:color="auto" w:fill="auto"/>
          </w:tcPr>
          <w:p w:rsidR="00B15346" w:rsidRDefault="00B15346" w:rsidP="00156325">
            <w:pPr>
              <w:jc w:val="center"/>
            </w:pPr>
            <w:r>
              <w:t>83</w:t>
            </w:r>
          </w:p>
        </w:tc>
        <w:tc>
          <w:tcPr>
            <w:tcW w:w="1081" w:type="dxa"/>
            <w:shd w:val="clear" w:color="auto" w:fill="auto"/>
          </w:tcPr>
          <w:p w:rsidR="00B15346" w:rsidRDefault="00B15346" w:rsidP="00156325">
            <w:pPr>
              <w:jc w:val="center"/>
            </w:pPr>
            <w:r>
              <w:t>-584</w:t>
            </w:r>
          </w:p>
        </w:tc>
        <w:tc>
          <w:tcPr>
            <w:tcW w:w="1081" w:type="dxa"/>
            <w:shd w:val="clear" w:color="auto" w:fill="auto"/>
          </w:tcPr>
          <w:p w:rsidR="00B15346" w:rsidRDefault="00B15346" w:rsidP="00156325">
            <w:pPr>
              <w:jc w:val="center"/>
            </w:pPr>
            <w:r>
              <w:t>39</w:t>
            </w:r>
          </w:p>
        </w:tc>
        <w:tc>
          <w:tcPr>
            <w:tcW w:w="1081" w:type="dxa"/>
            <w:shd w:val="clear" w:color="auto" w:fill="auto"/>
          </w:tcPr>
          <w:p w:rsidR="00B15346" w:rsidRDefault="00B15346" w:rsidP="00156325">
            <w:pPr>
              <w:jc w:val="center"/>
            </w:pPr>
            <w:r>
              <w:t>1,25%</w:t>
            </w:r>
          </w:p>
        </w:tc>
      </w:tr>
      <w:tr w:rsidR="00B15346" w:rsidTr="00156325">
        <w:tc>
          <w:tcPr>
            <w:tcW w:w="1080" w:type="dxa"/>
            <w:shd w:val="clear" w:color="auto" w:fill="auto"/>
          </w:tcPr>
          <w:p w:rsidR="00B15346" w:rsidRDefault="00B15346" w:rsidP="00156325">
            <w:pPr>
              <w:jc w:val="center"/>
            </w:pPr>
            <w:r>
              <w:t>2007</w:t>
            </w:r>
          </w:p>
        </w:tc>
        <w:tc>
          <w:tcPr>
            <w:tcW w:w="1080" w:type="dxa"/>
            <w:shd w:val="clear" w:color="auto" w:fill="auto"/>
          </w:tcPr>
          <w:p w:rsidR="00B15346" w:rsidRDefault="00B15346" w:rsidP="00156325">
            <w:pPr>
              <w:jc w:val="center"/>
            </w:pPr>
            <w:r>
              <w:t>3229</w:t>
            </w:r>
          </w:p>
        </w:tc>
        <w:tc>
          <w:tcPr>
            <w:tcW w:w="1080" w:type="dxa"/>
            <w:shd w:val="clear" w:color="auto" w:fill="auto"/>
          </w:tcPr>
          <w:p w:rsidR="00B15346" w:rsidRDefault="00B15346" w:rsidP="00156325">
            <w:pPr>
              <w:jc w:val="center"/>
            </w:pPr>
            <w:r>
              <w:t>44</w:t>
            </w:r>
          </w:p>
        </w:tc>
        <w:tc>
          <w:tcPr>
            <w:tcW w:w="1080" w:type="dxa"/>
            <w:shd w:val="clear" w:color="auto" w:fill="auto"/>
          </w:tcPr>
          <w:p w:rsidR="00B15346" w:rsidRDefault="00B15346" w:rsidP="00156325">
            <w:pPr>
              <w:jc w:val="center"/>
            </w:pPr>
            <w:r>
              <w:t>1017</w:t>
            </w:r>
          </w:p>
        </w:tc>
        <w:tc>
          <w:tcPr>
            <w:tcW w:w="1081" w:type="dxa"/>
            <w:shd w:val="clear" w:color="auto" w:fill="auto"/>
          </w:tcPr>
          <w:p w:rsidR="00B15346" w:rsidRDefault="00B15346" w:rsidP="00156325">
            <w:pPr>
              <w:jc w:val="center"/>
            </w:pPr>
            <w:r>
              <w:t>105</w:t>
            </w:r>
          </w:p>
        </w:tc>
        <w:tc>
          <w:tcPr>
            <w:tcW w:w="1081" w:type="dxa"/>
            <w:shd w:val="clear" w:color="auto" w:fill="auto"/>
          </w:tcPr>
          <w:p w:rsidR="00B15346" w:rsidRDefault="00B15346" w:rsidP="00156325">
            <w:pPr>
              <w:jc w:val="center"/>
            </w:pPr>
            <w:r>
              <w:t>-543</w:t>
            </w:r>
          </w:p>
        </w:tc>
        <w:tc>
          <w:tcPr>
            <w:tcW w:w="1081" w:type="dxa"/>
            <w:shd w:val="clear" w:color="auto" w:fill="auto"/>
          </w:tcPr>
          <w:p w:rsidR="00B15346" w:rsidRDefault="00B15346" w:rsidP="00156325">
            <w:pPr>
              <w:jc w:val="center"/>
            </w:pPr>
            <w:r>
              <w:t>51</w:t>
            </w:r>
          </w:p>
        </w:tc>
        <w:tc>
          <w:tcPr>
            <w:tcW w:w="1081" w:type="dxa"/>
            <w:shd w:val="clear" w:color="auto" w:fill="auto"/>
          </w:tcPr>
          <w:p w:rsidR="00B15346" w:rsidRDefault="00B15346" w:rsidP="00156325">
            <w:pPr>
              <w:jc w:val="center"/>
            </w:pPr>
            <w:r>
              <w:t>1,64%</w:t>
            </w:r>
          </w:p>
        </w:tc>
      </w:tr>
      <w:tr w:rsidR="00B15346" w:rsidTr="00156325">
        <w:tc>
          <w:tcPr>
            <w:tcW w:w="1080" w:type="dxa"/>
            <w:shd w:val="clear" w:color="auto" w:fill="auto"/>
          </w:tcPr>
          <w:p w:rsidR="00B15346" w:rsidRDefault="00B15346" w:rsidP="00156325">
            <w:pPr>
              <w:jc w:val="center"/>
            </w:pPr>
            <w:r>
              <w:t>2008</w:t>
            </w:r>
          </w:p>
        </w:tc>
        <w:tc>
          <w:tcPr>
            <w:tcW w:w="1080" w:type="dxa"/>
            <w:shd w:val="clear" w:color="auto" w:fill="auto"/>
          </w:tcPr>
          <w:p w:rsidR="00B15346" w:rsidRDefault="00B15346" w:rsidP="00156325">
            <w:pPr>
              <w:jc w:val="center"/>
            </w:pPr>
            <w:r>
              <w:t>3459</w:t>
            </w:r>
          </w:p>
        </w:tc>
        <w:tc>
          <w:tcPr>
            <w:tcW w:w="1080" w:type="dxa"/>
            <w:shd w:val="clear" w:color="auto" w:fill="auto"/>
          </w:tcPr>
          <w:p w:rsidR="00B15346" w:rsidRDefault="00B15346" w:rsidP="00156325">
            <w:pPr>
              <w:jc w:val="center"/>
            </w:pPr>
            <w:r>
              <w:t>33</w:t>
            </w:r>
          </w:p>
        </w:tc>
        <w:tc>
          <w:tcPr>
            <w:tcW w:w="1080" w:type="dxa"/>
            <w:shd w:val="clear" w:color="auto" w:fill="auto"/>
          </w:tcPr>
          <w:p w:rsidR="00B15346" w:rsidRDefault="00B15346" w:rsidP="00156325">
            <w:pPr>
              <w:jc w:val="center"/>
            </w:pPr>
            <w:r>
              <w:t>226</w:t>
            </w:r>
          </w:p>
        </w:tc>
        <w:tc>
          <w:tcPr>
            <w:tcW w:w="1081" w:type="dxa"/>
            <w:shd w:val="clear" w:color="auto" w:fill="auto"/>
          </w:tcPr>
          <w:p w:rsidR="00B15346" w:rsidRDefault="00B15346" w:rsidP="00156325">
            <w:pPr>
              <w:jc w:val="center"/>
            </w:pPr>
            <w:r>
              <w:t>75</w:t>
            </w:r>
          </w:p>
        </w:tc>
        <w:tc>
          <w:tcPr>
            <w:tcW w:w="1081" w:type="dxa"/>
            <w:shd w:val="clear" w:color="auto" w:fill="auto"/>
          </w:tcPr>
          <w:p w:rsidR="00B15346" w:rsidRDefault="00B15346" w:rsidP="00156325">
            <w:pPr>
              <w:jc w:val="center"/>
            </w:pPr>
            <w:r>
              <w:t>-238</w:t>
            </w:r>
          </w:p>
        </w:tc>
        <w:tc>
          <w:tcPr>
            <w:tcW w:w="1081" w:type="dxa"/>
            <w:shd w:val="clear" w:color="auto" w:fill="auto"/>
          </w:tcPr>
          <w:p w:rsidR="00B15346" w:rsidRDefault="00B15346" w:rsidP="00156325">
            <w:pPr>
              <w:jc w:val="center"/>
            </w:pPr>
            <w:r>
              <w:t>35</w:t>
            </w:r>
          </w:p>
        </w:tc>
        <w:tc>
          <w:tcPr>
            <w:tcW w:w="1081" w:type="dxa"/>
            <w:shd w:val="clear" w:color="auto" w:fill="auto"/>
          </w:tcPr>
          <w:p w:rsidR="00B15346" w:rsidRDefault="00B15346" w:rsidP="00156325">
            <w:pPr>
              <w:jc w:val="center"/>
            </w:pPr>
            <w:r>
              <w:t>1,17%</w:t>
            </w:r>
          </w:p>
        </w:tc>
      </w:tr>
      <w:tr w:rsidR="00B15346" w:rsidTr="00156325">
        <w:tc>
          <w:tcPr>
            <w:tcW w:w="1080" w:type="dxa"/>
            <w:shd w:val="clear" w:color="auto" w:fill="auto"/>
          </w:tcPr>
          <w:p w:rsidR="00B15346" w:rsidRDefault="00B15346" w:rsidP="00156325">
            <w:pPr>
              <w:jc w:val="center"/>
            </w:pPr>
            <w:r>
              <w:t>2009</w:t>
            </w:r>
          </w:p>
        </w:tc>
        <w:tc>
          <w:tcPr>
            <w:tcW w:w="1080" w:type="dxa"/>
            <w:shd w:val="clear" w:color="auto" w:fill="auto"/>
          </w:tcPr>
          <w:p w:rsidR="00B15346" w:rsidRDefault="00B15346" w:rsidP="00156325">
            <w:pPr>
              <w:jc w:val="center"/>
            </w:pPr>
            <w:r>
              <w:t>3512</w:t>
            </w:r>
          </w:p>
        </w:tc>
        <w:tc>
          <w:tcPr>
            <w:tcW w:w="1080" w:type="dxa"/>
            <w:shd w:val="clear" w:color="auto" w:fill="auto"/>
          </w:tcPr>
          <w:p w:rsidR="00B15346" w:rsidRDefault="00B15346" w:rsidP="00156325">
            <w:pPr>
              <w:jc w:val="center"/>
            </w:pPr>
            <w:r>
              <w:t>41</w:t>
            </w:r>
          </w:p>
        </w:tc>
        <w:tc>
          <w:tcPr>
            <w:tcW w:w="1080" w:type="dxa"/>
            <w:shd w:val="clear" w:color="auto" w:fill="auto"/>
          </w:tcPr>
          <w:p w:rsidR="00B15346" w:rsidRDefault="00B15346" w:rsidP="00156325">
            <w:pPr>
              <w:jc w:val="center"/>
            </w:pPr>
            <w:r>
              <w:t>896</w:t>
            </w:r>
          </w:p>
        </w:tc>
        <w:tc>
          <w:tcPr>
            <w:tcW w:w="1081" w:type="dxa"/>
            <w:shd w:val="clear" w:color="auto" w:fill="auto"/>
          </w:tcPr>
          <w:p w:rsidR="00B15346" w:rsidRDefault="00B15346" w:rsidP="00156325">
            <w:pPr>
              <w:jc w:val="center"/>
            </w:pPr>
            <w:r>
              <w:t>96</w:t>
            </w:r>
          </w:p>
        </w:tc>
        <w:tc>
          <w:tcPr>
            <w:tcW w:w="1081" w:type="dxa"/>
            <w:shd w:val="clear" w:color="auto" w:fill="auto"/>
          </w:tcPr>
          <w:p w:rsidR="00B15346" w:rsidRDefault="00B15346" w:rsidP="00156325">
            <w:pPr>
              <w:jc w:val="center"/>
            </w:pPr>
            <w:r>
              <w:t>-515</w:t>
            </w:r>
          </w:p>
        </w:tc>
        <w:tc>
          <w:tcPr>
            <w:tcW w:w="1081" w:type="dxa"/>
            <w:shd w:val="clear" w:color="auto" w:fill="auto"/>
          </w:tcPr>
          <w:p w:rsidR="00B15346" w:rsidRDefault="00B15346" w:rsidP="00156325">
            <w:pPr>
              <w:jc w:val="center"/>
            </w:pPr>
            <w:r>
              <w:t>46</w:t>
            </w:r>
          </w:p>
        </w:tc>
        <w:tc>
          <w:tcPr>
            <w:tcW w:w="1081" w:type="dxa"/>
            <w:shd w:val="clear" w:color="auto" w:fill="auto"/>
          </w:tcPr>
          <w:p w:rsidR="00B15346" w:rsidRDefault="00B15346" w:rsidP="00156325">
            <w:pPr>
              <w:jc w:val="center"/>
            </w:pPr>
            <w:r>
              <w:t>1,41%</w:t>
            </w:r>
          </w:p>
        </w:tc>
      </w:tr>
      <w:tr w:rsidR="00B15346" w:rsidTr="00156325">
        <w:tc>
          <w:tcPr>
            <w:tcW w:w="1080" w:type="dxa"/>
            <w:shd w:val="clear" w:color="auto" w:fill="auto"/>
          </w:tcPr>
          <w:p w:rsidR="00B15346" w:rsidRDefault="00B15346" w:rsidP="00156325">
            <w:pPr>
              <w:jc w:val="center"/>
            </w:pPr>
            <w:r>
              <w:t>2010</w:t>
            </w:r>
          </w:p>
        </w:tc>
        <w:tc>
          <w:tcPr>
            <w:tcW w:w="1080" w:type="dxa"/>
            <w:shd w:val="clear" w:color="auto" w:fill="auto"/>
          </w:tcPr>
          <w:p w:rsidR="00B15346" w:rsidRDefault="00B15346" w:rsidP="00156325">
            <w:pPr>
              <w:jc w:val="center"/>
            </w:pPr>
            <w:r>
              <w:t>3637</w:t>
            </w:r>
          </w:p>
        </w:tc>
        <w:tc>
          <w:tcPr>
            <w:tcW w:w="1080" w:type="dxa"/>
            <w:shd w:val="clear" w:color="auto" w:fill="auto"/>
          </w:tcPr>
          <w:p w:rsidR="00B15346" w:rsidRDefault="00B15346" w:rsidP="00156325">
            <w:pPr>
              <w:jc w:val="center"/>
            </w:pPr>
            <w:r>
              <w:t>44</w:t>
            </w:r>
          </w:p>
        </w:tc>
        <w:tc>
          <w:tcPr>
            <w:tcW w:w="1080" w:type="dxa"/>
            <w:shd w:val="clear" w:color="auto" w:fill="auto"/>
          </w:tcPr>
          <w:p w:rsidR="00B15346" w:rsidRDefault="00B15346" w:rsidP="00156325">
            <w:pPr>
              <w:jc w:val="center"/>
            </w:pPr>
            <w:r>
              <w:t>1243</w:t>
            </w:r>
          </w:p>
        </w:tc>
        <w:tc>
          <w:tcPr>
            <w:tcW w:w="1081" w:type="dxa"/>
            <w:shd w:val="clear" w:color="auto" w:fill="auto"/>
          </w:tcPr>
          <w:p w:rsidR="00B15346" w:rsidRDefault="00B15346" w:rsidP="00156325">
            <w:pPr>
              <w:jc w:val="center"/>
            </w:pPr>
            <w:r>
              <w:t>105</w:t>
            </w:r>
          </w:p>
        </w:tc>
        <w:tc>
          <w:tcPr>
            <w:tcW w:w="1081" w:type="dxa"/>
            <w:shd w:val="clear" w:color="auto" w:fill="auto"/>
          </w:tcPr>
          <w:p w:rsidR="00B15346" w:rsidRDefault="00B15346" w:rsidP="00156325">
            <w:pPr>
              <w:jc w:val="center"/>
            </w:pPr>
            <w:r>
              <w:t>-689</w:t>
            </w:r>
          </w:p>
        </w:tc>
        <w:tc>
          <w:tcPr>
            <w:tcW w:w="1081" w:type="dxa"/>
            <w:shd w:val="clear" w:color="auto" w:fill="auto"/>
          </w:tcPr>
          <w:p w:rsidR="00B15346" w:rsidRDefault="00B15346" w:rsidP="00156325">
            <w:pPr>
              <w:jc w:val="center"/>
            </w:pPr>
            <w:r>
              <w:t>50</w:t>
            </w:r>
          </w:p>
        </w:tc>
        <w:tc>
          <w:tcPr>
            <w:tcW w:w="1081" w:type="dxa"/>
            <w:shd w:val="clear" w:color="auto" w:fill="auto"/>
          </w:tcPr>
          <w:p w:rsidR="00B15346" w:rsidRDefault="00B15346" w:rsidP="00156325">
            <w:pPr>
              <w:jc w:val="center"/>
            </w:pPr>
            <w:r>
              <w:t>1,45%</w:t>
            </w:r>
          </w:p>
        </w:tc>
      </w:tr>
      <w:tr w:rsidR="00B15346" w:rsidTr="00156325">
        <w:tc>
          <w:tcPr>
            <w:tcW w:w="1080" w:type="dxa"/>
            <w:shd w:val="clear" w:color="auto" w:fill="auto"/>
          </w:tcPr>
          <w:p w:rsidR="00B15346" w:rsidRDefault="00B15346" w:rsidP="00156325">
            <w:pPr>
              <w:jc w:val="center"/>
            </w:pPr>
            <w:r>
              <w:t>2011</w:t>
            </w:r>
          </w:p>
        </w:tc>
        <w:tc>
          <w:tcPr>
            <w:tcW w:w="1080" w:type="dxa"/>
            <w:shd w:val="clear" w:color="auto" w:fill="auto"/>
          </w:tcPr>
          <w:p w:rsidR="00B15346" w:rsidRDefault="00B15346" w:rsidP="00156325">
            <w:pPr>
              <w:jc w:val="center"/>
            </w:pPr>
            <w:r>
              <w:t>3606</w:t>
            </w:r>
          </w:p>
        </w:tc>
        <w:tc>
          <w:tcPr>
            <w:tcW w:w="1080" w:type="dxa"/>
            <w:shd w:val="clear" w:color="auto" w:fill="auto"/>
          </w:tcPr>
          <w:p w:rsidR="00B15346" w:rsidRDefault="00B15346" w:rsidP="00156325">
            <w:pPr>
              <w:jc w:val="center"/>
            </w:pPr>
            <w:r>
              <w:t>68</w:t>
            </w:r>
          </w:p>
        </w:tc>
        <w:tc>
          <w:tcPr>
            <w:tcW w:w="1080" w:type="dxa"/>
            <w:shd w:val="clear" w:color="auto" w:fill="auto"/>
          </w:tcPr>
          <w:p w:rsidR="00B15346" w:rsidRDefault="00B15346" w:rsidP="00156325">
            <w:pPr>
              <w:jc w:val="center"/>
            </w:pPr>
            <w:r>
              <w:t>466</w:t>
            </w:r>
          </w:p>
        </w:tc>
        <w:tc>
          <w:tcPr>
            <w:tcW w:w="1081" w:type="dxa"/>
            <w:shd w:val="clear" w:color="auto" w:fill="auto"/>
          </w:tcPr>
          <w:p w:rsidR="00B15346" w:rsidRDefault="00B15346" w:rsidP="00156325">
            <w:pPr>
              <w:jc w:val="center"/>
            </w:pPr>
            <w:r>
              <w:t>154</w:t>
            </w:r>
          </w:p>
        </w:tc>
        <w:tc>
          <w:tcPr>
            <w:tcW w:w="1081" w:type="dxa"/>
            <w:shd w:val="clear" w:color="auto" w:fill="auto"/>
          </w:tcPr>
          <w:p w:rsidR="00B15346" w:rsidRDefault="00B15346" w:rsidP="00156325">
            <w:pPr>
              <w:jc w:val="center"/>
            </w:pPr>
            <w:r>
              <w:t>-417</w:t>
            </w:r>
          </w:p>
        </w:tc>
        <w:tc>
          <w:tcPr>
            <w:tcW w:w="1081" w:type="dxa"/>
            <w:shd w:val="clear" w:color="auto" w:fill="auto"/>
          </w:tcPr>
          <w:p w:rsidR="00B15346" w:rsidRDefault="00B15346" w:rsidP="00156325">
            <w:pPr>
              <w:jc w:val="center"/>
            </w:pPr>
            <w:r>
              <w:t>72</w:t>
            </w:r>
          </w:p>
        </w:tc>
        <w:tc>
          <w:tcPr>
            <w:tcW w:w="1081" w:type="dxa"/>
            <w:shd w:val="clear" w:color="auto" w:fill="auto"/>
          </w:tcPr>
          <w:p w:rsidR="00B15346" w:rsidRDefault="00B15346" w:rsidP="00156325">
            <w:pPr>
              <w:jc w:val="center"/>
            </w:pPr>
            <w:r>
              <w:t>2,34%</w:t>
            </w:r>
          </w:p>
        </w:tc>
      </w:tr>
      <w:tr w:rsidR="00B15346" w:rsidTr="00156325">
        <w:tc>
          <w:tcPr>
            <w:tcW w:w="1080" w:type="dxa"/>
            <w:shd w:val="clear" w:color="auto" w:fill="auto"/>
          </w:tcPr>
          <w:p w:rsidR="00B15346" w:rsidRDefault="00B15346" w:rsidP="00156325">
            <w:pPr>
              <w:jc w:val="center"/>
            </w:pPr>
            <w:r>
              <w:t>2012</w:t>
            </w:r>
          </w:p>
        </w:tc>
        <w:tc>
          <w:tcPr>
            <w:tcW w:w="1080" w:type="dxa"/>
            <w:shd w:val="clear" w:color="auto" w:fill="auto"/>
          </w:tcPr>
          <w:p w:rsidR="00B15346" w:rsidRDefault="00B15346" w:rsidP="00156325">
            <w:pPr>
              <w:jc w:val="center"/>
            </w:pPr>
            <w:r>
              <w:t>3681</w:t>
            </w:r>
          </w:p>
        </w:tc>
        <w:tc>
          <w:tcPr>
            <w:tcW w:w="1080" w:type="dxa"/>
            <w:shd w:val="clear" w:color="auto" w:fill="auto"/>
          </w:tcPr>
          <w:p w:rsidR="00B15346" w:rsidRDefault="00B15346" w:rsidP="00156325">
            <w:pPr>
              <w:jc w:val="center"/>
            </w:pPr>
            <w:r>
              <w:t>83</w:t>
            </w:r>
          </w:p>
        </w:tc>
        <w:tc>
          <w:tcPr>
            <w:tcW w:w="1080" w:type="dxa"/>
            <w:shd w:val="clear" w:color="auto" w:fill="auto"/>
          </w:tcPr>
          <w:p w:rsidR="00B15346" w:rsidRDefault="00B15346" w:rsidP="00156325">
            <w:pPr>
              <w:jc w:val="center"/>
            </w:pPr>
            <w:r>
              <w:t>881</w:t>
            </w:r>
          </w:p>
        </w:tc>
        <w:tc>
          <w:tcPr>
            <w:tcW w:w="1081" w:type="dxa"/>
            <w:shd w:val="clear" w:color="auto" w:fill="auto"/>
          </w:tcPr>
          <w:p w:rsidR="00B15346" w:rsidRDefault="00B15346" w:rsidP="00156325">
            <w:pPr>
              <w:jc w:val="center"/>
            </w:pPr>
            <w:r>
              <w:t>191</w:t>
            </w:r>
          </w:p>
        </w:tc>
        <w:tc>
          <w:tcPr>
            <w:tcW w:w="1081" w:type="dxa"/>
            <w:shd w:val="clear" w:color="auto" w:fill="auto"/>
          </w:tcPr>
          <w:p w:rsidR="00B15346" w:rsidRDefault="00B15346" w:rsidP="00156325">
            <w:pPr>
              <w:jc w:val="center"/>
            </w:pPr>
            <w:r>
              <w:t>-621</w:t>
            </w:r>
          </w:p>
        </w:tc>
        <w:tc>
          <w:tcPr>
            <w:tcW w:w="1081" w:type="dxa"/>
            <w:shd w:val="clear" w:color="auto" w:fill="auto"/>
          </w:tcPr>
          <w:p w:rsidR="00B15346" w:rsidRDefault="00B15346" w:rsidP="00156325">
            <w:pPr>
              <w:jc w:val="center"/>
            </w:pPr>
            <w:r>
              <w:t>90</w:t>
            </w:r>
          </w:p>
        </w:tc>
        <w:tc>
          <w:tcPr>
            <w:tcW w:w="1081" w:type="dxa"/>
            <w:shd w:val="clear" w:color="auto" w:fill="auto"/>
          </w:tcPr>
          <w:p w:rsidR="00B15346" w:rsidRDefault="00B15346" w:rsidP="00156325">
            <w:pPr>
              <w:jc w:val="center"/>
            </w:pPr>
            <w:r>
              <w:t>2,77%</w:t>
            </w:r>
          </w:p>
        </w:tc>
      </w:tr>
    </w:tbl>
    <w:p w:rsidR="00B15346" w:rsidRPr="003F1868" w:rsidRDefault="00B15346" w:rsidP="00B15346">
      <w:pPr>
        <w:jc w:val="center"/>
        <w:rPr>
          <w:sz w:val="12"/>
          <w:szCs w:val="12"/>
        </w:rPr>
      </w:pPr>
    </w:p>
    <w:p w:rsidR="00B15346" w:rsidRDefault="00B15346" w:rsidP="00B15346">
      <w:pPr>
        <w:jc w:val="both"/>
      </w:pPr>
    </w:p>
    <w:p w:rsidR="00B15346" w:rsidRDefault="009334FD" w:rsidP="00B15346">
      <w:pPr>
        <w:jc w:val="both"/>
      </w:pPr>
      <w:r>
        <w:t>E</w:t>
      </w:r>
      <w:r w:rsidR="00B15346">
        <w:t>sta TABELA</w:t>
      </w:r>
      <w:r>
        <w:t xml:space="preserve"> segue</w:t>
      </w:r>
      <w:r w:rsidR="00B15346">
        <w:t xml:space="preserve"> as</w:t>
      </w:r>
      <w:r>
        <w:t xml:space="preserve"> mesmas</w:t>
      </w:r>
      <w:r w:rsidR="00B15346">
        <w:t xml:space="preserve"> convenções de Rota e de Ponto </w:t>
      </w:r>
      <w:r>
        <w:t>das tabelas acima</w:t>
      </w:r>
      <w:r w:rsidR="00B15346">
        <w:t>. Na primeira coluna temos a data do ensaio realizado</w:t>
      </w:r>
      <w:r>
        <w:t xml:space="preserve"> e</w:t>
      </w:r>
      <w:r w:rsidR="00B15346">
        <w:t xml:space="preserve"> as colunas seguintes apresentam os valores dos coeficientes de ajuste e suas respectivas incertezas e a última coluna de</w:t>
      </w:r>
      <w:r w:rsidR="00B15346">
        <w:t>s</w:t>
      </w:r>
      <w:r w:rsidR="00B15346">
        <w:t>taca os valores assumidos para a incerteza imposta aos dados experimentais (em porcent</w:t>
      </w:r>
      <w:r w:rsidR="00B15346">
        <w:t>a</w:t>
      </w:r>
      <w:r w:rsidR="00B15346">
        <w:t xml:space="preserve">gem), de modo que o </w:t>
      </w:r>
      <w:r w:rsidR="00B15346" w:rsidRPr="00045850">
        <w:rPr>
          <w:rFonts w:ascii="Symbol" w:hAnsi="Symbol"/>
          <w:b/>
          <w:i/>
        </w:rPr>
        <w:t></w:t>
      </w:r>
      <w:r w:rsidR="00B15346" w:rsidRPr="00045850">
        <w:rPr>
          <w:b/>
          <w:i/>
          <w:vertAlign w:val="subscript"/>
        </w:rPr>
        <w:t>2</w:t>
      </w:r>
      <w:r w:rsidR="00B15346">
        <w:t xml:space="preserve"> do ajuste seja igual a 1,00.  A unidade de </w:t>
      </w:r>
      <w:r w:rsidR="00E56050">
        <w:rPr>
          <w:b/>
          <w:i/>
        </w:rPr>
        <w:t>j*</w:t>
      </w:r>
      <w:r w:rsidR="00B15346">
        <w:t xml:space="preserve"> é a de fluxo (</w:t>
      </w:r>
      <w:r w:rsidR="00B15346" w:rsidRPr="00045850">
        <w:rPr>
          <w:i/>
        </w:rPr>
        <w:t>veíc</w:t>
      </w:r>
      <w:r w:rsidR="00B15346" w:rsidRPr="00045850">
        <w:rPr>
          <w:i/>
        </w:rPr>
        <w:t>u</w:t>
      </w:r>
      <w:r w:rsidR="00B15346" w:rsidRPr="00045850">
        <w:rPr>
          <w:i/>
        </w:rPr>
        <w:t>los por hora</w:t>
      </w:r>
      <w:r w:rsidR="006A528A">
        <w:t xml:space="preserve">, no caso) </w:t>
      </w:r>
      <w:r w:rsidR="00B15346">
        <w:t xml:space="preserve">e </w:t>
      </w:r>
      <w:r w:rsidR="006A528A">
        <w:t xml:space="preserve">a grandeza </w:t>
      </w:r>
      <w:r w:rsidR="00B15346">
        <w:t xml:space="preserve">poderia ser interpretada como o </w:t>
      </w:r>
      <w:r w:rsidR="00B15346" w:rsidRPr="00475C36">
        <w:rPr>
          <w:b/>
          <w:i/>
        </w:rPr>
        <w:t>fluxo no h</w:t>
      </w:r>
      <w:r w:rsidR="00B15346" w:rsidRPr="00475C36">
        <w:rPr>
          <w:b/>
          <w:i/>
        </w:rPr>
        <w:t>o</w:t>
      </w:r>
      <w:r w:rsidR="00B15346" w:rsidRPr="00475C36">
        <w:rPr>
          <w:b/>
          <w:i/>
        </w:rPr>
        <w:t>rário de pico</w:t>
      </w:r>
      <w:r w:rsidR="00B15346">
        <w:t xml:space="preserve"> (</w:t>
      </w:r>
      <w:r w:rsidR="00E56050">
        <w:t xml:space="preserve">com o tempo contado a partir </w:t>
      </w:r>
      <w:r w:rsidR="00C8555E">
        <w:t xml:space="preserve">de17: </w:t>
      </w:r>
      <w:r w:rsidR="00B15346">
        <w:t>30 h)</w:t>
      </w:r>
      <w:r w:rsidR="006A528A">
        <w:t>;</w:t>
      </w:r>
      <w:r w:rsidR="00B15346">
        <w:t xml:space="preserve"> a unidade de </w:t>
      </w:r>
      <w:r w:rsidR="00E56050">
        <w:rPr>
          <w:b/>
          <w:i/>
        </w:rPr>
        <w:t>t*</w:t>
      </w:r>
      <w:r w:rsidR="00B15346">
        <w:t xml:space="preserve"> é a </w:t>
      </w:r>
      <w:r w:rsidR="00B15346" w:rsidRPr="00045850">
        <w:rPr>
          <w:i/>
        </w:rPr>
        <w:t>hora</w:t>
      </w:r>
      <w:r w:rsidR="00E56050">
        <w:rPr>
          <w:i/>
        </w:rPr>
        <w:t xml:space="preserve"> </w:t>
      </w:r>
      <w:r w:rsidR="00E56050">
        <w:t>(conta</w:t>
      </w:r>
      <w:r w:rsidR="006A528A">
        <w:t>da a pa</w:t>
      </w:r>
      <w:r w:rsidR="006A528A">
        <w:t>r</w:t>
      </w:r>
      <w:r w:rsidR="006A528A">
        <w:t>tir de 17:30</w:t>
      </w:r>
      <w:r w:rsidR="00C8555E">
        <w:t>h</w:t>
      </w:r>
      <w:r w:rsidR="006A528A">
        <w:t>) a grandeza</w:t>
      </w:r>
      <w:r w:rsidR="00E56050">
        <w:t xml:space="preserve"> indica o </w:t>
      </w:r>
      <w:r w:rsidR="00E56050">
        <w:rPr>
          <w:i/>
        </w:rPr>
        <w:t>horário de pico</w:t>
      </w:r>
      <w:r w:rsidR="00E56050">
        <w:t xml:space="preserve"> do fluxo ve</w:t>
      </w:r>
      <w:r w:rsidR="00E56050">
        <w:rPr>
          <w:i/>
        </w:rPr>
        <w:t>spertino</w:t>
      </w:r>
      <w:r w:rsidR="006A528A">
        <w:t>;</w:t>
      </w:r>
      <w:r w:rsidR="00B15346">
        <w:t xml:space="preserve"> </w:t>
      </w:r>
      <w:r w:rsidR="00E56050" w:rsidRPr="00E56050">
        <w:rPr>
          <w:rFonts w:ascii="Symbol" w:hAnsi="Symbol"/>
          <w:b/>
          <w:i/>
        </w:rPr>
        <w:t></w:t>
      </w:r>
      <w:r w:rsidR="00B15346">
        <w:t xml:space="preserve"> é </w:t>
      </w:r>
      <w:r w:rsidR="00EA7B24">
        <w:t xml:space="preserve">um </w:t>
      </w:r>
      <w:r w:rsidR="00EA7B24">
        <w:rPr>
          <w:i/>
        </w:rPr>
        <w:t>tempo de relaxação</w:t>
      </w:r>
      <w:r w:rsidR="00EA7B24">
        <w:t xml:space="preserve">, que indica, </w:t>
      </w:r>
      <w:r w:rsidR="00EA7B24">
        <w:rPr>
          <w:i/>
        </w:rPr>
        <w:t>grosso modo</w:t>
      </w:r>
      <w:r w:rsidR="00EA7B24">
        <w:t>, a duração do pico. Será medido, igualmente em h</w:t>
      </w:r>
      <w:r w:rsidR="00EA7B24">
        <w:t>o</w:t>
      </w:r>
      <w:r w:rsidR="00EA7B24">
        <w:t>ras. A inspeção da equação (2-16 b) nos mostra que o termo entre colchetes no segu</w:t>
      </w:r>
      <w:r w:rsidR="00EA7B24">
        <w:t>n</w:t>
      </w:r>
      <w:r w:rsidR="00EA7B24">
        <w:t xml:space="preserve">do membro é </w:t>
      </w:r>
      <w:r w:rsidR="00EA7B24">
        <w:rPr>
          <w:i/>
        </w:rPr>
        <w:t>adimensional</w:t>
      </w:r>
      <w:r w:rsidR="00EA7B24">
        <w:t>, de modo que a homogeneidade di</w:t>
      </w:r>
      <w:r w:rsidR="006A528A">
        <w:t>mensional</w:t>
      </w:r>
      <w:r w:rsidR="00EA7B24">
        <w:t xml:space="preserve"> será mantida.</w:t>
      </w:r>
      <w:r w:rsidR="00B15346">
        <w:t xml:space="preserve"> A inspeção da TABE</w:t>
      </w:r>
      <w:r w:rsidR="00EA7B24">
        <w:t>LA 3-04</w:t>
      </w:r>
      <w:r w:rsidR="00B15346">
        <w:t xml:space="preserve"> nos mostra, imediatamente, alguns resultados interessa</w:t>
      </w:r>
      <w:r w:rsidR="00B15346">
        <w:t>n</w:t>
      </w:r>
      <w:r w:rsidR="00B15346">
        <w:t>tes:</w:t>
      </w:r>
    </w:p>
    <w:p w:rsidR="00B15346" w:rsidRPr="006A528A" w:rsidRDefault="00B15346" w:rsidP="00B15346">
      <w:pPr>
        <w:jc w:val="both"/>
        <w:rPr>
          <w:sz w:val="12"/>
          <w:szCs w:val="12"/>
        </w:rPr>
      </w:pPr>
    </w:p>
    <w:p w:rsidR="00B15346" w:rsidRDefault="00B15346" w:rsidP="00B15346">
      <w:pPr>
        <w:ind w:left="1410"/>
        <w:jc w:val="both"/>
      </w:pPr>
      <w:r>
        <w:t xml:space="preserve">i)- O polinômio escolhido ajusta os dados experimentais dentro de uma incerteza aceitável (entre 1,2 e 3%, </w:t>
      </w:r>
      <w:r>
        <w:rPr>
          <w:i/>
        </w:rPr>
        <w:t>grosso modo</w:t>
      </w:r>
      <w:r>
        <w:t>, com valor médio de (1,69±0,56)%);</w:t>
      </w:r>
    </w:p>
    <w:p w:rsidR="00B15346" w:rsidRDefault="00B15346" w:rsidP="00B15346">
      <w:pPr>
        <w:ind w:left="1410"/>
        <w:jc w:val="both"/>
      </w:pPr>
      <w:r>
        <w:t xml:space="preserve">ii)- Os coeficientes </w:t>
      </w:r>
      <w:r w:rsidRPr="00F65536">
        <w:rPr>
          <w:b/>
          <w:i/>
        </w:rPr>
        <w:t>a</w:t>
      </w:r>
      <w:r w:rsidRPr="00F65536">
        <w:rPr>
          <w:b/>
          <w:i/>
          <w:vertAlign w:val="subscript"/>
        </w:rPr>
        <w:t>0</w:t>
      </w:r>
      <w:r>
        <w:t xml:space="preserve"> são os conhecidos com a menor incerteza ((1,39±0,45)% em média);</w:t>
      </w:r>
      <w:r w:rsidRPr="00010E7A">
        <w:t xml:space="preserve"> </w:t>
      </w:r>
    </w:p>
    <w:p w:rsidR="00B15346" w:rsidRDefault="00B15346" w:rsidP="00B15346">
      <w:pPr>
        <w:ind w:left="1410"/>
        <w:jc w:val="both"/>
      </w:pPr>
      <w:r>
        <w:t xml:space="preserve">iii)- Os coeficientes </w:t>
      </w:r>
      <w:r w:rsidRPr="00F65536">
        <w:rPr>
          <w:b/>
          <w:i/>
        </w:rPr>
        <w:t>a</w:t>
      </w:r>
      <w:r>
        <w:rPr>
          <w:b/>
          <w:i/>
          <w:vertAlign w:val="subscript"/>
        </w:rPr>
        <w:t>1</w:t>
      </w:r>
      <w:r>
        <w:t xml:space="preserve"> são os conhecidos com a maior incerteza ((18±10)% em média) e diminuir tal incerteza foi um dos motivos que nos conduziram ao ajuste pela equação (2-16 b);</w:t>
      </w:r>
      <w:r w:rsidRPr="00010E7A">
        <w:t xml:space="preserve"> </w:t>
      </w:r>
    </w:p>
    <w:p w:rsidR="00B15346" w:rsidRDefault="00B15346" w:rsidP="00B15346">
      <w:pPr>
        <w:ind w:left="1410"/>
        <w:jc w:val="both"/>
      </w:pPr>
      <w:r>
        <w:t xml:space="preserve">iv)- Os coeficientes </w:t>
      </w:r>
      <w:r w:rsidRPr="00F65536">
        <w:rPr>
          <w:b/>
          <w:i/>
        </w:rPr>
        <w:t>a</w:t>
      </w:r>
      <w:r>
        <w:rPr>
          <w:b/>
          <w:i/>
          <w:vertAlign w:val="subscript"/>
        </w:rPr>
        <w:t>2</w:t>
      </w:r>
      <w:r>
        <w:t xml:space="preserve"> são os conhecidos com incerteza intermediária ((11,4±4,3)% em média);</w:t>
      </w:r>
      <w:r w:rsidRPr="00010E7A">
        <w:t xml:space="preserve"> </w:t>
      </w:r>
    </w:p>
    <w:p w:rsidR="00B15346" w:rsidRDefault="00B15346" w:rsidP="00B15346">
      <w:pPr>
        <w:ind w:left="1410"/>
        <w:jc w:val="both"/>
      </w:pPr>
      <w:r>
        <w:t xml:space="preserve">v)- Os coeficientes </w:t>
      </w:r>
      <w:r w:rsidRPr="00F65536">
        <w:rPr>
          <w:b/>
          <w:i/>
        </w:rPr>
        <w:t>a</w:t>
      </w:r>
      <w:r>
        <w:rPr>
          <w:b/>
          <w:i/>
          <w:vertAlign w:val="subscript"/>
        </w:rPr>
        <w:t>2</w:t>
      </w:r>
      <w:r>
        <w:t xml:space="preserve"> são </w:t>
      </w:r>
      <w:r>
        <w:rPr>
          <w:i/>
        </w:rPr>
        <w:t xml:space="preserve">todos </w:t>
      </w:r>
      <w:r w:rsidRPr="00010E7A">
        <w:rPr>
          <w:i/>
        </w:rPr>
        <w:t>negativos</w:t>
      </w:r>
      <w:r>
        <w:t>;</w:t>
      </w:r>
      <w:r w:rsidRPr="00010E7A">
        <w:t xml:space="preserve"> </w:t>
      </w:r>
    </w:p>
    <w:p w:rsidR="00B15346" w:rsidRDefault="00B15346" w:rsidP="00B15346">
      <w:pPr>
        <w:ind w:left="1410"/>
        <w:jc w:val="both"/>
      </w:pPr>
      <w:r>
        <w:t xml:space="preserve">vi)- Os coeficientes </w:t>
      </w:r>
      <w:r w:rsidRPr="00F65536">
        <w:rPr>
          <w:b/>
          <w:i/>
        </w:rPr>
        <w:t>a</w:t>
      </w:r>
      <w:r w:rsidRPr="00F65536">
        <w:rPr>
          <w:b/>
          <w:i/>
          <w:vertAlign w:val="subscript"/>
        </w:rPr>
        <w:t>0</w:t>
      </w:r>
      <w:r>
        <w:t xml:space="preserve"> e </w:t>
      </w:r>
      <w:r w:rsidRPr="00010E7A">
        <w:rPr>
          <w:b/>
          <w:i/>
        </w:rPr>
        <w:t>a</w:t>
      </w:r>
      <w:r w:rsidRPr="00010E7A">
        <w:rPr>
          <w:b/>
          <w:i/>
          <w:vertAlign w:val="subscript"/>
        </w:rPr>
        <w:t>2</w:t>
      </w:r>
      <w:r>
        <w:t xml:space="preserve"> são da mesma ordem de grandeza, entre si.</w:t>
      </w:r>
    </w:p>
    <w:p w:rsidR="00B15346" w:rsidRPr="00475C36" w:rsidRDefault="00B15346" w:rsidP="00B15346">
      <w:pPr>
        <w:ind w:left="1410"/>
        <w:jc w:val="both"/>
      </w:pPr>
    </w:p>
    <w:p w:rsidR="00B15346" w:rsidRDefault="00B15346" w:rsidP="00B15346">
      <w:pPr>
        <w:jc w:val="center"/>
        <w:rPr>
          <w:b/>
          <w:sz w:val="22"/>
          <w:szCs w:val="22"/>
        </w:rPr>
      </w:pPr>
      <w:r>
        <w:rPr>
          <w:b/>
          <w:sz w:val="22"/>
          <w:szCs w:val="22"/>
        </w:rPr>
        <w:t>TABELA 3-0</w:t>
      </w:r>
      <w:r w:rsidR="0075033C">
        <w:rPr>
          <w:b/>
          <w:sz w:val="22"/>
          <w:szCs w:val="22"/>
        </w:rPr>
        <w:t>5</w:t>
      </w:r>
    </w:p>
    <w:p w:rsidR="0075033C" w:rsidRDefault="00B15346" w:rsidP="0075033C">
      <w:pPr>
        <w:jc w:val="center"/>
        <w:rPr>
          <w:b/>
          <w:sz w:val="22"/>
          <w:szCs w:val="22"/>
        </w:rPr>
      </w:pPr>
      <w:r>
        <w:rPr>
          <w:b/>
          <w:sz w:val="22"/>
          <w:szCs w:val="22"/>
        </w:rPr>
        <w:t>RESULTADOS RELATIVOS AO PONTO 02 DA ROTA 29G</w:t>
      </w:r>
      <w:r w:rsidR="0075033C" w:rsidRPr="0075033C">
        <w:rPr>
          <w:b/>
          <w:sz w:val="22"/>
          <w:szCs w:val="22"/>
        </w:rPr>
        <w:t xml:space="preserve"> </w:t>
      </w:r>
    </w:p>
    <w:p w:rsidR="0075033C" w:rsidRPr="003F1868" w:rsidRDefault="0075033C" w:rsidP="0075033C">
      <w:pPr>
        <w:jc w:val="center"/>
        <w:rPr>
          <w:b/>
          <w:sz w:val="22"/>
          <w:szCs w:val="22"/>
        </w:rPr>
      </w:pPr>
      <w:r>
        <w:rPr>
          <w:b/>
          <w:sz w:val="22"/>
          <w:szCs w:val="22"/>
        </w:rPr>
        <w:t>SEGUNDO A Eq. 2-16 b</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gridCol w:w="1080"/>
        <w:gridCol w:w="1080"/>
        <w:gridCol w:w="1081"/>
        <w:gridCol w:w="1081"/>
        <w:gridCol w:w="1081"/>
        <w:gridCol w:w="1081"/>
      </w:tblGrid>
      <w:tr w:rsidR="0075033C" w:rsidRPr="00554D09" w:rsidTr="00156325">
        <w:tc>
          <w:tcPr>
            <w:tcW w:w="1080" w:type="dxa"/>
            <w:shd w:val="clear" w:color="auto" w:fill="auto"/>
          </w:tcPr>
          <w:p w:rsidR="0075033C" w:rsidRPr="00156325" w:rsidRDefault="0075033C" w:rsidP="00156325">
            <w:pPr>
              <w:jc w:val="center"/>
              <w:rPr>
                <w:b/>
                <w:sz w:val="20"/>
                <w:szCs w:val="20"/>
              </w:rPr>
            </w:pPr>
            <w:r w:rsidRPr="00156325">
              <w:rPr>
                <w:b/>
                <w:sz w:val="20"/>
                <w:szCs w:val="20"/>
              </w:rPr>
              <w:t>ANO</w:t>
            </w:r>
          </w:p>
        </w:tc>
        <w:tc>
          <w:tcPr>
            <w:tcW w:w="1080" w:type="dxa"/>
            <w:shd w:val="clear" w:color="auto" w:fill="auto"/>
          </w:tcPr>
          <w:p w:rsidR="0075033C" w:rsidRPr="00156325" w:rsidRDefault="0075033C" w:rsidP="00156325">
            <w:pPr>
              <w:jc w:val="center"/>
              <w:rPr>
                <w:b/>
                <w:sz w:val="20"/>
                <w:szCs w:val="20"/>
              </w:rPr>
            </w:pPr>
            <w:r w:rsidRPr="00156325">
              <w:rPr>
                <w:b/>
                <w:sz w:val="20"/>
                <w:szCs w:val="20"/>
              </w:rPr>
              <w:t>j*</w:t>
            </w:r>
          </w:p>
        </w:tc>
        <w:tc>
          <w:tcPr>
            <w:tcW w:w="1080" w:type="dxa"/>
            <w:shd w:val="clear" w:color="auto" w:fill="auto"/>
          </w:tcPr>
          <w:p w:rsidR="0075033C" w:rsidRPr="00156325" w:rsidRDefault="0075033C" w:rsidP="00156325">
            <w:pPr>
              <w:tabs>
                <w:tab w:val="left" w:pos="204"/>
                <w:tab w:val="center" w:pos="432"/>
              </w:tabs>
              <w:rPr>
                <w:b/>
                <w:sz w:val="20"/>
                <w:szCs w:val="20"/>
              </w:rPr>
            </w:pPr>
            <w:r w:rsidRPr="00156325">
              <w:rPr>
                <w:b/>
                <w:sz w:val="20"/>
                <w:szCs w:val="20"/>
              </w:rPr>
              <w:tab/>
            </w:r>
            <w:r w:rsidRPr="00156325">
              <w:rPr>
                <w:rFonts w:ascii="Symbol" w:hAnsi="Symbol"/>
                <w:b/>
                <w:sz w:val="20"/>
                <w:szCs w:val="20"/>
              </w:rPr>
              <w:tab/>
            </w:r>
            <w:r w:rsidRPr="00156325">
              <w:rPr>
                <w:rFonts w:ascii="Symbol" w:hAnsi="Symbol"/>
                <w:b/>
                <w:sz w:val="20"/>
                <w:szCs w:val="20"/>
              </w:rPr>
              <w:t></w:t>
            </w:r>
            <w:r w:rsidRPr="00156325">
              <w:rPr>
                <w:b/>
                <w:sz w:val="20"/>
                <w:szCs w:val="20"/>
              </w:rPr>
              <w:t>(j*)</w:t>
            </w:r>
          </w:p>
        </w:tc>
        <w:tc>
          <w:tcPr>
            <w:tcW w:w="1080" w:type="dxa"/>
            <w:shd w:val="clear" w:color="auto" w:fill="auto"/>
          </w:tcPr>
          <w:p w:rsidR="0075033C" w:rsidRPr="00156325" w:rsidRDefault="0075033C" w:rsidP="00156325">
            <w:pPr>
              <w:jc w:val="center"/>
              <w:rPr>
                <w:b/>
                <w:sz w:val="20"/>
                <w:szCs w:val="20"/>
              </w:rPr>
            </w:pPr>
            <w:r w:rsidRPr="00156325">
              <w:rPr>
                <w:b/>
                <w:sz w:val="20"/>
                <w:szCs w:val="20"/>
              </w:rPr>
              <w:t>t*</w:t>
            </w:r>
          </w:p>
        </w:tc>
        <w:tc>
          <w:tcPr>
            <w:tcW w:w="1081" w:type="dxa"/>
            <w:shd w:val="clear" w:color="auto" w:fill="auto"/>
          </w:tcPr>
          <w:p w:rsidR="0075033C" w:rsidRPr="00156325" w:rsidRDefault="0075033C" w:rsidP="00156325">
            <w:pPr>
              <w:tabs>
                <w:tab w:val="left" w:pos="204"/>
                <w:tab w:val="center" w:pos="432"/>
              </w:tabs>
              <w:rPr>
                <w:b/>
                <w:sz w:val="20"/>
                <w:szCs w:val="20"/>
              </w:rPr>
            </w:pPr>
            <w:r w:rsidRPr="00156325">
              <w:rPr>
                <w:b/>
                <w:sz w:val="20"/>
                <w:szCs w:val="20"/>
              </w:rPr>
              <w:tab/>
            </w:r>
            <w:r w:rsidRPr="00156325">
              <w:rPr>
                <w:rFonts w:ascii="Symbol" w:hAnsi="Symbol"/>
                <w:b/>
                <w:sz w:val="20"/>
                <w:szCs w:val="20"/>
              </w:rPr>
              <w:tab/>
            </w:r>
            <w:r w:rsidRPr="00156325">
              <w:rPr>
                <w:rFonts w:ascii="Symbol" w:hAnsi="Symbol"/>
                <w:b/>
                <w:sz w:val="20"/>
                <w:szCs w:val="20"/>
              </w:rPr>
              <w:t></w:t>
            </w:r>
            <w:r w:rsidRPr="00156325">
              <w:rPr>
                <w:b/>
                <w:sz w:val="20"/>
                <w:szCs w:val="20"/>
              </w:rPr>
              <w:t>(t*)</w:t>
            </w:r>
          </w:p>
        </w:tc>
        <w:tc>
          <w:tcPr>
            <w:tcW w:w="1081" w:type="dxa"/>
            <w:shd w:val="clear" w:color="auto" w:fill="auto"/>
          </w:tcPr>
          <w:p w:rsidR="0075033C" w:rsidRPr="00156325" w:rsidRDefault="0075033C" w:rsidP="00156325">
            <w:pPr>
              <w:jc w:val="center"/>
              <w:rPr>
                <w:rFonts w:ascii="Symbol" w:hAnsi="Symbol"/>
                <w:b/>
                <w:sz w:val="20"/>
                <w:szCs w:val="20"/>
              </w:rPr>
            </w:pPr>
            <w:r w:rsidRPr="00156325">
              <w:rPr>
                <w:rFonts w:ascii="Symbol" w:hAnsi="Symbol"/>
                <w:b/>
                <w:sz w:val="20"/>
                <w:szCs w:val="20"/>
              </w:rPr>
              <w:t></w:t>
            </w:r>
          </w:p>
        </w:tc>
        <w:tc>
          <w:tcPr>
            <w:tcW w:w="1081" w:type="dxa"/>
            <w:shd w:val="clear" w:color="auto" w:fill="auto"/>
          </w:tcPr>
          <w:p w:rsidR="0075033C" w:rsidRPr="00156325" w:rsidRDefault="0075033C" w:rsidP="00156325">
            <w:pPr>
              <w:tabs>
                <w:tab w:val="left" w:pos="204"/>
                <w:tab w:val="center" w:pos="432"/>
              </w:tabs>
              <w:rPr>
                <w:b/>
                <w:sz w:val="20"/>
                <w:szCs w:val="20"/>
              </w:rPr>
            </w:pPr>
            <w:r w:rsidRPr="00156325">
              <w:rPr>
                <w:b/>
                <w:sz w:val="20"/>
                <w:szCs w:val="20"/>
              </w:rPr>
              <w:tab/>
            </w:r>
            <w:r w:rsidRPr="00156325">
              <w:rPr>
                <w:rFonts w:ascii="Symbol" w:hAnsi="Symbol"/>
                <w:b/>
                <w:sz w:val="20"/>
                <w:szCs w:val="20"/>
              </w:rPr>
              <w:tab/>
            </w:r>
            <w:r w:rsidRPr="00156325">
              <w:rPr>
                <w:rFonts w:ascii="Symbol" w:hAnsi="Symbol"/>
                <w:b/>
                <w:sz w:val="20"/>
                <w:szCs w:val="20"/>
              </w:rPr>
              <w:t></w:t>
            </w:r>
            <w:r w:rsidRPr="00156325">
              <w:rPr>
                <w:b/>
                <w:sz w:val="20"/>
                <w:szCs w:val="20"/>
              </w:rPr>
              <w:t>(</w:t>
            </w:r>
            <w:r w:rsidRPr="00156325">
              <w:rPr>
                <w:rFonts w:ascii="Symbol" w:hAnsi="Symbol"/>
                <w:b/>
                <w:sz w:val="20"/>
                <w:szCs w:val="20"/>
              </w:rPr>
              <w:t></w:t>
            </w:r>
            <w:r w:rsidRPr="00156325">
              <w:rPr>
                <w:b/>
                <w:sz w:val="20"/>
                <w:szCs w:val="20"/>
              </w:rPr>
              <w:t>)</w:t>
            </w:r>
          </w:p>
        </w:tc>
        <w:tc>
          <w:tcPr>
            <w:tcW w:w="1081" w:type="dxa"/>
            <w:shd w:val="clear" w:color="auto" w:fill="auto"/>
          </w:tcPr>
          <w:p w:rsidR="0075033C" w:rsidRPr="00156325" w:rsidRDefault="0075033C" w:rsidP="00156325">
            <w:pPr>
              <w:tabs>
                <w:tab w:val="left" w:pos="204"/>
                <w:tab w:val="center" w:pos="432"/>
              </w:tabs>
              <w:rPr>
                <w:b/>
                <w:sz w:val="20"/>
                <w:szCs w:val="20"/>
              </w:rPr>
            </w:pPr>
            <w:r w:rsidRPr="00156325">
              <w:rPr>
                <w:b/>
                <w:sz w:val="20"/>
                <w:szCs w:val="20"/>
              </w:rPr>
              <w:tab/>
            </w:r>
            <w:r w:rsidRPr="00156325">
              <w:rPr>
                <w:rFonts w:ascii="Symbol" w:hAnsi="Symbol"/>
                <w:b/>
                <w:sz w:val="20"/>
                <w:szCs w:val="20"/>
              </w:rPr>
              <w:tab/>
            </w:r>
            <w:r w:rsidRPr="00156325">
              <w:rPr>
                <w:rFonts w:ascii="Symbol" w:hAnsi="Symbol"/>
                <w:b/>
                <w:sz w:val="20"/>
                <w:szCs w:val="20"/>
              </w:rPr>
              <w:t></w:t>
            </w:r>
            <w:r w:rsidRPr="00156325">
              <w:rPr>
                <w:b/>
                <w:sz w:val="20"/>
                <w:szCs w:val="20"/>
              </w:rPr>
              <w:t>(</w:t>
            </w:r>
            <w:r w:rsidRPr="00156325">
              <w:rPr>
                <w:b/>
                <w:sz w:val="16"/>
                <w:szCs w:val="16"/>
              </w:rPr>
              <w:t>dados</w:t>
            </w:r>
            <w:r w:rsidRPr="00156325">
              <w:rPr>
                <w:b/>
                <w:sz w:val="20"/>
                <w:szCs w:val="20"/>
              </w:rPr>
              <w:t>)</w:t>
            </w:r>
          </w:p>
        </w:tc>
      </w:tr>
      <w:tr w:rsidR="00B15346" w:rsidTr="00156325">
        <w:tc>
          <w:tcPr>
            <w:tcW w:w="1080" w:type="dxa"/>
            <w:shd w:val="clear" w:color="auto" w:fill="auto"/>
          </w:tcPr>
          <w:p w:rsidR="00B15346" w:rsidRDefault="00B15346" w:rsidP="00156325">
            <w:pPr>
              <w:jc w:val="center"/>
            </w:pPr>
            <w:r>
              <w:t>2005</w:t>
            </w:r>
          </w:p>
        </w:tc>
        <w:tc>
          <w:tcPr>
            <w:tcW w:w="1080" w:type="dxa"/>
            <w:shd w:val="clear" w:color="auto" w:fill="auto"/>
          </w:tcPr>
          <w:p w:rsidR="00B15346" w:rsidRDefault="00B15346" w:rsidP="00156325">
            <w:pPr>
              <w:jc w:val="center"/>
            </w:pPr>
            <w:r>
              <w:t>2932</w:t>
            </w:r>
          </w:p>
        </w:tc>
        <w:tc>
          <w:tcPr>
            <w:tcW w:w="1080" w:type="dxa"/>
            <w:shd w:val="clear" w:color="auto" w:fill="auto"/>
          </w:tcPr>
          <w:p w:rsidR="00B15346" w:rsidRDefault="00B15346" w:rsidP="00156325">
            <w:pPr>
              <w:jc w:val="center"/>
            </w:pPr>
            <w:r>
              <w:t>29</w:t>
            </w:r>
          </w:p>
        </w:tc>
        <w:tc>
          <w:tcPr>
            <w:tcW w:w="1080" w:type="dxa"/>
            <w:shd w:val="clear" w:color="auto" w:fill="auto"/>
          </w:tcPr>
          <w:p w:rsidR="00B15346" w:rsidRDefault="00B15346" w:rsidP="00156325">
            <w:pPr>
              <w:jc w:val="center"/>
            </w:pPr>
            <w:r>
              <w:t>515</w:t>
            </w:r>
          </w:p>
        </w:tc>
        <w:tc>
          <w:tcPr>
            <w:tcW w:w="1081" w:type="dxa"/>
            <w:shd w:val="clear" w:color="auto" w:fill="auto"/>
          </w:tcPr>
          <w:p w:rsidR="00B15346" w:rsidRDefault="00B15346" w:rsidP="00156325">
            <w:pPr>
              <w:jc w:val="center"/>
            </w:pPr>
            <w:r>
              <w:t>69</w:t>
            </w:r>
          </w:p>
        </w:tc>
        <w:tc>
          <w:tcPr>
            <w:tcW w:w="1081" w:type="dxa"/>
            <w:shd w:val="clear" w:color="auto" w:fill="auto"/>
          </w:tcPr>
          <w:p w:rsidR="00B15346" w:rsidRDefault="00B15346" w:rsidP="00156325">
            <w:pPr>
              <w:jc w:val="center"/>
            </w:pPr>
            <w:r>
              <w:t>-304</w:t>
            </w:r>
          </w:p>
        </w:tc>
        <w:tc>
          <w:tcPr>
            <w:tcW w:w="1081" w:type="dxa"/>
            <w:shd w:val="clear" w:color="auto" w:fill="auto"/>
          </w:tcPr>
          <w:p w:rsidR="00B15346" w:rsidRDefault="00B15346" w:rsidP="00156325">
            <w:pPr>
              <w:jc w:val="center"/>
            </w:pPr>
            <w:r>
              <w:t>33</w:t>
            </w:r>
          </w:p>
        </w:tc>
        <w:tc>
          <w:tcPr>
            <w:tcW w:w="1081" w:type="dxa"/>
            <w:shd w:val="clear" w:color="auto" w:fill="auto"/>
          </w:tcPr>
          <w:p w:rsidR="00B15346" w:rsidRDefault="00B15346" w:rsidP="00156325">
            <w:pPr>
              <w:jc w:val="center"/>
            </w:pPr>
            <w:r>
              <w:t>1,21%</w:t>
            </w:r>
          </w:p>
        </w:tc>
      </w:tr>
      <w:tr w:rsidR="00B15346" w:rsidTr="00156325">
        <w:tc>
          <w:tcPr>
            <w:tcW w:w="1080" w:type="dxa"/>
            <w:shd w:val="clear" w:color="auto" w:fill="auto"/>
          </w:tcPr>
          <w:p w:rsidR="00B15346" w:rsidRDefault="00B15346" w:rsidP="00156325">
            <w:pPr>
              <w:jc w:val="center"/>
            </w:pPr>
            <w:r>
              <w:t>2005</w:t>
            </w:r>
          </w:p>
        </w:tc>
        <w:tc>
          <w:tcPr>
            <w:tcW w:w="1080" w:type="dxa"/>
            <w:shd w:val="clear" w:color="auto" w:fill="auto"/>
          </w:tcPr>
          <w:p w:rsidR="00B15346" w:rsidRDefault="00B15346" w:rsidP="00156325">
            <w:pPr>
              <w:jc w:val="center"/>
            </w:pPr>
            <w:r>
              <w:t>3183</w:t>
            </w:r>
          </w:p>
        </w:tc>
        <w:tc>
          <w:tcPr>
            <w:tcW w:w="1080" w:type="dxa"/>
            <w:shd w:val="clear" w:color="auto" w:fill="auto"/>
          </w:tcPr>
          <w:p w:rsidR="00B15346" w:rsidRDefault="00B15346" w:rsidP="00156325">
            <w:pPr>
              <w:jc w:val="center"/>
            </w:pPr>
            <w:r>
              <w:t>45</w:t>
            </w:r>
          </w:p>
        </w:tc>
        <w:tc>
          <w:tcPr>
            <w:tcW w:w="1080" w:type="dxa"/>
            <w:shd w:val="clear" w:color="auto" w:fill="auto"/>
          </w:tcPr>
          <w:p w:rsidR="00B15346" w:rsidRDefault="00B15346" w:rsidP="00156325">
            <w:pPr>
              <w:jc w:val="center"/>
            </w:pPr>
            <w:r>
              <w:t>721</w:t>
            </w:r>
          </w:p>
        </w:tc>
        <w:tc>
          <w:tcPr>
            <w:tcW w:w="1081" w:type="dxa"/>
            <w:shd w:val="clear" w:color="auto" w:fill="auto"/>
          </w:tcPr>
          <w:p w:rsidR="00B15346" w:rsidRDefault="00B15346" w:rsidP="00156325">
            <w:pPr>
              <w:jc w:val="center"/>
            </w:pPr>
            <w:r>
              <w:t>103</w:t>
            </w:r>
          </w:p>
        </w:tc>
        <w:tc>
          <w:tcPr>
            <w:tcW w:w="1081" w:type="dxa"/>
            <w:shd w:val="clear" w:color="auto" w:fill="auto"/>
          </w:tcPr>
          <w:p w:rsidR="00B15346" w:rsidRDefault="00B15346" w:rsidP="00156325">
            <w:pPr>
              <w:jc w:val="center"/>
            </w:pPr>
            <w:r>
              <w:t>-442</w:t>
            </w:r>
          </w:p>
        </w:tc>
        <w:tc>
          <w:tcPr>
            <w:tcW w:w="1081" w:type="dxa"/>
            <w:shd w:val="clear" w:color="auto" w:fill="auto"/>
          </w:tcPr>
          <w:p w:rsidR="00B15346" w:rsidRDefault="00B15346" w:rsidP="00156325">
            <w:pPr>
              <w:jc w:val="center"/>
            </w:pPr>
            <w:r>
              <w:t>48</w:t>
            </w:r>
          </w:p>
        </w:tc>
        <w:tc>
          <w:tcPr>
            <w:tcW w:w="1081" w:type="dxa"/>
            <w:shd w:val="clear" w:color="auto" w:fill="auto"/>
          </w:tcPr>
          <w:p w:rsidR="00B15346" w:rsidRDefault="00B15346" w:rsidP="00156325">
            <w:pPr>
              <w:jc w:val="center"/>
            </w:pPr>
            <w:r>
              <w:t>1,70%</w:t>
            </w:r>
          </w:p>
        </w:tc>
      </w:tr>
      <w:tr w:rsidR="00B15346" w:rsidTr="00156325">
        <w:tc>
          <w:tcPr>
            <w:tcW w:w="1080" w:type="dxa"/>
            <w:shd w:val="clear" w:color="auto" w:fill="auto"/>
          </w:tcPr>
          <w:p w:rsidR="00B15346" w:rsidRDefault="00B15346" w:rsidP="00156325">
            <w:pPr>
              <w:jc w:val="center"/>
            </w:pPr>
            <w:r>
              <w:t>2007</w:t>
            </w:r>
          </w:p>
        </w:tc>
        <w:tc>
          <w:tcPr>
            <w:tcW w:w="1080" w:type="dxa"/>
            <w:shd w:val="clear" w:color="auto" w:fill="auto"/>
          </w:tcPr>
          <w:p w:rsidR="00B15346" w:rsidRDefault="00B15346" w:rsidP="00156325">
            <w:pPr>
              <w:jc w:val="center"/>
            </w:pPr>
            <w:r>
              <w:t>3140</w:t>
            </w:r>
          </w:p>
        </w:tc>
        <w:tc>
          <w:tcPr>
            <w:tcW w:w="1080" w:type="dxa"/>
            <w:shd w:val="clear" w:color="auto" w:fill="auto"/>
          </w:tcPr>
          <w:p w:rsidR="00B15346" w:rsidRDefault="00B15346" w:rsidP="00156325">
            <w:pPr>
              <w:jc w:val="center"/>
            </w:pPr>
            <w:r>
              <w:t>22</w:t>
            </w:r>
          </w:p>
        </w:tc>
        <w:tc>
          <w:tcPr>
            <w:tcW w:w="1080" w:type="dxa"/>
            <w:shd w:val="clear" w:color="auto" w:fill="auto"/>
          </w:tcPr>
          <w:p w:rsidR="00B15346" w:rsidRDefault="00B15346" w:rsidP="00156325">
            <w:pPr>
              <w:jc w:val="center"/>
            </w:pPr>
            <w:r>
              <w:t>716</w:t>
            </w:r>
          </w:p>
        </w:tc>
        <w:tc>
          <w:tcPr>
            <w:tcW w:w="1081" w:type="dxa"/>
            <w:shd w:val="clear" w:color="auto" w:fill="auto"/>
          </w:tcPr>
          <w:p w:rsidR="00B15346" w:rsidRDefault="00B15346" w:rsidP="00156325">
            <w:pPr>
              <w:jc w:val="center"/>
            </w:pPr>
            <w:r>
              <w:t>51</w:t>
            </w:r>
          </w:p>
        </w:tc>
        <w:tc>
          <w:tcPr>
            <w:tcW w:w="1081" w:type="dxa"/>
            <w:shd w:val="clear" w:color="auto" w:fill="auto"/>
          </w:tcPr>
          <w:p w:rsidR="00B15346" w:rsidRDefault="00B15346" w:rsidP="00156325">
            <w:pPr>
              <w:jc w:val="center"/>
            </w:pPr>
            <w:r>
              <w:t>-439</w:t>
            </w:r>
          </w:p>
        </w:tc>
        <w:tc>
          <w:tcPr>
            <w:tcW w:w="1081" w:type="dxa"/>
            <w:shd w:val="clear" w:color="auto" w:fill="auto"/>
          </w:tcPr>
          <w:p w:rsidR="00B15346" w:rsidRDefault="00B15346" w:rsidP="00156325">
            <w:pPr>
              <w:jc w:val="center"/>
            </w:pPr>
            <w:r>
              <w:t>24</w:t>
            </w:r>
          </w:p>
        </w:tc>
        <w:tc>
          <w:tcPr>
            <w:tcW w:w="1081" w:type="dxa"/>
            <w:shd w:val="clear" w:color="auto" w:fill="auto"/>
          </w:tcPr>
          <w:p w:rsidR="00B15346" w:rsidRDefault="00B15346" w:rsidP="00156325">
            <w:pPr>
              <w:jc w:val="center"/>
            </w:pPr>
            <w:r>
              <w:t>0,85%</w:t>
            </w:r>
          </w:p>
        </w:tc>
      </w:tr>
      <w:tr w:rsidR="00B15346" w:rsidTr="00156325">
        <w:tc>
          <w:tcPr>
            <w:tcW w:w="1080" w:type="dxa"/>
            <w:shd w:val="clear" w:color="auto" w:fill="auto"/>
          </w:tcPr>
          <w:p w:rsidR="00B15346" w:rsidRDefault="00B15346" w:rsidP="00156325">
            <w:pPr>
              <w:jc w:val="center"/>
            </w:pPr>
            <w:r>
              <w:t>2008</w:t>
            </w:r>
          </w:p>
        </w:tc>
        <w:tc>
          <w:tcPr>
            <w:tcW w:w="1080" w:type="dxa"/>
            <w:shd w:val="clear" w:color="auto" w:fill="auto"/>
          </w:tcPr>
          <w:p w:rsidR="00B15346" w:rsidRDefault="00B15346" w:rsidP="00156325">
            <w:pPr>
              <w:jc w:val="center"/>
            </w:pPr>
            <w:r>
              <w:t>3336</w:t>
            </w:r>
          </w:p>
        </w:tc>
        <w:tc>
          <w:tcPr>
            <w:tcW w:w="1080" w:type="dxa"/>
            <w:shd w:val="clear" w:color="auto" w:fill="auto"/>
          </w:tcPr>
          <w:p w:rsidR="00B15346" w:rsidRDefault="00B15346" w:rsidP="00156325">
            <w:pPr>
              <w:jc w:val="center"/>
            </w:pPr>
            <w:r>
              <w:t>23</w:t>
            </w:r>
          </w:p>
        </w:tc>
        <w:tc>
          <w:tcPr>
            <w:tcW w:w="1080" w:type="dxa"/>
            <w:shd w:val="clear" w:color="auto" w:fill="auto"/>
          </w:tcPr>
          <w:p w:rsidR="00B15346" w:rsidRDefault="00B15346" w:rsidP="00156325">
            <w:pPr>
              <w:jc w:val="center"/>
            </w:pPr>
            <w:r>
              <w:t>463</w:t>
            </w:r>
          </w:p>
        </w:tc>
        <w:tc>
          <w:tcPr>
            <w:tcW w:w="1081" w:type="dxa"/>
            <w:shd w:val="clear" w:color="auto" w:fill="auto"/>
          </w:tcPr>
          <w:p w:rsidR="00B15346" w:rsidRDefault="00B15346" w:rsidP="00156325">
            <w:pPr>
              <w:jc w:val="center"/>
            </w:pPr>
            <w:r>
              <w:t>52</w:t>
            </w:r>
          </w:p>
        </w:tc>
        <w:tc>
          <w:tcPr>
            <w:tcW w:w="1081" w:type="dxa"/>
            <w:shd w:val="clear" w:color="auto" w:fill="auto"/>
          </w:tcPr>
          <w:p w:rsidR="00B15346" w:rsidRDefault="00B15346" w:rsidP="00156325">
            <w:pPr>
              <w:jc w:val="center"/>
            </w:pPr>
            <w:r>
              <w:t>-332</w:t>
            </w:r>
          </w:p>
        </w:tc>
        <w:tc>
          <w:tcPr>
            <w:tcW w:w="1081" w:type="dxa"/>
            <w:shd w:val="clear" w:color="auto" w:fill="auto"/>
          </w:tcPr>
          <w:p w:rsidR="00B15346" w:rsidRDefault="00B15346" w:rsidP="00156325">
            <w:pPr>
              <w:jc w:val="center"/>
            </w:pPr>
            <w:r>
              <w:t>25</w:t>
            </w:r>
          </w:p>
        </w:tc>
        <w:tc>
          <w:tcPr>
            <w:tcW w:w="1081" w:type="dxa"/>
            <w:shd w:val="clear" w:color="auto" w:fill="auto"/>
          </w:tcPr>
          <w:p w:rsidR="00B15346" w:rsidRDefault="00B15346" w:rsidP="00156325">
            <w:pPr>
              <w:jc w:val="center"/>
            </w:pPr>
            <w:r>
              <w:t>0,83%</w:t>
            </w:r>
          </w:p>
        </w:tc>
      </w:tr>
      <w:tr w:rsidR="00B15346" w:rsidTr="00156325">
        <w:tc>
          <w:tcPr>
            <w:tcW w:w="1080" w:type="dxa"/>
            <w:shd w:val="clear" w:color="auto" w:fill="auto"/>
          </w:tcPr>
          <w:p w:rsidR="00B15346" w:rsidRDefault="00B15346" w:rsidP="00156325">
            <w:pPr>
              <w:jc w:val="center"/>
            </w:pPr>
            <w:r>
              <w:t>2009</w:t>
            </w:r>
          </w:p>
        </w:tc>
        <w:tc>
          <w:tcPr>
            <w:tcW w:w="1080" w:type="dxa"/>
            <w:shd w:val="clear" w:color="auto" w:fill="auto"/>
          </w:tcPr>
          <w:p w:rsidR="00B15346" w:rsidRDefault="00B15346" w:rsidP="00156325">
            <w:pPr>
              <w:jc w:val="center"/>
            </w:pPr>
            <w:r>
              <w:t>3260</w:t>
            </w:r>
          </w:p>
        </w:tc>
        <w:tc>
          <w:tcPr>
            <w:tcW w:w="1080" w:type="dxa"/>
            <w:shd w:val="clear" w:color="auto" w:fill="auto"/>
          </w:tcPr>
          <w:p w:rsidR="00B15346" w:rsidRDefault="00B15346" w:rsidP="00156325">
            <w:pPr>
              <w:jc w:val="center"/>
            </w:pPr>
            <w:r>
              <w:t>27</w:t>
            </w:r>
          </w:p>
        </w:tc>
        <w:tc>
          <w:tcPr>
            <w:tcW w:w="1080" w:type="dxa"/>
            <w:shd w:val="clear" w:color="auto" w:fill="auto"/>
          </w:tcPr>
          <w:p w:rsidR="00B15346" w:rsidRDefault="00B15346" w:rsidP="00156325">
            <w:pPr>
              <w:jc w:val="center"/>
            </w:pPr>
            <w:r>
              <w:t>860</w:t>
            </w:r>
          </w:p>
        </w:tc>
        <w:tc>
          <w:tcPr>
            <w:tcW w:w="1081" w:type="dxa"/>
            <w:shd w:val="clear" w:color="auto" w:fill="auto"/>
          </w:tcPr>
          <w:p w:rsidR="00B15346" w:rsidRDefault="00B15346" w:rsidP="00156325">
            <w:pPr>
              <w:jc w:val="center"/>
            </w:pPr>
            <w:r>
              <w:t>63</w:t>
            </w:r>
          </w:p>
        </w:tc>
        <w:tc>
          <w:tcPr>
            <w:tcW w:w="1081" w:type="dxa"/>
            <w:shd w:val="clear" w:color="auto" w:fill="auto"/>
          </w:tcPr>
          <w:p w:rsidR="00B15346" w:rsidRDefault="00B15346" w:rsidP="00156325">
            <w:pPr>
              <w:jc w:val="center"/>
            </w:pPr>
            <w:r>
              <w:t>-533</w:t>
            </w:r>
          </w:p>
        </w:tc>
        <w:tc>
          <w:tcPr>
            <w:tcW w:w="1081" w:type="dxa"/>
            <w:shd w:val="clear" w:color="auto" w:fill="auto"/>
          </w:tcPr>
          <w:p w:rsidR="00B15346" w:rsidRDefault="00B15346" w:rsidP="00156325">
            <w:pPr>
              <w:jc w:val="center"/>
            </w:pPr>
            <w:r>
              <w:t>30</w:t>
            </w:r>
          </w:p>
        </w:tc>
        <w:tc>
          <w:tcPr>
            <w:tcW w:w="1081" w:type="dxa"/>
            <w:shd w:val="clear" w:color="auto" w:fill="auto"/>
          </w:tcPr>
          <w:p w:rsidR="00B15346" w:rsidRDefault="00B15346" w:rsidP="00156325">
            <w:pPr>
              <w:jc w:val="center"/>
            </w:pPr>
            <w:r>
              <w:t>1,01%</w:t>
            </w:r>
          </w:p>
        </w:tc>
      </w:tr>
      <w:tr w:rsidR="00B15346" w:rsidTr="00156325">
        <w:tc>
          <w:tcPr>
            <w:tcW w:w="1080" w:type="dxa"/>
            <w:shd w:val="clear" w:color="auto" w:fill="auto"/>
          </w:tcPr>
          <w:p w:rsidR="00B15346" w:rsidRDefault="00B15346" w:rsidP="00156325">
            <w:pPr>
              <w:jc w:val="center"/>
            </w:pPr>
            <w:r>
              <w:t>2010</w:t>
            </w:r>
          </w:p>
        </w:tc>
        <w:tc>
          <w:tcPr>
            <w:tcW w:w="1080" w:type="dxa"/>
            <w:shd w:val="clear" w:color="auto" w:fill="auto"/>
          </w:tcPr>
          <w:p w:rsidR="00B15346" w:rsidRDefault="00B15346" w:rsidP="00156325">
            <w:pPr>
              <w:jc w:val="center"/>
            </w:pPr>
            <w:r>
              <w:t>3485</w:t>
            </w:r>
          </w:p>
        </w:tc>
        <w:tc>
          <w:tcPr>
            <w:tcW w:w="1080" w:type="dxa"/>
            <w:shd w:val="clear" w:color="auto" w:fill="auto"/>
          </w:tcPr>
          <w:p w:rsidR="00B15346" w:rsidRDefault="00B15346" w:rsidP="00156325">
            <w:pPr>
              <w:jc w:val="center"/>
            </w:pPr>
            <w:r>
              <w:t>34</w:t>
            </w:r>
          </w:p>
        </w:tc>
        <w:tc>
          <w:tcPr>
            <w:tcW w:w="1080" w:type="dxa"/>
            <w:shd w:val="clear" w:color="auto" w:fill="auto"/>
          </w:tcPr>
          <w:p w:rsidR="00B15346" w:rsidRDefault="00B15346" w:rsidP="00156325">
            <w:pPr>
              <w:jc w:val="center"/>
            </w:pPr>
            <w:r>
              <w:t>1039</w:t>
            </w:r>
          </w:p>
        </w:tc>
        <w:tc>
          <w:tcPr>
            <w:tcW w:w="1081" w:type="dxa"/>
            <w:shd w:val="clear" w:color="auto" w:fill="auto"/>
          </w:tcPr>
          <w:p w:rsidR="00B15346" w:rsidRDefault="00B15346" w:rsidP="00156325">
            <w:pPr>
              <w:jc w:val="center"/>
            </w:pPr>
            <w:r>
              <w:t>79</w:t>
            </w:r>
          </w:p>
        </w:tc>
        <w:tc>
          <w:tcPr>
            <w:tcW w:w="1081" w:type="dxa"/>
            <w:shd w:val="clear" w:color="auto" w:fill="auto"/>
          </w:tcPr>
          <w:p w:rsidR="00B15346" w:rsidRDefault="00B15346" w:rsidP="00156325">
            <w:pPr>
              <w:jc w:val="center"/>
            </w:pPr>
            <w:r>
              <w:t>-649</w:t>
            </w:r>
          </w:p>
        </w:tc>
        <w:tc>
          <w:tcPr>
            <w:tcW w:w="1081" w:type="dxa"/>
            <w:shd w:val="clear" w:color="auto" w:fill="auto"/>
          </w:tcPr>
          <w:p w:rsidR="00B15346" w:rsidRDefault="00B15346" w:rsidP="00156325">
            <w:pPr>
              <w:jc w:val="center"/>
            </w:pPr>
            <w:r>
              <w:t>38</w:t>
            </w:r>
          </w:p>
        </w:tc>
        <w:tc>
          <w:tcPr>
            <w:tcW w:w="1081" w:type="dxa"/>
            <w:shd w:val="clear" w:color="auto" w:fill="auto"/>
          </w:tcPr>
          <w:p w:rsidR="00B15346" w:rsidRDefault="00B15346" w:rsidP="00156325">
            <w:pPr>
              <w:jc w:val="center"/>
            </w:pPr>
            <w:r>
              <w:t>1,18%</w:t>
            </w:r>
          </w:p>
        </w:tc>
      </w:tr>
      <w:tr w:rsidR="00B15346" w:rsidTr="00156325">
        <w:tc>
          <w:tcPr>
            <w:tcW w:w="1080" w:type="dxa"/>
            <w:shd w:val="clear" w:color="auto" w:fill="auto"/>
          </w:tcPr>
          <w:p w:rsidR="00B15346" w:rsidRDefault="00B15346" w:rsidP="00156325">
            <w:pPr>
              <w:jc w:val="center"/>
            </w:pPr>
            <w:r>
              <w:t>2011</w:t>
            </w:r>
          </w:p>
        </w:tc>
        <w:tc>
          <w:tcPr>
            <w:tcW w:w="1080" w:type="dxa"/>
            <w:shd w:val="clear" w:color="auto" w:fill="auto"/>
          </w:tcPr>
          <w:p w:rsidR="00B15346" w:rsidRDefault="00B15346" w:rsidP="00156325">
            <w:pPr>
              <w:jc w:val="center"/>
            </w:pPr>
            <w:r>
              <w:t>3310</w:t>
            </w:r>
          </w:p>
        </w:tc>
        <w:tc>
          <w:tcPr>
            <w:tcW w:w="1080" w:type="dxa"/>
            <w:shd w:val="clear" w:color="auto" w:fill="auto"/>
          </w:tcPr>
          <w:p w:rsidR="00B15346" w:rsidRDefault="00B15346" w:rsidP="00156325">
            <w:pPr>
              <w:jc w:val="center"/>
            </w:pPr>
            <w:r>
              <w:t>68</w:t>
            </w:r>
          </w:p>
        </w:tc>
        <w:tc>
          <w:tcPr>
            <w:tcW w:w="1080" w:type="dxa"/>
            <w:shd w:val="clear" w:color="auto" w:fill="auto"/>
          </w:tcPr>
          <w:p w:rsidR="00B15346" w:rsidRDefault="00B15346" w:rsidP="00156325">
            <w:pPr>
              <w:jc w:val="center"/>
            </w:pPr>
            <w:r>
              <w:t>489</w:t>
            </w:r>
          </w:p>
        </w:tc>
        <w:tc>
          <w:tcPr>
            <w:tcW w:w="1081" w:type="dxa"/>
            <w:shd w:val="clear" w:color="auto" w:fill="auto"/>
          </w:tcPr>
          <w:p w:rsidR="00B15346" w:rsidRDefault="00B15346" w:rsidP="00156325">
            <w:pPr>
              <w:jc w:val="center"/>
            </w:pPr>
            <w:r>
              <w:t>157</w:t>
            </w:r>
          </w:p>
        </w:tc>
        <w:tc>
          <w:tcPr>
            <w:tcW w:w="1081" w:type="dxa"/>
            <w:shd w:val="clear" w:color="auto" w:fill="auto"/>
          </w:tcPr>
          <w:p w:rsidR="00B15346" w:rsidRDefault="00B15346" w:rsidP="00156325">
            <w:pPr>
              <w:jc w:val="center"/>
            </w:pPr>
            <w:r>
              <w:t>-379</w:t>
            </w:r>
          </w:p>
        </w:tc>
        <w:tc>
          <w:tcPr>
            <w:tcW w:w="1081" w:type="dxa"/>
            <w:shd w:val="clear" w:color="auto" w:fill="auto"/>
          </w:tcPr>
          <w:p w:rsidR="00B15346" w:rsidRDefault="00B15346" w:rsidP="00156325">
            <w:pPr>
              <w:jc w:val="center"/>
            </w:pPr>
            <w:r>
              <w:t>74</w:t>
            </w:r>
          </w:p>
        </w:tc>
        <w:tc>
          <w:tcPr>
            <w:tcW w:w="1081" w:type="dxa"/>
            <w:shd w:val="clear" w:color="auto" w:fill="auto"/>
          </w:tcPr>
          <w:p w:rsidR="00B15346" w:rsidRDefault="00B15346" w:rsidP="00156325">
            <w:pPr>
              <w:jc w:val="center"/>
            </w:pPr>
            <w:r>
              <w:t>2,52%</w:t>
            </w:r>
          </w:p>
        </w:tc>
      </w:tr>
      <w:tr w:rsidR="00B15346" w:rsidTr="00156325">
        <w:tc>
          <w:tcPr>
            <w:tcW w:w="1080" w:type="dxa"/>
            <w:shd w:val="clear" w:color="auto" w:fill="auto"/>
          </w:tcPr>
          <w:p w:rsidR="00B15346" w:rsidRDefault="00B15346" w:rsidP="00156325">
            <w:pPr>
              <w:jc w:val="center"/>
            </w:pPr>
            <w:r>
              <w:lastRenderedPageBreak/>
              <w:t>2012</w:t>
            </w:r>
          </w:p>
        </w:tc>
        <w:tc>
          <w:tcPr>
            <w:tcW w:w="1080" w:type="dxa"/>
            <w:shd w:val="clear" w:color="auto" w:fill="auto"/>
          </w:tcPr>
          <w:p w:rsidR="00B15346" w:rsidRDefault="00B15346" w:rsidP="00156325">
            <w:pPr>
              <w:jc w:val="center"/>
            </w:pPr>
            <w:r>
              <w:t>3327</w:t>
            </w:r>
          </w:p>
        </w:tc>
        <w:tc>
          <w:tcPr>
            <w:tcW w:w="1080" w:type="dxa"/>
            <w:shd w:val="clear" w:color="auto" w:fill="auto"/>
          </w:tcPr>
          <w:p w:rsidR="00B15346" w:rsidRDefault="00B15346" w:rsidP="00156325">
            <w:pPr>
              <w:jc w:val="center"/>
            </w:pPr>
            <w:r>
              <w:t>51</w:t>
            </w:r>
          </w:p>
        </w:tc>
        <w:tc>
          <w:tcPr>
            <w:tcW w:w="1080" w:type="dxa"/>
            <w:shd w:val="clear" w:color="auto" w:fill="auto"/>
          </w:tcPr>
          <w:p w:rsidR="00B15346" w:rsidRDefault="00B15346" w:rsidP="00156325">
            <w:pPr>
              <w:jc w:val="center"/>
            </w:pPr>
            <w:r>
              <w:t>628</w:t>
            </w:r>
          </w:p>
        </w:tc>
        <w:tc>
          <w:tcPr>
            <w:tcW w:w="1081" w:type="dxa"/>
            <w:shd w:val="clear" w:color="auto" w:fill="auto"/>
          </w:tcPr>
          <w:p w:rsidR="00B15346" w:rsidRDefault="00B15346" w:rsidP="00156325">
            <w:pPr>
              <w:jc w:val="center"/>
            </w:pPr>
            <w:r>
              <w:t>119</w:t>
            </w:r>
          </w:p>
        </w:tc>
        <w:tc>
          <w:tcPr>
            <w:tcW w:w="1081" w:type="dxa"/>
            <w:shd w:val="clear" w:color="auto" w:fill="auto"/>
          </w:tcPr>
          <w:p w:rsidR="00B15346" w:rsidRDefault="00B15346" w:rsidP="00156325">
            <w:pPr>
              <w:jc w:val="center"/>
            </w:pPr>
            <w:r>
              <w:t>-621</w:t>
            </w:r>
          </w:p>
        </w:tc>
        <w:tc>
          <w:tcPr>
            <w:tcW w:w="1081" w:type="dxa"/>
            <w:shd w:val="clear" w:color="auto" w:fill="auto"/>
          </w:tcPr>
          <w:p w:rsidR="00B15346" w:rsidRDefault="00B15346" w:rsidP="00156325">
            <w:pPr>
              <w:jc w:val="center"/>
            </w:pPr>
            <w:r>
              <w:t>56</w:t>
            </w:r>
          </w:p>
        </w:tc>
        <w:tc>
          <w:tcPr>
            <w:tcW w:w="1081" w:type="dxa"/>
            <w:shd w:val="clear" w:color="auto" w:fill="auto"/>
          </w:tcPr>
          <w:p w:rsidR="00B15346" w:rsidRDefault="00B15346" w:rsidP="00156325">
            <w:pPr>
              <w:jc w:val="center"/>
            </w:pPr>
            <w:r>
              <w:t>1,86%</w:t>
            </w:r>
          </w:p>
        </w:tc>
      </w:tr>
    </w:tbl>
    <w:p w:rsidR="00B15346" w:rsidRPr="003F1868" w:rsidRDefault="00B15346" w:rsidP="00B15346">
      <w:pPr>
        <w:jc w:val="center"/>
        <w:rPr>
          <w:sz w:val="12"/>
          <w:szCs w:val="12"/>
        </w:rPr>
      </w:pPr>
    </w:p>
    <w:p w:rsidR="00B15346" w:rsidRDefault="00B15346" w:rsidP="00B15346">
      <w:pPr>
        <w:jc w:val="both"/>
      </w:pPr>
      <w:r>
        <w:t>A inspeção da TABELA 3-02, nos mostra, imediatamente, alguns resultados interessa</w:t>
      </w:r>
      <w:r>
        <w:t>n</w:t>
      </w:r>
      <w:r>
        <w:t>tes:</w:t>
      </w:r>
    </w:p>
    <w:p w:rsidR="00B15346" w:rsidRDefault="00B15346" w:rsidP="00B15346">
      <w:pPr>
        <w:ind w:left="1410"/>
        <w:jc w:val="both"/>
      </w:pPr>
      <w:r>
        <w:t xml:space="preserve">i)- O polinômio escolhido ajusta os dados experimentais dentro de uma incerteza aceitável (entre 0,8 e 2,5%, </w:t>
      </w:r>
      <w:r>
        <w:rPr>
          <w:i/>
        </w:rPr>
        <w:t>grosso modo</w:t>
      </w:r>
      <w:r>
        <w:t>, com valor médio de (1,40±0,59)%);</w:t>
      </w:r>
    </w:p>
    <w:p w:rsidR="00B15346" w:rsidRPr="00B57BD8" w:rsidRDefault="00B15346" w:rsidP="00B15346">
      <w:pPr>
        <w:ind w:left="1410"/>
        <w:jc w:val="both"/>
        <w:rPr>
          <w:sz w:val="12"/>
          <w:szCs w:val="12"/>
        </w:rPr>
      </w:pPr>
    </w:p>
    <w:p w:rsidR="00B15346" w:rsidRDefault="00B15346" w:rsidP="00B15346">
      <w:pPr>
        <w:ind w:left="1410"/>
        <w:jc w:val="both"/>
      </w:pPr>
      <w:r>
        <w:t xml:space="preserve">ii)- Os coeficientes </w:t>
      </w:r>
      <w:r w:rsidRPr="00F65536">
        <w:rPr>
          <w:b/>
          <w:i/>
        </w:rPr>
        <w:t>a</w:t>
      </w:r>
      <w:r w:rsidRPr="00F65536">
        <w:rPr>
          <w:b/>
          <w:i/>
          <w:vertAlign w:val="subscript"/>
        </w:rPr>
        <w:t>0</w:t>
      </w:r>
      <w:r>
        <w:t xml:space="preserve"> são os conhecidos com a menor incerteza ((1,15±0,48)% em média);</w:t>
      </w:r>
      <w:r w:rsidRPr="00010E7A">
        <w:t xml:space="preserve"> </w:t>
      </w:r>
    </w:p>
    <w:p w:rsidR="00B15346" w:rsidRPr="00B57BD8" w:rsidRDefault="00B15346" w:rsidP="00B15346">
      <w:pPr>
        <w:ind w:left="1410"/>
        <w:jc w:val="both"/>
        <w:rPr>
          <w:sz w:val="12"/>
          <w:szCs w:val="12"/>
        </w:rPr>
      </w:pPr>
    </w:p>
    <w:p w:rsidR="00B15346" w:rsidRDefault="00B15346" w:rsidP="00B15346">
      <w:pPr>
        <w:ind w:left="1410"/>
        <w:jc w:val="both"/>
      </w:pPr>
      <w:r>
        <w:t xml:space="preserve">iii)- Os coeficientes </w:t>
      </w:r>
      <w:r w:rsidRPr="00F65536">
        <w:rPr>
          <w:b/>
          <w:i/>
        </w:rPr>
        <w:t>a</w:t>
      </w:r>
      <w:r>
        <w:rPr>
          <w:b/>
          <w:i/>
          <w:vertAlign w:val="subscript"/>
        </w:rPr>
        <w:t>1</w:t>
      </w:r>
      <w:r>
        <w:t xml:space="preserve"> são os conhecidos com a maior incerteza ((14,0±8,4)% em média) e diminuir tal incerteza foi um dos motivos que nos conduziram ao ajuste pela equação (2-16 b);</w:t>
      </w:r>
      <w:r w:rsidRPr="00010E7A">
        <w:t xml:space="preserve"> </w:t>
      </w:r>
    </w:p>
    <w:p w:rsidR="00B15346" w:rsidRPr="00B57BD8" w:rsidRDefault="00B15346" w:rsidP="00B15346">
      <w:pPr>
        <w:ind w:left="1410"/>
        <w:jc w:val="both"/>
        <w:rPr>
          <w:sz w:val="12"/>
          <w:szCs w:val="12"/>
        </w:rPr>
      </w:pPr>
    </w:p>
    <w:p w:rsidR="00B15346" w:rsidRDefault="00B15346" w:rsidP="00B15346">
      <w:pPr>
        <w:ind w:left="1410"/>
        <w:jc w:val="both"/>
      </w:pPr>
      <w:r>
        <w:t xml:space="preserve">iv)- Os coeficientes </w:t>
      </w:r>
      <w:r w:rsidRPr="00F65536">
        <w:rPr>
          <w:b/>
          <w:i/>
        </w:rPr>
        <w:t>a</w:t>
      </w:r>
      <w:r>
        <w:rPr>
          <w:b/>
          <w:i/>
          <w:vertAlign w:val="subscript"/>
        </w:rPr>
        <w:t>2</w:t>
      </w:r>
      <w:r>
        <w:t xml:space="preserve"> são os conhecidos com incerteza intermediária ((9,9±4,9)% em média);</w:t>
      </w:r>
      <w:r w:rsidRPr="00010E7A">
        <w:t xml:space="preserve"> </w:t>
      </w:r>
    </w:p>
    <w:p w:rsidR="00B15346" w:rsidRPr="00B57BD8" w:rsidRDefault="00B15346" w:rsidP="00B15346">
      <w:pPr>
        <w:ind w:left="1410"/>
        <w:jc w:val="both"/>
        <w:rPr>
          <w:sz w:val="12"/>
          <w:szCs w:val="12"/>
        </w:rPr>
      </w:pPr>
    </w:p>
    <w:p w:rsidR="00B15346" w:rsidRDefault="00B15346" w:rsidP="00B15346">
      <w:pPr>
        <w:ind w:left="1410"/>
        <w:jc w:val="both"/>
      </w:pPr>
      <w:r>
        <w:t xml:space="preserve">v)- Os coeficientes </w:t>
      </w:r>
      <w:r w:rsidRPr="00F65536">
        <w:rPr>
          <w:b/>
          <w:i/>
        </w:rPr>
        <w:t>a</w:t>
      </w:r>
      <w:r>
        <w:rPr>
          <w:b/>
          <w:i/>
          <w:vertAlign w:val="subscript"/>
        </w:rPr>
        <w:t>2</w:t>
      </w:r>
      <w:r>
        <w:t xml:space="preserve"> são </w:t>
      </w:r>
      <w:r>
        <w:rPr>
          <w:i/>
        </w:rPr>
        <w:t xml:space="preserve">todos </w:t>
      </w:r>
      <w:r w:rsidRPr="00010E7A">
        <w:rPr>
          <w:i/>
        </w:rPr>
        <w:t>negativos</w:t>
      </w:r>
      <w:r>
        <w:t>;</w:t>
      </w:r>
      <w:r w:rsidRPr="00010E7A">
        <w:t xml:space="preserve"> </w:t>
      </w:r>
    </w:p>
    <w:p w:rsidR="00B15346" w:rsidRPr="00B57BD8" w:rsidRDefault="00B15346" w:rsidP="00B15346">
      <w:pPr>
        <w:ind w:left="1410"/>
        <w:jc w:val="both"/>
        <w:rPr>
          <w:sz w:val="12"/>
          <w:szCs w:val="12"/>
        </w:rPr>
      </w:pPr>
    </w:p>
    <w:p w:rsidR="00B15346" w:rsidRDefault="00B15346" w:rsidP="00B15346">
      <w:pPr>
        <w:ind w:left="1410"/>
        <w:jc w:val="both"/>
      </w:pPr>
      <w:r>
        <w:t xml:space="preserve">vi)- Os coeficientes </w:t>
      </w:r>
      <w:r w:rsidRPr="00F65536">
        <w:rPr>
          <w:b/>
          <w:i/>
        </w:rPr>
        <w:t>a</w:t>
      </w:r>
      <w:r w:rsidRPr="00F65536">
        <w:rPr>
          <w:b/>
          <w:i/>
          <w:vertAlign w:val="subscript"/>
        </w:rPr>
        <w:t>0</w:t>
      </w:r>
      <w:r>
        <w:t xml:space="preserve"> e </w:t>
      </w:r>
      <w:r w:rsidRPr="00010E7A">
        <w:rPr>
          <w:b/>
          <w:i/>
        </w:rPr>
        <w:t>a</w:t>
      </w:r>
      <w:r w:rsidRPr="00010E7A">
        <w:rPr>
          <w:b/>
          <w:i/>
          <w:vertAlign w:val="subscript"/>
        </w:rPr>
        <w:t>2</w:t>
      </w:r>
      <w:r>
        <w:t xml:space="preserve"> são da mesma ordem de grandeza, entre si.</w:t>
      </w:r>
    </w:p>
    <w:p w:rsidR="00B15346" w:rsidRPr="006A528A" w:rsidRDefault="00B15346" w:rsidP="00B15346">
      <w:pPr>
        <w:ind w:left="1410"/>
        <w:jc w:val="both"/>
        <w:rPr>
          <w:sz w:val="12"/>
          <w:szCs w:val="12"/>
        </w:rPr>
      </w:pPr>
    </w:p>
    <w:p w:rsidR="00B15346" w:rsidRDefault="00B15346" w:rsidP="00B15346">
      <w:pPr>
        <w:jc w:val="center"/>
        <w:rPr>
          <w:b/>
          <w:sz w:val="22"/>
          <w:szCs w:val="22"/>
        </w:rPr>
      </w:pPr>
      <w:r>
        <w:rPr>
          <w:b/>
          <w:sz w:val="22"/>
          <w:szCs w:val="22"/>
        </w:rPr>
        <w:t>TABELA 3-0</w:t>
      </w:r>
      <w:r w:rsidR="0075033C">
        <w:rPr>
          <w:b/>
          <w:sz w:val="22"/>
          <w:szCs w:val="22"/>
        </w:rPr>
        <w:t>6</w:t>
      </w:r>
    </w:p>
    <w:p w:rsidR="0075033C" w:rsidRDefault="00B15346" w:rsidP="0075033C">
      <w:pPr>
        <w:jc w:val="center"/>
        <w:rPr>
          <w:b/>
          <w:sz w:val="22"/>
          <w:szCs w:val="22"/>
        </w:rPr>
      </w:pPr>
      <w:r>
        <w:rPr>
          <w:b/>
          <w:sz w:val="22"/>
          <w:szCs w:val="22"/>
        </w:rPr>
        <w:t>RESULTADOS RELATIVOS AO PONTO 03 DA ROTA 29G</w:t>
      </w:r>
      <w:r w:rsidRPr="002A7611">
        <w:rPr>
          <w:b/>
          <w:sz w:val="22"/>
          <w:szCs w:val="22"/>
        </w:rPr>
        <w:t xml:space="preserve"> </w:t>
      </w:r>
    </w:p>
    <w:p w:rsidR="0075033C" w:rsidRPr="003F1868" w:rsidRDefault="0075033C" w:rsidP="0075033C">
      <w:pPr>
        <w:jc w:val="center"/>
        <w:rPr>
          <w:b/>
          <w:sz w:val="22"/>
          <w:szCs w:val="22"/>
        </w:rPr>
      </w:pPr>
      <w:r>
        <w:rPr>
          <w:b/>
          <w:sz w:val="22"/>
          <w:szCs w:val="22"/>
        </w:rPr>
        <w:t>SEGUNDO A Eq. 2-16 b</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gridCol w:w="1080"/>
        <w:gridCol w:w="1080"/>
        <w:gridCol w:w="1081"/>
        <w:gridCol w:w="1081"/>
        <w:gridCol w:w="1081"/>
        <w:gridCol w:w="1081"/>
      </w:tblGrid>
      <w:tr w:rsidR="0075033C" w:rsidRPr="00554D09" w:rsidTr="00156325">
        <w:tc>
          <w:tcPr>
            <w:tcW w:w="1080" w:type="dxa"/>
            <w:shd w:val="clear" w:color="auto" w:fill="auto"/>
          </w:tcPr>
          <w:p w:rsidR="0075033C" w:rsidRPr="00156325" w:rsidRDefault="0075033C" w:rsidP="00156325">
            <w:pPr>
              <w:jc w:val="center"/>
              <w:rPr>
                <w:b/>
                <w:sz w:val="20"/>
                <w:szCs w:val="20"/>
              </w:rPr>
            </w:pPr>
            <w:r w:rsidRPr="00156325">
              <w:rPr>
                <w:b/>
                <w:sz w:val="20"/>
                <w:szCs w:val="20"/>
              </w:rPr>
              <w:t>ANO</w:t>
            </w:r>
          </w:p>
        </w:tc>
        <w:tc>
          <w:tcPr>
            <w:tcW w:w="1080" w:type="dxa"/>
            <w:shd w:val="clear" w:color="auto" w:fill="auto"/>
          </w:tcPr>
          <w:p w:rsidR="0075033C" w:rsidRPr="00156325" w:rsidRDefault="0075033C" w:rsidP="00156325">
            <w:pPr>
              <w:jc w:val="center"/>
              <w:rPr>
                <w:b/>
                <w:sz w:val="20"/>
                <w:szCs w:val="20"/>
              </w:rPr>
            </w:pPr>
            <w:r w:rsidRPr="00156325">
              <w:rPr>
                <w:b/>
                <w:sz w:val="20"/>
                <w:szCs w:val="20"/>
              </w:rPr>
              <w:t>j*</w:t>
            </w:r>
          </w:p>
        </w:tc>
        <w:tc>
          <w:tcPr>
            <w:tcW w:w="1080" w:type="dxa"/>
            <w:shd w:val="clear" w:color="auto" w:fill="auto"/>
          </w:tcPr>
          <w:p w:rsidR="0075033C" w:rsidRPr="00156325" w:rsidRDefault="0075033C" w:rsidP="00156325">
            <w:pPr>
              <w:tabs>
                <w:tab w:val="left" w:pos="204"/>
                <w:tab w:val="center" w:pos="432"/>
              </w:tabs>
              <w:rPr>
                <w:b/>
                <w:sz w:val="20"/>
                <w:szCs w:val="20"/>
              </w:rPr>
            </w:pPr>
            <w:r w:rsidRPr="00156325">
              <w:rPr>
                <w:b/>
                <w:sz w:val="20"/>
                <w:szCs w:val="20"/>
              </w:rPr>
              <w:tab/>
            </w:r>
            <w:r w:rsidRPr="00156325">
              <w:rPr>
                <w:rFonts w:ascii="Symbol" w:hAnsi="Symbol"/>
                <w:b/>
                <w:sz w:val="20"/>
                <w:szCs w:val="20"/>
              </w:rPr>
              <w:tab/>
            </w:r>
            <w:r w:rsidRPr="00156325">
              <w:rPr>
                <w:rFonts w:ascii="Symbol" w:hAnsi="Symbol"/>
                <w:b/>
                <w:sz w:val="20"/>
                <w:szCs w:val="20"/>
              </w:rPr>
              <w:t></w:t>
            </w:r>
            <w:r w:rsidRPr="00156325">
              <w:rPr>
                <w:b/>
                <w:sz w:val="20"/>
                <w:szCs w:val="20"/>
              </w:rPr>
              <w:t>(j*)</w:t>
            </w:r>
          </w:p>
        </w:tc>
        <w:tc>
          <w:tcPr>
            <w:tcW w:w="1080" w:type="dxa"/>
            <w:shd w:val="clear" w:color="auto" w:fill="auto"/>
          </w:tcPr>
          <w:p w:rsidR="0075033C" w:rsidRPr="00156325" w:rsidRDefault="0075033C" w:rsidP="00156325">
            <w:pPr>
              <w:jc w:val="center"/>
              <w:rPr>
                <w:b/>
                <w:sz w:val="20"/>
                <w:szCs w:val="20"/>
              </w:rPr>
            </w:pPr>
            <w:r w:rsidRPr="00156325">
              <w:rPr>
                <w:b/>
                <w:sz w:val="20"/>
                <w:szCs w:val="20"/>
              </w:rPr>
              <w:t>t*</w:t>
            </w:r>
          </w:p>
        </w:tc>
        <w:tc>
          <w:tcPr>
            <w:tcW w:w="1081" w:type="dxa"/>
            <w:shd w:val="clear" w:color="auto" w:fill="auto"/>
          </w:tcPr>
          <w:p w:rsidR="0075033C" w:rsidRPr="00156325" w:rsidRDefault="0075033C" w:rsidP="00156325">
            <w:pPr>
              <w:tabs>
                <w:tab w:val="left" w:pos="204"/>
                <w:tab w:val="center" w:pos="432"/>
              </w:tabs>
              <w:rPr>
                <w:b/>
                <w:sz w:val="20"/>
                <w:szCs w:val="20"/>
              </w:rPr>
            </w:pPr>
            <w:r w:rsidRPr="00156325">
              <w:rPr>
                <w:b/>
                <w:sz w:val="20"/>
                <w:szCs w:val="20"/>
              </w:rPr>
              <w:tab/>
            </w:r>
            <w:r w:rsidRPr="00156325">
              <w:rPr>
                <w:rFonts w:ascii="Symbol" w:hAnsi="Symbol"/>
                <w:b/>
                <w:sz w:val="20"/>
                <w:szCs w:val="20"/>
              </w:rPr>
              <w:tab/>
            </w:r>
            <w:r w:rsidRPr="00156325">
              <w:rPr>
                <w:rFonts w:ascii="Symbol" w:hAnsi="Symbol"/>
                <w:b/>
                <w:sz w:val="20"/>
                <w:szCs w:val="20"/>
              </w:rPr>
              <w:t></w:t>
            </w:r>
            <w:r w:rsidRPr="00156325">
              <w:rPr>
                <w:b/>
                <w:sz w:val="20"/>
                <w:szCs w:val="20"/>
              </w:rPr>
              <w:t>(t*)</w:t>
            </w:r>
          </w:p>
        </w:tc>
        <w:tc>
          <w:tcPr>
            <w:tcW w:w="1081" w:type="dxa"/>
            <w:shd w:val="clear" w:color="auto" w:fill="auto"/>
          </w:tcPr>
          <w:p w:rsidR="0075033C" w:rsidRPr="00156325" w:rsidRDefault="0075033C" w:rsidP="00156325">
            <w:pPr>
              <w:jc w:val="center"/>
              <w:rPr>
                <w:rFonts w:ascii="Symbol" w:hAnsi="Symbol"/>
                <w:b/>
                <w:sz w:val="20"/>
                <w:szCs w:val="20"/>
              </w:rPr>
            </w:pPr>
            <w:r w:rsidRPr="00156325">
              <w:rPr>
                <w:rFonts w:ascii="Symbol" w:hAnsi="Symbol"/>
                <w:b/>
                <w:sz w:val="20"/>
                <w:szCs w:val="20"/>
              </w:rPr>
              <w:t></w:t>
            </w:r>
          </w:p>
        </w:tc>
        <w:tc>
          <w:tcPr>
            <w:tcW w:w="1081" w:type="dxa"/>
            <w:shd w:val="clear" w:color="auto" w:fill="auto"/>
          </w:tcPr>
          <w:p w:rsidR="0075033C" w:rsidRPr="00156325" w:rsidRDefault="0075033C" w:rsidP="00156325">
            <w:pPr>
              <w:tabs>
                <w:tab w:val="left" w:pos="204"/>
                <w:tab w:val="center" w:pos="432"/>
              </w:tabs>
              <w:rPr>
                <w:b/>
                <w:sz w:val="20"/>
                <w:szCs w:val="20"/>
              </w:rPr>
            </w:pPr>
            <w:r w:rsidRPr="00156325">
              <w:rPr>
                <w:b/>
                <w:sz w:val="20"/>
                <w:szCs w:val="20"/>
              </w:rPr>
              <w:tab/>
            </w:r>
            <w:r w:rsidRPr="00156325">
              <w:rPr>
                <w:rFonts w:ascii="Symbol" w:hAnsi="Symbol"/>
                <w:b/>
                <w:sz w:val="20"/>
                <w:szCs w:val="20"/>
              </w:rPr>
              <w:tab/>
            </w:r>
            <w:r w:rsidRPr="00156325">
              <w:rPr>
                <w:rFonts w:ascii="Symbol" w:hAnsi="Symbol"/>
                <w:b/>
                <w:sz w:val="20"/>
                <w:szCs w:val="20"/>
              </w:rPr>
              <w:t></w:t>
            </w:r>
            <w:r w:rsidRPr="00156325">
              <w:rPr>
                <w:b/>
                <w:sz w:val="20"/>
                <w:szCs w:val="20"/>
              </w:rPr>
              <w:t>(</w:t>
            </w:r>
            <w:r w:rsidRPr="00156325">
              <w:rPr>
                <w:rFonts w:ascii="Symbol" w:hAnsi="Symbol"/>
                <w:b/>
                <w:sz w:val="20"/>
                <w:szCs w:val="20"/>
              </w:rPr>
              <w:t></w:t>
            </w:r>
            <w:r w:rsidRPr="00156325">
              <w:rPr>
                <w:b/>
                <w:sz w:val="20"/>
                <w:szCs w:val="20"/>
              </w:rPr>
              <w:t>)</w:t>
            </w:r>
          </w:p>
        </w:tc>
        <w:tc>
          <w:tcPr>
            <w:tcW w:w="1081" w:type="dxa"/>
            <w:shd w:val="clear" w:color="auto" w:fill="auto"/>
          </w:tcPr>
          <w:p w:rsidR="0075033C" w:rsidRPr="00156325" w:rsidRDefault="0075033C" w:rsidP="00156325">
            <w:pPr>
              <w:tabs>
                <w:tab w:val="left" w:pos="204"/>
                <w:tab w:val="center" w:pos="432"/>
              </w:tabs>
              <w:rPr>
                <w:b/>
                <w:sz w:val="20"/>
                <w:szCs w:val="20"/>
              </w:rPr>
            </w:pPr>
            <w:r w:rsidRPr="00156325">
              <w:rPr>
                <w:b/>
                <w:sz w:val="20"/>
                <w:szCs w:val="20"/>
              </w:rPr>
              <w:tab/>
            </w:r>
            <w:r w:rsidRPr="00156325">
              <w:rPr>
                <w:rFonts w:ascii="Symbol" w:hAnsi="Symbol"/>
                <w:b/>
                <w:sz w:val="20"/>
                <w:szCs w:val="20"/>
              </w:rPr>
              <w:tab/>
            </w:r>
            <w:r w:rsidRPr="00156325">
              <w:rPr>
                <w:rFonts w:ascii="Symbol" w:hAnsi="Symbol"/>
                <w:b/>
                <w:sz w:val="20"/>
                <w:szCs w:val="20"/>
              </w:rPr>
              <w:t></w:t>
            </w:r>
            <w:r w:rsidRPr="00156325">
              <w:rPr>
                <w:b/>
                <w:sz w:val="20"/>
                <w:szCs w:val="20"/>
              </w:rPr>
              <w:t>(</w:t>
            </w:r>
            <w:r w:rsidRPr="00156325">
              <w:rPr>
                <w:b/>
                <w:sz w:val="16"/>
                <w:szCs w:val="16"/>
              </w:rPr>
              <w:t>dados</w:t>
            </w:r>
            <w:r w:rsidRPr="00156325">
              <w:rPr>
                <w:b/>
                <w:sz w:val="20"/>
                <w:szCs w:val="20"/>
              </w:rPr>
              <w:t>)</w:t>
            </w:r>
          </w:p>
        </w:tc>
      </w:tr>
      <w:tr w:rsidR="00B15346" w:rsidTr="00156325">
        <w:tc>
          <w:tcPr>
            <w:tcW w:w="1080" w:type="dxa"/>
            <w:shd w:val="clear" w:color="auto" w:fill="auto"/>
          </w:tcPr>
          <w:p w:rsidR="00B15346" w:rsidRDefault="00B15346" w:rsidP="00156325">
            <w:pPr>
              <w:jc w:val="center"/>
            </w:pPr>
            <w:r>
              <w:t>2005</w:t>
            </w:r>
          </w:p>
        </w:tc>
        <w:tc>
          <w:tcPr>
            <w:tcW w:w="1080" w:type="dxa"/>
            <w:shd w:val="clear" w:color="auto" w:fill="auto"/>
          </w:tcPr>
          <w:p w:rsidR="00B15346" w:rsidRDefault="00B15346" w:rsidP="00156325">
            <w:pPr>
              <w:jc w:val="center"/>
            </w:pPr>
            <w:r>
              <w:t>5046</w:t>
            </w:r>
          </w:p>
        </w:tc>
        <w:tc>
          <w:tcPr>
            <w:tcW w:w="1080" w:type="dxa"/>
            <w:shd w:val="clear" w:color="auto" w:fill="auto"/>
          </w:tcPr>
          <w:p w:rsidR="00B15346" w:rsidRDefault="00B15346" w:rsidP="00156325">
            <w:pPr>
              <w:jc w:val="center"/>
            </w:pPr>
            <w:r>
              <w:t>20</w:t>
            </w:r>
          </w:p>
        </w:tc>
        <w:tc>
          <w:tcPr>
            <w:tcW w:w="1080" w:type="dxa"/>
            <w:shd w:val="clear" w:color="auto" w:fill="auto"/>
          </w:tcPr>
          <w:p w:rsidR="00B15346" w:rsidRDefault="00B15346" w:rsidP="00156325">
            <w:pPr>
              <w:jc w:val="center"/>
            </w:pPr>
            <w:r>
              <w:t>621</w:t>
            </w:r>
          </w:p>
        </w:tc>
        <w:tc>
          <w:tcPr>
            <w:tcW w:w="1081" w:type="dxa"/>
            <w:shd w:val="clear" w:color="auto" w:fill="auto"/>
          </w:tcPr>
          <w:p w:rsidR="00B15346" w:rsidRDefault="00B15346" w:rsidP="00156325">
            <w:pPr>
              <w:jc w:val="center"/>
            </w:pPr>
            <w:r>
              <w:t>46</w:t>
            </w:r>
          </w:p>
        </w:tc>
        <w:tc>
          <w:tcPr>
            <w:tcW w:w="1081" w:type="dxa"/>
            <w:shd w:val="clear" w:color="auto" w:fill="auto"/>
          </w:tcPr>
          <w:p w:rsidR="00B15346" w:rsidRDefault="00B15346" w:rsidP="00156325">
            <w:pPr>
              <w:jc w:val="center"/>
            </w:pPr>
            <w:r>
              <w:t>-464</w:t>
            </w:r>
          </w:p>
        </w:tc>
        <w:tc>
          <w:tcPr>
            <w:tcW w:w="1081" w:type="dxa"/>
            <w:shd w:val="clear" w:color="auto" w:fill="auto"/>
          </w:tcPr>
          <w:p w:rsidR="00B15346" w:rsidRDefault="00B15346" w:rsidP="00156325">
            <w:pPr>
              <w:jc w:val="center"/>
            </w:pPr>
            <w:r>
              <w:t>22</w:t>
            </w:r>
          </w:p>
        </w:tc>
        <w:tc>
          <w:tcPr>
            <w:tcW w:w="1081" w:type="dxa"/>
            <w:shd w:val="clear" w:color="auto" w:fill="auto"/>
          </w:tcPr>
          <w:p w:rsidR="00B15346" w:rsidRDefault="00B15346" w:rsidP="00156325">
            <w:pPr>
              <w:jc w:val="center"/>
            </w:pPr>
            <w:r>
              <w:t>0,48%</w:t>
            </w:r>
          </w:p>
        </w:tc>
      </w:tr>
      <w:tr w:rsidR="00B15346" w:rsidTr="00156325">
        <w:tc>
          <w:tcPr>
            <w:tcW w:w="1080" w:type="dxa"/>
            <w:shd w:val="clear" w:color="auto" w:fill="auto"/>
          </w:tcPr>
          <w:p w:rsidR="00B15346" w:rsidRDefault="00B15346" w:rsidP="00156325">
            <w:pPr>
              <w:jc w:val="center"/>
            </w:pPr>
            <w:r>
              <w:t>2005</w:t>
            </w:r>
          </w:p>
        </w:tc>
        <w:tc>
          <w:tcPr>
            <w:tcW w:w="1080" w:type="dxa"/>
            <w:shd w:val="clear" w:color="auto" w:fill="auto"/>
          </w:tcPr>
          <w:p w:rsidR="00B15346" w:rsidRDefault="00B15346" w:rsidP="00156325">
            <w:pPr>
              <w:jc w:val="center"/>
            </w:pPr>
            <w:r>
              <w:t>5025</w:t>
            </w:r>
          </w:p>
        </w:tc>
        <w:tc>
          <w:tcPr>
            <w:tcW w:w="1080" w:type="dxa"/>
            <w:shd w:val="clear" w:color="auto" w:fill="auto"/>
          </w:tcPr>
          <w:p w:rsidR="00B15346" w:rsidRDefault="00B15346" w:rsidP="00156325">
            <w:pPr>
              <w:jc w:val="center"/>
            </w:pPr>
            <w:r>
              <w:t>43</w:t>
            </w:r>
          </w:p>
        </w:tc>
        <w:tc>
          <w:tcPr>
            <w:tcW w:w="1080" w:type="dxa"/>
            <w:shd w:val="clear" w:color="auto" w:fill="auto"/>
          </w:tcPr>
          <w:p w:rsidR="00B15346" w:rsidRDefault="00B15346" w:rsidP="00156325">
            <w:pPr>
              <w:jc w:val="center"/>
            </w:pPr>
            <w:r>
              <w:t>525</w:t>
            </w:r>
          </w:p>
        </w:tc>
        <w:tc>
          <w:tcPr>
            <w:tcW w:w="1081" w:type="dxa"/>
            <w:shd w:val="clear" w:color="auto" w:fill="auto"/>
          </w:tcPr>
          <w:p w:rsidR="00B15346" w:rsidRDefault="00B15346" w:rsidP="00156325">
            <w:pPr>
              <w:jc w:val="center"/>
            </w:pPr>
            <w:r>
              <w:t>98</w:t>
            </w:r>
          </w:p>
        </w:tc>
        <w:tc>
          <w:tcPr>
            <w:tcW w:w="1081" w:type="dxa"/>
            <w:shd w:val="clear" w:color="auto" w:fill="auto"/>
          </w:tcPr>
          <w:p w:rsidR="00B15346" w:rsidRDefault="00B15346" w:rsidP="00156325">
            <w:pPr>
              <w:jc w:val="center"/>
            </w:pPr>
            <w:r>
              <w:t>-472</w:t>
            </w:r>
          </w:p>
        </w:tc>
        <w:tc>
          <w:tcPr>
            <w:tcW w:w="1081" w:type="dxa"/>
            <w:shd w:val="clear" w:color="auto" w:fill="auto"/>
          </w:tcPr>
          <w:p w:rsidR="00B15346" w:rsidRDefault="00B15346" w:rsidP="00156325">
            <w:pPr>
              <w:jc w:val="center"/>
            </w:pPr>
            <w:r>
              <w:t>46</w:t>
            </w:r>
          </w:p>
        </w:tc>
        <w:tc>
          <w:tcPr>
            <w:tcW w:w="1081" w:type="dxa"/>
            <w:shd w:val="clear" w:color="auto" w:fill="auto"/>
          </w:tcPr>
          <w:p w:rsidR="00B15346" w:rsidRDefault="00B15346" w:rsidP="00156325">
            <w:pPr>
              <w:jc w:val="center"/>
            </w:pPr>
            <w:r>
              <w:t>1,06%</w:t>
            </w:r>
          </w:p>
        </w:tc>
      </w:tr>
      <w:tr w:rsidR="00B15346" w:rsidTr="00156325">
        <w:tc>
          <w:tcPr>
            <w:tcW w:w="1080" w:type="dxa"/>
            <w:shd w:val="clear" w:color="auto" w:fill="auto"/>
          </w:tcPr>
          <w:p w:rsidR="00B15346" w:rsidRDefault="00B15346" w:rsidP="00156325">
            <w:pPr>
              <w:jc w:val="center"/>
            </w:pPr>
            <w:r>
              <w:t>2007</w:t>
            </w:r>
          </w:p>
        </w:tc>
        <w:tc>
          <w:tcPr>
            <w:tcW w:w="1080" w:type="dxa"/>
            <w:shd w:val="clear" w:color="auto" w:fill="auto"/>
          </w:tcPr>
          <w:p w:rsidR="00B15346" w:rsidRDefault="00B15346" w:rsidP="00156325">
            <w:pPr>
              <w:jc w:val="center"/>
            </w:pPr>
            <w:r>
              <w:t>4480</w:t>
            </w:r>
          </w:p>
        </w:tc>
        <w:tc>
          <w:tcPr>
            <w:tcW w:w="1080" w:type="dxa"/>
            <w:shd w:val="clear" w:color="auto" w:fill="auto"/>
          </w:tcPr>
          <w:p w:rsidR="00B15346" w:rsidRDefault="00B15346" w:rsidP="00156325">
            <w:pPr>
              <w:jc w:val="center"/>
            </w:pPr>
            <w:r>
              <w:t>60</w:t>
            </w:r>
          </w:p>
        </w:tc>
        <w:tc>
          <w:tcPr>
            <w:tcW w:w="1080" w:type="dxa"/>
            <w:shd w:val="clear" w:color="auto" w:fill="auto"/>
          </w:tcPr>
          <w:p w:rsidR="00B15346" w:rsidRDefault="00B15346" w:rsidP="00156325">
            <w:pPr>
              <w:jc w:val="center"/>
            </w:pPr>
            <w:r>
              <w:t>878</w:t>
            </w:r>
          </w:p>
        </w:tc>
        <w:tc>
          <w:tcPr>
            <w:tcW w:w="1081" w:type="dxa"/>
            <w:shd w:val="clear" w:color="auto" w:fill="auto"/>
          </w:tcPr>
          <w:p w:rsidR="00B15346" w:rsidRDefault="00B15346" w:rsidP="00156325">
            <w:pPr>
              <w:jc w:val="center"/>
            </w:pPr>
            <w:r>
              <w:t>143</w:t>
            </w:r>
          </w:p>
        </w:tc>
        <w:tc>
          <w:tcPr>
            <w:tcW w:w="1081" w:type="dxa"/>
            <w:shd w:val="clear" w:color="auto" w:fill="auto"/>
          </w:tcPr>
          <w:p w:rsidR="00B15346" w:rsidRDefault="00B15346" w:rsidP="00156325">
            <w:pPr>
              <w:jc w:val="center"/>
            </w:pPr>
            <w:r>
              <w:t>-481</w:t>
            </w:r>
          </w:p>
        </w:tc>
        <w:tc>
          <w:tcPr>
            <w:tcW w:w="1081" w:type="dxa"/>
            <w:shd w:val="clear" w:color="auto" w:fill="auto"/>
          </w:tcPr>
          <w:p w:rsidR="00B15346" w:rsidRDefault="00B15346" w:rsidP="00156325">
            <w:pPr>
              <w:jc w:val="center"/>
            </w:pPr>
            <w:r>
              <w:t>69</w:t>
            </w:r>
          </w:p>
        </w:tc>
        <w:tc>
          <w:tcPr>
            <w:tcW w:w="1081" w:type="dxa"/>
            <w:shd w:val="clear" w:color="auto" w:fill="auto"/>
          </w:tcPr>
          <w:p w:rsidR="00B15346" w:rsidRDefault="00B15346" w:rsidP="00156325">
            <w:pPr>
              <w:jc w:val="center"/>
            </w:pPr>
            <w:r>
              <w:t>1,65%</w:t>
            </w:r>
          </w:p>
        </w:tc>
      </w:tr>
      <w:tr w:rsidR="00B15346" w:rsidTr="00156325">
        <w:tc>
          <w:tcPr>
            <w:tcW w:w="1080" w:type="dxa"/>
            <w:shd w:val="clear" w:color="auto" w:fill="auto"/>
          </w:tcPr>
          <w:p w:rsidR="00B15346" w:rsidRDefault="00B15346" w:rsidP="00156325">
            <w:pPr>
              <w:jc w:val="center"/>
            </w:pPr>
            <w:r>
              <w:t>2008</w:t>
            </w:r>
          </w:p>
        </w:tc>
        <w:tc>
          <w:tcPr>
            <w:tcW w:w="1080" w:type="dxa"/>
            <w:shd w:val="clear" w:color="auto" w:fill="auto"/>
          </w:tcPr>
          <w:p w:rsidR="00B15346" w:rsidRDefault="00B15346" w:rsidP="00156325">
            <w:pPr>
              <w:jc w:val="center"/>
            </w:pPr>
            <w:r>
              <w:t>5196</w:t>
            </w:r>
          </w:p>
        </w:tc>
        <w:tc>
          <w:tcPr>
            <w:tcW w:w="1080" w:type="dxa"/>
            <w:shd w:val="clear" w:color="auto" w:fill="auto"/>
          </w:tcPr>
          <w:p w:rsidR="00B15346" w:rsidRDefault="00B15346" w:rsidP="00156325">
            <w:pPr>
              <w:jc w:val="center"/>
            </w:pPr>
            <w:r>
              <w:t>23</w:t>
            </w:r>
          </w:p>
        </w:tc>
        <w:tc>
          <w:tcPr>
            <w:tcW w:w="1080" w:type="dxa"/>
            <w:shd w:val="clear" w:color="auto" w:fill="auto"/>
          </w:tcPr>
          <w:p w:rsidR="00B15346" w:rsidRDefault="00B15346" w:rsidP="00156325">
            <w:pPr>
              <w:jc w:val="center"/>
            </w:pPr>
            <w:r>
              <w:t>566</w:t>
            </w:r>
          </w:p>
        </w:tc>
        <w:tc>
          <w:tcPr>
            <w:tcW w:w="1081" w:type="dxa"/>
            <w:shd w:val="clear" w:color="auto" w:fill="auto"/>
          </w:tcPr>
          <w:p w:rsidR="00B15346" w:rsidRDefault="00B15346" w:rsidP="00156325">
            <w:pPr>
              <w:jc w:val="center"/>
            </w:pPr>
            <w:r>
              <w:t>54</w:t>
            </w:r>
          </w:p>
        </w:tc>
        <w:tc>
          <w:tcPr>
            <w:tcW w:w="1081" w:type="dxa"/>
            <w:shd w:val="clear" w:color="auto" w:fill="auto"/>
          </w:tcPr>
          <w:p w:rsidR="00B15346" w:rsidRDefault="00B15346" w:rsidP="00156325">
            <w:pPr>
              <w:jc w:val="center"/>
            </w:pPr>
            <w:r>
              <w:t>-426</w:t>
            </w:r>
          </w:p>
        </w:tc>
        <w:tc>
          <w:tcPr>
            <w:tcW w:w="1081" w:type="dxa"/>
            <w:shd w:val="clear" w:color="auto" w:fill="auto"/>
          </w:tcPr>
          <w:p w:rsidR="00B15346" w:rsidRDefault="00B15346" w:rsidP="00156325">
            <w:pPr>
              <w:jc w:val="center"/>
            </w:pPr>
            <w:r>
              <w:t>26</w:t>
            </w:r>
          </w:p>
        </w:tc>
        <w:tc>
          <w:tcPr>
            <w:tcW w:w="1081" w:type="dxa"/>
            <w:shd w:val="clear" w:color="auto" w:fill="auto"/>
          </w:tcPr>
          <w:p w:rsidR="00B15346" w:rsidRDefault="00B15346" w:rsidP="00156325">
            <w:pPr>
              <w:jc w:val="center"/>
            </w:pPr>
            <w:r>
              <w:t>0,55%</w:t>
            </w:r>
          </w:p>
        </w:tc>
      </w:tr>
      <w:tr w:rsidR="00B15346" w:rsidTr="00156325">
        <w:tc>
          <w:tcPr>
            <w:tcW w:w="1080" w:type="dxa"/>
            <w:shd w:val="clear" w:color="auto" w:fill="auto"/>
          </w:tcPr>
          <w:p w:rsidR="00B15346" w:rsidRDefault="00B15346" w:rsidP="00156325">
            <w:pPr>
              <w:jc w:val="center"/>
            </w:pPr>
            <w:r>
              <w:t>2009</w:t>
            </w:r>
          </w:p>
        </w:tc>
        <w:tc>
          <w:tcPr>
            <w:tcW w:w="1080" w:type="dxa"/>
            <w:shd w:val="clear" w:color="auto" w:fill="auto"/>
          </w:tcPr>
          <w:p w:rsidR="00B15346" w:rsidRDefault="00B15346" w:rsidP="00156325">
            <w:pPr>
              <w:jc w:val="center"/>
            </w:pPr>
            <w:r>
              <w:t>5345</w:t>
            </w:r>
          </w:p>
        </w:tc>
        <w:tc>
          <w:tcPr>
            <w:tcW w:w="1080" w:type="dxa"/>
            <w:shd w:val="clear" w:color="auto" w:fill="auto"/>
          </w:tcPr>
          <w:p w:rsidR="00B15346" w:rsidRDefault="00B15346" w:rsidP="00156325">
            <w:pPr>
              <w:jc w:val="center"/>
            </w:pPr>
            <w:r>
              <w:t>78</w:t>
            </w:r>
          </w:p>
        </w:tc>
        <w:tc>
          <w:tcPr>
            <w:tcW w:w="1080" w:type="dxa"/>
            <w:shd w:val="clear" w:color="auto" w:fill="auto"/>
          </w:tcPr>
          <w:p w:rsidR="00B15346" w:rsidRDefault="00B15346" w:rsidP="00156325">
            <w:pPr>
              <w:jc w:val="center"/>
            </w:pPr>
            <w:r>
              <w:t>-25</w:t>
            </w:r>
          </w:p>
        </w:tc>
        <w:tc>
          <w:tcPr>
            <w:tcW w:w="1081" w:type="dxa"/>
            <w:shd w:val="clear" w:color="auto" w:fill="auto"/>
          </w:tcPr>
          <w:p w:rsidR="00B15346" w:rsidRDefault="00B15346" w:rsidP="00156325">
            <w:pPr>
              <w:jc w:val="center"/>
            </w:pPr>
            <w:r>
              <w:t>177</w:t>
            </w:r>
          </w:p>
        </w:tc>
        <w:tc>
          <w:tcPr>
            <w:tcW w:w="1081" w:type="dxa"/>
            <w:shd w:val="clear" w:color="auto" w:fill="auto"/>
          </w:tcPr>
          <w:p w:rsidR="00B15346" w:rsidRDefault="00B15346" w:rsidP="00156325">
            <w:pPr>
              <w:jc w:val="center"/>
            </w:pPr>
            <w:r>
              <w:t>-196</w:t>
            </w:r>
          </w:p>
        </w:tc>
        <w:tc>
          <w:tcPr>
            <w:tcW w:w="1081" w:type="dxa"/>
            <w:shd w:val="clear" w:color="auto" w:fill="auto"/>
          </w:tcPr>
          <w:p w:rsidR="00B15346" w:rsidRDefault="00B15346" w:rsidP="00156325">
            <w:pPr>
              <w:jc w:val="center"/>
            </w:pPr>
            <w:r>
              <w:t>83</w:t>
            </w:r>
          </w:p>
        </w:tc>
        <w:tc>
          <w:tcPr>
            <w:tcW w:w="1081" w:type="dxa"/>
            <w:shd w:val="clear" w:color="auto" w:fill="auto"/>
          </w:tcPr>
          <w:p w:rsidR="00B15346" w:rsidRDefault="00B15346" w:rsidP="00156325">
            <w:pPr>
              <w:jc w:val="center"/>
            </w:pPr>
            <w:r>
              <w:t>1,84%</w:t>
            </w:r>
          </w:p>
        </w:tc>
      </w:tr>
      <w:tr w:rsidR="00B15346" w:rsidTr="00156325">
        <w:tc>
          <w:tcPr>
            <w:tcW w:w="1080" w:type="dxa"/>
            <w:shd w:val="clear" w:color="auto" w:fill="auto"/>
          </w:tcPr>
          <w:p w:rsidR="00B15346" w:rsidRDefault="00B15346" w:rsidP="00156325">
            <w:pPr>
              <w:jc w:val="center"/>
            </w:pPr>
            <w:r>
              <w:t>2010</w:t>
            </w:r>
          </w:p>
        </w:tc>
        <w:tc>
          <w:tcPr>
            <w:tcW w:w="1080" w:type="dxa"/>
            <w:shd w:val="clear" w:color="auto" w:fill="auto"/>
          </w:tcPr>
          <w:p w:rsidR="00B15346" w:rsidRDefault="00B15346" w:rsidP="00156325">
            <w:pPr>
              <w:jc w:val="center"/>
            </w:pPr>
            <w:r>
              <w:t>5293</w:t>
            </w:r>
          </w:p>
        </w:tc>
        <w:tc>
          <w:tcPr>
            <w:tcW w:w="1080" w:type="dxa"/>
            <w:shd w:val="clear" w:color="auto" w:fill="auto"/>
          </w:tcPr>
          <w:p w:rsidR="00B15346" w:rsidRDefault="00B15346" w:rsidP="00156325">
            <w:pPr>
              <w:jc w:val="center"/>
            </w:pPr>
            <w:r>
              <w:t>22</w:t>
            </w:r>
          </w:p>
        </w:tc>
        <w:tc>
          <w:tcPr>
            <w:tcW w:w="1080" w:type="dxa"/>
            <w:shd w:val="clear" w:color="auto" w:fill="auto"/>
          </w:tcPr>
          <w:p w:rsidR="00B15346" w:rsidRDefault="00B15346" w:rsidP="00156325">
            <w:pPr>
              <w:jc w:val="center"/>
            </w:pPr>
            <w:r>
              <w:t>1151</w:t>
            </w:r>
          </w:p>
        </w:tc>
        <w:tc>
          <w:tcPr>
            <w:tcW w:w="1081" w:type="dxa"/>
            <w:shd w:val="clear" w:color="auto" w:fill="auto"/>
          </w:tcPr>
          <w:p w:rsidR="00B15346" w:rsidRDefault="00B15346" w:rsidP="00156325">
            <w:pPr>
              <w:jc w:val="center"/>
            </w:pPr>
            <w:r>
              <w:t>52</w:t>
            </w:r>
          </w:p>
        </w:tc>
        <w:tc>
          <w:tcPr>
            <w:tcW w:w="1081" w:type="dxa"/>
            <w:shd w:val="clear" w:color="auto" w:fill="auto"/>
          </w:tcPr>
          <w:p w:rsidR="00B15346" w:rsidRDefault="00B15346" w:rsidP="00156325">
            <w:pPr>
              <w:jc w:val="center"/>
            </w:pPr>
            <w:r>
              <w:t>-680</w:t>
            </w:r>
          </w:p>
        </w:tc>
        <w:tc>
          <w:tcPr>
            <w:tcW w:w="1081" w:type="dxa"/>
            <w:shd w:val="clear" w:color="auto" w:fill="auto"/>
          </w:tcPr>
          <w:p w:rsidR="00B15346" w:rsidRDefault="00B15346" w:rsidP="00156325">
            <w:pPr>
              <w:jc w:val="center"/>
            </w:pPr>
            <w:r>
              <w:t>25</w:t>
            </w:r>
          </w:p>
        </w:tc>
        <w:tc>
          <w:tcPr>
            <w:tcW w:w="1081" w:type="dxa"/>
            <w:shd w:val="clear" w:color="auto" w:fill="auto"/>
          </w:tcPr>
          <w:p w:rsidR="00B15346" w:rsidRDefault="00B15346" w:rsidP="00156325">
            <w:pPr>
              <w:jc w:val="center"/>
            </w:pPr>
            <w:r>
              <w:t>0,51%</w:t>
            </w:r>
          </w:p>
        </w:tc>
      </w:tr>
      <w:tr w:rsidR="00B15346" w:rsidTr="00156325">
        <w:tc>
          <w:tcPr>
            <w:tcW w:w="1080" w:type="dxa"/>
            <w:shd w:val="clear" w:color="auto" w:fill="auto"/>
          </w:tcPr>
          <w:p w:rsidR="00B15346" w:rsidRDefault="00B15346" w:rsidP="00156325">
            <w:pPr>
              <w:jc w:val="center"/>
            </w:pPr>
            <w:r>
              <w:t>2011</w:t>
            </w:r>
          </w:p>
        </w:tc>
        <w:tc>
          <w:tcPr>
            <w:tcW w:w="1080" w:type="dxa"/>
            <w:shd w:val="clear" w:color="auto" w:fill="auto"/>
          </w:tcPr>
          <w:p w:rsidR="00B15346" w:rsidRDefault="00B15346" w:rsidP="00156325">
            <w:pPr>
              <w:jc w:val="center"/>
            </w:pPr>
            <w:r>
              <w:t>5278</w:t>
            </w:r>
          </w:p>
        </w:tc>
        <w:tc>
          <w:tcPr>
            <w:tcW w:w="1080" w:type="dxa"/>
            <w:shd w:val="clear" w:color="auto" w:fill="auto"/>
          </w:tcPr>
          <w:p w:rsidR="00B15346" w:rsidRDefault="00B15346" w:rsidP="00156325">
            <w:pPr>
              <w:jc w:val="center"/>
            </w:pPr>
            <w:r>
              <w:t>40</w:t>
            </w:r>
          </w:p>
        </w:tc>
        <w:tc>
          <w:tcPr>
            <w:tcW w:w="1080" w:type="dxa"/>
            <w:shd w:val="clear" w:color="auto" w:fill="auto"/>
          </w:tcPr>
          <w:p w:rsidR="00B15346" w:rsidRDefault="00B15346" w:rsidP="00156325">
            <w:pPr>
              <w:jc w:val="center"/>
            </w:pPr>
            <w:r>
              <w:t>399</w:t>
            </w:r>
          </w:p>
        </w:tc>
        <w:tc>
          <w:tcPr>
            <w:tcW w:w="1081" w:type="dxa"/>
            <w:shd w:val="clear" w:color="auto" w:fill="auto"/>
          </w:tcPr>
          <w:p w:rsidR="00B15346" w:rsidRDefault="00B15346" w:rsidP="00156325">
            <w:pPr>
              <w:jc w:val="center"/>
            </w:pPr>
            <w:r>
              <w:t>92</w:t>
            </w:r>
          </w:p>
        </w:tc>
        <w:tc>
          <w:tcPr>
            <w:tcW w:w="1081" w:type="dxa"/>
            <w:shd w:val="clear" w:color="auto" w:fill="auto"/>
          </w:tcPr>
          <w:p w:rsidR="00B15346" w:rsidRDefault="00B15346" w:rsidP="00156325">
            <w:pPr>
              <w:jc w:val="center"/>
            </w:pPr>
            <w:r>
              <w:t>-335</w:t>
            </w:r>
          </w:p>
        </w:tc>
        <w:tc>
          <w:tcPr>
            <w:tcW w:w="1081" w:type="dxa"/>
            <w:shd w:val="clear" w:color="auto" w:fill="auto"/>
          </w:tcPr>
          <w:p w:rsidR="00B15346" w:rsidRDefault="00B15346" w:rsidP="00156325">
            <w:pPr>
              <w:jc w:val="center"/>
            </w:pPr>
            <w:r>
              <w:t>44</w:t>
            </w:r>
          </w:p>
        </w:tc>
        <w:tc>
          <w:tcPr>
            <w:tcW w:w="1081" w:type="dxa"/>
            <w:shd w:val="clear" w:color="auto" w:fill="auto"/>
          </w:tcPr>
          <w:p w:rsidR="00B15346" w:rsidRDefault="00B15346" w:rsidP="00156325">
            <w:pPr>
              <w:jc w:val="center"/>
            </w:pPr>
            <w:r>
              <w:t>0,93%</w:t>
            </w:r>
          </w:p>
        </w:tc>
      </w:tr>
      <w:tr w:rsidR="00B15346" w:rsidTr="00156325">
        <w:tc>
          <w:tcPr>
            <w:tcW w:w="1080" w:type="dxa"/>
            <w:shd w:val="clear" w:color="auto" w:fill="auto"/>
          </w:tcPr>
          <w:p w:rsidR="00B15346" w:rsidRDefault="00B15346" w:rsidP="00156325">
            <w:pPr>
              <w:jc w:val="center"/>
            </w:pPr>
            <w:r>
              <w:t>2012</w:t>
            </w:r>
          </w:p>
        </w:tc>
        <w:tc>
          <w:tcPr>
            <w:tcW w:w="1080" w:type="dxa"/>
            <w:shd w:val="clear" w:color="auto" w:fill="auto"/>
          </w:tcPr>
          <w:p w:rsidR="00B15346" w:rsidRDefault="00B15346" w:rsidP="00156325">
            <w:pPr>
              <w:jc w:val="center"/>
            </w:pPr>
            <w:r>
              <w:t>5393</w:t>
            </w:r>
          </w:p>
        </w:tc>
        <w:tc>
          <w:tcPr>
            <w:tcW w:w="1080" w:type="dxa"/>
            <w:shd w:val="clear" w:color="auto" w:fill="auto"/>
          </w:tcPr>
          <w:p w:rsidR="00B15346" w:rsidRDefault="00B15346" w:rsidP="00156325">
            <w:pPr>
              <w:jc w:val="center"/>
            </w:pPr>
            <w:r>
              <w:t>76</w:t>
            </w:r>
          </w:p>
        </w:tc>
        <w:tc>
          <w:tcPr>
            <w:tcW w:w="1080" w:type="dxa"/>
            <w:shd w:val="clear" w:color="auto" w:fill="auto"/>
          </w:tcPr>
          <w:p w:rsidR="00B15346" w:rsidRDefault="00B15346" w:rsidP="00156325">
            <w:pPr>
              <w:jc w:val="center"/>
            </w:pPr>
            <w:r>
              <w:t>928</w:t>
            </w:r>
          </w:p>
        </w:tc>
        <w:tc>
          <w:tcPr>
            <w:tcW w:w="1081" w:type="dxa"/>
            <w:shd w:val="clear" w:color="auto" w:fill="auto"/>
          </w:tcPr>
          <w:p w:rsidR="00B15346" w:rsidRDefault="00B15346" w:rsidP="00156325">
            <w:pPr>
              <w:jc w:val="center"/>
            </w:pPr>
            <w:r>
              <w:t>178</w:t>
            </w:r>
          </w:p>
        </w:tc>
        <w:tc>
          <w:tcPr>
            <w:tcW w:w="1081" w:type="dxa"/>
            <w:shd w:val="clear" w:color="auto" w:fill="auto"/>
          </w:tcPr>
          <w:p w:rsidR="00B15346" w:rsidRDefault="00B15346" w:rsidP="00156325">
            <w:pPr>
              <w:jc w:val="center"/>
            </w:pPr>
            <w:r>
              <w:t>-600</w:t>
            </w:r>
          </w:p>
        </w:tc>
        <w:tc>
          <w:tcPr>
            <w:tcW w:w="1081" w:type="dxa"/>
            <w:shd w:val="clear" w:color="auto" w:fill="auto"/>
          </w:tcPr>
          <w:p w:rsidR="00B15346" w:rsidRDefault="00B15346" w:rsidP="00156325">
            <w:pPr>
              <w:jc w:val="center"/>
            </w:pPr>
            <w:r>
              <w:t>85</w:t>
            </w:r>
          </w:p>
        </w:tc>
        <w:tc>
          <w:tcPr>
            <w:tcW w:w="1081" w:type="dxa"/>
            <w:shd w:val="clear" w:color="auto" w:fill="auto"/>
          </w:tcPr>
          <w:p w:rsidR="00B15346" w:rsidRDefault="00B15346" w:rsidP="00156325">
            <w:pPr>
              <w:jc w:val="center"/>
            </w:pPr>
            <w:r>
              <w:t>1,73%</w:t>
            </w:r>
          </w:p>
        </w:tc>
      </w:tr>
    </w:tbl>
    <w:p w:rsidR="00B15346" w:rsidRPr="003F1868" w:rsidRDefault="00B15346" w:rsidP="00B15346">
      <w:pPr>
        <w:jc w:val="center"/>
        <w:rPr>
          <w:sz w:val="12"/>
          <w:szCs w:val="12"/>
        </w:rPr>
      </w:pPr>
    </w:p>
    <w:p w:rsidR="00B15346" w:rsidRDefault="00B15346" w:rsidP="00B15346">
      <w:pPr>
        <w:jc w:val="both"/>
      </w:pPr>
      <w:r>
        <w:t>A inspeção da TABELA 3-03, nos mostra, imediatamente, alguns resultados interessa</w:t>
      </w:r>
      <w:r>
        <w:t>n</w:t>
      </w:r>
      <w:r>
        <w:t>tes:</w:t>
      </w:r>
    </w:p>
    <w:p w:rsidR="00B15346" w:rsidRDefault="00B15346" w:rsidP="00B15346">
      <w:pPr>
        <w:ind w:left="1410"/>
        <w:jc w:val="both"/>
      </w:pPr>
      <w:r>
        <w:t xml:space="preserve">i)- O polinômio escolhido ajusta os dados experimentais dentro de uma incerteza aceitável (entre 0,5 e 1,8%, </w:t>
      </w:r>
      <w:r>
        <w:rPr>
          <w:i/>
        </w:rPr>
        <w:t>grosso modo</w:t>
      </w:r>
      <w:r>
        <w:t>, com valor médio de (1,09±0,57)%);</w:t>
      </w:r>
    </w:p>
    <w:p w:rsidR="00B15346" w:rsidRPr="00B57BD8" w:rsidRDefault="00B15346" w:rsidP="00B15346">
      <w:pPr>
        <w:ind w:left="1410"/>
        <w:jc w:val="both"/>
        <w:rPr>
          <w:sz w:val="12"/>
          <w:szCs w:val="12"/>
        </w:rPr>
      </w:pPr>
    </w:p>
    <w:p w:rsidR="00B15346" w:rsidRDefault="00B15346" w:rsidP="00B15346">
      <w:pPr>
        <w:ind w:left="1410"/>
        <w:jc w:val="both"/>
      </w:pPr>
      <w:r>
        <w:t xml:space="preserve">ii)- Os coeficientes </w:t>
      </w:r>
      <w:r w:rsidRPr="00F65536">
        <w:rPr>
          <w:b/>
          <w:i/>
        </w:rPr>
        <w:t>a</w:t>
      </w:r>
      <w:r w:rsidRPr="00F65536">
        <w:rPr>
          <w:b/>
          <w:i/>
          <w:vertAlign w:val="subscript"/>
        </w:rPr>
        <w:t>0</w:t>
      </w:r>
      <w:r>
        <w:t xml:space="preserve"> são os conhecidos com a menor incerteza ((0,88±0,46)% em média);</w:t>
      </w:r>
      <w:r w:rsidRPr="00010E7A">
        <w:t xml:space="preserve"> </w:t>
      </w:r>
    </w:p>
    <w:p w:rsidR="00B15346" w:rsidRPr="00B57BD8" w:rsidRDefault="00B15346" w:rsidP="00B15346">
      <w:pPr>
        <w:ind w:left="1410"/>
        <w:jc w:val="both"/>
        <w:rPr>
          <w:sz w:val="12"/>
          <w:szCs w:val="12"/>
        </w:rPr>
      </w:pPr>
    </w:p>
    <w:p w:rsidR="00B15346" w:rsidRDefault="00B15346" w:rsidP="00B15346">
      <w:pPr>
        <w:ind w:left="1410"/>
        <w:jc w:val="both"/>
      </w:pPr>
      <w:r>
        <w:t xml:space="preserve">iii)- Os coeficientes </w:t>
      </w:r>
      <w:r w:rsidRPr="00F65536">
        <w:rPr>
          <w:b/>
          <w:i/>
        </w:rPr>
        <w:t>a</w:t>
      </w:r>
      <w:r>
        <w:rPr>
          <w:b/>
          <w:i/>
          <w:vertAlign w:val="subscript"/>
        </w:rPr>
        <w:t>1</w:t>
      </w:r>
      <w:r>
        <w:t xml:space="preserve"> são os conhecidos com a maior incerteza ((-75±200)% em média) e diminuir tal incerteza foi um dos motivos que nos conduz</w:t>
      </w:r>
      <w:r>
        <w:t>i</w:t>
      </w:r>
      <w:r>
        <w:t>ram ao ajuste pela equação (2-16 b);</w:t>
      </w:r>
      <w:r w:rsidRPr="00010E7A">
        <w:t xml:space="preserve"> </w:t>
      </w:r>
    </w:p>
    <w:p w:rsidR="00B15346" w:rsidRPr="00B57BD8" w:rsidRDefault="00B15346" w:rsidP="00B15346">
      <w:pPr>
        <w:ind w:left="1410"/>
        <w:jc w:val="both"/>
        <w:rPr>
          <w:sz w:val="12"/>
          <w:szCs w:val="12"/>
        </w:rPr>
      </w:pPr>
    </w:p>
    <w:p w:rsidR="00B15346" w:rsidRDefault="00B15346" w:rsidP="00B15346">
      <w:pPr>
        <w:ind w:left="1410"/>
        <w:jc w:val="both"/>
      </w:pPr>
      <w:r>
        <w:t xml:space="preserve">iv)- Os coeficientes </w:t>
      </w:r>
      <w:r w:rsidRPr="00F65536">
        <w:rPr>
          <w:b/>
          <w:i/>
        </w:rPr>
        <w:t>a</w:t>
      </w:r>
      <w:r>
        <w:rPr>
          <w:b/>
          <w:i/>
          <w:vertAlign w:val="subscript"/>
        </w:rPr>
        <w:t>2</w:t>
      </w:r>
      <w:r>
        <w:t xml:space="preserve"> são os conhecidos com incerteza intermediária ((13±12)% em média);</w:t>
      </w:r>
      <w:r w:rsidRPr="00010E7A">
        <w:t xml:space="preserve"> </w:t>
      </w:r>
    </w:p>
    <w:p w:rsidR="00B15346" w:rsidRPr="00B57BD8" w:rsidRDefault="00B15346" w:rsidP="00B15346">
      <w:pPr>
        <w:ind w:left="1410"/>
        <w:jc w:val="both"/>
        <w:rPr>
          <w:sz w:val="12"/>
          <w:szCs w:val="12"/>
        </w:rPr>
      </w:pPr>
    </w:p>
    <w:p w:rsidR="00B15346" w:rsidRDefault="00B15346" w:rsidP="00B15346">
      <w:pPr>
        <w:ind w:left="1410"/>
        <w:jc w:val="both"/>
      </w:pPr>
      <w:r>
        <w:t xml:space="preserve">v)- Os coeficientes </w:t>
      </w:r>
      <w:r w:rsidRPr="00F65536">
        <w:rPr>
          <w:b/>
          <w:i/>
        </w:rPr>
        <w:t>a</w:t>
      </w:r>
      <w:r>
        <w:rPr>
          <w:b/>
          <w:i/>
          <w:vertAlign w:val="subscript"/>
        </w:rPr>
        <w:t>2</w:t>
      </w:r>
      <w:r>
        <w:t xml:space="preserve"> são </w:t>
      </w:r>
      <w:r>
        <w:rPr>
          <w:i/>
        </w:rPr>
        <w:t xml:space="preserve">todos </w:t>
      </w:r>
      <w:r w:rsidRPr="00010E7A">
        <w:rPr>
          <w:i/>
        </w:rPr>
        <w:t>negativos</w:t>
      </w:r>
      <w:r>
        <w:t>;</w:t>
      </w:r>
      <w:r w:rsidRPr="00010E7A">
        <w:t xml:space="preserve"> </w:t>
      </w:r>
    </w:p>
    <w:p w:rsidR="00B15346" w:rsidRPr="00B57BD8" w:rsidRDefault="00B15346" w:rsidP="00B15346">
      <w:pPr>
        <w:ind w:left="1410"/>
        <w:jc w:val="both"/>
        <w:rPr>
          <w:sz w:val="12"/>
          <w:szCs w:val="12"/>
        </w:rPr>
      </w:pPr>
    </w:p>
    <w:p w:rsidR="00B15346" w:rsidRDefault="00B15346" w:rsidP="00B15346">
      <w:pPr>
        <w:ind w:left="1410"/>
        <w:jc w:val="both"/>
      </w:pPr>
      <w:r>
        <w:t xml:space="preserve">vi)- Os coeficientes </w:t>
      </w:r>
      <w:r w:rsidRPr="00F65536">
        <w:rPr>
          <w:b/>
          <w:i/>
        </w:rPr>
        <w:t>a</w:t>
      </w:r>
      <w:r w:rsidRPr="00F65536">
        <w:rPr>
          <w:b/>
          <w:i/>
          <w:vertAlign w:val="subscript"/>
        </w:rPr>
        <w:t>0</w:t>
      </w:r>
      <w:r>
        <w:t xml:space="preserve"> e </w:t>
      </w:r>
      <w:r w:rsidRPr="00010E7A">
        <w:rPr>
          <w:b/>
          <w:i/>
        </w:rPr>
        <w:t>a</w:t>
      </w:r>
      <w:r w:rsidRPr="00010E7A">
        <w:rPr>
          <w:b/>
          <w:i/>
          <w:vertAlign w:val="subscript"/>
        </w:rPr>
        <w:t>2</w:t>
      </w:r>
      <w:r>
        <w:t xml:space="preserve"> são da mesma ordem de grandeza, entre si.</w:t>
      </w:r>
    </w:p>
    <w:p w:rsidR="00B15346" w:rsidRDefault="00B15346" w:rsidP="00B15346">
      <w:pPr>
        <w:ind w:left="1410"/>
        <w:jc w:val="both"/>
      </w:pPr>
    </w:p>
    <w:p w:rsidR="006F2DA6" w:rsidRDefault="006F2DA6" w:rsidP="00492584">
      <w:pPr>
        <w:jc w:val="both"/>
      </w:pPr>
    </w:p>
    <w:p w:rsidR="006F2DA6" w:rsidRDefault="006F2DA6" w:rsidP="00492584">
      <w:pPr>
        <w:jc w:val="both"/>
      </w:pPr>
    </w:p>
    <w:p w:rsidR="006F2DA6" w:rsidRDefault="006F2DA6" w:rsidP="00492584">
      <w:pPr>
        <w:jc w:val="both"/>
      </w:pPr>
    </w:p>
    <w:p w:rsidR="006F2DA6" w:rsidRDefault="006F2DA6" w:rsidP="00492584">
      <w:pPr>
        <w:jc w:val="both"/>
      </w:pPr>
    </w:p>
    <w:p w:rsidR="006F2DA6" w:rsidRDefault="006F2DA6" w:rsidP="00492584">
      <w:pPr>
        <w:jc w:val="both"/>
      </w:pPr>
    </w:p>
    <w:p w:rsidR="00492584" w:rsidRPr="001F45F2" w:rsidRDefault="00492584" w:rsidP="00492584">
      <w:pPr>
        <w:jc w:val="both"/>
      </w:pPr>
    </w:p>
    <w:p w:rsidR="00492584" w:rsidRPr="00D42D36" w:rsidRDefault="00475C36" w:rsidP="00492584">
      <w:pPr>
        <w:jc w:val="both"/>
        <w:rPr>
          <w:b/>
        </w:rPr>
      </w:pPr>
      <w:r>
        <w:rPr>
          <w:b/>
        </w:rPr>
        <w:t>3.2</w:t>
      </w:r>
      <w:r w:rsidR="00492584" w:rsidRPr="00D42D36">
        <w:rPr>
          <w:b/>
        </w:rPr>
        <w:t xml:space="preserve">)- </w:t>
      </w:r>
      <w:r w:rsidR="00492584">
        <w:rPr>
          <w:b/>
        </w:rPr>
        <w:t>A</w:t>
      </w:r>
      <w:r w:rsidR="00492584">
        <w:rPr>
          <w:b/>
          <w:sz w:val="20"/>
          <w:szCs w:val="20"/>
        </w:rPr>
        <w:t>S</w:t>
      </w:r>
      <w:r w:rsidR="00492584" w:rsidRPr="00D42D36">
        <w:rPr>
          <w:b/>
          <w:sz w:val="20"/>
          <w:szCs w:val="20"/>
        </w:rPr>
        <w:t xml:space="preserve"> </w:t>
      </w:r>
      <w:r w:rsidR="00492584">
        <w:rPr>
          <w:b/>
        </w:rPr>
        <w:t>M</w:t>
      </w:r>
      <w:r w:rsidR="00492584">
        <w:rPr>
          <w:b/>
          <w:sz w:val="20"/>
          <w:szCs w:val="20"/>
        </w:rPr>
        <w:t>ODELAGENS DE</w:t>
      </w:r>
      <w:r w:rsidR="00492584" w:rsidRPr="00D42D36">
        <w:rPr>
          <w:b/>
          <w:sz w:val="20"/>
          <w:szCs w:val="20"/>
        </w:rPr>
        <w:t xml:space="preserve"> </w:t>
      </w:r>
      <w:r w:rsidR="00492584">
        <w:rPr>
          <w:b/>
        </w:rPr>
        <w:t>F</w:t>
      </w:r>
      <w:r w:rsidR="00492584">
        <w:rPr>
          <w:b/>
          <w:sz w:val="20"/>
          <w:szCs w:val="20"/>
        </w:rPr>
        <w:t xml:space="preserve">LUXO </w:t>
      </w:r>
      <w:r w:rsidR="00492584" w:rsidRPr="00492584">
        <w:rPr>
          <w:b/>
        </w:rPr>
        <w:t>V</w:t>
      </w:r>
      <w:r w:rsidR="00492584">
        <w:rPr>
          <w:b/>
          <w:sz w:val="20"/>
          <w:szCs w:val="20"/>
        </w:rPr>
        <w:t>EICULAR</w:t>
      </w:r>
    </w:p>
    <w:p w:rsidR="00492584" w:rsidRDefault="00492584" w:rsidP="00492584">
      <w:pPr>
        <w:jc w:val="both"/>
      </w:pPr>
    </w:p>
    <w:p w:rsidR="00E67EC2" w:rsidRDefault="006F2DA6" w:rsidP="00C66B62">
      <w:pPr>
        <w:jc w:val="both"/>
      </w:pPr>
      <w:r>
        <w:t>Seguem-se nas tabelas abaixo os coeficientes de ajuste dos fluxos veiculares observ</w:t>
      </w:r>
      <w:r>
        <w:t>a</w:t>
      </w:r>
      <w:r>
        <w:t xml:space="preserve">dos, conforme as equações (2-10) e (2-16 b). Os trechos são apresentados segundo as convenções da </w:t>
      </w:r>
      <w:r w:rsidR="003214F0">
        <w:t xml:space="preserve"> fundamentais necessários ao entendimento do trabalho que encetamos, no presente tópico deverão ser abordados os temas mais cruciais acerca do modelo m</w:t>
      </w:r>
      <w:r w:rsidR="003214F0">
        <w:t>a</w:t>
      </w:r>
      <w:r w:rsidR="003214F0">
        <w:t>temático</w:t>
      </w:r>
    </w:p>
    <w:p w:rsidR="00E67EC2" w:rsidRDefault="00E67EC2" w:rsidP="00894643">
      <w:pPr>
        <w:jc w:val="both"/>
      </w:pPr>
      <w:r>
        <w:t xml:space="preserve"> </w:t>
      </w:r>
    </w:p>
    <w:p w:rsidR="00E67EC2" w:rsidRDefault="00E67EC2" w:rsidP="00894643">
      <w:pPr>
        <w:jc w:val="both"/>
      </w:pPr>
      <w:r>
        <w:t>A seguir temos os resultados da modelagem aplicada às Avenidas Radial Leste e Jacú-Pêssego, explicitando os parâmetros das parábolas de ajuste juntamente com seus re</w:t>
      </w:r>
      <w:r>
        <w:t>s</w:t>
      </w:r>
      <w:r>
        <w:t>pectivos desvios:</w:t>
      </w:r>
    </w:p>
    <w:p w:rsidR="00E67EC2" w:rsidRDefault="00E67EC2" w:rsidP="00894643">
      <w:pPr>
        <w:jc w:val="both"/>
      </w:pPr>
    </w:p>
    <w:p w:rsidR="00E67EC2" w:rsidRDefault="00E67EC2" w:rsidP="00894643">
      <w:pPr>
        <w:jc w:val="center"/>
      </w:pPr>
    </w:p>
    <w:p w:rsidR="00E67EC2" w:rsidRPr="00C66B62" w:rsidRDefault="00C66B62" w:rsidP="00894643">
      <w:pPr>
        <w:jc w:val="both"/>
        <w:rPr>
          <w:i/>
        </w:rPr>
      </w:pPr>
      <w:r>
        <w:t xml:space="preserve"> Das </w:t>
      </w:r>
      <w:r>
        <w:rPr>
          <w:i/>
        </w:rPr>
        <w:t>modelagens de fluxo</w:t>
      </w:r>
    </w:p>
    <w:p w:rsidR="00E67EC2" w:rsidRDefault="00E67EC2" w:rsidP="00894643"/>
    <w:p w:rsidR="00E67EC2" w:rsidRDefault="00E67EC2" w:rsidP="006252C8">
      <w:pPr>
        <w:jc w:val="center"/>
        <w:rPr>
          <w:b/>
          <w:sz w:val="32"/>
          <w:szCs w:val="32"/>
        </w:rPr>
      </w:pPr>
    </w:p>
    <w:p w:rsidR="00E67EC2" w:rsidRDefault="00E67EC2" w:rsidP="006252C8">
      <w:pPr>
        <w:jc w:val="center"/>
        <w:rPr>
          <w:b/>
          <w:sz w:val="32"/>
          <w:szCs w:val="32"/>
        </w:rPr>
      </w:pPr>
    </w:p>
    <w:p w:rsidR="00E67EC2" w:rsidRDefault="00E67EC2" w:rsidP="006252C8">
      <w:pPr>
        <w:jc w:val="center"/>
        <w:rPr>
          <w:b/>
          <w:sz w:val="32"/>
          <w:szCs w:val="32"/>
        </w:rPr>
      </w:pPr>
    </w:p>
    <w:p w:rsidR="00E67EC2" w:rsidRDefault="00E67EC2" w:rsidP="006252C8">
      <w:pPr>
        <w:jc w:val="center"/>
        <w:rPr>
          <w:b/>
          <w:sz w:val="32"/>
          <w:szCs w:val="32"/>
        </w:rPr>
      </w:pPr>
    </w:p>
    <w:p w:rsidR="00E67EC2" w:rsidRDefault="00E67EC2" w:rsidP="006252C8">
      <w:pPr>
        <w:jc w:val="center"/>
        <w:rPr>
          <w:b/>
          <w:sz w:val="32"/>
          <w:szCs w:val="32"/>
        </w:rPr>
      </w:pPr>
    </w:p>
    <w:p w:rsidR="00E67EC2" w:rsidRDefault="00E67EC2" w:rsidP="006252C8">
      <w:pPr>
        <w:jc w:val="center"/>
        <w:rPr>
          <w:b/>
          <w:sz w:val="32"/>
          <w:szCs w:val="32"/>
        </w:rPr>
      </w:pPr>
    </w:p>
    <w:p w:rsidR="00E67EC2" w:rsidRDefault="00E67EC2" w:rsidP="006252C8">
      <w:pPr>
        <w:jc w:val="center"/>
        <w:rPr>
          <w:b/>
          <w:sz w:val="32"/>
          <w:szCs w:val="32"/>
        </w:rPr>
      </w:pPr>
    </w:p>
    <w:p w:rsidR="00E67EC2" w:rsidRDefault="00E67EC2" w:rsidP="006252C8">
      <w:pPr>
        <w:jc w:val="center"/>
        <w:rPr>
          <w:b/>
          <w:sz w:val="32"/>
          <w:szCs w:val="32"/>
        </w:rPr>
      </w:pPr>
    </w:p>
    <w:p w:rsidR="00E67EC2" w:rsidRDefault="00E67EC2" w:rsidP="006252C8">
      <w:pPr>
        <w:jc w:val="center"/>
        <w:rPr>
          <w:b/>
          <w:sz w:val="32"/>
          <w:szCs w:val="32"/>
        </w:rPr>
      </w:pPr>
    </w:p>
    <w:p w:rsidR="00E67EC2" w:rsidRDefault="00E67EC2" w:rsidP="006252C8">
      <w:pPr>
        <w:jc w:val="center"/>
        <w:rPr>
          <w:b/>
          <w:sz w:val="32"/>
          <w:szCs w:val="32"/>
        </w:rPr>
      </w:pPr>
    </w:p>
    <w:p w:rsidR="00E67EC2" w:rsidRDefault="00E67EC2" w:rsidP="006252C8">
      <w:pPr>
        <w:jc w:val="center"/>
        <w:rPr>
          <w:b/>
          <w:sz w:val="32"/>
          <w:szCs w:val="32"/>
        </w:rPr>
      </w:pPr>
    </w:p>
    <w:p w:rsidR="00E67EC2" w:rsidRDefault="00E67EC2" w:rsidP="006252C8">
      <w:pPr>
        <w:jc w:val="center"/>
        <w:rPr>
          <w:b/>
          <w:sz w:val="32"/>
          <w:szCs w:val="32"/>
        </w:rPr>
      </w:pPr>
    </w:p>
    <w:p w:rsidR="00E67EC2" w:rsidRDefault="00E67EC2" w:rsidP="006252C8">
      <w:pPr>
        <w:jc w:val="center"/>
        <w:rPr>
          <w:b/>
          <w:sz w:val="32"/>
          <w:szCs w:val="32"/>
        </w:rPr>
      </w:pPr>
    </w:p>
    <w:p w:rsidR="00E67EC2" w:rsidRDefault="00E67EC2" w:rsidP="006252C8">
      <w:pPr>
        <w:jc w:val="center"/>
        <w:rPr>
          <w:b/>
          <w:sz w:val="32"/>
          <w:szCs w:val="32"/>
        </w:rPr>
      </w:pPr>
    </w:p>
    <w:p w:rsidR="00E67EC2" w:rsidRDefault="00E67EC2" w:rsidP="006252C8">
      <w:pPr>
        <w:jc w:val="center"/>
        <w:rPr>
          <w:b/>
          <w:sz w:val="32"/>
          <w:szCs w:val="32"/>
        </w:rPr>
      </w:pPr>
    </w:p>
    <w:p w:rsidR="00E67EC2" w:rsidRDefault="00E67EC2" w:rsidP="006252C8">
      <w:pPr>
        <w:jc w:val="center"/>
        <w:rPr>
          <w:b/>
          <w:sz w:val="32"/>
          <w:szCs w:val="32"/>
        </w:rPr>
      </w:pPr>
    </w:p>
    <w:p w:rsidR="00E67EC2" w:rsidRDefault="00E67EC2" w:rsidP="006252C8">
      <w:pPr>
        <w:jc w:val="center"/>
        <w:rPr>
          <w:b/>
          <w:sz w:val="32"/>
          <w:szCs w:val="32"/>
        </w:rPr>
      </w:pPr>
    </w:p>
    <w:p w:rsidR="00E67EC2" w:rsidRDefault="00E67EC2" w:rsidP="006252C8">
      <w:pPr>
        <w:jc w:val="center"/>
        <w:rPr>
          <w:b/>
          <w:sz w:val="32"/>
          <w:szCs w:val="32"/>
        </w:rPr>
      </w:pPr>
    </w:p>
    <w:p w:rsidR="00E67EC2" w:rsidRDefault="00E67EC2" w:rsidP="006252C8">
      <w:pPr>
        <w:jc w:val="center"/>
        <w:rPr>
          <w:b/>
          <w:sz w:val="32"/>
          <w:szCs w:val="32"/>
        </w:rPr>
      </w:pPr>
    </w:p>
    <w:p w:rsidR="00E67EC2" w:rsidRDefault="00E67EC2" w:rsidP="006252C8">
      <w:pPr>
        <w:jc w:val="center"/>
        <w:rPr>
          <w:b/>
          <w:sz w:val="32"/>
          <w:szCs w:val="32"/>
        </w:rPr>
      </w:pPr>
    </w:p>
    <w:p w:rsidR="00E67EC2" w:rsidRDefault="00E67EC2" w:rsidP="006252C8">
      <w:pPr>
        <w:jc w:val="center"/>
        <w:rPr>
          <w:b/>
          <w:sz w:val="32"/>
          <w:szCs w:val="32"/>
        </w:rPr>
      </w:pPr>
    </w:p>
    <w:p w:rsidR="00E67EC2" w:rsidRDefault="00E67EC2" w:rsidP="006252C8">
      <w:pPr>
        <w:jc w:val="center"/>
        <w:rPr>
          <w:b/>
          <w:sz w:val="32"/>
          <w:szCs w:val="32"/>
        </w:rPr>
      </w:pPr>
    </w:p>
    <w:p w:rsidR="00E67EC2" w:rsidRDefault="00E67EC2" w:rsidP="006252C8">
      <w:pPr>
        <w:jc w:val="center"/>
        <w:rPr>
          <w:b/>
          <w:sz w:val="32"/>
          <w:szCs w:val="32"/>
        </w:rPr>
      </w:pPr>
    </w:p>
    <w:p w:rsidR="00E67EC2" w:rsidRDefault="00E67EC2" w:rsidP="006252C8">
      <w:pPr>
        <w:jc w:val="center"/>
        <w:rPr>
          <w:b/>
          <w:sz w:val="32"/>
          <w:szCs w:val="32"/>
        </w:rPr>
      </w:pPr>
    </w:p>
    <w:p w:rsidR="00E67EC2" w:rsidRDefault="00E67EC2" w:rsidP="006252C8">
      <w:pPr>
        <w:jc w:val="center"/>
        <w:rPr>
          <w:b/>
          <w:sz w:val="32"/>
          <w:szCs w:val="32"/>
        </w:rPr>
      </w:pPr>
    </w:p>
    <w:p w:rsidR="00E67EC2" w:rsidRDefault="00E67EC2" w:rsidP="006252C8">
      <w:pPr>
        <w:jc w:val="center"/>
        <w:rPr>
          <w:b/>
          <w:sz w:val="32"/>
          <w:szCs w:val="32"/>
        </w:rPr>
      </w:pPr>
    </w:p>
    <w:p w:rsidR="00E67EC2" w:rsidRDefault="00E67EC2" w:rsidP="006252C8">
      <w:pPr>
        <w:jc w:val="center"/>
        <w:rPr>
          <w:b/>
          <w:sz w:val="32"/>
          <w:szCs w:val="32"/>
        </w:rPr>
      </w:pPr>
    </w:p>
    <w:p w:rsidR="00E67EC2" w:rsidRDefault="00E67EC2" w:rsidP="006252C8">
      <w:pPr>
        <w:jc w:val="center"/>
        <w:rPr>
          <w:b/>
          <w:sz w:val="32"/>
          <w:szCs w:val="32"/>
        </w:rPr>
      </w:pPr>
    </w:p>
    <w:p w:rsidR="00E67EC2" w:rsidRDefault="00E67EC2" w:rsidP="006252C8">
      <w:pPr>
        <w:jc w:val="center"/>
        <w:rPr>
          <w:b/>
          <w:sz w:val="32"/>
          <w:szCs w:val="32"/>
        </w:rPr>
      </w:pPr>
    </w:p>
    <w:p w:rsidR="00E67EC2" w:rsidRDefault="00E67EC2" w:rsidP="006252C8">
      <w:pPr>
        <w:jc w:val="center"/>
        <w:rPr>
          <w:b/>
          <w:sz w:val="32"/>
          <w:szCs w:val="32"/>
        </w:rPr>
      </w:pPr>
    </w:p>
    <w:p w:rsidR="00E67EC2" w:rsidRDefault="00E67EC2" w:rsidP="006252C8">
      <w:pPr>
        <w:jc w:val="center"/>
        <w:rPr>
          <w:b/>
          <w:sz w:val="32"/>
          <w:szCs w:val="32"/>
        </w:rPr>
      </w:pPr>
    </w:p>
    <w:p w:rsidR="00E67EC2" w:rsidRDefault="00E67EC2" w:rsidP="006252C8">
      <w:pPr>
        <w:jc w:val="center"/>
        <w:rPr>
          <w:b/>
          <w:sz w:val="32"/>
          <w:szCs w:val="32"/>
        </w:rPr>
      </w:pPr>
    </w:p>
    <w:p w:rsidR="00E67EC2" w:rsidRDefault="00E67EC2" w:rsidP="006252C8">
      <w:pPr>
        <w:jc w:val="center"/>
        <w:rPr>
          <w:b/>
          <w:sz w:val="32"/>
          <w:szCs w:val="32"/>
        </w:rPr>
      </w:pPr>
    </w:p>
    <w:p w:rsidR="00E67EC2" w:rsidRDefault="00E67EC2" w:rsidP="006252C8">
      <w:pPr>
        <w:jc w:val="center"/>
        <w:rPr>
          <w:b/>
          <w:sz w:val="32"/>
          <w:szCs w:val="32"/>
        </w:rPr>
      </w:pPr>
      <w:r>
        <w:rPr>
          <w:b/>
          <w:sz w:val="32"/>
          <w:szCs w:val="32"/>
        </w:rPr>
        <w:br w:type="page"/>
      </w: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r>
        <w:rPr>
          <w:b/>
          <w:sz w:val="32"/>
          <w:szCs w:val="32"/>
        </w:rPr>
        <w:br w:type="page"/>
      </w: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Pr="00296FDD" w:rsidRDefault="00E67EC2" w:rsidP="00A60502">
      <w:pPr>
        <w:jc w:val="right"/>
        <w:rPr>
          <w:b/>
          <w:sz w:val="32"/>
          <w:szCs w:val="32"/>
          <w:u w:val="single"/>
        </w:rPr>
      </w:pPr>
      <w:r>
        <w:rPr>
          <w:b/>
          <w:sz w:val="32"/>
          <w:szCs w:val="32"/>
        </w:rPr>
        <w:br w:type="page"/>
      </w:r>
      <w:r>
        <w:rPr>
          <w:b/>
          <w:sz w:val="38"/>
          <w:szCs w:val="38"/>
          <w:u w:val="single"/>
        </w:rPr>
        <w:lastRenderedPageBreak/>
        <w:t>4</w:t>
      </w:r>
      <w:r w:rsidRPr="00296FDD">
        <w:rPr>
          <w:b/>
          <w:sz w:val="38"/>
          <w:szCs w:val="38"/>
          <w:u w:val="single"/>
        </w:rPr>
        <w:t xml:space="preserve">. </w:t>
      </w:r>
      <w:r>
        <w:rPr>
          <w:b/>
          <w:sz w:val="38"/>
          <w:szCs w:val="38"/>
          <w:u w:val="single"/>
        </w:rPr>
        <w:t>C</w:t>
      </w:r>
      <w:r>
        <w:rPr>
          <w:b/>
          <w:sz w:val="32"/>
          <w:szCs w:val="32"/>
          <w:u w:val="single"/>
        </w:rPr>
        <w:t>ONCLUSÕES</w:t>
      </w:r>
    </w:p>
    <w:p w:rsidR="00E67EC2" w:rsidRDefault="00E67EC2" w:rsidP="00A60502">
      <w:pPr>
        <w:jc w:val="center"/>
        <w:rPr>
          <w:b/>
          <w:sz w:val="32"/>
          <w:szCs w:val="32"/>
        </w:rPr>
      </w:pPr>
    </w:p>
    <w:p w:rsidR="00E67EC2" w:rsidRDefault="00E67EC2" w:rsidP="00A60502">
      <w:pPr>
        <w:jc w:val="center"/>
        <w:rPr>
          <w:b/>
          <w:sz w:val="32"/>
          <w:szCs w:val="32"/>
        </w:rPr>
      </w:pPr>
    </w:p>
    <w:p w:rsidR="00E67EC2" w:rsidRDefault="00E67EC2" w:rsidP="00A60502">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Pr="00296FDD" w:rsidRDefault="00E67EC2" w:rsidP="00B672E1">
      <w:pPr>
        <w:jc w:val="right"/>
        <w:rPr>
          <w:b/>
          <w:sz w:val="32"/>
          <w:szCs w:val="32"/>
          <w:u w:val="single"/>
        </w:rPr>
      </w:pPr>
      <w:r>
        <w:rPr>
          <w:b/>
          <w:sz w:val="32"/>
          <w:szCs w:val="32"/>
        </w:rPr>
        <w:br w:type="page"/>
      </w:r>
      <w:r>
        <w:rPr>
          <w:b/>
          <w:sz w:val="38"/>
          <w:szCs w:val="38"/>
          <w:u w:val="single"/>
        </w:rPr>
        <w:lastRenderedPageBreak/>
        <w:t>5</w:t>
      </w:r>
      <w:r w:rsidRPr="00296FDD">
        <w:rPr>
          <w:b/>
          <w:sz w:val="38"/>
          <w:szCs w:val="38"/>
          <w:u w:val="single"/>
        </w:rPr>
        <w:t xml:space="preserve">. </w:t>
      </w:r>
      <w:r>
        <w:rPr>
          <w:b/>
          <w:sz w:val="38"/>
          <w:szCs w:val="38"/>
          <w:u w:val="single"/>
        </w:rPr>
        <w:t>P</w:t>
      </w:r>
      <w:r>
        <w:rPr>
          <w:b/>
          <w:sz w:val="32"/>
          <w:szCs w:val="32"/>
          <w:u w:val="single"/>
        </w:rPr>
        <w:t xml:space="preserve">ROPOSTAS DE </w:t>
      </w:r>
      <w:r w:rsidRPr="00B672E1">
        <w:rPr>
          <w:b/>
          <w:sz w:val="38"/>
          <w:szCs w:val="38"/>
          <w:u w:val="single"/>
        </w:rPr>
        <w:t>C</w:t>
      </w:r>
      <w:r>
        <w:rPr>
          <w:b/>
          <w:sz w:val="32"/>
          <w:szCs w:val="32"/>
          <w:u w:val="single"/>
        </w:rPr>
        <w:t>ONTINUIDADE</w:t>
      </w:r>
    </w:p>
    <w:p w:rsidR="00E67EC2" w:rsidRDefault="00E67EC2" w:rsidP="00B672E1">
      <w:pPr>
        <w:jc w:val="center"/>
        <w:rPr>
          <w:b/>
          <w:sz w:val="32"/>
          <w:szCs w:val="32"/>
        </w:rPr>
      </w:pPr>
    </w:p>
    <w:p w:rsidR="00E67EC2" w:rsidRDefault="00E67EC2" w:rsidP="00B672E1">
      <w:pPr>
        <w:jc w:val="center"/>
        <w:rPr>
          <w:b/>
          <w:sz w:val="32"/>
          <w:szCs w:val="32"/>
        </w:rPr>
      </w:pPr>
    </w:p>
    <w:p w:rsidR="00E67EC2" w:rsidRDefault="00E67EC2" w:rsidP="00B672E1">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Pr="005717C1" w:rsidRDefault="00E67EC2" w:rsidP="005E0EB5">
      <w:pPr>
        <w:jc w:val="right"/>
        <w:rPr>
          <w:b/>
          <w:sz w:val="32"/>
          <w:szCs w:val="32"/>
          <w:u w:val="single"/>
        </w:rPr>
      </w:pPr>
      <w:r w:rsidRPr="005717C1">
        <w:rPr>
          <w:b/>
          <w:sz w:val="32"/>
          <w:szCs w:val="32"/>
        </w:rPr>
        <w:br w:type="page"/>
      </w:r>
      <w:r w:rsidRPr="005717C1">
        <w:rPr>
          <w:b/>
          <w:sz w:val="38"/>
          <w:szCs w:val="38"/>
          <w:u w:val="single"/>
        </w:rPr>
        <w:lastRenderedPageBreak/>
        <w:t>6. A</w:t>
      </w:r>
      <w:r w:rsidRPr="005717C1">
        <w:rPr>
          <w:b/>
          <w:sz w:val="32"/>
          <w:szCs w:val="32"/>
          <w:u w:val="single"/>
        </w:rPr>
        <w:t>NEXOS</w:t>
      </w:r>
    </w:p>
    <w:p w:rsidR="00E67EC2" w:rsidRPr="005717C1" w:rsidRDefault="00E67EC2" w:rsidP="005E0EB5">
      <w:pPr>
        <w:jc w:val="center"/>
        <w:rPr>
          <w:b/>
          <w:sz w:val="32"/>
          <w:szCs w:val="32"/>
        </w:rPr>
      </w:pPr>
    </w:p>
    <w:p w:rsidR="00E67EC2" w:rsidRPr="005717C1" w:rsidRDefault="00E67EC2" w:rsidP="005E0EB5">
      <w:pPr>
        <w:jc w:val="center"/>
        <w:rPr>
          <w:b/>
          <w:sz w:val="32"/>
          <w:szCs w:val="32"/>
        </w:rPr>
      </w:pPr>
    </w:p>
    <w:p w:rsidR="00E67EC2" w:rsidRDefault="00E67EC2" w:rsidP="00486329">
      <w:pPr>
        <w:rPr>
          <w:b/>
        </w:rPr>
      </w:pPr>
      <w:r w:rsidRPr="00486329">
        <w:rPr>
          <w:b/>
          <w:sz w:val="28"/>
          <w:szCs w:val="28"/>
        </w:rPr>
        <w:t>A</w:t>
      </w:r>
      <w:r w:rsidRPr="00486329">
        <w:rPr>
          <w:b/>
        </w:rPr>
        <w:t>NEXO</w:t>
      </w:r>
      <w:r>
        <w:rPr>
          <w:b/>
          <w:sz w:val="28"/>
          <w:szCs w:val="28"/>
        </w:rPr>
        <w:t xml:space="preserve"> 01: D</w:t>
      </w:r>
      <w:r w:rsidRPr="00486329">
        <w:rPr>
          <w:b/>
        </w:rPr>
        <w:t xml:space="preserve">ADOS </w:t>
      </w:r>
      <w:r>
        <w:rPr>
          <w:b/>
          <w:sz w:val="28"/>
          <w:szCs w:val="28"/>
        </w:rPr>
        <w:t>B</w:t>
      </w:r>
      <w:r w:rsidRPr="00486329">
        <w:rPr>
          <w:b/>
        </w:rPr>
        <w:t xml:space="preserve">RUTOS DA </w:t>
      </w:r>
      <w:r>
        <w:rPr>
          <w:b/>
          <w:sz w:val="28"/>
          <w:szCs w:val="28"/>
        </w:rPr>
        <w:t>CET U</w:t>
      </w:r>
      <w:r w:rsidRPr="00486329">
        <w:rPr>
          <w:b/>
        </w:rPr>
        <w:t>TILIZADOS NAS MODELAGENS</w:t>
      </w:r>
    </w:p>
    <w:p w:rsidR="00E67EC2" w:rsidRDefault="00E67EC2" w:rsidP="00486329">
      <w:pPr>
        <w:rPr>
          <w:b/>
        </w:rPr>
      </w:pPr>
    </w:p>
    <w:p w:rsidR="00E67EC2" w:rsidRPr="00486329" w:rsidRDefault="00E67EC2" w:rsidP="00296FDD">
      <w:pPr>
        <w:jc w:val="center"/>
        <w:rPr>
          <w:b/>
          <w:sz w:val="32"/>
          <w:szCs w:val="32"/>
        </w:rPr>
      </w:pPr>
    </w:p>
    <w:p w:rsidR="00E67EC2" w:rsidRPr="005717C1" w:rsidRDefault="00E67EC2" w:rsidP="005717C1">
      <w:pPr>
        <w:jc w:val="right"/>
        <w:rPr>
          <w:b/>
          <w:sz w:val="28"/>
          <w:szCs w:val="28"/>
        </w:rPr>
      </w:pPr>
      <w:r w:rsidRPr="005717C1">
        <w:rPr>
          <w:b/>
          <w:sz w:val="28"/>
          <w:szCs w:val="28"/>
        </w:rPr>
        <w:t xml:space="preserve">A.1.1: DADOS BRUTOS DA ROTA 29 </w:t>
      </w:r>
      <w:r>
        <w:rPr>
          <w:b/>
          <w:sz w:val="28"/>
          <w:szCs w:val="28"/>
        </w:rPr>
        <w:t>G</w:t>
      </w: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296FDD">
      <w:pPr>
        <w:jc w:val="center"/>
        <w:rPr>
          <w:b/>
          <w:sz w:val="32"/>
          <w:szCs w:val="32"/>
        </w:rPr>
      </w:pPr>
    </w:p>
    <w:p w:rsidR="00E67EC2" w:rsidRDefault="00E67EC2" w:rsidP="005717C1">
      <w:pPr>
        <w:rPr>
          <w:b/>
          <w:sz w:val="28"/>
          <w:szCs w:val="28"/>
        </w:rPr>
      </w:pPr>
      <w:r>
        <w:rPr>
          <w:b/>
          <w:sz w:val="28"/>
          <w:szCs w:val="28"/>
        </w:rPr>
        <w:lastRenderedPageBreak/>
        <w:t>DADOS DE 2005</w:t>
      </w:r>
    </w:p>
    <w:p w:rsidR="00E67EC2" w:rsidRDefault="00E67EC2" w:rsidP="005717C1">
      <w:pPr>
        <w:autoSpaceDE w:val="0"/>
        <w:autoSpaceDN w:val="0"/>
        <w:adjustRightInd w:val="0"/>
        <w:rPr>
          <w:rFonts w:ascii="Arial" w:eastAsia="MS Mincho" w:hAnsi="Arial" w:cs="Arial"/>
          <w:sz w:val="2"/>
          <w:szCs w:val="2"/>
          <w:lang w:eastAsia="ja-JP"/>
        </w:rPr>
      </w:pPr>
    </w:p>
    <w:p w:rsidR="00E67EC2" w:rsidRPr="00511B83" w:rsidRDefault="00D54D4B" w:rsidP="005717C1">
      <w:pPr>
        <w:rPr>
          <w:b/>
          <w:sz w:val="28"/>
          <w:szCs w:val="28"/>
        </w:rPr>
      </w:pPr>
      <w:r w:rsidRPr="00B917BD">
        <w:rPr>
          <w:noProof/>
        </w:rPr>
        <w:drawing>
          <wp:inline distT="0" distB="0" distL="0" distR="0">
            <wp:extent cx="5555615" cy="7858760"/>
            <wp:effectExtent l="0" t="0" r="6985" b="8890"/>
            <wp:docPr id="167" name="Imagem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55615" cy="7858760"/>
                    </a:xfrm>
                    <a:prstGeom prst="rect">
                      <a:avLst/>
                    </a:prstGeom>
                    <a:noFill/>
                    <a:ln>
                      <a:noFill/>
                    </a:ln>
                  </pic:spPr>
                </pic:pic>
              </a:graphicData>
            </a:graphic>
          </wp:inline>
        </w:drawing>
      </w:r>
    </w:p>
    <w:p w:rsidR="00E67EC2" w:rsidRPr="005717C1" w:rsidRDefault="00E67EC2" w:rsidP="00296FDD">
      <w:pPr>
        <w:jc w:val="center"/>
        <w:rPr>
          <w:b/>
          <w:sz w:val="32"/>
          <w:szCs w:val="32"/>
        </w:rPr>
      </w:pPr>
    </w:p>
    <w:p w:rsidR="00E67EC2" w:rsidRPr="005717C1" w:rsidRDefault="00E67EC2" w:rsidP="00296FDD">
      <w:pPr>
        <w:jc w:val="center"/>
        <w:rPr>
          <w:b/>
          <w:sz w:val="32"/>
          <w:szCs w:val="32"/>
        </w:rPr>
      </w:pPr>
    </w:p>
    <w:p w:rsidR="00E67EC2" w:rsidRPr="005717C1" w:rsidRDefault="00E67EC2" w:rsidP="00296FDD">
      <w:pPr>
        <w:jc w:val="center"/>
        <w:rPr>
          <w:b/>
          <w:sz w:val="32"/>
          <w:szCs w:val="32"/>
        </w:rPr>
      </w:pPr>
    </w:p>
    <w:p w:rsidR="00E67EC2" w:rsidRPr="005717C1" w:rsidRDefault="00E67EC2" w:rsidP="005717C1">
      <w:pPr>
        <w:rPr>
          <w:b/>
          <w:sz w:val="28"/>
          <w:szCs w:val="28"/>
        </w:rPr>
      </w:pPr>
      <w:r>
        <w:rPr>
          <w:b/>
          <w:sz w:val="28"/>
          <w:szCs w:val="28"/>
        </w:rPr>
        <w:lastRenderedPageBreak/>
        <w:t>DADOS 2006</w:t>
      </w:r>
    </w:p>
    <w:p w:rsidR="00E67EC2" w:rsidRPr="005717C1" w:rsidRDefault="00E67EC2" w:rsidP="00296FDD">
      <w:pPr>
        <w:jc w:val="center"/>
        <w:rPr>
          <w:b/>
          <w:sz w:val="32"/>
          <w:szCs w:val="32"/>
        </w:rPr>
      </w:pPr>
    </w:p>
    <w:p w:rsidR="00E67EC2" w:rsidRPr="00577A7F" w:rsidRDefault="00D54D4B" w:rsidP="00296FDD">
      <w:pPr>
        <w:jc w:val="center"/>
        <w:rPr>
          <w:b/>
          <w:sz w:val="32"/>
          <w:szCs w:val="32"/>
        </w:rPr>
      </w:pPr>
      <w:r w:rsidRPr="00B917BD">
        <w:rPr>
          <w:noProof/>
        </w:rPr>
        <w:drawing>
          <wp:inline distT="0" distB="0" distL="0" distR="0">
            <wp:extent cx="5719445" cy="8100060"/>
            <wp:effectExtent l="0" t="0" r="0" b="0"/>
            <wp:docPr id="168" name="Imagem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9445" cy="8100060"/>
                    </a:xfrm>
                    <a:prstGeom prst="rect">
                      <a:avLst/>
                    </a:prstGeom>
                    <a:noFill/>
                    <a:ln>
                      <a:noFill/>
                    </a:ln>
                  </pic:spPr>
                </pic:pic>
              </a:graphicData>
            </a:graphic>
          </wp:inline>
        </w:drawing>
      </w:r>
    </w:p>
    <w:p w:rsidR="00E67EC2" w:rsidRPr="005717C1" w:rsidRDefault="00E67EC2" w:rsidP="00296FDD">
      <w:pPr>
        <w:jc w:val="center"/>
        <w:rPr>
          <w:b/>
          <w:sz w:val="32"/>
          <w:szCs w:val="32"/>
        </w:rPr>
      </w:pPr>
    </w:p>
    <w:p w:rsidR="00E67EC2" w:rsidRPr="005717C1" w:rsidRDefault="00E67EC2" w:rsidP="00296FDD">
      <w:pPr>
        <w:jc w:val="center"/>
        <w:rPr>
          <w:b/>
          <w:sz w:val="32"/>
          <w:szCs w:val="32"/>
        </w:rPr>
      </w:pPr>
    </w:p>
    <w:p w:rsidR="00E67EC2" w:rsidRPr="005717C1" w:rsidRDefault="00E67EC2" w:rsidP="00296FDD">
      <w:pPr>
        <w:jc w:val="center"/>
        <w:rPr>
          <w:b/>
          <w:sz w:val="32"/>
          <w:szCs w:val="32"/>
        </w:rPr>
      </w:pPr>
    </w:p>
    <w:p w:rsidR="00E67EC2" w:rsidRPr="005717C1" w:rsidRDefault="00E67EC2" w:rsidP="005717C1">
      <w:pPr>
        <w:rPr>
          <w:b/>
          <w:sz w:val="28"/>
          <w:szCs w:val="28"/>
        </w:rPr>
      </w:pPr>
      <w:r>
        <w:rPr>
          <w:b/>
          <w:sz w:val="28"/>
          <w:szCs w:val="28"/>
        </w:rPr>
        <w:t>DADOS 2007</w:t>
      </w:r>
    </w:p>
    <w:p w:rsidR="00E67EC2" w:rsidRPr="003D2D65" w:rsidRDefault="00D54D4B" w:rsidP="00296FDD">
      <w:pPr>
        <w:jc w:val="center"/>
        <w:rPr>
          <w:b/>
          <w:sz w:val="32"/>
          <w:szCs w:val="32"/>
        </w:rPr>
      </w:pPr>
      <w:r w:rsidRPr="00B917BD">
        <w:rPr>
          <w:noProof/>
        </w:rPr>
        <w:drawing>
          <wp:inline distT="0" distB="0" distL="0" distR="0">
            <wp:extent cx="5719445" cy="8100060"/>
            <wp:effectExtent l="0" t="0" r="0" b="0"/>
            <wp:docPr id="169" name="Imagem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9445" cy="8100060"/>
                    </a:xfrm>
                    <a:prstGeom prst="rect">
                      <a:avLst/>
                    </a:prstGeom>
                    <a:noFill/>
                    <a:ln>
                      <a:noFill/>
                    </a:ln>
                  </pic:spPr>
                </pic:pic>
              </a:graphicData>
            </a:graphic>
          </wp:inline>
        </w:drawing>
      </w:r>
    </w:p>
    <w:p w:rsidR="00E67EC2" w:rsidRPr="005717C1" w:rsidRDefault="00E67EC2" w:rsidP="00296FDD">
      <w:pPr>
        <w:jc w:val="center"/>
        <w:rPr>
          <w:b/>
          <w:sz w:val="32"/>
          <w:szCs w:val="32"/>
        </w:rPr>
      </w:pPr>
    </w:p>
    <w:p w:rsidR="00E67EC2" w:rsidRPr="005717C1" w:rsidRDefault="00E67EC2" w:rsidP="00C7500C">
      <w:pPr>
        <w:rPr>
          <w:b/>
          <w:sz w:val="28"/>
          <w:szCs w:val="28"/>
        </w:rPr>
      </w:pPr>
      <w:r>
        <w:rPr>
          <w:b/>
          <w:sz w:val="28"/>
          <w:szCs w:val="28"/>
        </w:rPr>
        <w:t>DADOS 2008</w:t>
      </w:r>
    </w:p>
    <w:p w:rsidR="00E67EC2" w:rsidRPr="00600A96" w:rsidRDefault="00D54D4B" w:rsidP="00296FDD">
      <w:pPr>
        <w:jc w:val="center"/>
        <w:rPr>
          <w:b/>
          <w:sz w:val="32"/>
          <w:szCs w:val="32"/>
        </w:rPr>
      </w:pPr>
      <w:r w:rsidRPr="00B917BD">
        <w:rPr>
          <w:noProof/>
        </w:rPr>
        <w:drawing>
          <wp:inline distT="0" distB="0" distL="0" distR="0">
            <wp:extent cx="5779770" cy="8186420"/>
            <wp:effectExtent l="0" t="0" r="0" b="5080"/>
            <wp:docPr id="170" name="Imagem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79770" cy="8186420"/>
                    </a:xfrm>
                    <a:prstGeom prst="rect">
                      <a:avLst/>
                    </a:prstGeom>
                    <a:noFill/>
                    <a:ln>
                      <a:noFill/>
                    </a:ln>
                  </pic:spPr>
                </pic:pic>
              </a:graphicData>
            </a:graphic>
          </wp:inline>
        </w:drawing>
      </w:r>
    </w:p>
    <w:p w:rsidR="00E67EC2" w:rsidRPr="005717C1" w:rsidRDefault="00E67EC2" w:rsidP="00935190">
      <w:pPr>
        <w:jc w:val="center"/>
        <w:rPr>
          <w:b/>
          <w:sz w:val="32"/>
          <w:szCs w:val="32"/>
        </w:rPr>
      </w:pPr>
    </w:p>
    <w:p w:rsidR="00E67EC2" w:rsidRPr="005717C1" w:rsidRDefault="00E67EC2" w:rsidP="00935190">
      <w:pPr>
        <w:rPr>
          <w:b/>
          <w:sz w:val="28"/>
          <w:szCs w:val="28"/>
        </w:rPr>
      </w:pPr>
      <w:r>
        <w:rPr>
          <w:b/>
          <w:sz w:val="28"/>
          <w:szCs w:val="28"/>
        </w:rPr>
        <w:lastRenderedPageBreak/>
        <w:t>DADOS 2009</w:t>
      </w:r>
    </w:p>
    <w:p w:rsidR="00E67EC2" w:rsidRDefault="00E67EC2" w:rsidP="00296FDD">
      <w:pPr>
        <w:jc w:val="center"/>
        <w:rPr>
          <w:b/>
          <w:sz w:val="32"/>
          <w:szCs w:val="32"/>
        </w:rPr>
      </w:pPr>
    </w:p>
    <w:p w:rsidR="00E67EC2" w:rsidRPr="005F742C" w:rsidRDefault="00D54D4B" w:rsidP="00296FDD">
      <w:pPr>
        <w:jc w:val="center"/>
        <w:rPr>
          <w:b/>
          <w:sz w:val="32"/>
          <w:szCs w:val="32"/>
        </w:rPr>
      </w:pPr>
      <w:r w:rsidRPr="00B917BD">
        <w:rPr>
          <w:noProof/>
        </w:rPr>
        <w:drawing>
          <wp:inline distT="0" distB="0" distL="0" distR="0">
            <wp:extent cx="5555615" cy="7858760"/>
            <wp:effectExtent l="0" t="0" r="6985" b="8890"/>
            <wp:docPr id="171" name="Imagem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55615" cy="7858760"/>
                    </a:xfrm>
                    <a:prstGeom prst="rect">
                      <a:avLst/>
                    </a:prstGeom>
                    <a:noFill/>
                    <a:ln>
                      <a:noFill/>
                    </a:ln>
                  </pic:spPr>
                </pic:pic>
              </a:graphicData>
            </a:graphic>
          </wp:inline>
        </w:drawing>
      </w:r>
    </w:p>
    <w:p w:rsidR="00E67EC2" w:rsidRDefault="00E67EC2" w:rsidP="00296FDD">
      <w:pPr>
        <w:jc w:val="center"/>
        <w:rPr>
          <w:b/>
          <w:sz w:val="32"/>
          <w:szCs w:val="32"/>
        </w:rPr>
      </w:pPr>
    </w:p>
    <w:p w:rsidR="00E67EC2" w:rsidRPr="005717C1" w:rsidRDefault="00E67EC2" w:rsidP="00935190">
      <w:pPr>
        <w:jc w:val="center"/>
        <w:rPr>
          <w:b/>
          <w:sz w:val="32"/>
          <w:szCs w:val="32"/>
        </w:rPr>
      </w:pPr>
    </w:p>
    <w:p w:rsidR="00E67EC2" w:rsidRPr="005717C1" w:rsidRDefault="00E67EC2" w:rsidP="00935190">
      <w:pPr>
        <w:rPr>
          <w:b/>
          <w:sz w:val="28"/>
          <w:szCs w:val="28"/>
        </w:rPr>
      </w:pPr>
      <w:r>
        <w:rPr>
          <w:b/>
          <w:sz w:val="28"/>
          <w:szCs w:val="28"/>
        </w:rPr>
        <w:lastRenderedPageBreak/>
        <w:t>DADOS 2010</w:t>
      </w:r>
    </w:p>
    <w:p w:rsidR="00E67EC2" w:rsidRDefault="00E67EC2" w:rsidP="00296FDD">
      <w:pPr>
        <w:jc w:val="center"/>
        <w:rPr>
          <w:b/>
          <w:sz w:val="32"/>
          <w:szCs w:val="32"/>
        </w:rPr>
      </w:pPr>
    </w:p>
    <w:p w:rsidR="00E67EC2" w:rsidRPr="005F742C" w:rsidRDefault="00D54D4B" w:rsidP="00296FDD">
      <w:pPr>
        <w:jc w:val="center"/>
        <w:rPr>
          <w:b/>
          <w:sz w:val="32"/>
          <w:szCs w:val="32"/>
        </w:rPr>
      </w:pPr>
      <w:r w:rsidRPr="00B917BD">
        <w:rPr>
          <w:noProof/>
        </w:rPr>
        <w:drawing>
          <wp:inline distT="0" distB="0" distL="0" distR="0">
            <wp:extent cx="5495290" cy="7789545"/>
            <wp:effectExtent l="0" t="0" r="0" b="1905"/>
            <wp:docPr id="172" name="Imagem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95290" cy="7789545"/>
                    </a:xfrm>
                    <a:prstGeom prst="rect">
                      <a:avLst/>
                    </a:prstGeom>
                    <a:noFill/>
                    <a:ln>
                      <a:noFill/>
                    </a:ln>
                  </pic:spPr>
                </pic:pic>
              </a:graphicData>
            </a:graphic>
          </wp:inline>
        </w:drawing>
      </w:r>
    </w:p>
    <w:p w:rsidR="00E67EC2" w:rsidRDefault="00E67EC2" w:rsidP="00296FDD">
      <w:pPr>
        <w:jc w:val="center"/>
        <w:rPr>
          <w:b/>
          <w:sz w:val="32"/>
          <w:szCs w:val="32"/>
        </w:rPr>
      </w:pPr>
    </w:p>
    <w:p w:rsidR="00E67EC2" w:rsidRPr="005717C1" w:rsidRDefault="00E67EC2" w:rsidP="00935190">
      <w:pPr>
        <w:jc w:val="center"/>
        <w:rPr>
          <w:b/>
          <w:sz w:val="32"/>
          <w:szCs w:val="32"/>
        </w:rPr>
      </w:pPr>
    </w:p>
    <w:p w:rsidR="00E67EC2" w:rsidRPr="005717C1" w:rsidRDefault="00E67EC2" w:rsidP="00935190">
      <w:pPr>
        <w:rPr>
          <w:b/>
          <w:sz w:val="28"/>
          <w:szCs w:val="28"/>
        </w:rPr>
      </w:pPr>
      <w:r>
        <w:rPr>
          <w:b/>
          <w:sz w:val="28"/>
          <w:szCs w:val="28"/>
        </w:rPr>
        <w:lastRenderedPageBreak/>
        <w:t>DADOS 2011</w:t>
      </w:r>
    </w:p>
    <w:p w:rsidR="00E67EC2" w:rsidRPr="00012201" w:rsidRDefault="00D54D4B" w:rsidP="00296FDD">
      <w:pPr>
        <w:jc w:val="center"/>
        <w:rPr>
          <w:b/>
          <w:sz w:val="32"/>
          <w:szCs w:val="32"/>
        </w:rPr>
      </w:pPr>
      <w:r w:rsidRPr="00B917BD">
        <w:rPr>
          <w:noProof/>
        </w:rPr>
        <w:drawing>
          <wp:inline distT="0" distB="0" distL="0" distR="0">
            <wp:extent cx="5667375" cy="8022590"/>
            <wp:effectExtent l="0" t="0" r="9525" b="0"/>
            <wp:docPr id="173" name="Imagem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67375" cy="8022590"/>
                    </a:xfrm>
                    <a:prstGeom prst="rect">
                      <a:avLst/>
                    </a:prstGeom>
                    <a:noFill/>
                    <a:ln>
                      <a:noFill/>
                    </a:ln>
                  </pic:spPr>
                </pic:pic>
              </a:graphicData>
            </a:graphic>
          </wp:inline>
        </w:drawing>
      </w:r>
    </w:p>
    <w:p w:rsidR="00E67EC2" w:rsidRDefault="00E67EC2" w:rsidP="00296FDD">
      <w:pPr>
        <w:jc w:val="center"/>
        <w:rPr>
          <w:b/>
          <w:sz w:val="32"/>
          <w:szCs w:val="32"/>
        </w:rPr>
      </w:pPr>
    </w:p>
    <w:p w:rsidR="00E67EC2" w:rsidRPr="005717C1" w:rsidRDefault="00E67EC2" w:rsidP="00935190">
      <w:pPr>
        <w:jc w:val="center"/>
        <w:rPr>
          <w:b/>
          <w:sz w:val="32"/>
          <w:szCs w:val="32"/>
        </w:rPr>
      </w:pPr>
    </w:p>
    <w:p w:rsidR="00E67EC2" w:rsidRPr="005717C1" w:rsidRDefault="00E67EC2" w:rsidP="00935190">
      <w:pPr>
        <w:rPr>
          <w:b/>
          <w:sz w:val="28"/>
          <w:szCs w:val="28"/>
        </w:rPr>
      </w:pPr>
      <w:r>
        <w:rPr>
          <w:b/>
          <w:sz w:val="28"/>
          <w:szCs w:val="28"/>
        </w:rPr>
        <w:lastRenderedPageBreak/>
        <w:t>DADOS 2012</w:t>
      </w:r>
    </w:p>
    <w:p w:rsidR="00E67EC2" w:rsidRPr="001C038A" w:rsidRDefault="00D54D4B" w:rsidP="00296FDD">
      <w:pPr>
        <w:jc w:val="center"/>
        <w:rPr>
          <w:b/>
          <w:sz w:val="32"/>
          <w:szCs w:val="32"/>
        </w:rPr>
      </w:pPr>
      <w:r w:rsidRPr="00B917BD">
        <w:rPr>
          <w:noProof/>
        </w:rPr>
        <w:drawing>
          <wp:inline distT="0" distB="0" distL="0" distR="0">
            <wp:extent cx="5719445" cy="8100060"/>
            <wp:effectExtent l="0" t="0" r="0" b="0"/>
            <wp:docPr id="174" name="Imagem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19445" cy="8100060"/>
                    </a:xfrm>
                    <a:prstGeom prst="rect">
                      <a:avLst/>
                    </a:prstGeom>
                    <a:noFill/>
                    <a:ln>
                      <a:noFill/>
                    </a:ln>
                  </pic:spPr>
                </pic:pic>
              </a:graphicData>
            </a:graphic>
          </wp:inline>
        </w:drawing>
      </w:r>
    </w:p>
    <w:p w:rsidR="00E67EC2" w:rsidRPr="005717C1" w:rsidRDefault="00E67EC2" w:rsidP="00296FDD">
      <w:pPr>
        <w:jc w:val="center"/>
        <w:rPr>
          <w:b/>
          <w:sz w:val="32"/>
          <w:szCs w:val="32"/>
        </w:rPr>
      </w:pPr>
    </w:p>
    <w:p w:rsidR="00E67EC2" w:rsidRPr="005717C1" w:rsidRDefault="00E67EC2" w:rsidP="00296FDD">
      <w:pPr>
        <w:jc w:val="center"/>
        <w:rPr>
          <w:b/>
          <w:sz w:val="32"/>
          <w:szCs w:val="32"/>
        </w:rPr>
      </w:pPr>
    </w:p>
    <w:p w:rsidR="00E67EC2" w:rsidRPr="005717C1" w:rsidRDefault="00E67EC2" w:rsidP="00296FDD">
      <w:pPr>
        <w:jc w:val="center"/>
        <w:rPr>
          <w:b/>
          <w:sz w:val="32"/>
          <w:szCs w:val="32"/>
        </w:rPr>
      </w:pPr>
    </w:p>
    <w:p w:rsidR="00E67EC2" w:rsidRPr="005717C1" w:rsidRDefault="00E67EC2" w:rsidP="00296FDD">
      <w:pPr>
        <w:jc w:val="center"/>
        <w:rPr>
          <w:b/>
          <w:sz w:val="32"/>
          <w:szCs w:val="32"/>
        </w:rPr>
      </w:pPr>
    </w:p>
    <w:p w:rsidR="00E67EC2" w:rsidRPr="005717C1" w:rsidRDefault="00E67EC2" w:rsidP="00296FDD">
      <w:pPr>
        <w:jc w:val="center"/>
        <w:rPr>
          <w:b/>
          <w:sz w:val="32"/>
          <w:szCs w:val="32"/>
        </w:rPr>
      </w:pPr>
    </w:p>
    <w:p w:rsidR="00E67EC2" w:rsidRPr="005717C1" w:rsidRDefault="00E67EC2" w:rsidP="00296FDD">
      <w:pPr>
        <w:jc w:val="center"/>
        <w:rPr>
          <w:b/>
          <w:sz w:val="32"/>
          <w:szCs w:val="32"/>
        </w:rPr>
      </w:pPr>
    </w:p>
    <w:p w:rsidR="00E67EC2" w:rsidRPr="005717C1" w:rsidRDefault="00E67EC2" w:rsidP="00296FDD">
      <w:pPr>
        <w:jc w:val="center"/>
        <w:rPr>
          <w:b/>
          <w:sz w:val="32"/>
          <w:szCs w:val="32"/>
        </w:rPr>
      </w:pPr>
    </w:p>
    <w:p w:rsidR="00E67EC2" w:rsidRPr="005717C1" w:rsidRDefault="00E67EC2" w:rsidP="00296FDD">
      <w:pPr>
        <w:jc w:val="center"/>
        <w:rPr>
          <w:b/>
          <w:sz w:val="32"/>
          <w:szCs w:val="32"/>
        </w:rPr>
      </w:pPr>
    </w:p>
    <w:p w:rsidR="00E67EC2" w:rsidRPr="005717C1" w:rsidRDefault="00E67EC2" w:rsidP="00296FDD">
      <w:pPr>
        <w:jc w:val="center"/>
        <w:rPr>
          <w:b/>
          <w:sz w:val="32"/>
          <w:szCs w:val="32"/>
        </w:rPr>
      </w:pPr>
    </w:p>
    <w:p w:rsidR="00E67EC2" w:rsidRPr="005717C1" w:rsidRDefault="00E67EC2" w:rsidP="00296FDD">
      <w:pPr>
        <w:jc w:val="center"/>
        <w:rPr>
          <w:b/>
          <w:sz w:val="32"/>
          <w:szCs w:val="32"/>
        </w:rPr>
      </w:pPr>
    </w:p>
    <w:p w:rsidR="00E67EC2" w:rsidRPr="0062287B" w:rsidRDefault="00E67EC2" w:rsidP="005E0EB5">
      <w:pPr>
        <w:jc w:val="right"/>
        <w:rPr>
          <w:b/>
          <w:sz w:val="32"/>
          <w:szCs w:val="32"/>
          <w:u w:val="single"/>
          <w:lang w:val="en-US"/>
        </w:rPr>
      </w:pPr>
      <w:r w:rsidRPr="0004227E">
        <w:rPr>
          <w:b/>
          <w:sz w:val="32"/>
          <w:szCs w:val="32"/>
          <w:lang w:val="en-US"/>
        </w:rPr>
        <w:br w:type="page"/>
      </w:r>
      <w:r w:rsidRPr="0062287B">
        <w:rPr>
          <w:b/>
          <w:sz w:val="38"/>
          <w:szCs w:val="38"/>
          <w:u w:val="single"/>
          <w:lang w:val="en-US"/>
        </w:rPr>
        <w:lastRenderedPageBreak/>
        <w:t>7. B</w:t>
      </w:r>
      <w:r w:rsidRPr="0062287B">
        <w:rPr>
          <w:b/>
          <w:sz w:val="32"/>
          <w:szCs w:val="32"/>
          <w:u w:val="single"/>
          <w:lang w:val="en-US"/>
        </w:rPr>
        <w:t xml:space="preserve">IBLIOGRAFIA </w:t>
      </w:r>
      <w:r w:rsidRPr="0062287B">
        <w:rPr>
          <w:b/>
          <w:sz w:val="38"/>
          <w:szCs w:val="38"/>
          <w:u w:val="single"/>
          <w:lang w:val="en-US"/>
        </w:rPr>
        <w:t>U</w:t>
      </w:r>
      <w:r w:rsidRPr="0062287B">
        <w:rPr>
          <w:b/>
          <w:sz w:val="32"/>
          <w:szCs w:val="32"/>
          <w:u w:val="single"/>
          <w:lang w:val="en-US"/>
        </w:rPr>
        <w:t>TILIZADA</w:t>
      </w:r>
    </w:p>
    <w:p w:rsidR="00E67EC2" w:rsidRPr="0062287B" w:rsidRDefault="00E67EC2" w:rsidP="005E0EB5">
      <w:pPr>
        <w:jc w:val="center"/>
        <w:rPr>
          <w:b/>
          <w:sz w:val="32"/>
          <w:szCs w:val="32"/>
          <w:lang w:val="en-US"/>
        </w:rPr>
      </w:pPr>
    </w:p>
    <w:p w:rsidR="00E67EC2" w:rsidRPr="0062287B" w:rsidRDefault="00E67EC2" w:rsidP="005E0EB5">
      <w:pPr>
        <w:jc w:val="center"/>
        <w:rPr>
          <w:b/>
          <w:sz w:val="32"/>
          <w:szCs w:val="32"/>
          <w:lang w:val="en-US"/>
        </w:rPr>
      </w:pPr>
    </w:p>
    <w:p w:rsidR="00E67EC2" w:rsidRDefault="00E67EC2" w:rsidP="00637727">
      <w:pPr>
        <w:rPr>
          <w:lang w:val="en-US"/>
        </w:rPr>
      </w:pPr>
      <w:r w:rsidRPr="00637727">
        <w:rPr>
          <w:lang w:val="en-US"/>
        </w:rPr>
        <w:t>[1] - K</w:t>
      </w:r>
      <w:r w:rsidRPr="00637727">
        <w:rPr>
          <w:sz w:val="20"/>
          <w:szCs w:val="20"/>
          <w:lang w:val="en-US"/>
        </w:rPr>
        <w:t>ÖLB</w:t>
      </w:r>
      <w:r w:rsidRPr="00637727">
        <w:rPr>
          <w:lang w:val="en-US"/>
        </w:rPr>
        <w:t>, R. &amp; H</w:t>
      </w:r>
      <w:r w:rsidRPr="00637727">
        <w:rPr>
          <w:sz w:val="20"/>
          <w:szCs w:val="20"/>
          <w:lang w:val="en-US"/>
        </w:rPr>
        <w:t>ELBING</w:t>
      </w:r>
      <w:r w:rsidRPr="00637727">
        <w:rPr>
          <w:lang w:val="en-US"/>
        </w:rPr>
        <w:t xml:space="preserve">, D.: </w:t>
      </w:r>
      <w:r w:rsidRPr="00637727">
        <w:rPr>
          <w:i/>
          <w:lang w:val="en-US"/>
        </w:rPr>
        <w:t>Energy Laws in Human Travel Behavior</w:t>
      </w:r>
      <w:r>
        <w:rPr>
          <w:lang w:val="en-US"/>
        </w:rPr>
        <w:t>.</w:t>
      </w:r>
    </w:p>
    <w:p w:rsidR="00E67EC2" w:rsidRDefault="00E67EC2" w:rsidP="00637727">
      <w:pPr>
        <w:rPr>
          <w:lang w:val="en-US"/>
        </w:rPr>
      </w:pPr>
      <w:r>
        <w:rPr>
          <w:lang w:val="en-US"/>
        </w:rPr>
        <w:tab/>
      </w:r>
      <w:r>
        <w:rPr>
          <w:lang w:val="en-US"/>
        </w:rPr>
        <w:tab/>
      </w:r>
      <w:r>
        <w:rPr>
          <w:lang w:val="en-US"/>
        </w:rPr>
        <w:tab/>
      </w:r>
      <w:r>
        <w:rPr>
          <w:lang w:val="en-US"/>
        </w:rPr>
        <w:tab/>
        <w:t xml:space="preserve">    New J. Phys., </w:t>
      </w:r>
      <w:r>
        <w:rPr>
          <w:b/>
          <w:lang w:val="en-US"/>
        </w:rPr>
        <w:t>5</w:t>
      </w:r>
      <w:r>
        <w:rPr>
          <w:lang w:val="en-US"/>
        </w:rPr>
        <w:t>, 48 (2003);</w:t>
      </w:r>
    </w:p>
    <w:p w:rsidR="00E67EC2" w:rsidRPr="00637727" w:rsidRDefault="00E67EC2" w:rsidP="00637727">
      <w:pPr>
        <w:rPr>
          <w:sz w:val="12"/>
          <w:szCs w:val="12"/>
          <w:lang w:val="en-US"/>
        </w:rPr>
      </w:pPr>
    </w:p>
    <w:p w:rsidR="00E67EC2" w:rsidRDefault="00E67EC2" w:rsidP="00637727">
      <w:pPr>
        <w:rPr>
          <w:lang w:val="en-US"/>
        </w:rPr>
      </w:pPr>
      <w:r>
        <w:rPr>
          <w:lang w:val="en-US"/>
        </w:rPr>
        <w:t>[2</w:t>
      </w:r>
      <w:r w:rsidRPr="00637727">
        <w:rPr>
          <w:lang w:val="en-US"/>
        </w:rPr>
        <w:t xml:space="preserve">] - </w:t>
      </w:r>
      <w:r>
        <w:rPr>
          <w:lang w:val="en-US"/>
        </w:rPr>
        <w:t>A</w:t>
      </w:r>
      <w:r>
        <w:rPr>
          <w:sz w:val="20"/>
          <w:szCs w:val="20"/>
          <w:lang w:val="en-US"/>
        </w:rPr>
        <w:t>NSORGE</w:t>
      </w:r>
      <w:r w:rsidRPr="00637727">
        <w:rPr>
          <w:lang w:val="en-US"/>
        </w:rPr>
        <w:t xml:space="preserve">, </w:t>
      </w:r>
      <w:r>
        <w:rPr>
          <w:lang w:val="en-US"/>
        </w:rPr>
        <w:t>B</w:t>
      </w:r>
      <w:r w:rsidRPr="00637727">
        <w:rPr>
          <w:lang w:val="en-US"/>
        </w:rPr>
        <w:t xml:space="preserve">: </w:t>
      </w:r>
      <w:r>
        <w:rPr>
          <w:lang w:val="en-US"/>
        </w:rPr>
        <w:tab/>
        <w:t xml:space="preserve">   </w:t>
      </w:r>
      <w:r>
        <w:rPr>
          <w:i/>
          <w:lang w:val="en-US"/>
        </w:rPr>
        <w:t>What does Entropy Conditions Mean in Traffic Flow Theory?</w:t>
      </w:r>
      <w:r>
        <w:rPr>
          <w:lang w:val="en-US"/>
        </w:rPr>
        <w:t>.</w:t>
      </w:r>
    </w:p>
    <w:p w:rsidR="00E67EC2" w:rsidRDefault="00E67EC2" w:rsidP="00637727">
      <w:pPr>
        <w:rPr>
          <w:lang w:val="en-US"/>
        </w:rPr>
      </w:pPr>
      <w:r>
        <w:rPr>
          <w:lang w:val="en-US"/>
        </w:rPr>
        <w:tab/>
      </w:r>
      <w:r>
        <w:rPr>
          <w:lang w:val="en-US"/>
        </w:rPr>
        <w:tab/>
      </w:r>
      <w:r>
        <w:rPr>
          <w:lang w:val="en-US"/>
        </w:rPr>
        <w:tab/>
      </w:r>
      <w:r>
        <w:rPr>
          <w:lang w:val="en-US"/>
        </w:rPr>
        <w:tab/>
        <w:t xml:space="preserve">    Transp. Res., </w:t>
      </w:r>
      <w:r>
        <w:rPr>
          <w:b/>
          <w:lang w:val="en-US"/>
        </w:rPr>
        <w:t>24B</w:t>
      </w:r>
      <w:r>
        <w:rPr>
          <w:lang w:val="en-US"/>
        </w:rPr>
        <w:t>, 133 (1990);</w:t>
      </w:r>
    </w:p>
    <w:p w:rsidR="00E67EC2" w:rsidRPr="00637727" w:rsidRDefault="00E67EC2" w:rsidP="00637727">
      <w:pPr>
        <w:rPr>
          <w:sz w:val="12"/>
          <w:szCs w:val="12"/>
          <w:lang w:val="en-US"/>
        </w:rPr>
      </w:pPr>
    </w:p>
    <w:p w:rsidR="00E67EC2" w:rsidRDefault="00E67EC2" w:rsidP="00637727">
      <w:pPr>
        <w:rPr>
          <w:lang w:val="en-US"/>
        </w:rPr>
      </w:pPr>
      <w:r>
        <w:rPr>
          <w:lang w:val="en-US"/>
        </w:rPr>
        <w:t>[3</w:t>
      </w:r>
      <w:r w:rsidRPr="00637727">
        <w:rPr>
          <w:lang w:val="en-US"/>
        </w:rPr>
        <w:t xml:space="preserve">] - </w:t>
      </w:r>
      <w:r>
        <w:rPr>
          <w:lang w:val="en-US"/>
        </w:rPr>
        <w:t>A</w:t>
      </w:r>
      <w:r>
        <w:rPr>
          <w:sz w:val="20"/>
          <w:szCs w:val="20"/>
          <w:lang w:val="en-US"/>
        </w:rPr>
        <w:t>RNOT</w:t>
      </w:r>
      <w:r w:rsidRPr="00637727">
        <w:rPr>
          <w:lang w:val="en-US"/>
        </w:rPr>
        <w:t xml:space="preserve">, R. </w:t>
      </w:r>
      <w:r>
        <w:rPr>
          <w:lang w:val="en-US"/>
        </w:rPr>
        <w:t>et al.</w:t>
      </w:r>
      <w:r w:rsidRPr="00637727">
        <w:rPr>
          <w:lang w:val="en-US"/>
        </w:rPr>
        <w:t xml:space="preserve">.: </w:t>
      </w:r>
      <w:r>
        <w:rPr>
          <w:lang w:val="en-US"/>
        </w:rPr>
        <w:t xml:space="preserve"> </w:t>
      </w:r>
      <w:r>
        <w:rPr>
          <w:i/>
          <w:lang w:val="en-US"/>
        </w:rPr>
        <w:t>Economics of a Bottleneck</w:t>
      </w:r>
      <w:r>
        <w:rPr>
          <w:lang w:val="en-US"/>
        </w:rPr>
        <w:t>.</w:t>
      </w:r>
    </w:p>
    <w:p w:rsidR="00E67EC2" w:rsidRDefault="00E67EC2" w:rsidP="00637727">
      <w:pPr>
        <w:rPr>
          <w:lang w:val="en-US"/>
        </w:rPr>
      </w:pPr>
      <w:r>
        <w:rPr>
          <w:lang w:val="en-US"/>
        </w:rPr>
        <w:tab/>
      </w:r>
      <w:r>
        <w:rPr>
          <w:lang w:val="en-US"/>
        </w:rPr>
        <w:tab/>
      </w:r>
      <w:r>
        <w:rPr>
          <w:lang w:val="en-US"/>
        </w:rPr>
        <w:tab/>
      </w:r>
      <w:r>
        <w:rPr>
          <w:lang w:val="en-US"/>
        </w:rPr>
        <w:tab/>
        <w:t xml:space="preserve">    Jour. Urb. Economics, </w:t>
      </w:r>
      <w:r>
        <w:rPr>
          <w:b/>
          <w:lang w:val="en-US"/>
        </w:rPr>
        <w:t>27</w:t>
      </w:r>
      <w:r>
        <w:rPr>
          <w:lang w:val="en-US"/>
        </w:rPr>
        <w:t>, 111 (1990);</w:t>
      </w:r>
    </w:p>
    <w:p w:rsidR="00E67EC2" w:rsidRPr="00637727" w:rsidRDefault="00E67EC2" w:rsidP="00637727">
      <w:pPr>
        <w:rPr>
          <w:sz w:val="12"/>
          <w:szCs w:val="12"/>
          <w:lang w:val="en-US"/>
        </w:rPr>
      </w:pPr>
    </w:p>
    <w:p w:rsidR="00E67EC2" w:rsidRDefault="00E67EC2" w:rsidP="00637727">
      <w:pPr>
        <w:rPr>
          <w:lang w:val="en-US"/>
        </w:rPr>
      </w:pPr>
      <w:r>
        <w:rPr>
          <w:lang w:val="en-US"/>
        </w:rPr>
        <w:t>[4</w:t>
      </w:r>
      <w:r w:rsidRPr="00637727">
        <w:rPr>
          <w:lang w:val="en-US"/>
        </w:rPr>
        <w:t xml:space="preserve">] - </w:t>
      </w:r>
      <w:r>
        <w:rPr>
          <w:lang w:val="en-US"/>
        </w:rPr>
        <w:t>H</w:t>
      </w:r>
      <w:r>
        <w:rPr>
          <w:sz w:val="20"/>
          <w:szCs w:val="20"/>
          <w:lang w:val="en-US"/>
        </w:rPr>
        <w:t>ENDERSON</w:t>
      </w:r>
      <w:r w:rsidRPr="00637727">
        <w:rPr>
          <w:lang w:val="en-US"/>
        </w:rPr>
        <w:t xml:space="preserve">, </w:t>
      </w:r>
      <w:r>
        <w:rPr>
          <w:lang w:val="en-US"/>
        </w:rPr>
        <w:t>J</w:t>
      </w:r>
      <w:r w:rsidRPr="00637727">
        <w:rPr>
          <w:lang w:val="en-US"/>
        </w:rPr>
        <w:t>.</w:t>
      </w:r>
      <w:r>
        <w:rPr>
          <w:lang w:val="en-US"/>
        </w:rPr>
        <w:t>V.</w:t>
      </w:r>
      <w:r w:rsidRPr="00637727">
        <w:rPr>
          <w:lang w:val="en-US"/>
        </w:rPr>
        <w:t xml:space="preserve">: </w:t>
      </w:r>
      <w:r>
        <w:rPr>
          <w:i/>
          <w:lang w:val="en-US"/>
        </w:rPr>
        <w:t>Road Congestion: a Reconsideration of Pricing Theory</w:t>
      </w:r>
      <w:r>
        <w:rPr>
          <w:lang w:val="en-US"/>
        </w:rPr>
        <w:t>.</w:t>
      </w:r>
    </w:p>
    <w:p w:rsidR="00E67EC2" w:rsidRDefault="00E67EC2" w:rsidP="00637727">
      <w:pPr>
        <w:rPr>
          <w:lang w:val="en-US"/>
        </w:rPr>
      </w:pPr>
      <w:r>
        <w:rPr>
          <w:lang w:val="en-US"/>
        </w:rPr>
        <w:tab/>
      </w:r>
      <w:r>
        <w:rPr>
          <w:lang w:val="en-US"/>
        </w:rPr>
        <w:tab/>
      </w:r>
      <w:r>
        <w:rPr>
          <w:lang w:val="en-US"/>
        </w:rPr>
        <w:tab/>
      </w:r>
      <w:r>
        <w:rPr>
          <w:lang w:val="en-US"/>
        </w:rPr>
        <w:tab/>
        <w:t xml:space="preserve">    Jour. Urb. Economics, </w:t>
      </w:r>
      <w:r>
        <w:rPr>
          <w:b/>
          <w:lang w:val="en-US"/>
        </w:rPr>
        <w:t>1</w:t>
      </w:r>
      <w:r>
        <w:rPr>
          <w:lang w:val="en-US"/>
        </w:rPr>
        <w:t>, 346 (1974);</w:t>
      </w:r>
    </w:p>
    <w:p w:rsidR="00E67EC2" w:rsidRPr="00637727" w:rsidRDefault="00E67EC2" w:rsidP="00637727">
      <w:pPr>
        <w:rPr>
          <w:sz w:val="12"/>
          <w:szCs w:val="12"/>
          <w:lang w:val="en-US"/>
        </w:rPr>
      </w:pPr>
    </w:p>
    <w:p w:rsidR="00E67EC2" w:rsidRDefault="00E67EC2" w:rsidP="004F0E9A">
      <w:pPr>
        <w:ind w:left="2340" w:hanging="2340"/>
        <w:rPr>
          <w:lang w:val="en-US"/>
        </w:rPr>
      </w:pPr>
      <w:r>
        <w:rPr>
          <w:lang w:val="en-US"/>
        </w:rPr>
        <w:t>[5</w:t>
      </w:r>
      <w:r w:rsidRPr="00637727">
        <w:rPr>
          <w:lang w:val="en-US"/>
        </w:rPr>
        <w:t xml:space="preserve">] - </w:t>
      </w:r>
      <w:r>
        <w:rPr>
          <w:lang w:val="en-US"/>
        </w:rPr>
        <w:t>W</w:t>
      </w:r>
      <w:r>
        <w:rPr>
          <w:sz w:val="20"/>
          <w:szCs w:val="20"/>
          <w:lang w:val="en-US"/>
        </w:rPr>
        <w:t>ALTERS</w:t>
      </w:r>
      <w:r w:rsidRPr="00637727">
        <w:rPr>
          <w:lang w:val="en-US"/>
        </w:rPr>
        <w:t xml:space="preserve">, </w:t>
      </w:r>
      <w:r>
        <w:rPr>
          <w:lang w:val="en-US"/>
        </w:rPr>
        <w:t>A</w:t>
      </w:r>
      <w:r w:rsidRPr="00637727">
        <w:rPr>
          <w:lang w:val="en-US"/>
        </w:rPr>
        <w:t>.</w:t>
      </w:r>
      <w:r>
        <w:rPr>
          <w:lang w:val="en-US"/>
        </w:rPr>
        <w:t xml:space="preserve"> A.</w:t>
      </w:r>
      <w:r w:rsidRPr="00637727">
        <w:rPr>
          <w:lang w:val="en-US"/>
        </w:rPr>
        <w:t xml:space="preserve">: </w:t>
      </w:r>
      <w:r>
        <w:rPr>
          <w:lang w:val="en-US"/>
        </w:rPr>
        <w:t xml:space="preserve"> </w:t>
      </w:r>
      <w:r>
        <w:rPr>
          <w:i/>
          <w:lang w:val="en-US"/>
        </w:rPr>
        <w:t>The Theory and Measurement of Private and Social Costs of            Highway Congestion</w:t>
      </w:r>
      <w:r>
        <w:rPr>
          <w:lang w:val="en-US"/>
        </w:rPr>
        <w:t>.</w:t>
      </w:r>
    </w:p>
    <w:p w:rsidR="00E67EC2" w:rsidRDefault="00E67EC2" w:rsidP="00B848AA">
      <w:pPr>
        <w:rPr>
          <w:lang w:val="en-US"/>
        </w:rPr>
      </w:pPr>
      <w:r>
        <w:rPr>
          <w:lang w:val="en-US"/>
        </w:rPr>
        <w:tab/>
      </w:r>
      <w:r>
        <w:rPr>
          <w:lang w:val="en-US"/>
        </w:rPr>
        <w:tab/>
      </w:r>
      <w:r>
        <w:rPr>
          <w:lang w:val="en-US"/>
        </w:rPr>
        <w:tab/>
      </w:r>
      <w:r>
        <w:rPr>
          <w:lang w:val="en-US"/>
        </w:rPr>
        <w:tab/>
        <w:t xml:space="preserve">    Econometrica, </w:t>
      </w:r>
      <w:r>
        <w:rPr>
          <w:b/>
          <w:lang w:val="en-US"/>
        </w:rPr>
        <w:t>29</w:t>
      </w:r>
      <w:r>
        <w:rPr>
          <w:lang w:val="en-US"/>
        </w:rPr>
        <w:t>, 676 (1961);</w:t>
      </w:r>
      <w:r w:rsidRPr="00B848AA">
        <w:rPr>
          <w:lang w:val="en-US"/>
        </w:rPr>
        <w:t xml:space="preserve"> </w:t>
      </w:r>
    </w:p>
    <w:p w:rsidR="00E67EC2" w:rsidRPr="00637727" w:rsidRDefault="00E67EC2" w:rsidP="00B848AA">
      <w:pPr>
        <w:rPr>
          <w:sz w:val="12"/>
          <w:szCs w:val="12"/>
          <w:lang w:val="en-US"/>
        </w:rPr>
      </w:pPr>
    </w:p>
    <w:p w:rsidR="00E67EC2" w:rsidRDefault="00E67EC2" w:rsidP="00B848AA">
      <w:pPr>
        <w:rPr>
          <w:lang w:val="en-US"/>
        </w:rPr>
      </w:pPr>
      <w:r>
        <w:rPr>
          <w:lang w:val="en-US"/>
        </w:rPr>
        <w:t>[6</w:t>
      </w:r>
      <w:r w:rsidRPr="00637727">
        <w:rPr>
          <w:lang w:val="en-US"/>
        </w:rPr>
        <w:t xml:space="preserve">] - </w:t>
      </w:r>
      <w:r>
        <w:rPr>
          <w:lang w:val="en-US"/>
        </w:rPr>
        <w:t>D</w:t>
      </w:r>
      <w:r>
        <w:rPr>
          <w:sz w:val="20"/>
          <w:szCs w:val="20"/>
          <w:lang w:val="en-US"/>
        </w:rPr>
        <w:t>AGANZO</w:t>
      </w:r>
      <w:r w:rsidRPr="00637727">
        <w:rPr>
          <w:lang w:val="en-US"/>
        </w:rPr>
        <w:t xml:space="preserve">, </w:t>
      </w:r>
      <w:r>
        <w:rPr>
          <w:lang w:val="en-US"/>
        </w:rPr>
        <w:t>C.F.</w:t>
      </w:r>
      <w:r w:rsidRPr="00637727">
        <w:rPr>
          <w:lang w:val="en-US"/>
        </w:rPr>
        <w:t xml:space="preserve"> </w:t>
      </w:r>
      <w:r>
        <w:rPr>
          <w:lang w:val="en-US"/>
        </w:rPr>
        <w:tab/>
        <w:t xml:space="preserve">   </w:t>
      </w:r>
      <w:r>
        <w:rPr>
          <w:i/>
          <w:lang w:val="en-US"/>
        </w:rPr>
        <w:t>Fundamentals of Transportation and Traffic Operations</w:t>
      </w:r>
      <w:r>
        <w:rPr>
          <w:lang w:val="en-US"/>
        </w:rPr>
        <w:t>.</w:t>
      </w:r>
    </w:p>
    <w:p w:rsidR="00E67EC2" w:rsidRPr="00B848AA" w:rsidRDefault="00E67EC2" w:rsidP="00B848AA">
      <w:pPr>
        <w:rPr>
          <w:lang w:val="en-US"/>
        </w:rPr>
      </w:pPr>
      <w:r>
        <w:rPr>
          <w:lang w:val="en-US"/>
        </w:rPr>
        <w:tab/>
      </w:r>
      <w:r>
        <w:rPr>
          <w:lang w:val="en-US"/>
        </w:rPr>
        <w:tab/>
      </w:r>
      <w:r>
        <w:rPr>
          <w:lang w:val="en-US"/>
        </w:rPr>
        <w:tab/>
      </w:r>
      <w:r>
        <w:rPr>
          <w:lang w:val="en-US"/>
        </w:rPr>
        <w:tab/>
      </w:r>
      <w:r w:rsidRPr="00B848AA">
        <w:rPr>
          <w:lang w:val="en-US"/>
        </w:rPr>
        <w:t xml:space="preserve">    1</w:t>
      </w:r>
      <w:r w:rsidRPr="00B848AA">
        <w:rPr>
          <w:vertAlign w:val="superscript"/>
          <w:lang w:val="en-US"/>
        </w:rPr>
        <w:t>a</w:t>
      </w:r>
      <w:r w:rsidRPr="00B848AA">
        <w:rPr>
          <w:lang w:val="en-US"/>
        </w:rPr>
        <w:t>. ed.</w:t>
      </w:r>
      <w:r>
        <w:rPr>
          <w:lang w:val="en-US"/>
        </w:rPr>
        <w:t xml:space="preserve"> </w:t>
      </w:r>
      <w:r w:rsidRPr="00B848AA">
        <w:rPr>
          <w:lang w:val="en-US"/>
        </w:rPr>
        <w:t>Pergamon</w:t>
      </w:r>
      <w:r>
        <w:rPr>
          <w:lang w:val="en-US"/>
        </w:rPr>
        <w:t xml:space="preserve"> Press</w:t>
      </w:r>
      <w:r w:rsidRPr="00B848AA">
        <w:rPr>
          <w:lang w:val="en-US"/>
        </w:rPr>
        <w:t>, Oxford, (199</w:t>
      </w:r>
      <w:r>
        <w:rPr>
          <w:lang w:val="en-US"/>
        </w:rPr>
        <w:t>7</w:t>
      </w:r>
      <w:r w:rsidRPr="00B848AA">
        <w:rPr>
          <w:lang w:val="en-US"/>
        </w:rPr>
        <w:t>);</w:t>
      </w:r>
    </w:p>
    <w:p w:rsidR="00E67EC2" w:rsidRPr="00B848AA" w:rsidRDefault="00E67EC2" w:rsidP="00B848AA">
      <w:pPr>
        <w:rPr>
          <w:sz w:val="12"/>
          <w:szCs w:val="12"/>
          <w:lang w:val="en-US"/>
        </w:rPr>
      </w:pPr>
    </w:p>
    <w:p w:rsidR="00E67EC2" w:rsidRDefault="00E67EC2" w:rsidP="00B848AA">
      <w:pPr>
        <w:ind w:left="3600" w:hanging="3600"/>
        <w:rPr>
          <w:lang w:val="en-US"/>
        </w:rPr>
      </w:pPr>
      <w:r>
        <w:rPr>
          <w:lang w:val="en-US"/>
        </w:rPr>
        <w:t>[7</w:t>
      </w:r>
      <w:r w:rsidRPr="00637727">
        <w:rPr>
          <w:lang w:val="en-US"/>
        </w:rPr>
        <w:t xml:space="preserve">] - </w:t>
      </w:r>
      <w:r>
        <w:rPr>
          <w:lang w:val="en-US"/>
        </w:rPr>
        <w:t>T</w:t>
      </w:r>
      <w:r>
        <w:rPr>
          <w:sz w:val="20"/>
          <w:szCs w:val="20"/>
          <w:lang w:val="en-US"/>
        </w:rPr>
        <w:t>REIBER</w:t>
      </w:r>
      <w:r w:rsidRPr="00637727">
        <w:rPr>
          <w:lang w:val="en-US"/>
        </w:rPr>
        <w:t xml:space="preserve">, </w:t>
      </w:r>
      <w:r>
        <w:rPr>
          <w:lang w:val="en-US"/>
        </w:rPr>
        <w:t>M</w:t>
      </w:r>
      <w:r w:rsidRPr="00637727">
        <w:rPr>
          <w:lang w:val="en-US"/>
        </w:rPr>
        <w:t xml:space="preserve">. &amp; </w:t>
      </w:r>
      <w:r>
        <w:rPr>
          <w:lang w:val="en-US"/>
        </w:rPr>
        <w:t>K</w:t>
      </w:r>
      <w:r w:rsidRPr="00637727">
        <w:rPr>
          <w:sz w:val="20"/>
          <w:szCs w:val="20"/>
          <w:lang w:val="en-US"/>
        </w:rPr>
        <w:t>E</w:t>
      </w:r>
      <w:r>
        <w:rPr>
          <w:sz w:val="20"/>
          <w:szCs w:val="20"/>
          <w:lang w:val="en-US"/>
        </w:rPr>
        <w:t>RSTING</w:t>
      </w:r>
      <w:r w:rsidRPr="00637727">
        <w:rPr>
          <w:lang w:val="en-US"/>
        </w:rPr>
        <w:t xml:space="preserve">, </w:t>
      </w:r>
      <w:r>
        <w:rPr>
          <w:lang w:val="en-US"/>
        </w:rPr>
        <w:t>A</w:t>
      </w:r>
      <w:r w:rsidRPr="00637727">
        <w:rPr>
          <w:lang w:val="en-US"/>
        </w:rPr>
        <w:t xml:space="preserve">.: </w:t>
      </w:r>
      <w:r>
        <w:rPr>
          <w:i/>
          <w:lang w:val="en-US"/>
        </w:rPr>
        <w:t>Traffic Flow Dynamics: Data, Models and Simul</w:t>
      </w:r>
      <w:r>
        <w:rPr>
          <w:i/>
          <w:lang w:val="en-US"/>
        </w:rPr>
        <w:t>a</w:t>
      </w:r>
      <w:r>
        <w:rPr>
          <w:i/>
          <w:lang w:val="en-US"/>
        </w:rPr>
        <w:t>tion</w:t>
      </w:r>
      <w:r>
        <w:rPr>
          <w:lang w:val="en-US"/>
        </w:rPr>
        <w:t>.</w:t>
      </w:r>
    </w:p>
    <w:p w:rsidR="00E67EC2" w:rsidRPr="005717C1" w:rsidRDefault="00E67EC2" w:rsidP="000515EC">
      <w:pPr>
        <w:rPr>
          <w:lang w:val="de-DE"/>
        </w:rPr>
      </w:pPr>
      <w:r>
        <w:rPr>
          <w:lang w:val="en-US"/>
        </w:rPr>
        <w:tab/>
      </w:r>
      <w:r>
        <w:rPr>
          <w:lang w:val="en-US"/>
        </w:rPr>
        <w:tab/>
      </w:r>
      <w:r>
        <w:rPr>
          <w:lang w:val="en-US"/>
        </w:rPr>
        <w:tab/>
      </w:r>
      <w:r>
        <w:rPr>
          <w:lang w:val="en-US"/>
        </w:rPr>
        <w:tab/>
        <w:t xml:space="preserve">    </w:t>
      </w:r>
      <w:r w:rsidRPr="005717C1">
        <w:rPr>
          <w:lang w:val="de-DE"/>
        </w:rPr>
        <w:t>1</w:t>
      </w:r>
      <w:r w:rsidRPr="005717C1">
        <w:rPr>
          <w:vertAlign w:val="superscript"/>
          <w:lang w:val="de-DE"/>
        </w:rPr>
        <w:t>a</w:t>
      </w:r>
      <w:r w:rsidRPr="005717C1">
        <w:rPr>
          <w:lang w:val="de-DE"/>
        </w:rPr>
        <w:t>. ed. Springer Verlag, Berlin, (2013);</w:t>
      </w:r>
    </w:p>
    <w:p w:rsidR="00E67EC2" w:rsidRPr="005717C1" w:rsidRDefault="00E67EC2" w:rsidP="000515EC">
      <w:pPr>
        <w:rPr>
          <w:sz w:val="12"/>
          <w:szCs w:val="12"/>
          <w:lang w:val="de-DE"/>
        </w:rPr>
      </w:pPr>
    </w:p>
    <w:p w:rsidR="00E67EC2" w:rsidRDefault="00E67EC2" w:rsidP="000515EC">
      <w:pPr>
        <w:ind w:left="2700" w:hanging="2700"/>
        <w:rPr>
          <w:lang w:val="en-US"/>
        </w:rPr>
      </w:pPr>
      <w:r>
        <w:rPr>
          <w:lang w:val="en-US"/>
        </w:rPr>
        <w:t>[8</w:t>
      </w:r>
      <w:r w:rsidRPr="00637727">
        <w:rPr>
          <w:lang w:val="en-US"/>
        </w:rPr>
        <w:t xml:space="preserve">] - </w:t>
      </w:r>
      <w:r>
        <w:rPr>
          <w:lang w:val="en-US"/>
        </w:rPr>
        <w:t>C</w:t>
      </w:r>
      <w:r>
        <w:rPr>
          <w:sz w:val="20"/>
          <w:szCs w:val="20"/>
          <w:lang w:val="en-US"/>
        </w:rPr>
        <w:t>HOWDURY</w:t>
      </w:r>
      <w:r w:rsidRPr="00637727">
        <w:rPr>
          <w:lang w:val="en-US"/>
        </w:rPr>
        <w:t xml:space="preserve">, </w:t>
      </w:r>
      <w:r>
        <w:rPr>
          <w:lang w:val="en-US"/>
        </w:rPr>
        <w:t>D</w:t>
      </w:r>
      <w:r w:rsidRPr="00637727">
        <w:rPr>
          <w:lang w:val="en-US"/>
        </w:rPr>
        <w:t xml:space="preserve">. </w:t>
      </w:r>
      <w:r>
        <w:rPr>
          <w:lang w:val="en-US"/>
        </w:rPr>
        <w:t>et al.</w:t>
      </w:r>
      <w:r w:rsidRPr="00637727">
        <w:rPr>
          <w:lang w:val="en-US"/>
        </w:rPr>
        <w:t xml:space="preserve">.: </w:t>
      </w:r>
      <w:r>
        <w:rPr>
          <w:lang w:val="en-US"/>
        </w:rPr>
        <w:t xml:space="preserve"> </w:t>
      </w:r>
      <w:r>
        <w:rPr>
          <w:i/>
          <w:lang w:val="en-US"/>
        </w:rPr>
        <w:t xml:space="preserve">Statistical Physics of Vehicular Traffic and Some Related </w:t>
      </w:r>
      <w:r w:rsidR="0047151B">
        <w:rPr>
          <w:i/>
          <w:lang w:val="en-US"/>
        </w:rPr>
        <w:t xml:space="preserve">  </w:t>
      </w:r>
      <w:r>
        <w:rPr>
          <w:i/>
          <w:lang w:val="en-US"/>
        </w:rPr>
        <w:t>Systems</w:t>
      </w:r>
      <w:r>
        <w:rPr>
          <w:lang w:val="en-US"/>
        </w:rPr>
        <w:t>.</w:t>
      </w:r>
    </w:p>
    <w:p w:rsidR="00E67EC2" w:rsidRDefault="00E67EC2" w:rsidP="00137922">
      <w:pPr>
        <w:rPr>
          <w:lang w:val="en-US"/>
        </w:rPr>
      </w:pPr>
      <w:r>
        <w:rPr>
          <w:lang w:val="en-US"/>
        </w:rPr>
        <w:tab/>
      </w:r>
      <w:r>
        <w:rPr>
          <w:lang w:val="en-US"/>
        </w:rPr>
        <w:tab/>
      </w:r>
      <w:r>
        <w:rPr>
          <w:lang w:val="en-US"/>
        </w:rPr>
        <w:tab/>
      </w:r>
      <w:r>
        <w:rPr>
          <w:lang w:val="en-US"/>
        </w:rPr>
        <w:tab/>
        <w:t xml:space="preserve">    Phys. Reports, </w:t>
      </w:r>
      <w:r>
        <w:rPr>
          <w:b/>
          <w:lang w:val="en-US"/>
        </w:rPr>
        <w:t>329</w:t>
      </w:r>
      <w:r>
        <w:rPr>
          <w:lang w:val="en-US"/>
        </w:rPr>
        <w:t>, 199 (2000);</w:t>
      </w:r>
      <w:r w:rsidRPr="00137922">
        <w:rPr>
          <w:lang w:val="en-US"/>
        </w:rPr>
        <w:t xml:space="preserve"> </w:t>
      </w:r>
    </w:p>
    <w:p w:rsidR="00E67EC2" w:rsidRPr="00637727" w:rsidRDefault="00E67EC2" w:rsidP="00137922">
      <w:pPr>
        <w:rPr>
          <w:sz w:val="12"/>
          <w:szCs w:val="12"/>
          <w:lang w:val="en-US"/>
        </w:rPr>
      </w:pPr>
    </w:p>
    <w:p w:rsidR="00E67EC2" w:rsidRDefault="00E67EC2" w:rsidP="00137922">
      <w:pPr>
        <w:rPr>
          <w:lang w:val="en-US"/>
        </w:rPr>
      </w:pPr>
      <w:r>
        <w:rPr>
          <w:lang w:val="en-US"/>
        </w:rPr>
        <w:t>[9</w:t>
      </w:r>
      <w:r w:rsidRPr="00637727">
        <w:rPr>
          <w:lang w:val="en-US"/>
        </w:rPr>
        <w:t xml:space="preserve">] - </w:t>
      </w:r>
      <w:r>
        <w:rPr>
          <w:lang w:val="en-US"/>
        </w:rPr>
        <w:t>H</w:t>
      </w:r>
      <w:r>
        <w:rPr>
          <w:sz w:val="20"/>
          <w:szCs w:val="20"/>
          <w:lang w:val="en-US"/>
        </w:rPr>
        <w:t>ELBING</w:t>
      </w:r>
      <w:r w:rsidRPr="00637727">
        <w:rPr>
          <w:lang w:val="en-US"/>
        </w:rPr>
        <w:t xml:space="preserve">, </w:t>
      </w:r>
      <w:r>
        <w:rPr>
          <w:lang w:val="en-US"/>
        </w:rPr>
        <w:t>D</w:t>
      </w:r>
      <w:r w:rsidRPr="00637727">
        <w:rPr>
          <w:lang w:val="en-US"/>
        </w:rPr>
        <w:t xml:space="preserve">.: </w:t>
      </w:r>
      <w:r>
        <w:rPr>
          <w:i/>
          <w:lang w:val="en-US"/>
        </w:rPr>
        <w:t>Traffic and Related Self-Driven Many-Particle Systems</w:t>
      </w:r>
      <w:r>
        <w:rPr>
          <w:lang w:val="en-US"/>
        </w:rPr>
        <w:t>.</w:t>
      </w:r>
    </w:p>
    <w:p w:rsidR="00E67EC2" w:rsidRDefault="00E67EC2" w:rsidP="00C847F8">
      <w:pPr>
        <w:rPr>
          <w:lang w:val="en-US"/>
        </w:rPr>
      </w:pPr>
      <w:r>
        <w:rPr>
          <w:lang w:val="en-US"/>
        </w:rPr>
        <w:tab/>
      </w:r>
      <w:r>
        <w:rPr>
          <w:lang w:val="en-US"/>
        </w:rPr>
        <w:tab/>
      </w:r>
      <w:r>
        <w:rPr>
          <w:lang w:val="en-US"/>
        </w:rPr>
        <w:tab/>
      </w:r>
      <w:r>
        <w:rPr>
          <w:lang w:val="en-US"/>
        </w:rPr>
        <w:tab/>
        <w:t xml:space="preserve">    Rev. Mod. Physics, </w:t>
      </w:r>
      <w:r>
        <w:rPr>
          <w:b/>
          <w:lang w:val="en-US"/>
        </w:rPr>
        <w:t>73</w:t>
      </w:r>
      <w:r>
        <w:rPr>
          <w:lang w:val="en-US"/>
        </w:rPr>
        <w:t>, 1067 (2001);</w:t>
      </w:r>
      <w:r w:rsidRPr="00C847F8">
        <w:rPr>
          <w:lang w:val="en-US"/>
        </w:rPr>
        <w:t xml:space="preserve"> </w:t>
      </w:r>
    </w:p>
    <w:p w:rsidR="00E67EC2" w:rsidRPr="00637727" w:rsidRDefault="00E67EC2" w:rsidP="00C847F8">
      <w:pPr>
        <w:rPr>
          <w:sz w:val="12"/>
          <w:szCs w:val="12"/>
          <w:lang w:val="en-US"/>
        </w:rPr>
      </w:pPr>
    </w:p>
    <w:p w:rsidR="00E67EC2" w:rsidRDefault="00E67EC2" w:rsidP="006B697B">
      <w:pPr>
        <w:rPr>
          <w:i/>
          <w:lang w:val="en-US"/>
        </w:rPr>
      </w:pPr>
      <w:r>
        <w:rPr>
          <w:lang w:val="en-US"/>
        </w:rPr>
        <w:t>[10</w:t>
      </w:r>
      <w:r w:rsidRPr="00637727">
        <w:rPr>
          <w:lang w:val="en-US"/>
        </w:rPr>
        <w:t xml:space="preserve">] - </w:t>
      </w:r>
      <w:r>
        <w:rPr>
          <w:lang w:val="en-US"/>
        </w:rPr>
        <w:t>G</w:t>
      </w:r>
      <w:r>
        <w:rPr>
          <w:sz w:val="20"/>
          <w:szCs w:val="20"/>
          <w:lang w:val="en-US"/>
        </w:rPr>
        <w:t>EROLIMINIS</w:t>
      </w:r>
      <w:r w:rsidRPr="00637727">
        <w:rPr>
          <w:lang w:val="en-US"/>
        </w:rPr>
        <w:t xml:space="preserve">, </w:t>
      </w:r>
      <w:r>
        <w:rPr>
          <w:lang w:val="en-US"/>
        </w:rPr>
        <w:t>N</w:t>
      </w:r>
      <w:r w:rsidRPr="00637727">
        <w:rPr>
          <w:lang w:val="en-US"/>
        </w:rPr>
        <w:t xml:space="preserve">. &amp; </w:t>
      </w:r>
      <w:r>
        <w:rPr>
          <w:lang w:val="en-US"/>
        </w:rPr>
        <w:t>S</w:t>
      </w:r>
      <w:r>
        <w:rPr>
          <w:sz w:val="20"/>
          <w:szCs w:val="20"/>
          <w:lang w:val="en-US"/>
        </w:rPr>
        <w:t>UN</w:t>
      </w:r>
      <w:r w:rsidRPr="00637727">
        <w:rPr>
          <w:lang w:val="en-US"/>
        </w:rPr>
        <w:t xml:space="preserve">, </w:t>
      </w:r>
      <w:r>
        <w:rPr>
          <w:lang w:val="en-US"/>
        </w:rPr>
        <w:t>J</w:t>
      </w:r>
      <w:r w:rsidRPr="00637727">
        <w:rPr>
          <w:lang w:val="en-US"/>
        </w:rPr>
        <w:t xml:space="preserve">.: </w:t>
      </w:r>
      <w:r>
        <w:rPr>
          <w:lang w:val="en-US"/>
        </w:rPr>
        <w:t xml:space="preserve"> </w:t>
      </w:r>
      <w:r>
        <w:rPr>
          <w:i/>
          <w:lang w:val="en-US"/>
        </w:rPr>
        <w:t>Properties of Well-Defined Macroscopic</w:t>
      </w:r>
    </w:p>
    <w:p w:rsidR="00E67EC2" w:rsidRDefault="00E67EC2" w:rsidP="006B697B">
      <w:pPr>
        <w:rPr>
          <w:lang w:val="en-US"/>
        </w:rPr>
      </w:pPr>
      <w:r>
        <w:rPr>
          <w:i/>
          <w:lang w:val="en-US"/>
        </w:rPr>
        <w:t xml:space="preserve">                                                     Fundamental Diagram for Human Traffic</w:t>
      </w:r>
      <w:r>
        <w:rPr>
          <w:lang w:val="en-US"/>
        </w:rPr>
        <w:t>.</w:t>
      </w:r>
    </w:p>
    <w:p w:rsidR="00E67EC2" w:rsidRDefault="00E67EC2" w:rsidP="00C847F8">
      <w:pPr>
        <w:rPr>
          <w:lang w:val="en-US"/>
        </w:rPr>
      </w:pPr>
      <w:r>
        <w:rPr>
          <w:lang w:val="en-US"/>
        </w:rPr>
        <w:tab/>
      </w:r>
      <w:r>
        <w:rPr>
          <w:lang w:val="en-US"/>
        </w:rPr>
        <w:tab/>
      </w:r>
      <w:r>
        <w:rPr>
          <w:lang w:val="en-US"/>
        </w:rPr>
        <w:tab/>
      </w:r>
      <w:r>
        <w:rPr>
          <w:lang w:val="en-US"/>
        </w:rPr>
        <w:tab/>
        <w:t xml:space="preserve">    Transp. Res., </w:t>
      </w:r>
      <w:r>
        <w:rPr>
          <w:b/>
          <w:lang w:val="en-US"/>
        </w:rPr>
        <w:t>45B</w:t>
      </w:r>
      <w:r>
        <w:rPr>
          <w:lang w:val="en-US"/>
        </w:rPr>
        <w:t>, 605 (2011);</w:t>
      </w:r>
      <w:r w:rsidRPr="00137922">
        <w:rPr>
          <w:lang w:val="en-US"/>
        </w:rPr>
        <w:t xml:space="preserve"> </w:t>
      </w:r>
    </w:p>
    <w:p w:rsidR="00E67EC2" w:rsidRPr="00637727" w:rsidRDefault="00E67EC2" w:rsidP="00C847F8">
      <w:pPr>
        <w:rPr>
          <w:sz w:val="12"/>
          <w:szCs w:val="12"/>
          <w:lang w:val="en-US"/>
        </w:rPr>
      </w:pPr>
    </w:p>
    <w:p w:rsidR="00E67EC2" w:rsidRDefault="00E67EC2" w:rsidP="00C847F8">
      <w:pPr>
        <w:rPr>
          <w:lang w:val="en-US"/>
        </w:rPr>
      </w:pPr>
      <w:r>
        <w:rPr>
          <w:lang w:val="en-US"/>
        </w:rPr>
        <w:t>[11</w:t>
      </w:r>
      <w:r w:rsidRPr="00637727">
        <w:rPr>
          <w:lang w:val="en-US"/>
        </w:rPr>
        <w:t xml:space="preserve">] - </w:t>
      </w:r>
      <w:r>
        <w:rPr>
          <w:lang w:val="en-US"/>
        </w:rPr>
        <w:t>G</w:t>
      </w:r>
      <w:r>
        <w:rPr>
          <w:sz w:val="20"/>
          <w:szCs w:val="20"/>
          <w:lang w:val="en-US"/>
        </w:rPr>
        <w:t>EROLIMINIS</w:t>
      </w:r>
      <w:r w:rsidRPr="00637727">
        <w:rPr>
          <w:lang w:val="en-US"/>
        </w:rPr>
        <w:t xml:space="preserve">, </w:t>
      </w:r>
      <w:r>
        <w:rPr>
          <w:lang w:val="en-US"/>
        </w:rPr>
        <w:t>N</w:t>
      </w:r>
      <w:r w:rsidRPr="00637727">
        <w:rPr>
          <w:lang w:val="en-US"/>
        </w:rPr>
        <w:t xml:space="preserve">. &amp; </w:t>
      </w:r>
      <w:r>
        <w:rPr>
          <w:lang w:val="en-US"/>
        </w:rPr>
        <w:t>D</w:t>
      </w:r>
      <w:r>
        <w:rPr>
          <w:sz w:val="20"/>
          <w:szCs w:val="20"/>
          <w:lang w:val="en-US"/>
        </w:rPr>
        <w:t>AGANZO</w:t>
      </w:r>
      <w:r w:rsidRPr="00637727">
        <w:rPr>
          <w:lang w:val="en-US"/>
        </w:rPr>
        <w:t xml:space="preserve">, </w:t>
      </w:r>
      <w:r>
        <w:rPr>
          <w:lang w:val="en-US"/>
        </w:rPr>
        <w:t>C.F.</w:t>
      </w:r>
      <w:r w:rsidRPr="00637727">
        <w:rPr>
          <w:lang w:val="en-US"/>
        </w:rPr>
        <w:t xml:space="preserve">: </w:t>
      </w:r>
      <w:r>
        <w:rPr>
          <w:i/>
          <w:lang w:val="en-US"/>
        </w:rPr>
        <w:t>Existence of Urban-Scale Fundamental        e                                                      Diagrams: Some Experimental Findings</w:t>
      </w:r>
    </w:p>
    <w:p w:rsidR="00E67EC2" w:rsidRPr="00B848AA" w:rsidRDefault="00E67EC2" w:rsidP="00E03A59">
      <w:pPr>
        <w:rPr>
          <w:lang w:val="en-US"/>
        </w:rPr>
      </w:pPr>
      <w:r>
        <w:rPr>
          <w:lang w:val="en-US"/>
        </w:rPr>
        <w:tab/>
      </w:r>
      <w:r>
        <w:rPr>
          <w:lang w:val="en-US"/>
        </w:rPr>
        <w:tab/>
      </w:r>
      <w:r>
        <w:rPr>
          <w:lang w:val="en-US"/>
        </w:rPr>
        <w:tab/>
      </w:r>
      <w:r>
        <w:rPr>
          <w:lang w:val="en-US"/>
        </w:rPr>
        <w:tab/>
        <w:t xml:space="preserve">     Transp. Res., </w:t>
      </w:r>
      <w:r>
        <w:rPr>
          <w:b/>
          <w:lang w:val="en-US"/>
        </w:rPr>
        <w:t>42B</w:t>
      </w:r>
      <w:r>
        <w:rPr>
          <w:lang w:val="en-US"/>
        </w:rPr>
        <w:t>, 759 (2009);</w:t>
      </w:r>
      <w:r w:rsidRPr="00E03A59">
        <w:rPr>
          <w:lang w:val="en-US"/>
        </w:rPr>
        <w:t xml:space="preserve"> </w:t>
      </w:r>
    </w:p>
    <w:p w:rsidR="00E67EC2" w:rsidRPr="00B848AA" w:rsidRDefault="00E67EC2" w:rsidP="00E03A59">
      <w:pPr>
        <w:rPr>
          <w:sz w:val="12"/>
          <w:szCs w:val="12"/>
          <w:lang w:val="en-US"/>
        </w:rPr>
      </w:pPr>
    </w:p>
    <w:p w:rsidR="00E67EC2" w:rsidRPr="00E03A59" w:rsidRDefault="00E67EC2" w:rsidP="00E03A59">
      <w:pPr>
        <w:ind w:left="3600" w:hanging="3600"/>
      </w:pPr>
      <w:r w:rsidRPr="00297380">
        <w:t>[12] - J</w:t>
      </w:r>
      <w:r w:rsidRPr="00297380">
        <w:rPr>
          <w:sz w:val="20"/>
          <w:szCs w:val="20"/>
        </w:rPr>
        <w:t>ONES</w:t>
      </w:r>
      <w:r w:rsidRPr="00297380">
        <w:t xml:space="preserve">, D.T.  </w:t>
      </w:r>
      <w:r w:rsidRPr="00E03A59">
        <w:t>&amp; W</w:t>
      </w:r>
      <w:r w:rsidRPr="00E03A59">
        <w:rPr>
          <w:sz w:val="20"/>
          <w:szCs w:val="20"/>
        </w:rPr>
        <w:t>OMARCK</w:t>
      </w:r>
      <w:r w:rsidRPr="00E03A59">
        <w:t xml:space="preserve">, P.: </w:t>
      </w:r>
      <w:r>
        <w:rPr>
          <w:i/>
        </w:rPr>
        <w:t>A</w:t>
      </w:r>
      <w:r w:rsidRPr="00E03A59">
        <w:rPr>
          <w:i/>
        </w:rPr>
        <w:t xml:space="preserve"> Máquina que Mudou o Mundo</w:t>
      </w:r>
      <w:r w:rsidRPr="00E03A59">
        <w:t>.</w:t>
      </w:r>
    </w:p>
    <w:p w:rsidR="00E67EC2" w:rsidRPr="00297380" w:rsidRDefault="00E67EC2" w:rsidP="008D7E11">
      <w:r w:rsidRPr="00E03A59">
        <w:tab/>
      </w:r>
      <w:r w:rsidRPr="00E03A59">
        <w:tab/>
      </w:r>
      <w:r w:rsidRPr="00E03A59">
        <w:tab/>
      </w:r>
      <w:r w:rsidRPr="00E03A59">
        <w:tab/>
        <w:t xml:space="preserve">    </w:t>
      </w:r>
      <w:r>
        <w:t>5</w:t>
      </w:r>
      <w:r w:rsidRPr="00E03A59">
        <w:rPr>
          <w:vertAlign w:val="superscript"/>
        </w:rPr>
        <w:t>a</w:t>
      </w:r>
      <w:r w:rsidRPr="00E03A59">
        <w:t xml:space="preserve"> ed</w:t>
      </w:r>
      <w:r>
        <w:t>.</w:t>
      </w:r>
      <w:r w:rsidRPr="00E03A59">
        <w:t xml:space="preserve">, Campus, R. de </w:t>
      </w:r>
      <w:r>
        <w:t>J</w:t>
      </w:r>
      <w:r w:rsidRPr="00E03A59">
        <w:t>aneiro, (</w:t>
      </w:r>
      <w:r>
        <w:t>2008</w:t>
      </w:r>
      <w:r w:rsidRPr="00E03A59">
        <w:t>);</w:t>
      </w:r>
      <w:r w:rsidRPr="00AA6EA7">
        <w:t xml:space="preserve"> </w:t>
      </w:r>
    </w:p>
    <w:p w:rsidR="00E67EC2" w:rsidRPr="00297380" w:rsidRDefault="00E67EC2" w:rsidP="008D7E11">
      <w:pPr>
        <w:rPr>
          <w:sz w:val="12"/>
          <w:szCs w:val="12"/>
        </w:rPr>
      </w:pPr>
    </w:p>
    <w:p w:rsidR="00E67EC2" w:rsidRPr="008D7E11" w:rsidRDefault="00E67EC2" w:rsidP="008D7E11">
      <w:pPr>
        <w:ind w:left="3600" w:hanging="3600"/>
        <w:rPr>
          <w:lang w:val="en-US"/>
        </w:rPr>
      </w:pPr>
      <w:r w:rsidRPr="008D7E11">
        <w:rPr>
          <w:lang w:val="en-US"/>
        </w:rPr>
        <w:t>[13] - Y</w:t>
      </w:r>
      <w:r w:rsidRPr="008D7E11">
        <w:rPr>
          <w:sz w:val="20"/>
          <w:szCs w:val="20"/>
          <w:lang w:val="en-US"/>
        </w:rPr>
        <w:t>ERGIN</w:t>
      </w:r>
      <w:r w:rsidRPr="008D7E11">
        <w:rPr>
          <w:lang w:val="en-US"/>
        </w:rPr>
        <w:t xml:space="preserve">, D.:                    </w:t>
      </w:r>
      <w:r w:rsidRPr="008D7E11">
        <w:rPr>
          <w:i/>
          <w:lang w:val="en-US"/>
        </w:rPr>
        <w:t>The Prize</w:t>
      </w:r>
      <w:r w:rsidRPr="008D7E11">
        <w:rPr>
          <w:lang w:val="en-US"/>
        </w:rPr>
        <w:t>.</w:t>
      </w:r>
    </w:p>
    <w:p w:rsidR="00E67EC2" w:rsidRPr="005717C1" w:rsidRDefault="00E67EC2" w:rsidP="008925A5">
      <w:pPr>
        <w:rPr>
          <w:sz w:val="12"/>
          <w:szCs w:val="12"/>
          <w:lang w:val="fr-FR"/>
        </w:rPr>
      </w:pPr>
      <w:r w:rsidRPr="008D7E11">
        <w:rPr>
          <w:lang w:val="en-US"/>
        </w:rPr>
        <w:tab/>
      </w:r>
      <w:r w:rsidRPr="008D7E11">
        <w:rPr>
          <w:lang w:val="en-US"/>
        </w:rPr>
        <w:tab/>
      </w:r>
      <w:r w:rsidRPr="008D7E11">
        <w:rPr>
          <w:lang w:val="en-US"/>
        </w:rPr>
        <w:tab/>
      </w:r>
      <w:r w:rsidRPr="008D7E11">
        <w:rPr>
          <w:lang w:val="en-US"/>
        </w:rPr>
        <w:tab/>
        <w:t xml:space="preserve">    2</w:t>
      </w:r>
      <w:r w:rsidRPr="008D7E11">
        <w:rPr>
          <w:vertAlign w:val="superscript"/>
          <w:lang w:val="en-US"/>
        </w:rPr>
        <w:t>a</w:t>
      </w:r>
      <w:r w:rsidRPr="008D7E11">
        <w:rPr>
          <w:lang w:val="en-US"/>
        </w:rPr>
        <w:t>. ed</w:t>
      </w:r>
      <w:r>
        <w:rPr>
          <w:lang w:val="en-US"/>
        </w:rPr>
        <w:t xml:space="preserve">. </w:t>
      </w:r>
      <w:r w:rsidRPr="005717C1">
        <w:rPr>
          <w:lang w:val="fr-FR"/>
        </w:rPr>
        <w:t xml:space="preserve">Simon&amp;Schuster, N. York, (2011); </w:t>
      </w:r>
    </w:p>
    <w:p w:rsidR="00E67EC2" w:rsidRPr="005717C1" w:rsidRDefault="00E67EC2" w:rsidP="008925A5">
      <w:pPr>
        <w:spacing w:before="240"/>
        <w:ind w:left="3600" w:hanging="3600"/>
        <w:rPr>
          <w:lang w:val="fr-FR"/>
        </w:rPr>
      </w:pPr>
      <w:r w:rsidRPr="005717C1">
        <w:rPr>
          <w:lang w:val="fr-FR"/>
        </w:rPr>
        <w:t>[14] - S</w:t>
      </w:r>
      <w:r w:rsidRPr="005717C1">
        <w:rPr>
          <w:sz w:val="20"/>
          <w:szCs w:val="20"/>
          <w:lang w:val="fr-FR"/>
        </w:rPr>
        <w:t>EDOV</w:t>
      </w:r>
      <w:r w:rsidRPr="005717C1">
        <w:rPr>
          <w:lang w:val="fr-FR"/>
        </w:rPr>
        <w:t xml:space="preserve">, L.:                        </w:t>
      </w:r>
      <w:r w:rsidRPr="005717C1">
        <w:rPr>
          <w:i/>
          <w:lang w:val="fr-FR"/>
        </w:rPr>
        <w:t>Mécanique des Milllieux Continus (2v.)</w:t>
      </w:r>
      <w:r w:rsidRPr="005717C1">
        <w:rPr>
          <w:lang w:val="fr-FR"/>
        </w:rPr>
        <w:t>.</w:t>
      </w:r>
    </w:p>
    <w:p w:rsidR="00E67EC2" w:rsidRPr="005717C1" w:rsidRDefault="00E67EC2" w:rsidP="008925A5">
      <w:pPr>
        <w:rPr>
          <w:lang w:val="fr-FR"/>
        </w:rPr>
      </w:pPr>
      <w:r w:rsidRPr="005717C1">
        <w:rPr>
          <w:lang w:val="fr-FR"/>
        </w:rPr>
        <w:tab/>
      </w:r>
      <w:r w:rsidRPr="005717C1">
        <w:rPr>
          <w:lang w:val="fr-FR"/>
        </w:rPr>
        <w:tab/>
      </w:r>
      <w:r w:rsidRPr="005717C1">
        <w:rPr>
          <w:lang w:val="fr-FR"/>
        </w:rPr>
        <w:tab/>
      </w:r>
      <w:r w:rsidRPr="005717C1">
        <w:rPr>
          <w:lang w:val="fr-FR"/>
        </w:rPr>
        <w:tab/>
        <w:t xml:space="preserve">    2</w:t>
      </w:r>
      <w:r w:rsidRPr="005717C1">
        <w:rPr>
          <w:vertAlign w:val="superscript"/>
          <w:lang w:val="fr-FR"/>
        </w:rPr>
        <w:t>a</w:t>
      </w:r>
      <w:r w:rsidRPr="005717C1">
        <w:rPr>
          <w:lang w:val="fr-FR"/>
        </w:rPr>
        <w:t xml:space="preserve">. ed. MIR, Moscou, (1975); </w:t>
      </w:r>
    </w:p>
    <w:p w:rsidR="00E67EC2" w:rsidRPr="005717C1" w:rsidRDefault="00E67EC2" w:rsidP="008925A5">
      <w:pPr>
        <w:rPr>
          <w:sz w:val="12"/>
          <w:szCs w:val="12"/>
          <w:lang w:val="fr-FR"/>
        </w:rPr>
      </w:pPr>
    </w:p>
    <w:p w:rsidR="00E67EC2" w:rsidRPr="005717C1" w:rsidRDefault="00E67EC2" w:rsidP="008925A5">
      <w:pPr>
        <w:ind w:left="3600" w:hanging="3600"/>
        <w:rPr>
          <w:lang w:val="fr-FR"/>
        </w:rPr>
      </w:pPr>
      <w:r w:rsidRPr="005717C1">
        <w:rPr>
          <w:lang w:val="fr-FR"/>
        </w:rPr>
        <w:t>[15] - L</w:t>
      </w:r>
      <w:r w:rsidRPr="005717C1">
        <w:rPr>
          <w:sz w:val="20"/>
          <w:szCs w:val="20"/>
          <w:lang w:val="fr-FR"/>
        </w:rPr>
        <w:t>ANDAU</w:t>
      </w:r>
      <w:r w:rsidRPr="005717C1">
        <w:rPr>
          <w:lang w:val="fr-FR"/>
        </w:rPr>
        <w:t>, L. &amp; L</w:t>
      </w:r>
      <w:r w:rsidRPr="005717C1">
        <w:rPr>
          <w:sz w:val="20"/>
          <w:szCs w:val="20"/>
          <w:lang w:val="fr-FR"/>
        </w:rPr>
        <w:t>IFSCHITZ</w:t>
      </w:r>
      <w:r w:rsidRPr="005717C1">
        <w:rPr>
          <w:lang w:val="fr-FR"/>
        </w:rPr>
        <w:t xml:space="preserve">, E.: </w:t>
      </w:r>
      <w:r w:rsidRPr="005717C1">
        <w:rPr>
          <w:i/>
          <w:lang w:val="fr-FR"/>
        </w:rPr>
        <w:t>Mécanique des Fluides</w:t>
      </w:r>
      <w:r w:rsidRPr="005717C1">
        <w:rPr>
          <w:lang w:val="fr-FR"/>
        </w:rPr>
        <w:t>.</w:t>
      </w:r>
    </w:p>
    <w:p w:rsidR="00E67EC2" w:rsidRDefault="00E67EC2" w:rsidP="0089023D">
      <w:pPr>
        <w:rPr>
          <w:lang w:val="en-US"/>
        </w:rPr>
      </w:pPr>
      <w:r w:rsidRPr="005717C1">
        <w:rPr>
          <w:lang w:val="fr-FR"/>
        </w:rPr>
        <w:tab/>
      </w:r>
      <w:r w:rsidRPr="005717C1">
        <w:rPr>
          <w:lang w:val="fr-FR"/>
        </w:rPr>
        <w:tab/>
      </w:r>
      <w:r w:rsidRPr="005717C1">
        <w:rPr>
          <w:lang w:val="fr-FR"/>
        </w:rPr>
        <w:tab/>
      </w:r>
      <w:r w:rsidRPr="005717C1">
        <w:rPr>
          <w:lang w:val="fr-FR"/>
        </w:rPr>
        <w:tab/>
        <w:t xml:space="preserve">    </w:t>
      </w:r>
      <w:r w:rsidRPr="00462930">
        <w:rPr>
          <w:lang w:val="en-US"/>
        </w:rPr>
        <w:t>3</w:t>
      </w:r>
      <w:r w:rsidRPr="00462930">
        <w:rPr>
          <w:vertAlign w:val="superscript"/>
          <w:lang w:val="en-US"/>
        </w:rPr>
        <w:t>a</w:t>
      </w:r>
      <w:r w:rsidRPr="00462930">
        <w:rPr>
          <w:lang w:val="en-US"/>
        </w:rPr>
        <w:t xml:space="preserve"> ed., MIR, Moscou, (1987); </w:t>
      </w:r>
    </w:p>
    <w:p w:rsidR="00E67EC2" w:rsidRPr="00637727" w:rsidRDefault="00E67EC2" w:rsidP="0089023D">
      <w:pPr>
        <w:rPr>
          <w:sz w:val="12"/>
          <w:szCs w:val="12"/>
          <w:lang w:val="en-US"/>
        </w:rPr>
      </w:pPr>
    </w:p>
    <w:p w:rsidR="00E67EC2" w:rsidRDefault="00E67EC2" w:rsidP="0089023D">
      <w:pPr>
        <w:rPr>
          <w:i/>
          <w:lang w:val="en-US"/>
        </w:rPr>
      </w:pPr>
      <w:r>
        <w:rPr>
          <w:lang w:val="en-US"/>
        </w:rPr>
        <w:t>[16</w:t>
      </w:r>
      <w:r w:rsidRPr="00637727">
        <w:rPr>
          <w:lang w:val="en-US"/>
        </w:rPr>
        <w:t xml:space="preserve">] - </w:t>
      </w:r>
      <w:r>
        <w:rPr>
          <w:lang w:val="en-US"/>
        </w:rPr>
        <w:t>L</w:t>
      </w:r>
      <w:r>
        <w:rPr>
          <w:sz w:val="20"/>
          <w:szCs w:val="20"/>
          <w:lang w:val="en-US"/>
        </w:rPr>
        <w:t>IGHTHILL</w:t>
      </w:r>
      <w:r w:rsidRPr="00637727">
        <w:rPr>
          <w:lang w:val="en-US"/>
        </w:rPr>
        <w:t xml:space="preserve">, </w:t>
      </w:r>
      <w:r>
        <w:rPr>
          <w:lang w:val="en-US"/>
        </w:rPr>
        <w:t>M</w:t>
      </w:r>
      <w:r w:rsidRPr="00637727">
        <w:rPr>
          <w:lang w:val="en-US"/>
        </w:rPr>
        <w:t>.</w:t>
      </w:r>
      <w:r>
        <w:rPr>
          <w:lang w:val="en-US"/>
        </w:rPr>
        <w:t>J.</w:t>
      </w:r>
      <w:r w:rsidRPr="00637727">
        <w:rPr>
          <w:lang w:val="en-US"/>
        </w:rPr>
        <w:t xml:space="preserve"> &amp; </w:t>
      </w:r>
      <w:r>
        <w:rPr>
          <w:lang w:val="en-US"/>
        </w:rPr>
        <w:t>W</w:t>
      </w:r>
      <w:r>
        <w:rPr>
          <w:sz w:val="20"/>
          <w:szCs w:val="20"/>
          <w:lang w:val="en-US"/>
        </w:rPr>
        <w:t>HITHAM</w:t>
      </w:r>
      <w:r w:rsidRPr="00637727">
        <w:rPr>
          <w:lang w:val="en-US"/>
        </w:rPr>
        <w:t xml:space="preserve">, </w:t>
      </w:r>
      <w:r>
        <w:rPr>
          <w:lang w:val="en-US"/>
        </w:rPr>
        <w:t>G</w:t>
      </w:r>
      <w:r w:rsidRPr="00637727">
        <w:rPr>
          <w:lang w:val="en-US"/>
        </w:rPr>
        <w:t>.</w:t>
      </w:r>
      <w:r>
        <w:rPr>
          <w:lang w:val="en-US"/>
        </w:rPr>
        <w:t>B.</w:t>
      </w:r>
      <w:r w:rsidRPr="00637727">
        <w:rPr>
          <w:lang w:val="en-US"/>
        </w:rPr>
        <w:t xml:space="preserve">: </w:t>
      </w:r>
      <w:r>
        <w:rPr>
          <w:lang w:val="en-US"/>
        </w:rPr>
        <w:t xml:space="preserve"> </w:t>
      </w:r>
      <w:r>
        <w:rPr>
          <w:i/>
          <w:lang w:val="en-US"/>
        </w:rPr>
        <w:t xml:space="preserve">On Kinematic Waves II: A Theory  </w:t>
      </w:r>
    </w:p>
    <w:p w:rsidR="00E67EC2" w:rsidRDefault="00E67EC2" w:rsidP="0089023D">
      <w:pPr>
        <w:rPr>
          <w:lang w:val="en-US"/>
        </w:rPr>
      </w:pPr>
      <w:r>
        <w:rPr>
          <w:i/>
          <w:lang w:val="en-US"/>
        </w:rPr>
        <w:t xml:space="preserve">                                                     of  Traffic Flow on High Crowded Roads</w:t>
      </w:r>
      <w:r>
        <w:rPr>
          <w:lang w:val="en-US"/>
        </w:rPr>
        <w:t>.</w:t>
      </w:r>
    </w:p>
    <w:p w:rsidR="00E67EC2" w:rsidRPr="005717C1" w:rsidRDefault="00E67EC2" w:rsidP="006374CE">
      <w:pPr>
        <w:rPr>
          <w:lang w:val="en-US"/>
        </w:rPr>
      </w:pPr>
      <w:r>
        <w:rPr>
          <w:lang w:val="en-US"/>
        </w:rPr>
        <w:tab/>
      </w:r>
      <w:r>
        <w:rPr>
          <w:lang w:val="en-US"/>
        </w:rPr>
        <w:tab/>
      </w:r>
      <w:r>
        <w:rPr>
          <w:lang w:val="en-US"/>
        </w:rPr>
        <w:tab/>
      </w:r>
      <w:r>
        <w:rPr>
          <w:lang w:val="en-US"/>
        </w:rPr>
        <w:tab/>
        <w:t xml:space="preserve">    Proc. Roy. Soc. London, </w:t>
      </w:r>
      <w:r>
        <w:rPr>
          <w:b/>
          <w:lang w:val="en-US"/>
        </w:rPr>
        <w:t>A10</w:t>
      </w:r>
      <w:r>
        <w:rPr>
          <w:lang w:val="en-US"/>
        </w:rPr>
        <w:t>, 317 (1955);</w:t>
      </w:r>
      <w:r w:rsidRPr="00137922">
        <w:rPr>
          <w:lang w:val="en-US"/>
        </w:rPr>
        <w:t xml:space="preserve"> </w:t>
      </w:r>
    </w:p>
    <w:p w:rsidR="00E67EC2" w:rsidRPr="005717C1" w:rsidRDefault="00E67EC2" w:rsidP="006374CE">
      <w:pPr>
        <w:rPr>
          <w:sz w:val="12"/>
          <w:szCs w:val="12"/>
          <w:lang w:val="en-US"/>
        </w:rPr>
      </w:pPr>
    </w:p>
    <w:p w:rsidR="00E67EC2" w:rsidRPr="008925A5" w:rsidRDefault="00E67EC2" w:rsidP="006374CE">
      <w:pPr>
        <w:spacing w:before="240"/>
        <w:ind w:left="3600" w:hanging="3600"/>
      </w:pPr>
      <w:r w:rsidRPr="008925A5">
        <w:lastRenderedPageBreak/>
        <w:t>[1</w:t>
      </w:r>
      <w:r>
        <w:t>7</w:t>
      </w:r>
      <w:r w:rsidRPr="008925A5">
        <w:t xml:space="preserve">] - </w:t>
      </w:r>
      <w:r>
        <w:t>V</w:t>
      </w:r>
      <w:r>
        <w:rPr>
          <w:sz w:val="20"/>
          <w:szCs w:val="20"/>
        </w:rPr>
        <w:t>UOLO</w:t>
      </w:r>
      <w:r w:rsidRPr="008925A5">
        <w:t xml:space="preserve">, </w:t>
      </w:r>
      <w:r>
        <w:t>J</w:t>
      </w:r>
      <w:r w:rsidRPr="008925A5">
        <w:t>.</w:t>
      </w:r>
      <w:r>
        <w:t>H.</w:t>
      </w:r>
      <w:r w:rsidRPr="008925A5">
        <w:t xml:space="preserve">:                        </w:t>
      </w:r>
      <w:r>
        <w:rPr>
          <w:i/>
        </w:rPr>
        <w:t>Fundamentos da teoria dos Erros</w:t>
      </w:r>
      <w:r w:rsidRPr="008925A5">
        <w:t>.</w:t>
      </w:r>
    </w:p>
    <w:p w:rsidR="00E67EC2" w:rsidRPr="006374CE" w:rsidRDefault="00E67EC2" w:rsidP="006374CE">
      <w:pPr>
        <w:rPr>
          <w:lang w:val="en-US"/>
        </w:rPr>
      </w:pPr>
      <w:r w:rsidRPr="008925A5">
        <w:tab/>
      </w:r>
      <w:r w:rsidRPr="008925A5">
        <w:tab/>
      </w:r>
      <w:r w:rsidRPr="008925A5">
        <w:tab/>
      </w:r>
      <w:r w:rsidRPr="008925A5">
        <w:tab/>
      </w:r>
      <w:r w:rsidRPr="006374CE">
        <w:t xml:space="preserve">        </w:t>
      </w:r>
      <w:r w:rsidRPr="006374CE">
        <w:rPr>
          <w:lang w:val="en-US"/>
        </w:rPr>
        <w:t>2</w:t>
      </w:r>
      <w:r w:rsidRPr="006374CE">
        <w:rPr>
          <w:vertAlign w:val="superscript"/>
          <w:lang w:val="en-US"/>
        </w:rPr>
        <w:t>a</w:t>
      </w:r>
      <w:r w:rsidRPr="006374CE">
        <w:rPr>
          <w:lang w:val="en-US"/>
        </w:rPr>
        <w:t>. ed. Ed, Edgard B</w:t>
      </w:r>
      <w:r w:rsidRPr="006374CE">
        <w:rPr>
          <w:sz w:val="20"/>
          <w:szCs w:val="20"/>
          <w:lang w:val="en-US"/>
        </w:rPr>
        <w:t>LÜCHER</w:t>
      </w:r>
      <w:r w:rsidRPr="006374CE">
        <w:rPr>
          <w:lang w:val="en-US"/>
        </w:rPr>
        <w:t xml:space="preserve">, S. Paulo, (1996); </w:t>
      </w:r>
    </w:p>
    <w:p w:rsidR="00E67EC2" w:rsidRPr="006374CE" w:rsidRDefault="00E67EC2" w:rsidP="006374CE">
      <w:pPr>
        <w:rPr>
          <w:sz w:val="12"/>
          <w:szCs w:val="12"/>
          <w:lang w:val="en-US"/>
        </w:rPr>
      </w:pPr>
    </w:p>
    <w:p w:rsidR="00E67EC2" w:rsidRPr="006374CE" w:rsidRDefault="00E67EC2" w:rsidP="006374CE">
      <w:pPr>
        <w:ind w:left="3600" w:hanging="3600"/>
        <w:rPr>
          <w:lang w:val="en-US"/>
        </w:rPr>
      </w:pPr>
      <w:r w:rsidRPr="006374CE">
        <w:rPr>
          <w:lang w:val="en-US"/>
        </w:rPr>
        <w:t>[1</w:t>
      </w:r>
      <w:r>
        <w:rPr>
          <w:lang w:val="en-US"/>
        </w:rPr>
        <w:t>8</w:t>
      </w:r>
      <w:r w:rsidRPr="006374CE">
        <w:rPr>
          <w:lang w:val="en-US"/>
        </w:rPr>
        <w:t>] - B</w:t>
      </w:r>
      <w:r w:rsidRPr="006374CE">
        <w:rPr>
          <w:sz w:val="20"/>
          <w:szCs w:val="20"/>
          <w:lang w:val="en-US"/>
        </w:rPr>
        <w:t>EVINGTON</w:t>
      </w:r>
      <w:r w:rsidRPr="006374CE">
        <w:rPr>
          <w:lang w:val="en-US"/>
        </w:rPr>
        <w:t xml:space="preserve">, P.R.:       </w:t>
      </w:r>
      <w:r>
        <w:rPr>
          <w:lang w:val="en-US"/>
        </w:rPr>
        <w:t xml:space="preserve">   </w:t>
      </w:r>
      <w:r w:rsidRPr="006374CE">
        <w:rPr>
          <w:lang w:val="en-US"/>
        </w:rPr>
        <w:t xml:space="preserve">    </w:t>
      </w:r>
      <w:r w:rsidRPr="006374CE">
        <w:rPr>
          <w:i/>
          <w:lang w:val="en-US"/>
        </w:rPr>
        <w:t>Data Reduction Analysis for the Physical Sciences</w:t>
      </w:r>
      <w:r w:rsidRPr="006374CE">
        <w:rPr>
          <w:lang w:val="en-US"/>
        </w:rPr>
        <w:t>.</w:t>
      </w:r>
    </w:p>
    <w:p w:rsidR="00E67EC2" w:rsidRDefault="00E67EC2" w:rsidP="006374CE">
      <w:pPr>
        <w:rPr>
          <w:lang w:val="en-US"/>
        </w:rPr>
      </w:pPr>
      <w:r w:rsidRPr="006374CE">
        <w:rPr>
          <w:lang w:val="en-US"/>
        </w:rPr>
        <w:tab/>
      </w:r>
      <w:r w:rsidRPr="006374CE">
        <w:rPr>
          <w:lang w:val="en-US"/>
        </w:rPr>
        <w:tab/>
      </w:r>
      <w:r w:rsidRPr="006374CE">
        <w:rPr>
          <w:lang w:val="en-US"/>
        </w:rPr>
        <w:tab/>
      </w:r>
      <w:r w:rsidRPr="006374CE">
        <w:rPr>
          <w:lang w:val="en-US"/>
        </w:rPr>
        <w:tab/>
        <w:t xml:space="preserve">  </w:t>
      </w:r>
      <w:r>
        <w:rPr>
          <w:lang w:val="en-US"/>
        </w:rPr>
        <w:t xml:space="preserve">   </w:t>
      </w:r>
      <w:r w:rsidRPr="006374CE">
        <w:rPr>
          <w:lang w:val="en-US"/>
        </w:rPr>
        <w:t xml:space="preserve">  </w:t>
      </w:r>
      <w:r>
        <w:rPr>
          <w:lang w:val="en-US"/>
        </w:rPr>
        <w:t>1</w:t>
      </w:r>
      <w:r w:rsidRPr="00462930">
        <w:rPr>
          <w:vertAlign w:val="superscript"/>
          <w:lang w:val="en-US"/>
        </w:rPr>
        <w:t>a</w:t>
      </w:r>
      <w:r w:rsidRPr="00462930">
        <w:rPr>
          <w:lang w:val="en-US"/>
        </w:rPr>
        <w:t xml:space="preserve"> ed., </w:t>
      </w:r>
      <w:r>
        <w:rPr>
          <w:lang w:val="en-US"/>
        </w:rPr>
        <w:t>Standford University Press</w:t>
      </w:r>
      <w:r w:rsidRPr="00462930">
        <w:rPr>
          <w:lang w:val="en-US"/>
        </w:rPr>
        <w:t xml:space="preserve">, </w:t>
      </w:r>
      <w:r>
        <w:rPr>
          <w:lang w:val="en-US"/>
        </w:rPr>
        <w:t>Standford</w:t>
      </w:r>
      <w:r w:rsidRPr="00462930">
        <w:rPr>
          <w:lang w:val="en-US"/>
        </w:rPr>
        <w:t>, (</w:t>
      </w:r>
      <w:r>
        <w:rPr>
          <w:lang w:val="en-US"/>
        </w:rPr>
        <w:t>1969</w:t>
      </w:r>
      <w:r w:rsidRPr="00462930">
        <w:rPr>
          <w:lang w:val="en-US"/>
        </w:rPr>
        <w:t xml:space="preserve">); </w:t>
      </w:r>
    </w:p>
    <w:p w:rsidR="00E67EC2" w:rsidRPr="00637727" w:rsidRDefault="00E67EC2" w:rsidP="006374CE">
      <w:pPr>
        <w:rPr>
          <w:sz w:val="12"/>
          <w:szCs w:val="12"/>
          <w:lang w:val="en-US"/>
        </w:rPr>
      </w:pPr>
      <w:r>
        <w:rPr>
          <w:sz w:val="12"/>
          <w:szCs w:val="12"/>
          <w:lang w:val="en-US"/>
        </w:rPr>
        <w:t xml:space="preserve"> </w:t>
      </w:r>
    </w:p>
    <w:p w:rsidR="00E67EC2" w:rsidRDefault="00E67EC2" w:rsidP="0089023D">
      <w:pPr>
        <w:rPr>
          <w:lang w:val="en-US"/>
        </w:rPr>
      </w:pPr>
    </w:p>
    <w:p w:rsidR="00E67EC2" w:rsidRPr="00637727" w:rsidRDefault="00E67EC2" w:rsidP="0089023D">
      <w:pPr>
        <w:rPr>
          <w:sz w:val="12"/>
          <w:szCs w:val="12"/>
          <w:lang w:val="en-US"/>
        </w:rPr>
      </w:pPr>
    </w:p>
    <w:p w:rsidR="00E67EC2" w:rsidRPr="008D7E11" w:rsidRDefault="00E67EC2" w:rsidP="008925A5">
      <w:pPr>
        <w:rPr>
          <w:sz w:val="12"/>
          <w:szCs w:val="12"/>
          <w:lang w:val="en-US"/>
        </w:rPr>
      </w:pPr>
    </w:p>
    <w:p w:rsidR="00E67EC2" w:rsidRPr="008D7E11" w:rsidRDefault="00E67EC2" w:rsidP="008D7E11">
      <w:pPr>
        <w:rPr>
          <w:lang w:val="en-US"/>
        </w:rPr>
      </w:pPr>
    </w:p>
    <w:p w:rsidR="00E67EC2" w:rsidRPr="008D7E11" w:rsidRDefault="00E67EC2" w:rsidP="008D7E11">
      <w:pPr>
        <w:rPr>
          <w:sz w:val="12"/>
          <w:szCs w:val="12"/>
          <w:lang w:val="en-US"/>
        </w:rPr>
      </w:pPr>
    </w:p>
    <w:p w:rsidR="00E67EC2" w:rsidRPr="008D7E11" w:rsidRDefault="00E67EC2" w:rsidP="00296FDD">
      <w:pPr>
        <w:jc w:val="center"/>
        <w:rPr>
          <w:b/>
          <w:sz w:val="32"/>
          <w:szCs w:val="32"/>
          <w:lang w:val="en-US"/>
        </w:rPr>
      </w:pPr>
    </w:p>
    <w:p w:rsidR="00E67EC2" w:rsidRPr="008D7E11" w:rsidRDefault="00E67EC2" w:rsidP="00296FDD">
      <w:pPr>
        <w:jc w:val="center"/>
        <w:rPr>
          <w:b/>
          <w:sz w:val="32"/>
          <w:szCs w:val="32"/>
          <w:lang w:val="en-US"/>
        </w:rPr>
      </w:pPr>
    </w:p>
    <w:p w:rsidR="00E67EC2" w:rsidRPr="008D7E11" w:rsidRDefault="00E67EC2" w:rsidP="00296FDD">
      <w:pPr>
        <w:jc w:val="center"/>
        <w:rPr>
          <w:b/>
          <w:sz w:val="32"/>
          <w:szCs w:val="32"/>
          <w:lang w:val="en-US"/>
        </w:rPr>
      </w:pPr>
    </w:p>
    <w:p w:rsidR="00E67EC2" w:rsidRPr="008D7E11" w:rsidRDefault="00E67EC2" w:rsidP="00296FDD">
      <w:pPr>
        <w:jc w:val="center"/>
        <w:rPr>
          <w:b/>
          <w:sz w:val="32"/>
          <w:szCs w:val="32"/>
          <w:lang w:val="en-US"/>
        </w:rPr>
      </w:pPr>
    </w:p>
    <w:p w:rsidR="00E67EC2" w:rsidRPr="008D7E11" w:rsidRDefault="00E67EC2" w:rsidP="00296FDD">
      <w:pPr>
        <w:jc w:val="center"/>
        <w:rPr>
          <w:b/>
          <w:sz w:val="32"/>
          <w:szCs w:val="32"/>
          <w:lang w:val="en-US"/>
        </w:rPr>
      </w:pPr>
    </w:p>
    <w:p w:rsidR="00E67EC2" w:rsidRPr="008D7E11" w:rsidRDefault="00E67EC2" w:rsidP="00296FDD">
      <w:pPr>
        <w:jc w:val="center"/>
        <w:rPr>
          <w:b/>
          <w:sz w:val="32"/>
          <w:szCs w:val="32"/>
          <w:lang w:val="en-US"/>
        </w:rPr>
      </w:pPr>
      <w:r w:rsidRPr="008D7E11">
        <w:rPr>
          <w:b/>
          <w:sz w:val="32"/>
          <w:szCs w:val="32"/>
          <w:lang w:val="en-US"/>
        </w:rPr>
        <w:br w:type="page"/>
      </w:r>
    </w:p>
    <w:sectPr w:rsidR="00E67EC2" w:rsidRPr="008D7E11" w:rsidSect="000837A7">
      <w:footerReference w:type="even" r:id="rId34"/>
      <w:footerReference w:type="default" r:id="rId35"/>
      <w:pgSz w:w="11906" w:h="16838"/>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1869" w:rsidRDefault="002B1869">
      <w:r>
        <w:separator/>
      </w:r>
    </w:p>
  </w:endnote>
  <w:endnote w:type="continuationSeparator" w:id="0">
    <w:p w:rsidR="002B1869" w:rsidRDefault="002B18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6050" w:rsidRDefault="00E56050" w:rsidP="00052DBC">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E56050" w:rsidRDefault="00E56050">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6050" w:rsidRDefault="00E56050" w:rsidP="00052DBC">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D54D4B">
      <w:rPr>
        <w:rStyle w:val="Nmerodepgina"/>
        <w:noProof/>
      </w:rPr>
      <w:t>68</w:t>
    </w:r>
    <w:r>
      <w:rPr>
        <w:rStyle w:val="Nmerodepgina"/>
      </w:rPr>
      <w:fldChar w:fldCharType="end"/>
    </w:r>
  </w:p>
  <w:p w:rsidR="00E56050" w:rsidRDefault="00E56050">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1869" w:rsidRDefault="002B1869">
      <w:r>
        <w:separator/>
      </w:r>
    </w:p>
  </w:footnote>
  <w:footnote w:type="continuationSeparator" w:id="0">
    <w:p w:rsidR="002B1869" w:rsidRDefault="002B18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149CC"/>
    <w:multiLevelType w:val="hybridMultilevel"/>
    <w:tmpl w:val="EDD0030E"/>
    <w:lvl w:ilvl="0" w:tplc="3AAC5D76">
      <w:start w:val="1"/>
      <w:numFmt w:val="lowerLetter"/>
      <w:lvlText w:val="%1)"/>
      <w:lvlJc w:val="left"/>
      <w:pPr>
        <w:tabs>
          <w:tab w:val="num" w:pos="2490"/>
        </w:tabs>
        <w:ind w:left="2490" w:hanging="360"/>
      </w:pPr>
      <w:rPr>
        <w:rFonts w:cs="Times New Roman" w:hint="default"/>
      </w:rPr>
    </w:lvl>
    <w:lvl w:ilvl="1" w:tplc="04160019" w:tentative="1">
      <w:start w:val="1"/>
      <w:numFmt w:val="lowerLetter"/>
      <w:lvlText w:val="%2."/>
      <w:lvlJc w:val="left"/>
      <w:pPr>
        <w:tabs>
          <w:tab w:val="num" w:pos="3210"/>
        </w:tabs>
        <w:ind w:left="3210" w:hanging="360"/>
      </w:pPr>
      <w:rPr>
        <w:rFonts w:cs="Times New Roman"/>
      </w:rPr>
    </w:lvl>
    <w:lvl w:ilvl="2" w:tplc="0416001B" w:tentative="1">
      <w:start w:val="1"/>
      <w:numFmt w:val="lowerRoman"/>
      <w:lvlText w:val="%3."/>
      <w:lvlJc w:val="right"/>
      <w:pPr>
        <w:tabs>
          <w:tab w:val="num" w:pos="3930"/>
        </w:tabs>
        <w:ind w:left="3930" w:hanging="180"/>
      </w:pPr>
      <w:rPr>
        <w:rFonts w:cs="Times New Roman"/>
      </w:rPr>
    </w:lvl>
    <w:lvl w:ilvl="3" w:tplc="0416000F" w:tentative="1">
      <w:start w:val="1"/>
      <w:numFmt w:val="decimal"/>
      <w:lvlText w:val="%4."/>
      <w:lvlJc w:val="left"/>
      <w:pPr>
        <w:tabs>
          <w:tab w:val="num" w:pos="4650"/>
        </w:tabs>
        <w:ind w:left="4650" w:hanging="360"/>
      </w:pPr>
      <w:rPr>
        <w:rFonts w:cs="Times New Roman"/>
      </w:rPr>
    </w:lvl>
    <w:lvl w:ilvl="4" w:tplc="04160019" w:tentative="1">
      <w:start w:val="1"/>
      <w:numFmt w:val="lowerLetter"/>
      <w:lvlText w:val="%5."/>
      <w:lvlJc w:val="left"/>
      <w:pPr>
        <w:tabs>
          <w:tab w:val="num" w:pos="5370"/>
        </w:tabs>
        <w:ind w:left="5370" w:hanging="360"/>
      </w:pPr>
      <w:rPr>
        <w:rFonts w:cs="Times New Roman"/>
      </w:rPr>
    </w:lvl>
    <w:lvl w:ilvl="5" w:tplc="0416001B" w:tentative="1">
      <w:start w:val="1"/>
      <w:numFmt w:val="lowerRoman"/>
      <w:lvlText w:val="%6."/>
      <w:lvlJc w:val="right"/>
      <w:pPr>
        <w:tabs>
          <w:tab w:val="num" w:pos="6090"/>
        </w:tabs>
        <w:ind w:left="6090" w:hanging="180"/>
      </w:pPr>
      <w:rPr>
        <w:rFonts w:cs="Times New Roman"/>
      </w:rPr>
    </w:lvl>
    <w:lvl w:ilvl="6" w:tplc="0416000F" w:tentative="1">
      <w:start w:val="1"/>
      <w:numFmt w:val="decimal"/>
      <w:lvlText w:val="%7."/>
      <w:lvlJc w:val="left"/>
      <w:pPr>
        <w:tabs>
          <w:tab w:val="num" w:pos="6810"/>
        </w:tabs>
        <w:ind w:left="6810" w:hanging="360"/>
      </w:pPr>
      <w:rPr>
        <w:rFonts w:cs="Times New Roman"/>
      </w:rPr>
    </w:lvl>
    <w:lvl w:ilvl="7" w:tplc="04160019" w:tentative="1">
      <w:start w:val="1"/>
      <w:numFmt w:val="lowerLetter"/>
      <w:lvlText w:val="%8."/>
      <w:lvlJc w:val="left"/>
      <w:pPr>
        <w:tabs>
          <w:tab w:val="num" w:pos="7530"/>
        </w:tabs>
        <w:ind w:left="7530" w:hanging="360"/>
      </w:pPr>
      <w:rPr>
        <w:rFonts w:cs="Times New Roman"/>
      </w:rPr>
    </w:lvl>
    <w:lvl w:ilvl="8" w:tplc="0416001B" w:tentative="1">
      <w:start w:val="1"/>
      <w:numFmt w:val="lowerRoman"/>
      <w:lvlText w:val="%9."/>
      <w:lvlJc w:val="right"/>
      <w:pPr>
        <w:tabs>
          <w:tab w:val="num" w:pos="8250"/>
        </w:tabs>
        <w:ind w:left="8250" w:hanging="180"/>
      </w:pPr>
      <w:rPr>
        <w:rFonts w:cs="Times New Roman"/>
      </w:rPr>
    </w:lvl>
  </w:abstractNum>
  <w:abstractNum w:abstractNumId="1" w15:restartNumberingAfterBreak="0">
    <w:nsid w:val="06977836"/>
    <w:multiLevelType w:val="multilevel"/>
    <w:tmpl w:val="26AE2A5E"/>
    <w:lvl w:ilvl="0">
      <w:start w:val="1"/>
      <w:numFmt w:val="decimal"/>
      <w:lvlText w:val="%1."/>
      <w:lvlJc w:val="left"/>
      <w:pPr>
        <w:ind w:left="435" w:hanging="435"/>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 w15:restartNumberingAfterBreak="0">
    <w:nsid w:val="082E6FAE"/>
    <w:multiLevelType w:val="hybridMultilevel"/>
    <w:tmpl w:val="6A32699C"/>
    <w:lvl w:ilvl="0" w:tplc="E1CABABC">
      <w:start w:val="1"/>
      <w:numFmt w:val="decimal"/>
      <w:lvlText w:val="%1)"/>
      <w:lvlJc w:val="left"/>
      <w:pPr>
        <w:tabs>
          <w:tab w:val="num" w:pos="2490"/>
        </w:tabs>
        <w:ind w:left="2490" w:hanging="360"/>
      </w:pPr>
      <w:rPr>
        <w:rFonts w:cs="Times New Roman" w:hint="default"/>
      </w:rPr>
    </w:lvl>
    <w:lvl w:ilvl="1" w:tplc="04160019" w:tentative="1">
      <w:start w:val="1"/>
      <w:numFmt w:val="lowerLetter"/>
      <w:lvlText w:val="%2."/>
      <w:lvlJc w:val="left"/>
      <w:pPr>
        <w:tabs>
          <w:tab w:val="num" w:pos="3210"/>
        </w:tabs>
        <w:ind w:left="3210" w:hanging="360"/>
      </w:pPr>
      <w:rPr>
        <w:rFonts w:cs="Times New Roman"/>
      </w:rPr>
    </w:lvl>
    <w:lvl w:ilvl="2" w:tplc="0416001B" w:tentative="1">
      <w:start w:val="1"/>
      <w:numFmt w:val="lowerRoman"/>
      <w:lvlText w:val="%3."/>
      <w:lvlJc w:val="right"/>
      <w:pPr>
        <w:tabs>
          <w:tab w:val="num" w:pos="3930"/>
        </w:tabs>
        <w:ind w:left="3930" w:hanging="180"/>
      </w:pPr>
      <w:rPr>
        <w:rFonts w:cs="Times New Roman"/>
      </w:rPr>
    </w:lvl>
    <w:lvl w:ilvl="3" w:tplc="0416000F" w:tentative="1">
      <w:start w:val="1"/>
      <w:numFmt w:val="decimal"/>
      <w:lvlText w:val="%4."/>
      <w:lvlJc w:val="left"/>
      <w:pPr>
        <w:tabs>
          <w:tab w:val="num" w:pos="4650"/>
        </w:tabs>
        <w:ind w:left="4650" w:hanging="360"/>
      </w:pPr>
      <w:rPr>
        <w:rFonts w:cs="Times New Roman"/>
      </w:rPr>
    </w:lvl>
    <w:lvl w:ilvl="4" w:tplc="04160019" w:tentative="1">
      <w:start w:val="1"/>
      <w:numFmt w:val="lowerLetter"/>
      <w:lvlText w:val="%5."/>
      <w:lvlJc w:val="left"/>
      <w:pPr>
        <w:tabs>
          <w:tab w:val="num" w:pos="5370"/>
        </w:tabs>
        <w:ind w:left="5370" w:hanging="360"/>
      </w:pPr>
      <w:rPr>
        <w:rFonts w:cs="Times New Roman"/>
      </w:rPr>
    </w:lvl>
    <w:lvl w:ilvl="5" w:tplc="0416001B" w:tentative="1">
      <w:start w:val="1"/>
      <w:numFmt w:val="lowerRoman"/>
      <w:lvlText w:val="%6."/>
      <w:lvlJc w:val="right"/>
      <w:pPr>
        <w:tabs>
          <w:tab w:val="num" w:pos="6090"/>
        </w:tabs>
        <w:ind w:left="6090" w:hanging="180"/>
      </w:pPr>
      <w:rPr>
        <w:rFonts w:cs="Times New Roman"/>
      </w:rPr>
    </w:lvl>
    <w:lvl w:ilvl="6" w:tplc="0416000F" w:tentative="1">
      <w:start w:val="1"/>
      <w:numFmt w:val="decimal"/>
      <w:lvlText w:val="%7."/>
      <w:lvlJc w:val="left"/>
      <w:pPr>
        <w:tabs>
          <w:tab w:val="num" w:pos="6810"/>
        </w:tabs>
        <w:ind w:left="6810" w:hanging="360"/>
      </w:pPr>
      <w:rPr>
        <w:rFonts w:cs="Times New Roman"/>
      </w:rPr>
    </w:lvl>
    <w:lvl w:ilvl="7" w:tplc="04160019" w:tentative="1">
      <w:start w:val="1"/>
      <w:numFmt w:val="lowerLetter"/>
      <w:lvlText w:val="%8."/>
      <w:lvlJc w:val="left"/>
      <w:pPr>
        <w:tabs>
          <w:tab w:val="num" w:pos="7530"/>
        </w:tabs>
        <w:ind w:left="7530" w:hanging="360"/>
      </w:pPr>
      <w:rPr>
        <w:rFonts w:cs="Times New Roman"/>
      </w:rPr>
    </w:lvl>
    <w:lvl w:ilvl="8" w:tplc="0416001B" w:tentative="1">
      <w:start w:val="1"/>
      <w:numFmt w:val="lowerRoman"/>
      <w:lvlText w:val="%9."/>
      <w:lvlJc w:val="right"/>
      <w:pPr>
        <w:tabs>
          <w:tab w:val="num" w:pos="8250"/>
        </w:tabs>
        <w:ind w:left="8250" w:hanging="180"/>
      </w:pPr>
      <w:rPr>
        <w:rFonts w:cs="Times New Roman"/>
      </w:rPr>
    </w:lvl>
  </w:abstractNum>
  <w:abstractNum w:abstractNumId="3" w15:restartNumberingAfterBreak="0">
    <w:nsid w:val="20D969F0"/>
    <w:multiLevelType w:val="multilevel"/>
    <w:tmpl w:val="B7586044"/>
    <w:lvl w:ilvl="0">
      <w:start w:val="2"/>
      <w:numFmt w:val="decimal"/>
      <w:lvlText w:val="%1."/>
      <w:lvlJc w:val="left"/>
      <w:pPr>
        <w:ind w:left="375" w:hanging="375"/>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4" w15:restartNumberingAfterBreak="0">
    <w:nsid w:val="29A67B80"/>
    <w:multiLevelType w:val="multilevel"/>
    <w:tmpl w:val="42BA2962"/>
    <w:lvl w:ilvl="0">
      <w:start w:val="1"/>
      <w:numFmt w:val="decimal"/>
      <w:lvlText w:val="%1."/>
      <w:lvlJc w:val="left"/>
      <w:pPr>
        <w:tabs>
          <w:tab w:val="num" w:pos="435"/>
        </w:tabs>
        <w:ind w:left="435" w:hanging="435"/>
      </w:pPr>
      <w:rPr>
        <w:rFonts w:cs="Times New Roman" w:hint="default"/>
      </w:rPr>
    </w:lvl>
    <w:lvl w:ilvl="1">
      <w:start w:val="1"/>
      <w:numFmt w:val="decimal"/>
      <w:lvlText w:val="%1.%2)"/>
      <w:lvlJc w:val="left"/>
      <w:pPr>
        <w:tabs>
          <w:tab w:val="num" w:pos="3561"/>
        </w:tabs>
        <w:ind w:left="3561" w:hanging="720"/>
      </w:pPr>
      <w:rPr>
        <w:rFonts w:cs="Times New Roman" w:hint="default"/>
      </w:rPr>
    </w:lvl>
    <w:lvl w:ilvl="2">
      <w:start w:val="1"/>
      <w:numFmt w:val="decimal"/>
      <w:lvlText w:val="%1.%2)%3."/>
      <w:lvlJc w:val="left"/>
      <w:pPr>
        <w:tabs>
          <w:tab w:val="num" w:pos="6402"/>
        </w:tabs>
        <w:ind w:left="6402" w:hanging="720"/>
      </w:pPr>
      <w:rPr>
        <w:rFonts w:cs="Times New Roman" w:hint="default"/>
      </w:rPr>
    </w:lvl>
    <w:lvl w:ilvl="3">
      <w:start w:val="1"/>
      <w:numFmt w:val="decimal"/>
      <w:lvlText w:val="%1.%2)%3.%4."/>
      <w:lvlJc w:val="left"/>
      <w:pPr>
        <w:tabs>
          <w:tab w:val="num" w:pos="9603"/>
        </w:tabs>
        <w:ind w:left="9603" w:hanging="1080"/>
      </w:pPr>
      <w:rPr>
        <w:rFonts w:cs="Times New Roman" w:hint="default"/>
      </w:rPr>
    </w:lvl>
    <w:lvl w:ilvl="4">
      <w:start w:val="1"/>
      <w:numFmt w:val="decimal"/>
      <w:lvlText w:val="%1.%2)%3.%4.%5."/>
      <w:lvlJc w:val="left"/>
      <w:pPr>
        <w:tabs>
          <w:tab w:val="num" w:pos="12444"/>
        </w:tabs>
        <w:ind w:left="12444" w:hanging="1080"/>
      </w:pPr>
      <w:rPr>
        <w:rFonts w:cs="Times New Roman" w:hint="default"/>
      </w:rPr>
    </w:lvl>
    <w:lvl w:ilvl="5">
      <w:start w:val="1"/>
      <w:numFmt w:val="decimal"/>
      <w:lvlText w:val="%1.%2)%3.%4.%5.%6."/>
      <w:lvlJc w:val="left"/>
      <w:pPr>
        <w:tabs>
          <w:tab w:val="num" w:pos="15645"/>
        </w:tabs>
        <w:ind w:left="15645" w:hanging="1440"/>
      </w:pPr>
      <w:rPr>
        <w:rFonts w:cs="Times New Roman" w:hint="default"/>
      </w:rPr>
    </w:lvl>
    <w:lvl w:ilvl="6">
      <w:start w:val="1"/>
      <w:numFmt w:val="decimal"/>
      <w:lvlText w:val="%1.%2)%3.%4.%5.%6.%7."/>
      <w:lvlJc w:val="left"/>
      <w:pPr>
        <w:tabs>
          <w:tab w:val="num" w:pos="18486"/>
        </w:tabs>
        <w:ind w:left="18486" w:hanging="1440"/>
      </w:pPr>
      <w:rPr>
        <w:rFonts w:cs="Times New Roman" w:hint="default"/>
      </w:rPr>
    </w:lvl>
    <w:lvl w:ilvl="7">
      <w:start w:val="1"/>
      <w:numFmt w:val="decimal"/>
      <w:lvlText w:val="%1.%2)%3.%4.%5.%6.%7.%8."/>
      <w:lvlJc w:val="left"/>
      <w:pPr>
        <w:tabs>
          <w:tab w:val="num" w:pos="21687"/>
        </w:tabs>
        <w:ind w:left="21687" w:hanging="1800"/>
      </w:pPr>
      <w:rPr>
        <w:rFonts w:cs="Times New Roman" w:hint="default"/>
      </w:rPr>
    </w:lvl>
    <w:lvl w:ilvl="8">
      <w:start w:val="1"/>
      <w:numFmt w:val="decimal"/>
      <w:lvlText w:val="%1.%2)%3.%4.%5.%6.%7.%8.%9."/>
      <w:lvlJc w:val="left"/>
      <w:pPr>
        <w:tabs>
          <w:tab w:val="num" w:pos="24528"/>
        </w:tabs>
        <w:ind w:left="24528" w:hanging="1800"/>
      </w:pPr>
      <w:rPr>
        <w:rFonts w:cs="Times New Roman" w:hint="default"/>
      </w:rPr>
    </w:lvl>
  </w:abstractNum>
  <w:abstractNum w:abstractNumId="5" w15:restartNumberingAfterBreak="0">
    <w:nsid w:val="463F2154"/>
    <w:multiLevelType w:val="hybridMultilevel"/>
    <w:tmpl w:val="B1826FC4"/>
    <w:lvl w:ilvl="0" w:tplc="D32AA96A">
      <w:start w:val="1"/>
      <w:numFmt w:val="decimal"/>
      <w:lvlText w:val="%1."/>
      <w:lvlJc w:val="left"/>
      <w:pPr>
        <w:tabs>
          <w:tab w:val="num" w:pos="3195"/>
        </w:tabs>
        <w:ind w:left="3195" w:hanging="360"/>
      </w:pPr>
      <w:rPr>
        <w:rFonts w:cs="Times New Roman" w:hint="default"/>
      </w:rPr>
    </w:lvl>
    <w:lvl w:ilvl="1" w:tplc="04160019" w:tentative="1">
      <w:start w:val="1"/>
      <w:numFmt w:val="lowerLetter"/>
      <w:lvlText w:val="%2."/>
      <w:lvlJc w:val="left"/>
      <w:pPr>
        <w:tabs>
          <w:tab w:val="num" w:pos="3915"/>
        </w:tabs>
        <w:ind w:left="3915" w:hanging="360"/>
      </w:pPr>
      <w:rPr>
        <w:rFonts w:cs="Times New Roman"/>
      </w:rPr>
    </w:lvl>
    <w:lvl w:ilvl="2" w:tplc="0416001B" w:tentative="1">
      <w:start w:val="1"/>
      <w:numFmt w:val="lowerRoman"/>
      <w:lvlText w:val="%3."/>
      <w:lvlJc w:val="right"/>
      <w:pPr>
        <w:tabs>
          <w:tab w:val="num" w:pos="4635"/>
        </w:tabs>
        <w:ind w:left="4635" w:hanging="180"/>
      </w:pPr>
      <w:rPr>
        <w:rFonts w:cs="Times New Roman"/>
      </w:rPr>
    </w:lvl>
    <w:lvl w:ilvl="3" w:tplc="0416000F" w:tentative="1">
      <w:start w:val="1"/>
      <w:numFmt w:val="decimal"/>
      <w:lvlText w:val="%4."/>
      <w:lvlJc w:val="left"/>
      <w:pPr>
        <w:tabs>
          <w:tab w:val="num" w:pos="5355"/>
        </w:tabs>
        <w:ind w:left="5355" w:hanging="360"/>
      </w:pPr>
      <w:rPr>
        <w:rFonts w:cs="Times New Roman"/>
      </w:rPr>
    </w:lvl>
    <w:lvl w:ilvl="4" w:tplc="04160019" w:tentative="1">
      <w:start w:val="1"/>
      <w:numFmt w:val="lowerLetter"/>
      <w:lvlText w:val="%5."/>
      <w:lvlJc w:val="left"/>
      <w:pPr>
        <w:tabs>
          <w:tab w:val="num" w:pos="6075"/>
        </w:tabs>
        <w:ind w:left="6075" w:hanging="360"/>
      </w:pPr>
      <w:rPr>
        <w:rFonts w:cs="Times New Roman"/>
      </w:rPr>
    </w:lvl>
    <w:lvl w:ilvl="5" w:tplc="0416001B" w:tentative="1">
      <w:start w:val="1"/>
      <w:numFmt w:val="lowerRoman"/>
      <w:lvlText w:val="%6."/>
      <w:lvlJc w:val="right"/>
      <w:pPr>
        <w:tabs>
          <w:tab w:val="num" w:pos="6795"/>
        </w:tabs>
        <w:ind w:left="6795" w:hanging="180"/>
      </w:pPr>
      <w:rPr>
        <w:rFonts w:cs="Times New Roman"/>
      </w:rPr>
    </w:lvl>
    <w:lvl w:ilvl="6" w:tplc="0416000F" w:tentative="1">
      <w:start w:val="1"/>
      <w:numFmt w:val="decimal"/>
      <w:lvlText w:val="%7."/>
      <w:lvlJc w:val="left"/>
      <w:pPr>
        <w:tabs>
          <w:tab w:val="num" w:pos="7515"/>
        </w:tabs>
        <w:ind w:left="7515" w:hanging="360"/>
      </w:pPr>
      <w:rPr>
        <w:rFonts w:cs="Times New Roman"/>
      </w:rPr>
    </w:lvl>
    <w:lvl w:ilvl="7" w:tplc="04160019" w:tentative="1">
      <w:start w:val="1"/>
      <w:numFmt w:val="lowerLetter"/>
      <w:lvlText w:val="%8."/>
      <w:lvlJc w:val="left"/>
      <w:pPr>
        <w:tabs>
          <w:tab w:val="num" w:pos="8235"/>
        </w:tabs>
        <w:ind w:left="8235" w:hanging="360"/>
      </w:pPr>
      <w:rPr>
        <w:rFonts w:cs="Times New Roman"/>
      </w:rPr>
    </w:lvl>
    <w:lvl w:ilvl="8" w:tplc="0416001B" w:tentative="1">
      <w:start w:val="1"/>
      <w:numFmt w:val="lowerRoman"/>
      <w:lvlText w:val="%9."/>
      <w:lvlJc w:val="right"/>
      <w:pPr>
        <w:tabs>
          <w:tab w:val="num" w:pos="8955"/>
        </w:tabs>
        <w:ind w:left="8955" w:hanging="180"/>
      </w:pPr>
      <w:rPr>
        <w:rFonts w:cs="Times New Roman"/>
      </w:rPr>
    </w:lvl>
  </w:abstractNum>
  <w:abstractNum w:abstractNumId="6" w15:restartNumberingAfterBreak="0">
    <w:nsid w:val="61787AA6"/>
    <w:multiLevelType w:val="multilevel"/>
    <w:tmpl w:val="42BA2962"/>
    <w:lvl w:ilvl="0">
      <w:start w:val="1"/>
      <w:numFmt w:val="decimal"/>
      <w:lvlText w:val="%1."/>
      <w:lvlJc w:val="left"/>
      <w:pPr>
        <w:tabs>
          <w:tab w:val="num" w:pos="435"/>
        </w:tabs>
        <w:ind w:left="435" w:hanging="435"/>
      </w:pPr>
      <w:rPr>
        <w:rFonts w:cs="Times New Roman" w:hint="default"/>
      </w:rPr>
    </w:lvl>
    <w:lvl w:ilvl="1">
      <w:start w:val="1"/>
      <w:numFmt w:val="decimal"/>
      <w:lvlText w:val="%1.%2)"/>
      <w:lvlJc w:val="left"/>
      <w:pPr>
        <w:tabs>
          <w:tab w:val="num" w:pos="3561"/>
        </w:tabs>
        <w:ind w:left="3561" w:hanging="720"/>
      </w:pPr>
      <w:rPr>
        <w:rFonts w:cs="Times New Roman" w:hint="default"/>
      </w:rPr>
    </w:lvl>
    <w:lvl w:ilvl="2">
      <w:start w:val="1"/>
      <w:numFmt w:val="decimal"/>
      <w:lvlText w:val="%1.%2)%3."/>
      <w:lvlJc w:val="left"/>
      <w:pPr>
        <w:tabs>
          <w:tab w:val="num" w:pos="6402"/>
        </w:tabs>
        <w:ind w:left="6402" w:hanging="720"/>
      </w:pPr>
      <w:rPr>
        <w:rFonts w:cs="Times New Roman" w:hint="default"/>
      </w:rPr>
    </w:lvl>
    <w:lvl w:ilvl="3">
      <w:start w:val="1"/>
      <w:numFmt w:val="decimal"/>
      <w:lvlText w:val="%1.%2)%3.%4."/>
      <w:lvlJc w:val="left"/>
      <w:pPr>
        <w:tabs>
          <w:tab w:val="num" w:pos="9603"/>
        </w:tabs>
        <w:ind w:left="9603" w:hanging="1080"/>
      </w:pPr>
      <w:rPr>
        <w:rFonts w:cs="Times New Roman" w:hint="default"/>
      </w:rPr>
    </w:lvl>
    <w:lvl w:ilvl="4">
      <w:start w:val="1"/>
      <w:numFmt w:val="decimal"/>
      <w:lvlText w:val="%1.%2)%3.%4.%5."/>
      <w:lvlJc w:val="left"/>
      <w:pPr>
        <w:tabs>
          <w:tab w:val="num" w:pos="12444"/>
        </w:tabs>
        <w:ind w:left="12444" w:hanging="1080"/>
      </w:pPr>
      <w:rPr>
        <w:rFonts w:cs="Times New Roman" w:hint="default"/>
      </w:rPr>
    </w:lvl>
    <w:lvl w:ilvl="5">
      <w:start w:val="1"/>
      <w:numFmt w:val="decimal"/>
      <w:lvlText w:val="%1.%2)%3.%4.%5.%6."/>
      <w:lvlJc w:val="left"/>
      <w:pPr>
        <w:tabs>
          <w:tab w:val="num" w:pos="15645"/>
        </w:tabs>
        <w:ind w:left="15645" w:hanging="1440"/>
      </w:pPr>
      <w:rPr>
        <w:rFonts w:cs="Times New Roman" w:hint="default"/>
      </w:rPr>
    </w:lvl>
    <w:lvl w:ilvl="6">
      <w:start w:val="1"/>
      <w:numFmt w:val="decimal"/>
      <w:lvlText w:val="%1.%2)%3.%4.%5.%6.%7."/>
      <w:lvlJc w:val="left"/>
      <w:pPr>
        <w:tabs>
          <w:tab w:val="num" w:pos="18486"/>
        </w:tabs>
        <w:ind w:left="18486" w:hanging="1440"/>
      </w:pPr>
      <w:rPr>
        <w:rFonts w:cs="Times New Roman" w:hint="default"/>
      </w:rPr>
    </w:lvl>
    <w:lvl w:ilvl="7">
      <w:start w:val="1"/>
      <w:numFmt w:val="decimal"/>
      <w:lvlText w:val="%1.%2)%3.%4.%5.%6.%7.%8."/>
      <w:lvlJc w:val="left"/>
      <w:pPr>
        <w:tabs>
          <w:tab w:val="num" w:pos="21687"/>
        </w:tabs>
        <w:ind w:left="21687" w:hanging="1800"/>
      </w:pPr>
      <w:rPr>
        <w:rFonts w:cs="Times New Roman" w:hint="default"/>
      </w:rPr>
    </w:lvl>
    <w:lvl w:ilvl="8">
      <w:start w:val="1"/>
      <w:numFmt w:val="decimal"/>
      <w:lvlText w:val="%1.%2)%3.%4.%5.%6.%7.%8.%9."/>
      <w:lvlJc w:val="left"/>
      <w:pPr>
        <w:tabs>
          <w:tab w:val="num" w:pos="24528"/>
        </w:tabs>
        <w:ind w:left="24528" w:hanging="1800"/>
      </w:pPr>
      <w:rPr>
        <w:rFonts w:cs="Times New Roman" w:hint="default"/>
      </w:rPr>
    </w:lvl>
  </w:abstractNum>
  <w:abstractNum w:abstractNumId="7" w15:restartNumberingAfterBreak="0">
    <w:nsid w:val="7C575E8F"/>
    <w:multiLevelType w:val="hybridMultilevel"/>
    <w:tmpl w:val="4DF4DF96"/>
    <w:lvl w:ilvl="0" w:tplc="CB8652A8">
      <w:start w:val="9"/>
      <w:numFmt w:val="lowerLetter"/>
      <w:lvlText w:val="%1)"/>
      <w:lvlJc w:val="left"/>
      <w:pPr>
        <w:ind w:left="2850" w:hanging="360"/>
      </w:pPr>
      <w:rPr>
        <w:rFonts w:cs="Times New Roman" w:hint="default"/>
        <w:b w:val="0"/>
        <w:sz w:val="24"/>
        <w:u w:val="none"/>
      </w:rPr>
    </w:lvl>
    <w:lvl w:ilvl="1" w:tplc="04160019" w:tentative="1">
      <w:start w:val="1"/>
      <w:numFmt w:val="lowerLetter"/>
      <w:lvlText w:val="%2."/>
      <w:lvlJc w:val="left"/>
      <w:pPr>
        <w:ind w:left="3570" w:hanging="360"/>
      </w:pPr>
      <w:rPr>
        <w:rFonts w:cs="Times New Roman"/>
      </w:rPr>
    </w:lvl>
    <w:lvl w:ilvl="2" w:tplc="0416001B" w:tentative="1">
      <w:start w:val="1"/>
      <w:numFmt w:val="lowerRoman"/>
      <w:lvlText w:val="%3."/>
      <w:lvlJc w:val="right"/>
      <w:pPr>
        <w:ind w:left="4290" w:hanging="180"/>
      </w:pPr>
      <w:rPr>
        <w:rFonts w:cs="Times New Roman"/>
      </w:rPr>
    </w:lvl>
    <w:lvl w:ilvl="3" w:tplc="0416000F" w:tentative="1">
      <w:start w:val="1"/>
      <w:numFmt w:val="decimal"/>
      <w:lvlText w:val="%4."/>
      <w:lvlJc w:val="left"/>
      <w:pPr>
        <w:ind w:left="5010" w:hanging="360"/>
      </w:pPr>
      <w:rPr>
        <w:rFonts w:cs="Times New Roman"/>
      </w:rPr>
    </w:lvl>
    <w:lvl w:ilvl="4" w:tplc="04160019" w:tentative="1">
      <w:start w:val="1"/>
      <w:numFmt w:val="lowerLetter"/>
      <w:lvlText w:val="%5."/>
      <w:lvlJc w:val="left"/>
      <w:pPr>
        <w:ind w:left="5730" w:hanging="360"/>
      </w:pPr>
      <w:rPr>
        <w:rFonts w:cs="Times New Roman"/>
      </w:rPr>
    </w:lvl>
    <w:lvl w:ilvl="5" w:tplc="0416001B" w:tentative="1">
      <w:start w:val="1"/>
      <w:numFmt w:val="lowerRoman"/>
      <w:lvlText w:val="%6."/>
      <w:lvlJc w:val="right"/>
      <w:pPr>
        <w:ind w:left="6450" w:hanging="180"/>
      </w:pPr>
      <w:rPr>
        <w:rFonts w:cs="Times New Roman"/>
      </w:rPr>
    </w:lvl>
    <w:lvl w:ilvl="6" w:tplc="0416000F" w:tentative="1">
      <w:start w:val="1"/>
      <w:numFmt w:val="decimal"/>
      <w:lvlText w:val="%7."/>
      <w:lvlJc w:val="left"/>
      <w:pPr>
        <w:ind w:left="7170" w:hanging="360"/>
      </w:pPr>
      <w:rPr>
        <w:rFonts w:cs="Times New Roman"/>
      </w:rPr>
    </w:lvl>
    <w:lvl w:ilvl="7" w:tplc="04160019" w:tentative="1">
      <w:start w:val="1"/>
      <w:numFmt w:val="lowerLetter"/>
      <w:lvlText w:val="%8."/>
      <w:lvlJc w:val="left"/>
      <w:pPr>
        <w:ind w:left="7890" w:hanging="360"/>
      </w:pPr>
      <w:rPr>
        <w:rFonts w:cs="Times New Roman"/>
      </w:rPr>
    </w:lvl>
    <w:lvl w:ilvl="8" w:tplc="0416001B" w:tentative="1">
      <w:start w:val="1"/>
      <w:numFmt w:val="lowerRoman"/>
      <w:lvlText w:val="%9."/>
      <w:lvlJc w:val="right"/>
      <w:pPr>
        <w:ind w:left="8610" w:hanging="180"/>
      </w:pPr>
      <w:rPr>
        <w:rFonts w:cs="Times New Roman"/>
      </w:rPr>
    </w:lvl>
  </w:abstractNum>
  <w:num w:numId="1">
    <w:abstractNumId w:val="5"/>
  </w:num>
  <w:num w:numId="2">
    <w:abstractNumId w:val="2"/>
  </w:num>
  <w:num w:numId="3">
    <w:abstractNumId w:val="4"/>
  </w:num>
  <w:num w:numId="4">
    <w:abstractNumId w:val="0"/>
  </w:num>
  <w:num w:numId="5">
    <w:abstractNumId w:val="7"/>
  </w:num>
  <w:num w:numId="6">
    <w:abstractNumId w:val="6"/>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14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D4B"/>
    <w:rsid w:val="00010E7A"/>
    <w:rsid w:val="00012201"/>
    <w:rsid w:val="0001237D"/>
    <w:rsid w:val="000169CA"/>
    <w:rsid w:val="000203E1"/>
    <w:rsid w:val="000221E1"/>
    <w:rsid w:val="00023618"/>
    <w:rsid w:val="000262E6"/>
    <w:rsid w:val="000325D2"/>
    <w:rsid w:val="0003406C"/>
    <w:rsid w:val="000344EF"/>
    <w:rsid w:val="000345D0"/>
    <w:rsid w:val="0004021D"/>
    <w:rsid w:val="0004227E"/>
    <w:rsid w:val="000441CD"/>
    <w:rsid w:val="000447B4"/>
    <w:rsid w:val="00045850"/>
    <w:rsid w:val="000511B9"/>
    <w:rsid w:val="000515EC"/>
    <w:rsid w:val="000522F4"/>
    <w:rsid w:val="00052DBC"/>
    <w:rsid w:val="00054627"/>
    <w:rsid w:val="00060E81"/>
    <w:rsid w:val="00061710"/>
    <w:rsid w:val="00063AEC"/>
    <w:rsid w:val="00067BC0"/>
    <w:rsid w:val="000771DD"/>
    <w:rsid w:val="00077F31"/>
    <w:rsid w:val="00082788"/>
    <w:rsid w:val="000837A7"/>
    <w:rsid w:val="00085D9C"/>
    <w:rsid w:val="00086726"/>
    <w:rsid w:val="000939B0"/>
    <w:rsid w:val="000A27F8"/>
    <w:rsid w:val="000A4A89"/>
    <w:rsid w:val="000A6BDF"/>
    <w:rsid w:val="000B02E1"/>
    <w:rsid w:val="000B1526"/>
    <w:rsid w:val="000B24D6"/>
    <w:rsid w:val="000B4872"/>
    <w:rsid w:val="000B7F2D"/>
    <w:rsid w:val="000C7816"/>
    <w:rsid w:val="000D4788"/>
    <w:rsid w:val="000D51C9"/>
    <w:rsid w:val="000D5B82"/>
    <w:rsid w:val="000D6781"/>
    <w:rsid w:val="000E17EF"/>
    <w:rsid w:val="000E489C"/>
    <w:rsid w:val="000E7A27"/>
    <w:rsid w:val="00103A77"/>
    <w:rsid w:val="001101E7"/>
    <w:rsid w:val="001134A1"/>
    <w:rsid w:val="001169A4"/>
    <w:rsid w:val="00116F7A"/>
    <w:rsid w:val="00117E24"/>
    <w:rsid w:val="00117E39"/>
    <w:rsid w:val="00123539"/>
    <w:rsid w:val="001264D6"/>
    <w:rsid w:val="00127655"/>
    <w:rsid w:val="00131A42"/>
    <w:rsid w:val="0013274A"/>
    <w:rsid w:val="00137922"/>
    <w:rsid w:val="00150787"/>
    <w:rsid w:val="0015102A"/>
    <w:rsid w:val="00152236"/>
    <w:rsid w:val="00152D92"/>
    <w:rsid w:val="0015511D"/>
    <w:rsid w:val="00156325"/>
    <w:rsid w:val="00156B0D"/>
    <w:rsid w:val="00162F30"/>
    <w:rsid w:val="00163F09"/>
    <w:rsid w:val="00164D05"/>
    <w:rsid w:val="00165CC9"/>
    <w:rsid w:val="00173117"/>
    <w:rsid w:val="00173DFE"/>
    <w:rsid w:val="00190844"/>
    <w:rsid w:val="00192FB0"/>
    <w:rsid w:val="0019366E"/>
    <w:rsid w:val="001A3E99"/>
    <w:rsid w:val="001A7D1E"/>
    <w:rsid w:val="001B004B"/>
    <w:rsid w:val="001B2FF2"/>
    <w:rsid w:val="001C038A"/>
    <w:rsid w:val="001C14B9"/>
    <w:rsid w:val="001D09E0"/>
    <w:rsid w:val="001D12A6"/>
    <w:rsid w:val="001D1FEE"/>
    <w:rsid w:val="001D304F"/>
    <w:rsid w:val="001D4A85"/>
    <w:rsid w:val="001D4EA1"/>
    <w:rsid w:val="001D50D1"/>
    <w:rsid w:val="001E063F"/>
    <w:rsid w:val="001E1F23"/>
    <w:rsid w:val="001E5B9B"/>
    <w:rsid w:val="001E7C66"/>
    <w:rsid w:val="001F45F2"/>
    <w:rsid w:val="002031EC"/>
    <w:rsid w:val="00205D28"/>
    <w:rsid w:val="002124B8"/>
    <w:rsid w:val="002140B8"/>
    <w:rsid w:val="0022681C"/>
    <w:rsid w:val="00235D09"/>
    <w:rsid w:val="002368E3"/>
    <w:rsid w:val="00241125"/>
    <w:rsid w:val="002436D2"/>
    <w:rsid w:val="0024656F"/>
    <w:rsid w:val="002522A3"/>
    <w:rsid w:val="002526D0"/>
    <w:rsid w:val="00260CAF"/>
    <w:rsid w:val="0026304F"/>
    <w:rsid w:val="00263AB1"/>
    <w:rsid w:val="002727B1"/>
    <w:rsid w:val="00273638"/>
    <w:rsid w:val="00274155"/>
    <w:rsid w:val="00274FEA"/>
    <w:rsid w:val="00287978"/>
    <w:rsid w:val="0029100F"/>
    <w:rsid w:val="00296755"/>
    <w:rsid w:val="00296FDD"/>
    <w:rsid w:val="00297380"/>
    <w:rsid w:val="002A2725"/>
    <w:rsid w:val="002A592F"/>
    <w:rsid w:val="002A71EE"/>
    <w:rsid w:val="002A7611"/>
    <w:rsid w:val="002A763D"/>
    <w:rsid w:val="002B1869"/>
    <w:rsid w:val="002B3BF9"/>
    <w:rsid w:val="002C02AD"/>
    <w:rsid w:val="002C2CCE"/>
    <w:rsid w:val="002C455D"/>
    <w:rsid w:val="002C7C61"/>
    <w:rsid w:val="002D0646"/>
    <w:rsid w:val="002D4C6D"/>
    <w:rsid w:val="002E00B2"/>
    <w:rsid w:val="002E3BD4"/>
    <w:rsid w:val="002E63F3"/>
    <w:rsid w:val="002F2880"/>
    <w:rsid w:val="002F47F0"/>
    <w:rsid w:val="003016D8"/>
    <w:rsid w:val="00302B9F"/>
    <w:rsid w:val="00304A62"/>
    <w:rsid w:val="00306158"/>
    <w:rsid w:val="0031276A"/>
    <w:rsid w:val="00313E40"/>
    <w:rsid w:val="003164F7"/>
    <w:rsid w:val="0031673A"/>
    <w:rsid w:val="00317944"/>
    <w:rsid w:val="00320408"/>
    <w:rsid w:val="003214F0"/>
    <w:rsid w:val="00323752"/>
    <w:rsid w:val="003262DE"/>
    <w:rsid w:val="00326679"/>
    <w:rsid w:val="00327DAB"/>
    <w:rsid w:val="0034092A"/>
    <w:rsid w:val="00341ACF"/>
    <w:rsid w:val="003455ED"/>
    <w:rsid w:val="0034784F"/>
    <w:rsid w:val="00361196"/>
    <w:rsid w:val="00366FAA"/>
    <w:rsid w:val="003877EF"/>
    <w:rsid w:val="00390087"/>
    <w:rsid w:val="003903DC"/>
    <w:rsid w:val="00395C8B"/>
    <w:rsid w:val="0039719B"/>
    <w:rsid w:val="003A00B6"/>
    <w:rsid w:val="003A45BA"/>
    <w:rsid w:val="003A47AF"/>
    <w:rsid w:val="003D2D65"/>
    <w:rsid w:val="003E0B37"/>
    <w:rsid w:val="003E1120"/>
    <w:rsid w:val="003E1A73"/>
    <w:rsid w:val="003E3177"/>
    <w:rsid w:val="003E498C"/>
    <w:rsid w:val="003E684E"/>
    <w:rsid w:val="003F1829"/>
    <w:rsid w:val="003F1868"/>
    <w:rsid w:val="003F2C5E"/>
    <w:rsid w:val="003F7623"/>
    <w:rsid w:val="00403FAD"/>
    <w:rsid w:val="004079D3"/>
    <w:rsid w:val="004149BA"/>
    <w:rsid w:val="004150E1"/>
    <w:rsid w:val="004213EF"/>
    <w:rsid w:val="004250CC"/>
    <w:rsid w:val="00430831"/>
    <w:rsid w:val="004320D2"/>
    <w:rsid w:val="0043359B"/>
    <w:rsid w:val="00434B8D"/>
    <w:rsid w:val="00436615"/>
    <w:rsid w:val="00452331"/>
    <w:rsid w:val="00452A62"/>
    <w:rsid w:val="00452C5C"/>
    <w:rsid w:val="00453D33"/>
    <w:rsid w:val="004575C3"/>
    <w:rsid w:val="00462930"/>
    <w:rsid w:val="00463315"/>
    <w:rsid w:val="0047151B"/>
    <w:rsid w:val="004735CA"/>
    <w:rsid w:val="0047446B"/>
    <w:rsid w:val="00475C36"/>
    <w:rsid w:val="00477B67"/>
    <w:rsid w:val="0048055D"/>
    <w:rsid w:val="00482CA2"/>
    <w:rsid w:val="0048346E"/>
    <w:rsid w:val="00484295"/>
    <w:rsid w:val="00486329"/>
    <w:rsid w:val="00492584"/>
    <w:rsid w:val="004A368C"/>
    <w:rsid w:val="004A4444"/>
    <w:rsid w:val="004B58CD"/>
    <w:rsid w:val="004D1290"/>
    <w:rsid w:val="004D7475"/>
    <w:rsid w:val="004E36E4"/>
    <w:rsid w:val="004F01A7"/>
    <w:rsid w:val="004F0E9A"/>
    <w:rsid w:val="004F2717"/>
    <w:rsid w:val="004F44C7"/>
    <w:rsid w:val="004F50B2"/>
    <w:rsid w:val="004F62CA"/>
    <w:rsid w:val="00501718"/>
    <w:rsid w:val="0050204B"/>
    <w:rsid w:val="005022F1"/>
    <w:rsid w:val="00506A45"/>
    <w:rsid w:val="00511B83"/>
    <w:rsid w:val="00514178"/>
    <w:rsid w:val="00514733"/>
    <w:rsid w:val="005155D4"/>
    <w:rsid w:val="00521B70"/>
    <w:rsid w:val="0052422B"/>
    <w:rsid w:val="00524363"/>
    <w:rsid w:val="0053340D"/>
    <w:rsid w:val="00536091"/>
    <w:rsid w:val="0054102F"/>
    <w:rsid w:val="00551211"/>
    <w:rsid w:val="00554D09"/>
    <w:rsid w:val="005622F7"/>
    <w:rsid w:val="005632F0"/>
    <w:rsid w:val="005701DA"/>
    <w:rsid w:val="005717C1"/>
    <w:rsid w:val="0057492F"/>
    <w:rsid w:val="00577A7F"/>
    <w:rsid w:val="005868C9"/>
    <w:rsid w:val="005904C5"/>
    <w:rsid w:val="00591722"/>
    <w:rsid w:val="0059293B"/>
    <w:rsid w:val="00595457"/>
    <w:rsid w:val="005A197F"/>
    <w:rsid w:val="005B0926"/>
    <w:rsid w:val="005B179A"/>
    <w:rsid w:val="005B2B68"/>
    <w:rsid w:val="005D5B71"/>
    <w:rsid w:val="005D7CC4"/>
    <w:rsid w:val="005E0EB5"/>
    <w:rsid w:val="005E49CF"/>
    <w:rsid w:val="005F04E4"/>
    <w:rsid w:val="005F2292"/>
    <w:rsid w:val="005F742C"/>
    <w:rsid w:val="00600A96"/>
    <w:rsid w:val="00601C9D"/>
    <w:rsid w:val="0060767E"/>
    <w:rsid w:val="006100E3"/>
    <w:rsid w:val="00615D64"/>
    <w:rsid w:val="0061638E"/>
    <w:rsid w:val="00616DAD"/>
    <w:rsid w:val="0062287B"/>
    <w:rsid w:val="006230E3"/>
    <w:rsid w:val="00623495"/>
    <w:rsid w:val="006252C8"/>
    <w:rsid w:val="00625ED4"/>
    <w:rsid w:val="006311D3"/>
    <w:rsid w:val="00633417"/>
    <w:rsid w:val="00633658"/>
    <w:rsid w:val="00634BB2"/>
    <w:rsid w:val="006360C8"/>
    <w:rsid w:val="006374CE"/>
    <w:rsid w:val="00637727"/>
    <w:rsid w:val="006405AD"/>
    <w:rsid w:val="00654D78"/>
    <w:rsid w:val="00665F6B"/>
    <w:rsid w:val="006676BE"/>
    <w:rsid w:val="00673A06"/>
    <w:rsid w:val="006758DC"/>
    <w:rsid w:val="006804FA"/>
    <w:rsid w:val="006831AF"/>
    <w:rsid w:val="00687925"/>
    <w:rsid w:val="00694C94"/>
    <w:rsid w:val="00695144"/>
    <w:rsid w:val="006A17CC"/>
    <w:rsid w:val="006A528A"/>
    <w:rsid w:val="006A7920"/>
    <w:rsid w:val="006B06FA"/>
    <w:rsid w:val="006B5D5B"/>
    <w:rsid w:val="006B697B"/>
    <w:rsid w:val="006B7006"/>
    <w:rsid w:val="006C3294"/>
    <w:rsid w:val="006D01A1"/>
    <w:rsid w:val="006D0697"/>
    <w:rsid w:val="006D39DD"/>
    <w:rsid w:val="006E07A9"/>
    <w:rsid w:val="006E1FE0"/>
    <w:rsid w:val="006F1102"/>
    <w:rsid w:val="006F2DA6"/>
    <w:rsid w:val="00701A0A"/>
    <w:rsid w:val="00702E19"/>
    <w:rsid w:val="00710058"/>
    <w:rsid w:val="00710B75"/>
    <w:rsid w:val="00716410"/>
    <w:rsid w:val="0072193E"/>
    <w:rsid w:val="00735891"/>
    <w:rsid w:val="00735EF3"/>
    <w:rsid w:val="007379D8"/>
    <w:rsid w:val="00742AC0"/>
    <w:rsid w:val="00744BF7"/>
    <w:rsid w:val="007474DA"/>
    <w:rsid w:val="0075033C"/>
    <w:rsid w:val="007551FE"/>
    <w:rsid w:val="00773254"/>
    <w:rsid w:val="0077361C"/>
    <w:rsid w:val="00773CAA"/>
    <w:rsid w:val="007774A6"/>
    <w:rsid w:val="007933C4"/>
    <w:rsid w:val="00793C5E"/>
    <w:rsid w:val="00794E8C"/>
    <w:rsid w:val="007A27B0"/>
    <w:rsid w:val="007A3475"/>
    <w:rsid w:val="007B187D"/>
    <w:rsid w:val="007B1B31"/>
    <w:rsid w:val="007C3999"/>
    <w:rsid w:val="007C7974"/>
    <w:rsid w:val="007D4C83"/>
    <w:rsid w:val="007D5D85"/>
    <w:rsid w:val="007D62CC"/>
    <w:rsid w:val="007E5176"/>
    <w:rsid w:val="007E5F9C"/>
    <w:rsid w:val="007E64CF"/>
    <w:rsid w:val="007F4F67"/>
    <w:rsid w:val="008018C2"/>
    <w:rsid w:val="008038B3"/>
    <w:rsid w:val="00814434"/>
    <w:rsid w:val="00814828"/>
    <w:rsid w:val="00824472"/>
    <w:rsid w:val="0082644E"/>
    <w:rsid w:val="00831497"/>
    <w:rsid w:val="0083363F"/>
    <w:rsid w:val="0083541C"/>
    <w:rsid w:val="008372A8"/>
    <w:rsid w:val="008372CE"/>
    <w:rsid w:val="00843543"/>
    <w:rsid w:val="008446F0"/>
    <w:rsid w:val="00854BF4"/>
    <w:rsid w:val="00857DAE"/>
    <w:rsid w:val="00866C74"/>
    <w:rsid w:val="00872C59"/>
    <w:rsid w:val="00873FEC"/>
    <w:rsid w:val="008801CA"/>
    <w:rsid w:val="00881166"/>
    <w:rsid w:val="0089023D"/>
    <w:rsid w:val="008922C0"/>
    <w:rsid w:val="008925A5"/>
    <w:rsid w:val="00894643"/>
    <w:rsid w:val="00895C21"/>
    <w:rsid w:val="008B1EBA"/>
    <w:rsid w:val="008B65FC"/>
    <w:rsid w:val="008B7F33"/>
    <w:rsid w:val="008C0B60"/>
    <w:rsid w:val="008C4EA8"/>
    <w:rsid w:val="008C5ED0"/>
    <w:rsid w:val="008D150A"/>
    <w:rsid w:val="008D2453"/>
    <w:rsid w:val="008D5A49"/>
    <w:rsid w:val="008D66B2"/>
    <w:rsid w:val="008D7E11"/>
    <w:rsid w:val="008E24AC"/>
    <w:rsid w:val="008E2E67"/>
    <w:rsid w:val="008E4805"/>
    <w:rsid w:val="008E58AF"/>
    <w:rsid w:val="008E7F0E"/>
    <w:rsid w:val="008F0F74"/>
    <w:rsid w:val="008F14A1"/>
    <w:rsid w:val="008F296F"/>
    <w:rsid w:val="00900CE0"/>
    <w:rsid w:val="00906201"/>
    <w:rsid w:val="009107D4"/>
    <w:rsid w:val="00920BAA"/>
    <w:rsid w:val="00923C33"/>
    <w:rsid w:val="00927FEE"/>
    <w:rsid w:val="009334FD"/>
    <w:rsid w:val="009339E8"/>
    <w:rsid w:val="00935190"/>
    <w:rsid w:val="00936C1E"/>
    <w:rsid w:val="009400FD"/>
    <w:rsid w:val="00940A4C"/>
    <w:rsid w:val="009425F0"/>
    <w:rsid w:val="00944640"/>
    <w:rsid w:val="00944704"/>
    <w:rsid w:val="009469FB"/>
    <w:rsid w:val="0095565C"/>
    <w:rsid w:val="00972BD3"/>
    <w:rsid w:val="00974AA3"/>
    <w:rsid w:val="00976034"/>
    <w:rsid w:val="00984213"/>
    <w:rsid w:val="009848D4"/>
    <w:rsid w:val="00987161"/>
    <w:rsid w:val="0098763B"/>
    <w:rsid w:val="00992616"/>
    <w:rsid w:val="00995E76"/>
    <w:rsid w:val="009A1721"/>
    <w:rsid w:val="009A4AB9"/>
    <w:rsid w:val="009A5D45"/>
    <w:rsid w:val="009A65F9"/>
    <w:rsid w:val="009B3733"/>
    <w:rsid w:val="009C390F"/>
    <w:rsid w:val="009C61AB"/>
    <w:rsid w:val="009D2066"/>
    <w:rsid w:val="009D5DA0"/>
    <w:rsid w:val="009E1EEF"/>
    <w:rsid w:val="009E2376"/>
    <w:rsid w:val="009F6EBD"/>
    <w:rsid w:val="00A02BE5"/>
    <w:rsid w:val="00A0390C"/>
    <w:rsid w:val="00A0698F"/>
    <w:rsid w:val="00A14C25"/>
    <w:rsid w:val="00A165D1"/>
    <w:rsid w:val="00A27762"/>
    <w:rsid w:val="00A302D7"/>
    <w:rsid w:val="00A35B8E"/>
    <w:rsid w:val="00A365B3"/>
    <w:rsid w:val="00A4133E"/>
    <w:rsid w:val="00A503B4"/>
    <w:rsid w:val="00A570D4"/>
    <w:rsid w:val="00A60502"/>
    <w:rsid w:val="00A63E57"/>
    <w:rsid w:val="00A6437C"/>
    <w:rsid w:val="00A7566D"/>
    <w:rsid w:val="00A76850"/>
    <w:rsid w:val="00A80ADF"/>
    <w:rsid w:val="00A83812"/>
    <w:rsid w:val="00A93BF8"/>
    <w:rsid w:val="00AA575E"/>
    <w:rsid w:val="00AA6065"/>
    <w:rsid w:val="00AA6396"/>
    <w:rsid w:val="00AA6D42"/>
    <w:rsid w:val="00AA6EA7"/>
    <w:rsid w:val="00AB4BE6"/>
    <w:rsid w:val="00AB539E"/>
    <w:rsid w:val="00AD15AD"/>
    <w:rsid w:val="00AD751F"/>
    <w:rsid w:val="00AE01B0"/>
    <w:rsid w:val="00AE3E36"/>
    <w:rsid w:val="00AF117E"/>
    <w:rsid w:val="00AF1C0B"/>
    <w:rsid w:val="00AF73E7"/>
    <w:rsid w:val="00B051AD"/>
    <w:rsid w:val="00B15346"/>
    <w:rsid w:val="00B1765D"/>
    <w:rsid w:val="00B17D92"/>
    <w:rsid w:val="00B2057D"/>
    <w:rsid w:val="00B22ED7"/>
    <w:rsid w:val="00B24A25"/>
    <w:rsid w:val="00B33006"/>
    <w:rsid w:val="00B333FE"/>
    <w:rsid w:val="00B40BD5"/>
    <w:rsid w:val="00B42D9E"/>
    <w:rsid w:val="00B4326C"/>
    <w:rsid w:val="00B513A3"/>
    <w:rsid w:val="00B53623"/>
    <w:rsid w:val="00B57760"/>
    <w:rsid w:val="00B57BD8"/>
    <w:rsid w:val="00B60EBD"/>
    <w:rsid w:val="00B639E8"/>
    <w:rsid w:val="00B672E1"/>
    <w:rsid w:val="00B736DB"/>
    <w:rsid w:val="00B7388A"/>
    <w:rsid w:val="00B75A6D"/>
    <w:rsid w:val="00B77128"/>
    <w:rsid w:val="00B813FD"/>
    <w:rsid w:val="00B830A1"/>
    <w:rsid w:val="00B848AA"/>
    <w:rsid w:val="00B86C6D"/>
    <w:rsid w:val="00BA0675"/>
    <w:rsid w:val="00BA47D3"/>
    <w:rsid w:val="00BA5A62"/>
    <w:rsid w:val="00BB076D"/>
    <w:rsid w:val="00BB78FD"/>
    <w:rsid w:val="00BC088D"/>
    <w:rsid w:val="00BC25E1"/>
    <w:rsid w:val="00BC29E3"/>
    <w:rsid w:val="00BC461D"/>
    <w:rsid w:val="00BD172A"/>
    <w:rsid w:val="00BD4F21"/>
    <w:rsid w:val="00BD52B9"/>
    <w:rsid w:val="00BD72BF"/>
    <w:rsid w:val="00BE093E"/>
    <w:rsid w:val="00BE31A5"/>
    <w:rsid w:val="00BE61C9"/>
    <w:rsid w:val="00BF7744"/>
    <w:rsid w:val="00C05351"/>
    <w:rsid w:val="00C07C27"/>
    <w:rsid w:val="00C10D21"/>
    <w:rsid w:val="00C146E7"/>
    <w:rsid w:val="00C2006F"/>
    <w:rsid w:val="00C2037A"/>
    <w:rsid w:val="00C26009"/>
    <w:rsid w:val="00C2711B"/>
    <w:rsid w:val="00C30309"/>
    <w:rsid w:val="00C303EA"/>
    <w:rsid w:val="00C42DBC"/>
    <w:rsid w:val="00C43434"/>
    <w:rsid w:val="00C46B70"/>
    <w:rsid w:val="00C5176C"/>
    <w:rsid w:val="00C5337D"/>
    <w:rsid w:val="00C539E9"/>
    <w:rsid w:val="00C66B62"/>
    <w:rsid w:val="00C67C98"/>
    <w:rsid w:val="00C7500C"/>
    <w:rsid w:val="00C757A3"/>
    <w:rsid w:val="00C75E0F"/>
    <w:rsid w:val="00C83810"/>
    <w:rsid w:val="00C847F8"/>
    <w:rsid w:val="00C8555E"/>
    <w:rsid w:val="00C90322"/>
    <w:rsid w:val="00C9091D"/>
    <w:rsid w:val="00CA51A7"/>
    <w:rsid w:val="00CA75B4"/>
    <w:rsid w:val="00CB7606"/>
    <w:rsid w:val="00CC1940"/>
    <w:rsid w:val="00CC2288"/>
    <w:rsid w:val="00CC5A15"/>
    <w:rsid w:val="00CC673E"/>
    <w:rsid w:val="00CF42BD"/>
    <w:rsid w:val="00CF55FC"/>
    <w:rsid w:val="00D1006D"/>
    <w:rsid w:val="00D105F0"/>
    <w:rsid w:val="00D14831"/>
    <w:rsid w:val="00D32DEF"/>
    <w:rsid w:val="00D33203"/>
    <w:rsid w:val="00D34262"/>
    <w:rsid w:val="00D37374"/>
    <w:rsid w:val="00D42D36"/>
    <w:rsid w:val="00D43B0C"/>
    <w:rsid w:val="00D50871"/>
    <w:rsid w:val="00D50897"/>
    <w:rsid w:val="00D513B2"/>
    <w:rsid w:val="00D53A9A"/>
    <w:rsid w:val="00D54D4B"/>
    <w:rsid w:val="00D5514B"/>
    <w:rsid w:val="00D60A2D"/>
    <w:rsid w:val="00D622FE"/>
    <w:rsid w:val="00D62A7C"/>
    <w:rsid w:val="00D6618F"/>
    <w:rsid w:val="00D67848"/>
    <w:rsid w:val="00D73E69"/>
    <w:rsid w:val="00D9134E"/>
    <w:rsid w:val="00D95019"/>
    <w:rsid w:val="00DA28A6"/>
    <w:rsid w:val="00DA347F"/>
    <w:rsid w:val="00DA5B24"/>
    <w:rsid w:val="00DA7BDB"/>
    <w:rsid w:val="00DB2040"/>
    <w:rsid w:val="00DB6A65"/>
    <w:rsid w:val="00DB7028"/>
    <w:rsid w:val="00DD1B26"/>
    <w:rsid w:val="00DD1B66"/>
    <w:rsid w:val="00DD2206"/>
    <w:rsid w:val="00DD7A78"/>
    <w:rsid w:val="00DE21ED"/>
    <w:rsid w:val="00DE6A9C"/>
    <w:rsid w:val="00DF0757"/>
    <w:rsid w:val="00DF33E6"/>
    <w:rsid w:val="00DF6074"/>
    <w:rsid w:val="00E03A59"/>
    <w:rsid w:val="00E04802"/>
    <w:rsid w:val="00E06605"/>
    <w:rsid w:val="00E12B9F"/>
    <w:rsid w:val="00E24DAB"/>
    <w:rsid w:val="00E266D8"/>
    <w:rsid w:val="00E31877"/>
    <w:rsid w:val="00E333B0"/>
    <w:rsid w:val="00E3495E"/>
    <w:rsid w:val="00E45B08"/>
    <w:rsid w:val="00E51D82"/>
    <w:rsid w:val="00E55A03"/>
    <w:rsid w:val="00E56050"/>
    <w:rsid w:val="00E61637"/>
    <w:rsid w:val="00E61D7C"/>
    <w:rsid w:val="00E6663F"/>
    <w:rsid w:val="00E67EC2"/>
    <w:rsid w:val="00E72CF9"/>
    <w:rsid w:val="00E73B86"/>
    <w:rsid w:val="00E77693"/>
    <w:rsid w:val="00E922B4"/>
    <w:rsid w:val="00E9794E"/>
    <w:rsid w:val="00EA0E8B"/>
    <w:rsid w:val="00EA1A09"/>
    <w:rsid w:val="00EA7B24"/>
    <w:rsid w:val="00EB4483"/>
    <w:rsid w:val="00EB5CB4"/>
    <w:rsid w:val="00EB6696"/>
    <w:rsid w:val="00EB740D"/>
    <w:rsid w:val="00EC5494"/>
    <w:rsid w:val="00EC6B0F"/>
    <w:rsid w:val="00EC7F13"/>
    <w:rsid w:val="00EE1BFD"/>
    <w:rsid w:val="00EE47D3"/>
    <w:rsid w:val="00EF0BCC"/>
    <w:rsid w:val="00F01B72"/>
    <w:rsid w:val="00F06086"/>
    <w:rsid w:val="00F174E5"/>
    <w:rsid w:val="00F17E9F"/>
    <w:rsid w:val="00F21948"/>
    <w:rsid w:val="00F2626B"/>
    <w:rsid w:val="00F26DCC"/>
    <w:rsid w:val="00F413F7"/>
    <w:rsid w:val="00F41AFC"/>
    <w:rsid w:val="00F41F5B"/>
    <w:rsid w:val="00F4352E"/>
    <w:rsid w:val="00F54B3D"/>
    <w:rsid w:val="00F569E4"/>
    <w:rsid w:val="00F60099"/>
    <w:rsid w:val="00F61171"/>
    <w:rsid w:val="00F6282B"/>
    <w:rsid w:val="00F65536"/>
    <w:rsid w:val="00F711EF"/>
    <w:rsid w:val="00F72758"/>
    <w:rsid w:val="00F76435"/>
    <w:rsid w:val="00F81813"/>
    <w:rsid w:val="00F952AD"/>
    <w:rsid w:val="00FA7A30"/>
    <w:rsid w:val="00FB3EEE"/>
    <w:rsid w:val="00FD5045"/>
    <w:rsid w:val="00FD5458"/>
    <w:rsid w:val="00FE03D8"/>
    <w:rsid w:val="00FE06DB"/>
    <w:rsid w:val="00FE339F"/>
    <w:rsid w:val="00FE419D"/>
    <w:rsid w:val="00FF21B0"/>
    <w:rsid w:val="00FF3175"/>
    <w:rsid w:val="00FF5258"/>
    <w:rsid w:val="00FF5DD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68017096-8B0B-4031-99C6-03F78C777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21E1"/>
    <w:rPr>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99"/>
    <w:rsid w:val="00A35B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odap">
    <w:name w:val="footer"/>
    <w:basedOn w:val="Normal"/>
    <w:link w:val="RodapChar"/>
    <w:uiPriority w:val="99"/>
    <w:rsid w:val="008D66B2"/>
    <w:pPr>
      <w:tabs>
        <w:tab w:val="center" w:pos="4252"/>
        <w:tab w:val="right" w:pos="8504"/>
      </w:tabs>
    </w:pPr>
  </w:style>
  <w:style w:type="character" w:customStyle="1" w:styleId="RodapChar">
    <w:name w:val="Rodapé Char"/>
    <w:link w:val="Rodap"/>
    <w:uiPriority w:val="99"/>
    <w:semiHidden/>
    <w:locked/>
    <w:rPr>
      <w:rFonts w:cs="Times New Roman"/>
      <w:sz w:val="24"/>
      <w:szCs w:val="24"/>
    </w:rPr>
  </w:style>
  <w:style w:type="character" w:styleId="Nmerodepgina">
    <w:name w:val="page number"/>
    <w:uiPriority w:val="99"/>
    <w:rsid w:val="008D66B2"/>
    <w:rPr>
      <w:rFonts w:cs="Times New Roman"/>
    </w:rPr>
  </w:style>
  <w:style w:type="paragraph" w:styleId="Textodebalo">
    <w:name w:val="Balloon Text"/>
    <w:basedOn w:val="Normal"/>
    <w:link w:val="TextodebaloChar"/>
    <w:uiPriority w:val="99"/>
    <w:rsid w:val="00710058"/>
    <w:rPr>
      <w:rFonts w:ascii="Tahoma" w:hAnsi="Tahoma"/>
      <w:sz w:val="16"/>
      <w:szCs w:val="16"/>
      <w:lang w:eastAsia="ja-JP"/>
    </w:rPr>
  </w:style>
  <w:style w:type="character" w:customStyle="1" w:styleId="TextodebaloChar">
    <w:name w:val="Texto de balão Char"/>
    <w:link w:val="Textodebalo"/>
    <w:uiPriority w:val="99"/>
    <w:locked/>
    <w:rsid w:val="00710058"/>
    <w:rPr>
      <w:rFonts w:ascii="Tahoma" w:hAnsi="Tahoma" w:cs="Times New Roman"/>
      <w:sz w:val="16"/>
    </w:rPr>
  </w:style>
  <w:style w:type="paragraph" w:styleId="PargrafodaLista">
    <w:name w:val="List Paragraph"/>
    <w:basedOn w:val="Normal"/>
    <w:uiPriority w:val="99"/>
    <w:qFormat/>
    <w:rsid w:val="00453D33"/>
    <w:pPr>
      <w:ind w:left="720"/>
      <w:contextualSpacing/>
    </w:pPr>
  </w:style>
  <w:style w:type="character" w:styleId="TextodoEspaoReservado">
    <w:name w:val="Placeholder Text"/>
    <w:uiPriority w:val="99"/>
    <w:semiHidden/>
    <w:rsid w:val="00131A42"/>
    <w:rPr>
      <w:rFonts w:cs="Times New Roman"/>
      <w:color w:val="808080"/>
    </w:rPr>
  </w:style>
  <w:style w:type="paragraph" w:styleId="Cabealho">
    <w:name w:val="header"/>
    <w:basedOn w:val="Normal"/>
    <w:link w:val="CabealhoChar"/>
    <w:uiPriority w:val="99"/>
    <w:rsid w:val="004149BA"/>
    <w:pPr>
      <w:tabs>
        <w:tab w:val="center" w:pos="4252"/>
        <w:tab w:val="right" w:pos="8504"/>
      </w:tabs>
    </w:pPr>
    <w:rPr>
      <w:lang w:eastAsia="ja-JP"/>
    </w:rPr>
  </w:style>
  <w:style w:type="character" w:customStyle="1" w:styleId="CabealhoChar">
    <w:name w:val="Cabeçalho Char"/>
    <w:link w:val="Cabealho"/>
    <w:uiPriority w:val="99"/>
    <w:locked/>
    <w:rsid w:val="004149BA"/>
    <w:rPr>
      <w:rFonts w:cs="Times New Roman"/>
      <w:sz w:val="24"/>
    </w:rPr>
  </w:style>
  <w:style w:type="paragraph" w:styleId="Legenda">
    <w:name w:val="caption"/>
    <w:basedOn w:val="Normal"/>
    <w:next w:val="Normal"/>
    <w:uiPriority w:val="99"/>
    <w:qFormat/>
    <w:locked/>
    <w:rsid w:val="00894643"/>
    <w:pPr>
      <w:spacing w:after="200"/>
    </w:pPr>
    <w:rPr>
      <w:b/>
      <w:bCs/>
      <w:color w:val="4F81B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189653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wmf"/><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2.wmf"/><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4.emf"/><Relationship Id="rId33" Type="http://schemas.openxmlformats.org/officeDocument/2006/relationships/image" Target="media/image22.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oleObject" Target="embeddings/oleObject2.bin"/><Relationship Id="rId29" Type="http://schemas.openxmlformats.org/officeDocument/2006/relationships/image" Target="media/image1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3.emf"/><Relationship Id="rId32" Type="http://schemas.openxmlformats.org/officeDocument/2006/relationships/image" Target="media/image21.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oleObject" Target="embeddings/oleObject4.bin"/><Relationship Id="rId28" Type="http://schemas.openxmlformats.org/officeDocument/2006/relationships/image" Target="media/image17.emf"/><Relationship Id="rId36"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oleObject" Target="embeddings/oleObject1.bin"/><Relationship Id="rId31" Type="http://schemas.openxmlformats.org/officeDocument/2006/relationships/image" Target="media/image20.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oleObject" Target="embeddings/oleObject3.bin"/><Relationship Id="rId27" Type="http://schemas.openxmlformats.org/officeDocument/2006/relationships/image" Target="media/image16.emf"/><Relationship Id="rId30" Type="http://schemas.openxmlformats.org/officeDocument/2006/relationships/image" Target="media/image19.emf"/><Relationship Id="rId35"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Disco%20Velho%2001\CET\Relat&#243;rio%20Final%20Quase%20Pronto.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E74246-185B-4DDF-AAC0-AFFD8857F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Relatório Final Quase Pronto.dot</Template>
  <TotalTime>29</TotalTime>
  <Pages>69</Pages>
  <Words>19398</Words>
  <Characters>104754</Characters>
  <Application>Microsoft Office Word</Application>
  <DocSecurity>0</DocSecurity>
  <Lines>872</Lines>
  <Paragraphs>247</Paragraphs>
  <ScaleCrop>false</ScaleCrop>
  <HeadingPairs>
    <vt:vector size="2" baseType="variant">
      <vt:variant>
        <vt:lpstr>Título</vt:lpstr>
      </vt:variant>
      <vt:variant>
        <vt:i4>1</vt:i4>
      </vt:variant>
    </vt:vector>
  </HeadingPairs>
  <TitlesOfParts>
    <vt:vector size="1" baseType="lpstr">
      <vt:lpstr>Modelagem Radial Leste</vt:lpstr>
    </vt:vector>
  </TitlesOfParts>
  <Company>EPUSP</Company>
  <LinksUpToDate>false</LinksUpToDate>
  <CharactersWithSpaces>123905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Modelagem Radial Leste</dc:title>
  <dc:subject/>
  <dc:creator>pccb</dc:creator>
  <cp:keywords/>
  <cp:lastModifiedBy>Conta da Microsoft</cp:lastModifiedBy>
  <cp:revision>1</cp:revision>
  <dcterms:created xsi:type="dcterms:W3CDTF">2015-06-17T12:58:00Z</dcterms:created>
  <dcterms:modified xsi:type="dcterms:W3CDTF">2015-06-17T13:27:00Z</dcterms:modified>
</cp:coreProperties>
</file>