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9A834" w14:textId="77777777" w:rsidR="00184C94" w:rsidRDefault="00184C94"/>
    <w:p w14:paraId="62569773" w14:textId="77777777" w:rsidR="00184C94" w:rsidRDefault="00184C94"/>
    <w:p w14:paraId="2EFCF856" w14:textId="77777777" w:rsidR="00184C94" w:rsidRDefault="00184C94"/>
    <w:p w14:paraId="39CFC1C0" w14:textId="77777777" w:rsidR="00184C94" w:rsidRDefault="00184C94"/>
    <w:p w14:paraId="7248B9AA" w14:textId="77777777" w:rsidR="00184C94" w:rsidRDefault="00000000">
      <w:pPr>
        <w:jc w:val="center"/>
      </w:pPr>
      <w:r>
        <w:rPr>
          <w:b/>
          <w:sz w:val="48"/>
        </w:rPr>
        <w:t>CRONOGRAMA INTEGRADO DE CRIAÇÃO E IMPLANTAÇÃO</w:t>
      </w:r>
    </w:p>
    <w:p w14:paraId="6B07A392" w14:textId="77777777" w:rsidR="00184C94" w:rsidRDefault="00000000">
      <w:pPr>
        <w:jc w:val="center"/>
      </w:pPr>
      <w:r>
        <w:rPr>
          <w:sz w:val="28"/>
        </w:rPr>
        <w:t>Sistema de Gestão e Triagem do Banco de Leite Humano (BLH)</w:t>
      </w:r>
    </w:p>
    <w:p w14:paraId="1F1AF8C6" w14:textId="77777777" w:rsidR="00184C94" w:rsidRDefault="00000000">
      <w:pPr>
        <w:jc w:val="center"/>
      </w:pPr>
      <w:r>
        <w:rPr>
          <w:i/>
          <w:color w:val="1F4E79"/>
          <w:sz w:val="26"/>
        </w:rPr>
        <w:t>Maternidade Escola Santa Mônica (MESM) — UNCISAL</w:t>
      </w:r>
    </w:p>
    <w:p w14:paraId="68C68A96" w14:textId="77777777" w:rsidR="00184C94" w:rsidRDefault="00184C94"/>
    <w:p w14:paraId="23BF8159" w14:textId="77777777" w:rsidR="00184C94" w:rsidRDefault="00184C94"/>
    <w:p w14:paraId="04D1F98B" w14:textId="77777777" w:rsidR="00184C94" w:rsidRDefault="00184C94"/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3118"/>
        <w:gridCol w:w="6236"/>
      </w:tblGrid>
      <w:tr w:rsidR="00184C94" w14:paraId="13BBC856" w14:textId="77777777">
        <w:trPr>
          <w:jc w:val="center"/>
        </w:trPr>
        <w:tc>
          <w:tcPr>
            <w:tcW w:w="3118" w:type="dxa"/>
            <w:shd w:val="clear" w:color="auto" w:fill="2E74B5"/>
          </w:tcPr>
          <w:p w14:paraId="065F048B" w14:textId="77777777" w:rsidR="00184C94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6236" w:type="dxa"/>
            <w:shd w:val="clear" w:color="auto" w:fill="2E74B5"/>
          </w:tcPr>
          <w:p w14:paraId="063E0112" w14:textId="77777777" w:rsidR="00184C94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Detalhe</w:t>
            </w:r>
          </w:p>
        </w:tc>
      </w:tr>
      <w:tr w:rsidR="00184C94" w14:paraId="3FA96913" w14:textId="77777777">
        <w:trPr>
          <w:jc w:val="center"/>
        </w:trPr>
        <w:tc>
          <w:tcPr>
            <w:tcW w:w="3118" w:type="dxa"/>
          </w:tcPr>
          <w:p w14:paraId="260158F2" w14:textId="77777777" w:rsidR="00184C94" w:rsidRDefault="00000000">
            <w:pPr>
              <w:spacing w:after="40"/>
            </w:pPr>
            <w:r>
              <w:rPr>
                <w:sz w:val="20"/>
              </w:rPr>
              <w:t>Documento</w:t>
            </w:r>
          </w:p>
        </w:tc>
        <w:tc>
          <w:tcPr>
            <w:tcW w:w="6236" w:type="dxa"/>
          </w:tcPr>
          <w:p w14:paraId="1CBDFD41" w14:textId="77777777" w:rsidR="00184C94" w:rsidRDefault="00000000">
            <w:pPr>
              <w:spacing w:after="40"/>
            </w:pPr>
            <w:r>
              <w:rPr>
                <w:sz w:val="20"/>
              </w:rPr>
              <w:t>Plano Diretor e Cronograma Físico-Operacional de Implantação</w:t>
            </w:r>
          </w:p>
        </w:tc>
      </w:tr>
      <w:tr w:rsidR="00184C94" w14:paraId="4B719E9A" w14:textId="77777777">
        <w:trPr>
          <w:jc w:val="center"/>
        </w:trPr>
        <w:tc>
          <w:tcPr>
            <w:tcW w:w="3118" w:type="dxa"/>
            <w:shd w:val="clear" w:color="auto" w:fill="EDF2FA"/>
          </w:tcPr>
          <w:p w14:paraId="6130DC29" w14:textId="77777777" w:rsidR="00184C94" w:rsidRDefault="00000000">
            <w:pPr>
              <w:spacing w:after="40"/>
            </w:pPr>
            <w:r>
              <w:rPr>
                <w:sz w:val="20"/>
              </w:rPr>
              <w:t>Versão</w:t>
            </w:r>
          </w:p>
        </w:tc>
        <w:tc>
          <w:tcPr>
            <w:tcW w:w="6236" w:type="dxa"/>
            <w:shd w:val="clear" w:color="auto" w:fill="EDF2FA"/>
          </w:tcPr>
          <w:p w14:paraId="2A7AFE11" w14:textId="77777777" w:rsidR="00184C94" w:rsidRDefault="00000000">
            <w:pPr>
              <w:spacing w:after="40"/>
            </w:pPr>
            <w:r>
              <w:rPr>
                <w:sz w:val="20"/>
              </w:rPr>
              <w:t>1.3 (Edição Formatada)</w:t>
            </w:r>
          </w:p>
        </w:tc>
      </w:tr>
      <w:tr w:rsidR="00184C94" w14:paraId="46B8A362" w14:textId="77777777">
        <w:trPr>
          <w:jc w:val="center"/>
        </w:trPr>
        <w:tc>
          <w:tcPr>
            <w:tcW w:w="3118" w:type="dxa"/>
          </w:tcPr>
          <w:p w14:paraId="60DE5E46" w14:textId="77777777" w:rsidR="00184C94" w:rsidRDefault="00000000">
            <w:pPr>
              <w:spacing w:after="40"/>
            </w:pPr>
            <w:r>
              <w:rPr>
                <w:sz w:val="20"/>
              </w:rPr>
              <w:t>Marco inicial</w:t>
            </w:r>
          </w:p>
        </w:tc>
        <w:tc>
          <w:tcPr>
            <w:tcW w:w="6236" w:type="dxa"/>
          </w:tcPr>
          <w:p w14:paraId="4DD38596" w14:textId="77777777" w:rsidR="00184C94" w:rsidRDefault="00000000">
            <w:pPr>
              <w:spacing w:after="40"/>
            </w:pPr>
            <w:r>
              <w:rPr>
                <w:sz w:val="20"/>
              </w:rPr>
              <w:t>01 de Outubro de 2026</w:t>
            </w:r>
          </w:p>
        </w:tc>
      </w:tr>
      <w:tr w:rsidR="00184C94" w14:paraId="6441B8FD" w14:textId="77777777">
        <w:trPr>
          <w:jc w:val="center"/>
        </w:trPr>
        <w:tc>
          <w:tcPr>
            <w:tcW w:w="3118" w:type="dxa"/>
            <w:shd w:val="clear" w:color="auto" w:fill="EDF2FA"/>
          </w:tcPr>
          <w:p w14:paraId="3460C2EA" w14:textId="77777777" w:rsidR="00184C94" w:rsidRDefault="00000000">
            <w:pPr>
              <w:spacing w:after="40"/>
            </w:pPr>
            <w:r>
              <w:rPr>
                <w:sz w:val="20"/>
              </w:rPr>
              <w:t>Período oficial de execução</w:t>
            </w:r>
          </w:p>
        </w:tc>
        <w:tc>
          <w:tcPr>
            <w:tcW w:w="6236" w:type="dxa"/>
            <w:shd w:val="clear" w:color="auto" w:fill="EDF2FA"/>
          </w:tcPr>
          <w:p w14:paraId="7F225C74" w14:textId="77777777" w:rsidR="00184C94" w:rsidRDefault="00000000">
            <w:pPr>
              <w:spacing w:after="40"/>
            </w:pPr>
            <w:r>
              <w:rPr>
                <w:sz w:val="20"/>
              </w:rPr>
              <w:t>01/10/2026 a 20/02/2027 (21 semanas)</w:t>
            </w:r>
          </w:p>
        </w:tc>
      </w:tr>
      <w:tr w:rsidR="00184C94" w14:paraId="17CA8D51" w14:textId="77777777">
        <w:trPr>
          <w:jc w:val="center"/>
        </w:trPr>
        <w:tc>
          <w:tcPr>
            <w:tcW w:w="3118" w:type="dxa"/>
          </w:tcPr>
          <w:p w14:paraId="48629CA6" w14:textId="77777777" w:rsidR="00184C94" w:rsidRDefault="00000000">
            <w:pPr>
              <w:spacing w:after="40"/>
            </w:pPr>
            <w:r>
              <w:rPr>
                <w:sz w:val="20"/>
              </w:rPr>
              <w:t>Conclusão definitiva</w:t>
            </w:r>
          </w:p>
        </w:tc>
        <w:tc>
          <w:tcPr>
            <w:tcW w:w="6236" w:type="dxa"/>
          </w:tcPr>
          <w:p w14:paraId="0A2064E0" w14:textId="77777777" w:rsidR="00184C94" w:rsidRDefault="00000000">
            <w:pPr>
              <w:spacing w:after="40"/>
            </w:pPr>
            <w:r>
              <w:rPr>
                <w:sz w:val="20"/>
              </w:rPr>
              <w:t>20 de Fevereiro de 2027</w:t>
            </w:r>
          </w:p>
        </w:tc>
      </w:tr>
      <w:tr w:rsidR="00184C94" w14:paraId="4C5248A2" w14:textId="77777777">
        <w:trPr>
          <w:jc w:val="center"/>
        </w:trPr>
        <w:tc>
          <w:tcPr>
            <w:tcW w:w="3118" w:type="dxa"/>
            <w:shd w:val="clear" w:color="auto" w:fill="EDF2FA"/>
          </w:tcPr>
          <w:p w14:paraId="509C08C8" w14:textId="77777777" w:rsidR="00184C94" w:rsidRDefault="00000000">
            <w:pPr>
              <w:spacing w:after="40"/>
            </w:pPr>
            <w:r>
              <w:rPr>
                <w:sz w:val="20"/>
              </w:rPr>
              <w:t>Domínio oficial</w:t>
            </w:r>
          </w:p>
        </w:tc>
        <w:tc>
          <w:tcPr>
            <w:tcW w:w="6236" w:type="dxa"/>
            <w:shd w:val="clear" w:color="auto" w:fill="EDF2FA"/>
          </w:tcPr>
          <w:p w14:paraId="0D09CEE1" w14:textId="77777777" w:rsidR="00184C94" w:rsidRDefault="00000000">
            <w:pPr>
              <w:spacing w:after="40"/>
            </w:pPr>
            <w:r>
              <w:rPr>
                <w:sz w:val="20"/>
              </w:rPr>
              <w:t>bancodeleite.uncisal.edu.br</w:t>
            </w:r>
          </w:p>
        </w:tc>
      </w:tr>
    </w:tbl>
    <w:p w14:paraId="0BB93FDA" w14:textId="77777777" w:rsidR="00184C94" w:rsidRDefault="00184C94"/>
    <w:p w14:paraId="5CD34F3B" w14:textId="77777777" w:rsidR="00184C94" w:rsidRDefault="00000000">
      <w:r>
        <w:br w:type="page"/>
      </w:r>
    </w:p>
    <w:p w14:paraId="31937DC0" w14:textId="77777777" w:rsidR="00184C94" w:rsidRDefault="00000000">
      <w:pPr>
        <w:pStyle w:val="Ttulo1"/>
      </w:pPr>
      <w:r>
        <w:lastRenderedPageBreak/>
        <w:t>Sumário</w:t>
      </w:r>
    </w:p>
    <w:p w14:paraId="024BF723" w14:textId="77777777" w:rsidR="00184C94" w:rsidRDefault="00000000">
      <w:r>
        <w:t>1. Visão Geral e Objetivo</w:t>
      </w:r>
    </w:p>
    <w:p w14:paraId="375498A9" w14:textId="77777777" w:rsidR="00184C94" w:rsidRDefault="00000000">
      <w:r>
        <w:t>2. Linha do Tempo Macro das Fases</w:t>
      </w:r>
    </w:p>
    <w:p w14:paraId="437165E9" w14:textId="77777777" w:rsidR="00184C94" w:rsidRDefault="00000000">
      <w:r>
        <w:t>3. Calendário Detalhado por Fases e Entregas</w:t>
      </w:r>
    </w:p>
    <w:p w14:paraId="705F764E" w14:textId="77777777" w:rsidR="00184C94" w:rsidRDefault="00000000">
      <w:r>
        <w:t>4. Matriz de Responsabilidades (RACI)</w:t>
      </w:r>
    </w:p>
    <w:p w14:paraId="194A864C" w14:textId="77777777" w:rsidR="00184C94" w:rsidRDefault="00000000">
      <w:r>
        <w:t>5. Gestão de Riscos e Planos de Contingência</w:t>
      </w:r>
    </w:p>
    <w:p w14:paraId="5B0EE41B" w14:textId="77777777" w:rsidR="00184C94" w:rsidRDefault="00000000">
      <w:r>
        <w:t>6. Indicadores-Chave de Desempenho (KPIs)</w:t>
      </w:r>
    </w:p>
    <w:p w14:paraId="6551B91F" w14:textId="77777777" w:rsidR="00184C94" w:rsidRDefault="00000000">
      <w:r>
        <w:t>7. Documentos e Manuais de Referência</w:t>
      </w:r>
    </w:p>
    <w:p w14:paraId="0B37C7E3" w14:textId="77777777" w:rsidR="00184C94" w:rsidRDefault="00000000">
      <w:r>
        <w:t>8. Termo de Compromisso e Aprovação</w:t>
      </w:r>
    </w:p>
    <w:p w14:paraId="75FBF8F9" w14:textId="77777777" w:rsidR="00184C94" w:rsidRDefault="00000000">
      <w:r>
        <w:br w:type="page"/>
      </w:r>
    </w:p>
    <w:p w14:paraId="5E8B5A6C" w14:textId="77777777" w:rsidR="00184C94" w:rsidRDefault="00000000">
      <w:pPr>
        <w:pStyle w:val="Ttulo1"/>
      </w:pPr>
      <w:r>
        <w:lastRenderedPageBreak/>
        <w:t>1. Visão Geral e Objetivo</w:t>
      </w:r>
    </w:p>
    <w:p w14:paraId="2318C5B7" w14:textId="77777777" w:rsidR="00184C94" w:rsidRDefault="00000000">
      <w:r>
        <w:t>O presente cronograma estabelece o calendário executivo detalhado de planejamento, arquitetura, desenvolvimento, engenharia de qualidade (QA/Playwright), segurança da informação, homologação clínica, provisionamento de infraestrutura em nuvem privada da SUTIN/UNCISAL e go-live oficial da Plataforma Digital do Banco de Leite Humano da MESM.</w:t>
      </w:r>
    </w:p>
    <w:p w14:paraId="0865C737" w14:textId="77777777" w:rsidR="00184C94" w:rsidRDefault="00000000">
      <w:r>
        <w:t>O projeto tem como marco inicial o dia 01 de outubro de 2026 e como prazo fatal de conclusão o dia 20 de fevereiro de 2027, momento em que se encerra o ciclo de operação assistida, com o sistema 100% transferido para a sustentação contínua da MESM e da SUTIN.</w:t>
      </w:r>
    </w:p>
    <w:p w14:paraId="43983244" w14:textId="77777777" w:rsidR="00184C94" w:rsidRDefault="00000000">
      <w:pPr>
        <w:pStyle w:val="Ttulo3"/>
      </w:pPr>
      <w:r>
        <w:t>1.1 A solução contempla</w:t>
      </w:r>
    </w:p>
    <w:p w14:paraId="40CD37C4" w14:textId="77777777" w:rsidR="00184C94" w:rsidRDefault="00000000">
      <w:pPr>
        <w:pStyle w:val="Commarcadores"/>
      </w:pPr>
      <w:r>
        <w:rPr>
          <w:b/>
        </w:rPr>
        <w:t xml:space="preserve">Atendimento Humanizado e Automatizado: </w:t>
      </w:r>
      <w:r>
        <w:t>("Dra. Mônica") para triagem preliminar, agendamento de frascos esterilizados e coleta domiciliar.</w:t>
      </w:r>
    </w:p>
    <w:p w14:paraId="1BE1249C" w14:textId="77777777" w:rsidR="00184C94" w:rsidRDefault="00000000">
      <w:pPr>
        <w:pStyle w:val="Commarcadores"/>
      </w:pPr>
      <w:r>
        <w:rPr>
          <w:b/>
        </w:rPr>
        <w:t xml:space="preserve">Triagem Clínica e Auditoria Médica: </w:t>
      </w:r>
      <w:r>
        <w:t>Análise de exames sorológicos (HIV, Sífilis, Hepatites B/C e HTLV) com registro de CRM/COREN e rastreabilidade total conforme RDC 171/2006.</w:t>
      </w:r>
    </w:p>
    <w:p w14:paraId="27463650" w14:textId="77777777" w:rsidR="00184C94" w:rsidRDefault="00000000">
      <w:pPr>
        <w:pStyle w:val="Commarcadores"/>
      </w:pPr>
      <w:r>
        <w:rPr>
          <w:b/>
        </w:rPr>
        <w:t xml:space="preserve">Logística Domiciliar Inteligente: </w:t>
      </w:r>
      <w:r>
        <w:t>Módulo PWA Offline-First para a equipe da van de coleta em Maceió, com geolocalização e controle térmico rigoroso (-1 °C a 5 °C).</w:t>
      </w:r>
    </w:p>
    <w:p w14:paraId="4B9E5309" w14:textId="77777777" w:rsidR="00184C94" w:rsidRDefault="00000000">
      <w:pPr>
        <w:pStyle w:val="Commarcadores"/>
      </w:pPr>
      <w:r>
        <w:rPr>
          <w:b/>
        </w:rPr>
        <w:t xml:space="preserve">Infraestrutura Governamental Segura: </w:t>
      </w:r>
      <w:r>
        <w:t>Hospedagem nas instalações da SUTIN/UNCISAL em 2 Máquinas Virtuais dedicadas e isoladas, sob o domínio oficial bancodeleite.uncisal.edu.br.</w:t>
      </w:r>
    </w:p>
    <w:p w14:paraId="13E44E0C" w14:textId="77777777" w:rsidR="00184C94" w:rsidRDefault="00000000">
      <w:pPr>
        <w:pStyle w:val="Ttulo3"/>
      </w:pPr>
      <w:r>
        <w:t>1.2 Órgãos envolvidos</w:t>
      </w:r>
    </w:p>
    <w:p w14:paraId="3892EAAA" w14:textId="77777777" w:rsidR="00184C94" w:rsidRDefault="00000000">
      <w:pPr>
        <w:pStyle w:val="Commarcadores"/>
      </w:pPr>
      <w:r>
        <w:t>Banco de Leite Humano — Maternidade Escola Santa Mônica (BLH/MESM)</w:t>
      </w:r>
    </w:p>
    <w:p w14:paraId="77416075" w14:textId="77777777" w:rsidR="00184C94" w:rsidRDefault="00000000">
      <w:pPr>
        <w:pStyle w:val="Commarcadores"/>
      </w:pPr>
      <w:r>
        <w:t>Diretoria Geral e Diretoria Médica da MESM</w:t>
      </w:r>
    </w:p>
    <w:p w14:paraId="221E6D81" w14:textId="77777777" w:rsidR="00184C94" w:rsidRDefault="00000000">
      <w:pPr>
        <w:pStyle w:val="Commarcadores"/>
      </w:pPr>
      <w:r>
        <w:t>Superintendência de Tecnologia da Informação (SUTIN/UNCISAL)</w:t>
      </w:r>
    </w:p>
    <w:p w14:paraId="045BB13A" w14:textId="77777777" w:rsidR="00184C94" w:rsidRDefault="00000000">
      <w:pPr>
        <w:pStyle w:val="Commarcadores"/>
      </w:pPr>
      <w:r>
        <w:t>Reitoria e Pró-Reitoria de Extensão e Pesquisa da UNCISAL</w:t>
      </w:r>
    </w:p>
    <w:p w14:paraId="0A08CFFB" w14:textId="2F959B06" w:rsidR="000733E7" w:rsidRDefault="000733E7">
      <w:pPr>
        <w:pStyle w:val="Commarcadores"/>
      </w:pPr>
      <w:r>
        <w:t>Equipe do PET-Saúde Digital</w:t>
      </w:r>
    </w:p>
    <w:p w14:paraId="4D1C2601" w14:textId="77777777" w:rsidR="00184C94" w:rsidRDefault="00000000">
      <w:pPr>
        <w:pStyle w:val="Ttulo3"/>
      </w:pPr>
      <w:r>
        <w:t>1.3 Marco legal e normativo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3402"/>
        <w:gridCol w:w="5953"/>
      </w:tblGrid>
      <w:tr w:rsidR="00184C94" w14:paraId="657D9EB6" w14:textId="77777777">
        <w:trPr>
          <w:jc w:val="center"/>
        </w:trPr>
        <w:tc>
          <w:tcPr>
            <w:tcW w:w="3402" w:type="dxa"/>
            <w:shd w:val="clear" w:color="auto" w:fill="2E74B5"/>
          </w:tcPr>
          <w:p w14:paraId="4BEAC549" w14:textId="77777777" w:rsidR="00184C94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Norma</w:t>
            </w:r>
          </w:p>
        </w:tc>
        <w:tc>
          <w:tcPr>
            <w:tcW w:w="5953" w:type="dxa"/>
            <w:shd w:val="clear" w:color="auto" w:fill="2E74B5"/>
          </w:tcPr>
          <w:p w14:paraId="089F61F5" w14:textId="77777777" w:rsidR="00184C94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Aplicação</w:t>
            </w:r>
          </w:p>
        </w:tc>
      </w:tr>
      <w:tr w:rsidR="00184C94" w14:paraId="48F9F147" w14:textId="77777777">
        <w:trPr>
          <w:jc w:val="center"/>
        </w:trPr>
        <w:tc>
          <w:tcPr>
            <w:tcW w:w="3402" w:type="dxa"/>
          </w:tcPr>
          <w:p w14:paraId="1F3E9A7D" w14:textId="77777777" w:rsidR="00184C94" w:rsidRDefault="00000000">
            <w:pPr>
              <w:spacing w:after="40"/>
            </w:pPr>
            <w:r>
              <w:rPr>
                <w:sz w:val="18"/>
              </w:rPr>
              <w:t>ANVISA RDC nº 171/2006</w:t>
            </w:r>
          </w:p>
        </w:tc>
        <w:tc>
          <w:tcPr>
            <w:tcW w:w="5953" w:type="dxa"/>
          </w:tcPr>
          <w:p w14:paraId="3FB9763E" w14:textId="77777777" w:rsidR="00184C94" w:rsidRDefault="00000000">
            <w:pPr>
              <w:spacing w:after="40"/>
            </w:pPr>
            <w:r>
              <w:rPr>
                <w:sz w:val="18"/>
              </w:rPr>
              <w:t>Regulamento Técnico para Funcionamento de Bancos de Leite Humano</w:t>
            </w:r>
          </w:p>
        </w:tc>
      </w:tr>
      <w:tr w:rsidR="00184C94" w14:paraId="7397812F" w14:textId="77777777">
        <w:trPr>
          <w:jc w:val="center"/>
        </w:trPr>
        <w:tc>
          <w:tcPr>
            <w:tcW w:w="3402" w:type="dxa"/>
            <w:shd w:val="clear" w:color="auto" w:fill="EDF2FA"/>
          </w:tcPr>
          <w:p w14:paraId="37AA18F2" w14:textId="77777777" w:rsidR="00184C94" w:rsidRDefault="00000000">
            <w:pPr>
              <w:spacing w:after="40"/>
            </w:pPr>
            <w:r>
              <w:rPr>
                <w:sz w:val="18"/>
              </w:rPr>
              <w:t>Lei Federal nº 13.709/2018 (LGPD)</w:t>
            </w:r>
          </w:p>
        </w:tc>
        <w:tc>
          <w:tcPr>
            <w:tcW w:w="5953" w:type="dxa"/>
            <w:shd w:val="clear" w:color="auto" w:fill="EDF2FA"/>
          </w:tcPr>
          <w:p w14:paraId="138BC1D3" w14:textId="77777777" w:rsidR="00184C94" w:rsidRDefault="00000000">
            <w:pPr>
              <w:spacing w:after="40"/>
            </w:pPr>
            <w:r>
              <w:rPr>
                <w:sz w:val="18"/>
              </w:rPr>
              <w:t>Art. 11 — Tratamento de Dados Pessoais Sensíveis de Saúde</w:t>
            </w:r>
          </w:p>
        </w:tc>
      </w:tr>
      <w:tr w:rsidR="00184C94" w14:paraId="26018FFC" w14:textId="77777777">
        <w:trPr>
          <w:jc w:val="center"/>
        </w:trPr>
        <w:tc>
          <w:tcPr>
            <w:tcW w:w="3402" w:type="dxa"/>
          </w:tcPr>
          <w:p w14:paraId="1643D77F" w14:textId="77777777" w:rsidR="00184C94" w:rsidRDefault="00000000">
            <w:pPr>
              <w:spacing w:after="40"/>
            </w:pPr>
            <w:r>
              <w:rPr>
                <w:sz w:val="18"/>
              </w:rPr>
              <w:t>Portaria MS nº 1.018/2005</w:t>
            </w:r>
          </w:p>
        </w:tc>
        <w:tc>
          <w:tcPr>
            <w:tcW w:w="5953" w:type="dxa"/>
          </w:tcPr>
          <w:p w14:paraId="43AEDA82" w14:textId="77777777" w:rsidR="00184C94" w:rsidRDefault="00000000">
            <w:pPr>
              <w:spacing w:after="40"/>
            </w:pPr>
            <w:r>
              <w:rPr>
                <w:sz w:val="18"/>
              </w:rPr>
              <w:t>Normas Técnicas para Coleta e Transporte de Leite Humano Ordenhado</w:t>
            </w:r>
          </w:p>
        </w:tc>
      </w:tr>
      <w:tr w:rsidR="00184C94" w14:paraId="6D366F0F" w14:textId="77777777">
        <w:trPr>
          <w:jc w:val="center"/>
        </w:trPr>
        <w:tc>
          <w:tcPr>
            <w:tcW w:w="3402" w:type="dxa"/>
            <w:shd w:val="clear" w:color="auto" w:fill="EDF2FA"/>
          </w:tcPr>
          <w:p w14:paraId="24FD7976" w14:textId="77777777" w:rsidR="00184C94" w:rsidRDefault="00000000">
            <w:pPr>
              <w:spacing w:after="40"/>
            </w:pPr>
            <w:r>
              <w:rPr>
                <w:sz w:val="18"/>
              </w:rPr>
              <w:t>rBLH / Fiocruz</w:t>
            </w:r>
          </w:p>
        </w:tc>
        <w:tc>
          <w:tcPr>
            <w:tcW w:w="5953" w:type="dxa"/>
            <w:shd w:val="clear" w:color="auto" w:fill="EDF2FA"/>
          </w:tcPr>
          <w:p w14:paraId="2B295F36" w14:textId="77777777" w:rsidR="00184C94" w:rsidRDefault="00000000">
            <w:pPr>
              <w:spacing w:after="40"/>
            </w:pPr>
            <w:r>
              <w:rPr>
                <w:sz w:val="18"/>
              </w:rPr>
              <w:t>Manuais de Triagem e Amamentação da Rede Brasileira de Bancos de Leite Humano</w:t>
            </w:r>
          </w:p>
        </w:tc>
      </w:tr>
    </w:tbl>
    <w:p w14:paraId="5C4F877C" w14:textId="77777777" w:rsidR="00184C94" w:rsidRDefault="00184C94"/>
    <w:p w14:paraId="720D95C2" w14:textId="77777777" w:rsidR="00184C94" w:rsidRDefault="00000000">
      <w:r>
        <w:br w:type="page"/>
      </w:r>
    </w:p>
    <w:p w14:paraId="0E371B08" w14:textId="77777777" w:rsidR="00184C94" w:rsidRDefault="00000000">
      <w:pPr>
        <w:pStyle w:val="Ttulo1"/>
      </w:pPr>
      <w:r>
        <w:lastRenderedPageBreak/>
        <w:t>2. Linha do Tempo Macro das Fases</w:t>
      </w:r>
    </w:p>
    <w:p w14:paraId="7314B694" w14:textId="77777777" w:rsidR="00184C94" w:rsidRDefault="00000000">
      <w:r>
        <w:t>O cronograma totaliza 21 semanas de execução contínua, distribuídas em 8 fases encadeadas: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794"/>
        <w:gridCol w:w="4649"/>
        <w:gridCol w:w="2608"/>
        <w:gridCol w:w="1304"/>
      </w:tblGrid>
      <w:tr w:rsidR="00184C94" w14:paraId="429B1188" w14:textId="77777777">
        <w:trPr>
          <w:jc w:val="center"/>
        </w:trPr>
        <w:tc>
          <w:tcPr>
            <w:tcW w:w="794" w:type="dxa"/>
            <w:shd w:val="clear" w:color="auto" w:fill="2E74B5"/>
          </w:tcPr>
          <w:p w14:paraId="7CAD4033" w14:textId="77777777" w:rsidR="00184C94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Fase</w:t>
            </w:r>
          </w:p>
        </w:tc>
        <w:tc>
          <w:tcPr>
            <w:tcW w:w="4649" w:type="dxa"/>
            <w:shd w:val="clear" w:color="auto" w:fill="2E74B5"/>
          </w:tcPr>
          <w:p w14:paraId="1D84EF39" w14:textId="77777777" w:rsidR="00184C94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Descrição</w:t>
            </w:r>
          </w:p>
        </w:tc>
        <w:tc>
          <w:tcPr>
            <w:tcW w:w="2608" w:type="dxa"/>
            <w:shd w:val="clear" w:color="auto" w:fill="2E74B5"/>
          </w:tcPr>
          <w:p w14:paraId="0FDA1994" w14:textId="77777777" w:rsidR="00184C94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Período</w:t>
            </w:r>
          </w:p>
        </w:tc>
        <w:tc>
          <w:tcPr>
            <w:tcW w:w="1304" w:type="dxa"/>
            <w:shd w:val="clear" w:color="auto" w:fill="2E74B5"/>
          </w:tcPr>
          <w:p w14:paraId="3D13FB43" w14:textId="77777777" w:rsidR="00184C94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Semanas</w:t>
            </w:r>
          </w:p>
        </w:tc>
      </w:tr>
      <w:tr w:rsidR="00184C94" w14:paraId="677CBEB9" w14:textId="77777777">
        <w:trPr>
          <w:jc w:val="center"/>
        </w:trPr>
        <w:tc>
          <w:tcPr>
            <w:tcW w:w="794" w:type="dxa"/>
          </w:tcPr>
          <w:p w14:paraId="51FC603A" w14:textId="77777777" w:rsidR="00184C94" w:rsidRDefault="00000000">
            <w:pPr>
              <w:spacing w:after="40"/>
            </w:pPr>
            <w:r>
              <w:rPr>
                <w:sz w:val="18"/>
              </w:rPr>
              <w:t>1</w:t>
            </w:r>
          </w:p>
        </w:tc>
        <w:tc>
          <w:tcPr>
            <w:tcW w:w="4649" w:type="dxa"/>
          </w:tcPr>
          <w:p w14:paraId="5A047865" w14:textId="77777777" w:rsidR="00184C94" w:rsidRDefault="00000000">
            <w:pPr>
              <w:spacing w:after="40"/>
            </w:pPr>
            <w:r>
              <w:rPr>
                <w:sz w:val="18"/>
              </w:rPr>
              <w:t>Concepção, Levantamento e Arquitetura de Software</w:t>
            </w:r>
          </w:p>
        </w:tc>
        <w:tc>
          <w:tcPr>
            <w:tcW w:w="2608" w:type="dxa"/>
          </w:tcPr>
          <w:p w14:paraId="788BA709" w14:textId="77777777" w:rsidR="00184C94" w:rsidRDefault="00000000">
            <w:pPr>
              <w:spacing w:after="40"/>
            </w:pPr>
            <w:r>
              <w:rPr>
                <w:sz w:val="18"/>
              </w:rPr>
              <w:t>01/10/2026 a 24/10/2026</w:t>
            </w:r>
          </w:p>
        </w:tc>
        <w:tc>
          <w:tcPr>
            <w:tcW w:w="1304" w:type="dxa"/>
          </w:tcPr>
          <w:p w14:paraId="2093F723" w14:textId="77777777" w:rsidR="00184C94" w:rsidRDefault="00000000">
            <w:pPr>
              <w:spacing w:after="40"/>
            </w:pPr>
            <w:r>
              <w:rPr>
                <w:sz w:val="18"/>
              </w:rPr>
              <w:t>01–04</w:t>
            </w:r>
          </w:p>
        </w:tc>
      </w:tr>
      <w:tr w:rsidR="00184C94" w14:paraId="10BF6F7A" w14:textId="77777777">
        <w:trPr>
          <w:jc w:val="center"/>
        </w:trPr>
        <w:tc>
          <w:tcPr>
            <w:tcW w:w="794" w:type="dxa"/>
            <w:shd w:val="clear" w:color="auto" w:fill="EDF2FA"/>
          </w:tcPr>
          <w:p w14:paraId="37ADA436" w14:textId="77777777" w:rsidR="00184C94" w:rsidRDefault="00000000">
            <w:pPr>
              <w:spacing w:after="40"/>
            </w:pPr>
            <w:r>
              <w:rPr>
                <w:sz w:val="18"/>
              </w:rPr>
              <w:t>2</w:t>
            </w:r>
          </w:p>
        </w:tc>
        <w:tc>
          <w:tcPr>
            <w:tcW w:w="4649" w:type="dxa"/>
            <w:shd w:val="clear" w:color="auto" w:fill="EDF2FA"/>
          </w:tcPr>
          <w:p w14:paraId="1B817FC4" w14:textId="77777777" w:rsidR="00184C94" w:rsidRDefault="00000000">
            <w:pPr>
              <w:spacing w:after="40"/>
            </w:pPr>
            <w:r>
              <w:rPr>
                <w:sz w:val="18"/>
              </w:rPr>
              <w:t>Desenvolvimento Full-Stack e Módulos Operacionais</w:t>
            </w:r>
          </w:p>
        </w:tc>
        <w:tc>
          <w:tcPr>
            <w:tcW w:w="2608" w:type="dxa"/>
            <w:shd w:val="clear" w:color="auto" w:fill="EDF2FA"/>
          </w:tcPr>
          <w:p w14:paraId="520F3501" w14:textId="77777777" w:rsidR="00184C94" w:rsidRDefault="00000000">
            <w:pPr>
              <w:spacing w:after="40"/>
            </w:pPr>
            <w:r>
              <w:rPr>
                <w:sz w:val="18"/>
              </w:rPr>
              <w:t>26/10/2026 a 05/12/2026</w:t>
            </w:r>
          </w:p>
        </w:tc>
        <w:tc>
          <w:tcPr>
            <w:tcW w:w="1304" w:type="dxa"/>
            <w:shd w:val="clear" w:color="auto" w:fill="EDF2FA"/>
          </w:tcPr>
          <w:p w14:paraId="2C71470C" w14:textId="77777777" w:rsidR="00184C94" w:rsidRDefault="00000000">
            <w:pPr>
              <w:spacing w:after="40"/>
            </w:pPr>
            <w:r>
              <w:rPr>
                <w:sz w:val="18"/>
              </w:rPr>
              <w:t>05–10</w:t>
            </w:r>
          </w:p>
        </w:tc>
      </w:tr>
      <w:tr w:rsidR="00184C94" w14:paraId="5833325F" w14:textId="77777777">
        <w:trPr>
          <w:jc w:val="center"/>
        </w:trPr>
        <w:tc>
          <w:tcPr>
            <w:tcW w:w="794" w:type="dxa"/>
          </w:tcPr>
          <w:p w14:paraId="1B24662D" w14:textId="77777777" w:rsidR="00184C94" w:rsidRDefault="00000000">
            <w:pPr>
              <w:spacing w:after="40"/>
            </w:pPr>
            <w:r>
              <w:rPr>
                <w:sz w:val="18"/>
              </w:rPr>
              <w:t>3</w:t>
            </w:r>
          </w:p>
        </w:tc>
        <w:tc>
          <w:tcPr>
            <w:tcW w:w="4649" w:type="dxa"/>
          </w:tcPr>
          <w:p w14:paraId="5E70916E" w14:textId="77777777" w:rsidR="00184C94" w:rsidRDefault="00000000">
            <w:pPr>
              <w:spacing w:after="40"/>
            </w:pPr>
            <w:r>
              <w:rPr>
                <w:sz w:val="18"/>
              </w:rPr>
              <w:t>Engenharia de Qualidade (QA), Playwright E2E e Pentest</w:t>
            </w:r>
          </w:p>
        </w:tc>
        <w:tc>
          <w:tcPr>
            <w:tcW w:w="2608" w:type="dxa"/>
          </w:tcPr>
          <w:p w14:paraId="1F8814EF" w14:textId="77777777" w:rsidR="00184C94" w:rsidRDefault="00000000">
            <w:pPr>
              <w:spacing w:after="40"/>
            </w:pPr>
            <w:r>
              <w:rPr>
                <w:sz w:val="18"/>
              </w:rPr>
              <w:t>07/12/2026 a 23/12/2026</w:t>
            </w:r>
          </w:p>
        </w:tc>
        <w:tc>
          <w:tcPr>
            <w:tcW w:w="1304" w:type="dxa"/>
          </w:tcPr>
          <w:p w14:paraId="4297E4D9" w14:textId="77777777" w:rsidR="00184C94" w:rsidRDefault="00000000">
            <w:pPr>
              <w:spacing w:after="40"/>
            </w:pPr>
            <w:r>
              <w:rPr>
                <w:sz w:val="18"/>
              </w:rPr>
              <w:t>11–13</w:t>
            </w:r>
          </w:p>
        </w:tc>
      </w:tr>
      <w:tr w:rsidR="00184C94" w14:paraId="1947229E" w14:textId="77777777">
        <w:trPr>
          <w:jc w:val="center"/>
        </w:trPr>
        <w:tc>
          <w:tcPr>
            <w:tcW w:w="794" w:type="dxa"/>
            <w:shd w:val="clear" w:color="auto" w:fill="EDF2FA"/>
          </w:tcPr>
          <w:p w14:paraId="3F2042AD" w14:textId="77777777" w:rsidR="00184C94" w:rsidRDefault="00000000">
            <w:pPr>
              <w:spacing w:after="40"/>
            </w:pPr>
            <w:r>
              <w:rPr>
                <w:sz w:val="18"/>
              </w:rPr>
              <w:t>4</w:t>
            </w:r>
          </w:p>
        </w:tc>
        <w:tc>
          <w:tcPr>
            <w:tcW w:w="4649" w:type="dxa"/>
            <w:shd w:val="clear" w:color="auto" w:fill="EDF2FA"/>
          </w:tcPr>
          <w:p w14:paraId="53AAAA5B" w14:textId="77777777" w:rsidR="00184C94" w:rsidRDefault="00000000">
            <w:pPr>
              <w:spacing w:after="40"/>
            </w:pPr>
            <w:r>
              <w:rPr>
                <w:sz w:val="18"/>
              </w:rPr>
              <w:t>Validação Clínica, Usabilidade e Homologação MESM</w:t>
            </w:r>
          </w:p>
        </w:tc>
        <w:tc>
          <w:tcPr>
            <w:tcW w:w="2608" w:type="dxa"/>
            <w:shd w:val="clear" w:color="auto" w:fill="EDF2FA"/>
          </w:tcPr>
          <w:p w14:paraId="55565826" w14:textId="77777777" w:rsidR="00184C94" w:rsidRDefault="00000000">
            <w:pPr>
              <w:spacing w:after="40"/>
            </w:pPr>
            <w:r>
              <w:rPr>
                <w:sz w:val="18"/>
              </w:rPr>
              <w:t>28/12/2026 a 13/01/2027</w:t>
            </w:r>
          </w:p>
        </w:tc>
        <w:tc>
          <w:tcPr>
            <w:tcW w:w="1304" w:type="dxa"/>
            <w:shd w:val="clear" w:color="auto" w:fill="EDF2FA"/>
          </w:tcPr>
          <w:p w14:paraId="6C8083A4" w14:textId="77777777" w:rsidR="00184C94" w:rsidRDefault="00000000">
            <w:pPr>
              <w:spacing w:after="40"/>
            </w:pPr>
            <w:r>
              <w:rPr>
                <w:sz w:val="18"/>
              </w:rPr>
              <w:t>14–15</w:t>
            </w:r>
          </w:p>
        </w:tc>
      </w:tr>
      <w:tr w:rsidR="00184C94" w14:paraId="1D50A219" w14:textId="77777777">
        <w:trPr>
          <w:jc w:val="center"/>
        </w:trPr>
        <w:tc>
          <w:tcPr>
            <w:tcW w:w="794" w:type="dxa"/>
          </w:tcPr>
          <w:p w14:paraId="5907BA93" w14:textId="77777777" w:rsidR="00184C94" w:rsidRDefault="00000000">
            <w:pPr>
              <w:spacing w:after="40"/>
            </w:pPr>
            <w:r>
              <w:rPr>
                <w:sz w:val="18"/>
              </w:rPr>
              <w:t>5</w:t>
            </w:r>
          </w:p>
        </w:tc>
        <w:tc>
          <w:tcPr>
            <w:tcW w:w="4649" w:type="dxa"/>
          </w:tcPr>
          <w:p w14:paraId="188D7591" w14:textId="77777777" w:rsidR="00184C94" w:rsidRDefault="00000000">
            <w:pPr>
              <w:spacing w:after="40"/>
            </w:pPr>
            <w:r>
              <w:rPr>
                <w:sz w:val="18"/>
              </w:rPr>
              <w:t>Solicitação e Provisionamento na SUTIN (2 VMs)</w:t>
            </w:r>
          </w:p>
        </w:tc>
        <w:tc>
          <w:tcPr>
            <w:tcW w:w="2608" w:type="dxa"/>
          </w:tcPr>
          <w:p w14:paraId="05E3FF31" w14:textId="77777777" w:rsidR="00184C94" w:rsidRDefault="00000000">
            <w:pPr>
              <w:spacing w:after="40"/>
            </w:pPr>
            <w:r>
              <w:rPr>
                <w:sz w:val="18"/>
              </w:rPr>
              <w:t>11/01/2027 a 27/01/2027</w:t>
            </w:r>
          </w:p>
        </w:tc>
        <w:tc>
          <w:tcPr>
            <w:tcW w:w="1304" w:type="dxa"/>
          </w:tcPr>
          <w:p w14:paraId="16C1A12B" w14:textId="77777777" w:rsidR="00184C94" w:rsidRDefault="00000000">
            <w:pPr>
              <w:spacing w:after="40"/>
            </w:pPr>
            <w:r>
              <w:rPr>
                <w:sz w:val="18"/>
              </w:rPr>
              <w:t>15–17</w:t>
            </w:r>
          </w:p>
        </w:tc>
      </w:tr>
      <w:tr w:rsidR="00184C94" w14:paraId="3E0A6226" w14:textId="77777777">
        <w:trPr>
          <w:jc w:val="center"/>
        </w:trPr>
        <w:tc>
          <w:tcPr>
            <w:tcW w:w="794" w:type="dxa"/>
            <w:shd w:val="clear" w:color="auto" w:fill="EDF2FA"/>
          </w:tcPr>
          <w:p w14:paraId="39676AC1" w14:textId="77777777" w:rsidR="00184C94" w:rsidRDefault="00000000">
            <w:pPr>
              <w:spacing w:after="40"/>
            </w:pPr>
            <w:r>
              <w:rPr>
                <w:sz w:val="18"/>
              </w:rPr>
              <w:t>6</w:t>
            </w:r>
          </w:p>
        </w:tc>
        <w:tc>
          <w:tcPr>
            <w:tcW w:w="4649" w:type="dxa"/>
            <w:shd w:val="clear" w:color="auto" w:fill="EDF2FA"/>
          </w:tcPr>
          <w:p w14:paraId="4F774781" w14:textId="77777777" w:rsidR="00184C94" w:rsidRDefault="00000000">
            <w:pPr>
              <w:spacing w:after="40"/>
            </w:pPr>
            <w:r>
              <w:rPr>
                <w:sz w:val="18"/>
              </w:rPr>
              <w:t>Implantação em Produção (Deploy, Nginx, SSL e PostgreSQL)</w:t>
            </w:r>
          </w:p>
        </w:tc>
        <w:tc>
          <w:tcPr>
            <w:tcW w:w="2608" w:type="dxa"/>
            <w:shd w:val="clear" w:color="auto" w:fill="EDF2FA"/>
          </w:tcPr>
          <w:p w14:paraId="2DFEEE17" w14:textId="77777777" w:rsidR="00184C94" w:rsidRDefault="00000000">
            <w:pPr>
              <w:spacing w:after="40"/>
            </w:pPr>
            <w:r>
              <w:rPr>
                <w:sz w:val="18"/>
              </w:rPr>
              <w:t>28/01/2027 a 03/02/2027</w:t>
            </w:r>
          </w:p>
        </w:tc>
        <w:tc>
          <w:tcPr>
            <w:tcW w:w="1304" w:type="dxa"/>
            <w:shd w:val="clear" w:color="auto" w:fill="EDF2FA"/>
          </w:tcPr>
          <w:p w14:paraId="2800B41C" w14:textId="77777777" w:rsidR="00184C94" w:rsidRDefault="00000000">
            <w:pPr>
              <w:spacing w:after="40"/>
            </w:pPr>
            <w:r>
              <w:rPr>
                <w:sz w:val="18"/>
              </w:rPr>
              <w:t>18</w:t>
            </w:r>
          </w:p>
        </w:tc>
      </w:tr>
      <w:tr w:rsidR="00184C94" w14:paraId="0A6B8218" w14:textId="77777777">
        <w:trPr>
          <w:jc w:val="center"/>
        </w:trPr>
        <w:tc>
          <w:tcPr>
            <w:tcW w:w="794" w:type="dxa"/>
          </w:tcPr>
          <w:p w14:paraId="2F642CB0" w14:textId="77777777" w:rsidR="00184C94" w:rsidRDefault="00000000">
            <w:pPr>
              <w:spacing w:after="40"/>
            </w:pPr>
            <w:r>
              <w:rPr>
                <w:sz w:val="18"/>
              </w:rPr>
              <w:t>7</w:t>
            </w:r>
          </w:p>
        </w:tc>
        <w:tc>
          <w:tcPr>
            <w:tcW w:w="4649" w:type="dxa"/>
          </w:tcPr>
          <w:p w14:paraId="31133075" w14:textId="77777777" w:rsidR="00184C94" w:rsidRDefault="00000000">
            <w:pPr>
              <w:spacing w:after="40"/>
            </w:pPr>
            <w:r>
              <w:rPr>
                <w:sz w:val="18"/>
              </w:rPr>
              <w:t>Capacitação, Treinamento das Equipes e Manuais</w:t>
            </w:r>
          </w:p>
        </w:tc>
        <w:tc>
          <w:tcPr>
            <w:tcW w:w="2608" w:type="dxa"/>
          </w:tcPr>
          <w:p w14:paraId="4836CE26" w14:textId="77777777" w:rsidR="00184C94" w:rsidRDefault="00000000">
            <w:pPr>
              <w:spacing w:after="40"/>
            </w:pPr>
            <w:r>
              <w:rPr>
                <w:sz w:val="18"/>
              </w:rPr>
              <w:t>04/02/2027 a 10/02/2027</w:t>
            </w:r>
          </w:p>
        </w:tc>
        <w:tc>
          <w:tcPr>
            <w:tcW w:w="1304" w:type="dxa"/>
          </w:tcPr>
          <w:p w14:paraId="798F52E1" w14:textId="77777777" w:rsidR="00184C94" w:rsidRDefault="00000000">
            <w:pPr>
              <w:spacing w:after="40"/>
            </w:pPr>
            <w:r>
              <w:rPr>
                <w:sz w:val="18"/>
              </w:rPr>
              <w:t>19</w:t>
            </w:r>
          </w:p>
        </w:tc>
      </w:tr>
      <w:tr w:rsidR="00184C94" w14:paraId="108B9A4E" w14:textId="77777777">
        <w:trPr>
          <w:jc w:val="center"/>
        </w:trPr>
        <w:tc>
          <w:tcPr>
            <w:tcW w:w="794" w:type="dxa"/>
            <w:shd w:val="clear" w:color="auto" w:fill="EDF2FA"/>
          </w:tcPr>
          <w:p w14:paraId="596A8C0A" w14:textId="77777777" w:rsidR="00184C94" w:rsidRDefault="00000000">
            <w:pPr>
              <w:spacing w:after="40"/>
            </w:pPr>
            <w:r>
              <w:rPr>
                <w:sz w:val="18"/>
              </w:rPr>
              <w:t>8</w:t>
            </w:r>
          </w:p>
        </w:tc>
        <w:tc>
          <w:tcPr>
            <w:tcW w:w="4649" w:type="dxa"/>
            <w:shd w:val="clear" w:color="auto" w:fill="EDF2FA"/>
          </w:tcPr>
          <w:p w14:paraId="678B33BF" w14:textId="77777777" w:rsidR="00184C94" w:rsidRDefault="00000000">
            <w:pPr>
              <w:spacing w:after="40"/>
            </w:pPr>
            <w:r>
              <w:rPr>
                <w:sz w:val="18"/>
              </w:rPr>
              <w:t>Go-Live Oficial, Campanha Pública e Operação Assistida</w:t>
            </w:r>
          </w:p>
        </w:tc>
        <w:tc>
          <w:tcPr>
            <w:tcW w:w="2608" w:type="dxa"/>
            <w:shd w:val="clear" w:color="auto" w:fill="EDF2FA"/>
          </w:tcPr>
          <w:p w14:paraId="624D179A" w14:textId="77777777" w:rsidR="00184C94" w:rsidRDefault="00000000">
            <w:pPr>
              <w:spacing w:after="40"/>
            </w:pPr>
            <w:r>
              <w:rPr>
                <w:sz w:val="18"/>
              </w:rPr>
              <w:t>11/02/2027 a 20/02/2027</w:t>
            </w:r>
          </w:p>
        </w:tc>
        <w:tc>
          <w:tcPr>
            <w:tcW w:w="1304" w:type="dxa"/>
            <w:shd w:val="clear" w:color="auto" w:fill="EDF2FA"/>
          </w:tcPr>
          <w:p w14:paraId="428F5A65" w14:textId="77777777" w:rsidR="00184C94" w:rsidRDefault="00000000">
            <w:pPr>
              <w:spacing w:after="40"/>
            </w:pPr>
            <w:r>
              <w:rPr>
                <w:sz w:val="18"/>
              </w:rPr>
              <w:t>20–21</w:t>
            </w:r>
          </w:p>
        </w:tc>
      </w:tr>
    </w:tbl>
    <w:p w14:paraId="56AB4BFF" w14:textId="77777777" w:rsidR="00184C94" w:rsidRDefault="00184C94"/>
    <w:p w14:paraId="048F4F2E" w14:textId="77777777" w:rsidR="00184C94" w:rsidRDefault="00000000">
      <w:pPr>
        <w:jc w:val="center"/>
      </w:pPr>
      <w:r>
        <w:rPr>
          <w:b/>
          <w:color w:val="1F4E79"/>
          <w:sz w:val="24"/>
        </w:rPr>
        <w:t>★ 20/02/2027 — ENCERRAMENTO FORMAL DA IMPLANTAÇÃO E TRANSIÇÃO DEFINITIVA</w:t>
      </w:r>
    </w:p>
    <w:p w14:paraId="08DD4D83" w14:textId="77777777" w:rsidR="00184C94" w:rsidRDefault="00000000">
      <w:r>
        <w:br w:type="page"/>
      </w:r>
    </w:p>
    <w:p w14:paraId="2CF35E1A" w14:textId="77777777" w:rsidR="00184C94" w:rsidRDefault="00000000">
      <w:pPr>
        <w:pStyle w:val="Ttulo1"/>
      </w:pPr>
      <w:r>
        <w:lastRenderedPageBreak/>
        <w:t>3. Calendário Detalhado por Fases e Entregas</w:t>
      </w:r>
    </w:p>
    <w:p w14:paraId="0F6DD82D" w14:textId="77777777" w:rsidR="00184C94" w:rsidRDefault="00000000">
      <w:pPr>
        <w:pStyle w:val="Ttulo2"/>
      </w:pPr>
      <w:r>
        <w:t>FASE 1: Concepção, Levantamento e Arquitetura de Software</w:t>
      </w:r>
    </w:p>
    <w:p w14:paraId="040AE9D4" w14:textId="77777777" w:rsidR="00184C94" w:rsidRDefault="00000000">
      <w:r>
        <w:rPr>
          <w:b/>
        </w:rPr>
        <w:t>Período: 01/10/2026 a 24/10/2026 (Semanas 01–04)</w:t>
      </w:r>
    </w:p>
    <w:p w14:paraId="31B91553" w14:textId="77777777" w:rsidR="00184C94" w:rsidRDefault="00000000">
      <w:r>
        <w:rPr>
          <w:i/>
        </w:rPr>
        <w:t>Foco: Alinhamento regulatório, mapeamento de processos hospitalares e definição arquitetural.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624"/>
        <w:gridCol w:w="3166"/>
        <w:gridCol w:w="1754"/>
        <w:gridCol w:w="1584"/>
        <w:gridCol w:w="2834"/>
      </w:tblGrid>
      <w:tr w:rsidR="00184C94" w14:paraId="417D78B7" w14:textId="77777777">
        <w:trPr>
          <w:jc w:val="center"/>
        </w:trPr>
        <w:tc>
          <w:tcPr>
            <w:tcW w:w="624" w:type="dxa"/>
            <w:shd w:val="clear" w:color="auto" w:fill="2E74B5"/>
          </w:tcPr>
          <w:p w14:paraId="2473EA8B" w14:textId="77777777" w:rsidR="00184C94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Cód</w:t>
            </w:r>
          </w:p>
        </w:tc>
        <w:tc>
          <w:tcPr>
            <w:tcW w:w="3175" w:type="dxa"/>
            <w:shd w:val="clear" w:color="auto" w:fill="2E74B5"/>
          </w:tcPr>
          <w:p w14:paraId="0DF9A4BA" w14:textId="77777777" w:rsidR="00184C94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Atividade / Tarefa</w:t>
            </w:r>
          </w:p>
        </w:tc>
        <w:tc>
          <w:tcPr>
            <w:tcW w:w="1757" w:type="dxa"/>
            <w:shd w:val="clear" w:color="auto" w:fill="2E74B5"/>
          </w:tcPr>
          <w:p w14:paraId="3D3118F6" w14:textId="77777777" w:rsidR="00184C94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Responsável</w:t>
            </w:r>
          </w:p>
        </w:tc>
        <w:tc>
          <w:tcPr>
            <w:tcW w:w="1587" w:type="dxa"/>
            <w:shd w:val="clear" w:color="auto" w:fill="2E74B5"/>
          </w:tcPr>
          <w:p w14:paraId="1F976159" w14:textId="77777777" w:rsidR="00184C94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Período</w:t>
            </w:r>
          </w:p>
        </w:tc>
        <w:tc>
          <w:tcPr>
            <w:tcW w:w="2381" w:type="dxa"/>
            <w:shd w:val="clear" w:color="auto" w:fill="2E74B5"/>
          </w:tcPr>
          <w:p w14:paraId="0D7E4DDB" w14:textId="77777777" w:rsidR="00184C94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Entregável / Evidência</w:t>
            </w:r>
          </w:p>
        </w:tc>
      </w:tr>
      <w:tr w:rsidR="00184C94" w14:paraId="0B675C29" w14:textId="77777777">
        <w:trPr>
          <w:jc w:val="center"/>
        </w:trPr>
        <w:tc>
          <w:tcPr>
            <w:tcW w:w="624" w:type="dxa"/>
          </w:tcPr>
          <w:p w14:paraId="058CDA21" w14:textId="77777777" w:rsidR="00184C94" w:rsidRDefault="00000000">
            <w:pPr>
              <w:spacing w:after="40"/>
            </w:pPr>
            <w:r>
              <w:rPr>
                <w:sz w:val="17"/>
              </w:rPr>
              <w:t>1.1</w:t>
            </w:r>
          </w:p>
        </w:tc>
        <w:tc>
          <w:tcPr>
            <w:tcW w:w="3175" w:type="dxa"/>
          </w:tcPr>
          <w:p w14:paraId="0798C8B5" w14:textId="77777777" w:rsidR="00184C94" w:rsidRDefault="00000000">
            <w:pPr>
              <w:spacing w:after="40"/>
            </w:pPr>
            <w:r>
              <w:rPr>
                <w:sz w:val="17"/>
              </w:rPr>
              <w:t>Reunião de Abertura (Kick-off) e Imersão no BLH da MESM</w:t>
            </w:r>
          </w:p>
        </w:tc>
        <w:tc>
          <w:tcPr>
            <w:tcW w:w="1757" w:type="dxa"/>
          </w:tcPr>
          <w:p w14:paraId="0B587B62" w14:textId="77777777" w:rsidR="00184C94" w:rsidRDefault="00000000">
            <w:pPr>
              <w:spacing w:after="40"/>
            </w:pPr>
            <w:r>
              <w:rPr>
                <w:sz w:val="17"/>
              </w:rPr>
              <w:t>Diretoria MESM + Coord. BLH + Equipe TI</w:t>
            </w:r>
          </w:p>
        </w:tc>
        <w:tc>
          <w:tcPr>
            <w:tcW w:w="1587" w:type="dxa"/>
          </w:tcPr>
          <w:p w14:paraId="5C8217D8" w14:textId="77777777" w:rsidR="00184C94" w:rsidRDefault="00000000">
            <w:pPr>
              <w:spacing w:after="40"/>
            </w:pPr>
            <w:r>
              <w:rPr>
                <w:sz w:val="17"/>
              </w:rPr>
              <w:t>01/10–03/10/26</w:t>
            </w:r>
          </w:p>
        </w:tc>
        <w:tc>
          <w:tcPr>
            <w:tcW w:w="2381" w:type="dxa"/>
          </w:tcPr>
          <w:p w14:paraId="05D9B0FC" w14:textId="77777777" w:rsidR="00184C94" w:rsidRDefault="00000000">
            <w:pPr>
              <w:spacing w:after="40"/>
            </w:pPr>
            <w:r>
              <w:rPr>
                <w:sz w:val="17"/>
              </w:rPr>
              <w:t>Termo de abertura do projeto e mapa de jornada da doadora</w:t>
            </w:r>
          </w:p>
        </w:tc>
      </w:tr>
      <w:tr w:rsidR="00184C94" w14:paraId="63FE216F" w14:textId="77777777">
        <w:trPr>
          <w:jc w:val="center"/>
        </w:trPr>
        <w:tc>
          <w:tcPr>
            <w:tcW w:w="624" w:type="dxa"/>
            <w:shd w:val="clear" w:color="auto" w:fill="EDF2FA"/>
          </w:tcPr>
          <w:p w14:paraId="1747559B" w14:textId="77777777" w:rsidR="00184C94" w:rsidRDefault="00000000">
            <w:pPr>
              <w:spacing w:after="40"/>
            </w:pPr>
            <w:r>
              <w:rPr>
                <w:sz w:val="17"/>
              </w:rPr>
              <w:t>1.2</w:t>
            </w:r>
          </w:p>
        </w:tc>
        <w:tc>
          <w:tcPr>
            <w:tcW w:w="3175" w:type="dxa"/>
            <w:shd w:val="clear" w:color="auto" w:fill="EDF2FA"/>
          </w:tcPr>
          <w:p w14:paraId="26ABE471" w14:textId="77777777" w:rsidR="00184C94" w:rsidRDefault="00000000">
            <w:pPr>
              <w:spacing w:after="40"/>
            </w:pPr>
            <w:r>
              <w:rPr>
                <w:sz w:val="17"/>
              </w:rPr>
              <w:t>Mapeamento das rotas e logística das vans nos bairros de Maceió</w:t>
            </w:r>
          </w:p>
        </w:tc>
        <w:tc>
          <w:tcPr>
            <w:tcW w:w="1757" w:type="dxa"/>
            <w:shd w:val="clear" w:color="auto" w:fill="EDF2FA"/>
          </w:tcPr>
          <w:p w14:paraId="2B678151" w14:textId="77777777" w:rsidR="00184C94" w:rsidRDefault="00000000">
            <w:pPr>
              <w:spacing w:after="40"/>
            </w:pPr>
            <w:r>
              <w:rPr>
                <w:sz w:val="17"/>
              </w:rPr>
              <w:t>Equipe da Van + Enfermagem BLH</w:t>
            </w:r>
          </w:p>
        </w:tc>
        <w:tc>
          <w:tcPr>
            <w:tcW w:w="1587" w:type="dxa"/>
            <w:shd w:val="clear" w:color="auto" w:fill="EDF2FA"/>
          </w:tcPr>
          <w:p w14:paraId="3CD8D818" w14:textId="77777777" w:rsidR="00184C94" w:rsidRDefault="00000000">
            <w:pPr>
              <w:spacing w:after="40"/>
            </w:pPr>
            <w:r>
              <w:rPr>
                <w:sz w:val="17"/>
              </w:rPr>
              <w:t>05/10–09/10/26</w:t>
            </w:r>
          </w:p>
        </w:tc>
        <w:tc>
          <w:tcPr>
            <w:tcW w:w="2381" w:type="dxa"/>
            <w:shd w:val="clear" w:color="auto" w:fill="EDF2FA"/>
          </w:tcPr>
          <w:p w14:paraId="65E6D820" w14:textId="77777777" w:rsidR="00184C94" w:rsidRDefault="00000000">
            <w:pPr>
              <w:spacing w:after="40"/>
            </w:pPr>
            <w:r>
              <w:rPr>
                <w:sz w:val="17"/>
              </w:rPr>
              <w:t>Relação de polos de atendimento e rotas críticas municipais</w:t>
            </w:r>
          </w:p>
        </w:tc>
      </w:tr>
      <w:tr w:rsidR="00184C94" w14:paraId="05B36122" w14:textId="77777777">
        <w:trPr>
          <w:jc w:val="center"/>
        </w:trPr>
        <w:tc>
          <w:tcPr>
            <w:tcW w:w="624" w:type="dxa"/>
          </w:tcPr>
          <w:p w14:paraId="2755890D" w14:textId="77777777" w:rsidR="00184C94" w:rsidRDefault="00000000">
            <w:pPr>
              <w:spacing w:after="40"/>
            </w:pPr>
            <w:r>
              <w:rPr>
                <w:sz w:val="17"/>
              </w:rPr>
              <w:t>1.3</w:t>
            </w:r>
          </w:p>
        </w:tc>
        <w:tc>
          <w:tcPr>
            <w:tcW w:w="3175" w:type="dxa"/>
          </w:tcPr>
          <w:p w14:paraId="17777684" w14:textId="77777777" w:rsidR="00184C94" w:rsidRDefault="00000000">
            <w:pPr>
              <w:spacing w:after="40"/>
            </w:pPr>
            <w:r>
              <w:rPr>
                <w:sz w:val="17"/>
              </w:rPr>
              <w:t>Levantamento dos requisitos da ANVISA RDC 171/2006 e rBLH/Fiocruz</w:t>
            </w:r>
          </w:p>
        </w:tc>
        <w:tc>
          <w:tcPr>
            <w:tcW w:w="1757" w:type="dxa"/>
          </w:tcPr>
          <w:p w14:paraId="5D0A61AB" w14:textId="77777777" w:rsidR="00184C94" w:rsidRDefault="00000000">
            <w:pPr>
              <w:spacing w:after="40"/>
            </w:pPr>
            <w:r>
              <w:rPr>
                <w:sz w:val="17"/>
              </w:rPr>
              <w:t>Enfermagem BLH + Especialista QA</w:t>
            </w:r>
          </w:p>
        </w:tc>
        <w:tc>
          <w:tcPr>
            <w:tcW w:w="1587" w:type="dxa"/>
          </w:tcPr>
          <w:p w14:paraId="7251D467" w14:textId="77777777" w:rsidR="00184C94" w:rsidRDefault="00000000">
            <w:pPr>
              <w:spacing w:after="40"/>
            </w:pPr>
            <w:r>
              <w:rPr>
                <w:sz w:val="17"/>
              </w:rPr>
              <w:t>08/10–14/10/26</w:t>
            </w:r>
          </w:p>
        </w:tc>
        <w:tc>
          <w:tcPr>
            <w:tcW w:w="2381" w:type="dxa"/>
          </w:tcPr>
          <w:p w14:paraId="484E7A37" w14:textId="77777777" w:rsidR="00184C94" w:rsidRDefault="00000000">
            <w:pPr>
              <w:spacing w:after="40"/>
            </w:pPr>
            <w:r>
              <w:rPr>
                <w:sz w:val="17"/>
              </w:rPr>
              <w:t>Matriz de conformidade técnica e critérios de aptidão clínica</w:t>
            </w:r>
          </w:p>
        </w:tc>
      </w:tr>
      <w:tr w:rsidR="00184C94" w14:paraId="0D05EBD7" w14:textId="77777777">
        <w:trPr>
          <w:jc w:val="center"/>
        </w:trPr>
        <w:tc>
          <w:tcPr>
            <w:tcW w:w="624" w:type="dxa"/>
            <w:shd w:val="clear" w:color="auto" w:fill="EDF2FA"/>
          </w:tcPr>
          <w:p w14:paraId="4DA1FDF6" w14:textId="77777777" w:rsidR="00184C94" w:rsidRDefault="00000000">
            <w:pPr>
              <w:spacing w:after="40"/>
            </w:pPr>
            <w:r>
              <w:rPr>
                <w:sz w:val="17"/>
              </w:rPr>
              <w:t>1.4</w:t>
            </w:r>
          </w:p>
        </w:tc>
        <w:tc>
          <w:tcPr>
            <w:tcW w:w="3175" w:type="dxa"/>
            <w:shd w:val="clear" w:color="auto" w:fill="EDF2FA"/>
          </w:tcPr>
          <w:p w14:paraId="5A98B170" w14:textId="77777777" w:rsidR="00184C94" w:rsidRDefault="00000000">
            <w:pPr>
              <w:spacing w:after="40"/>
            </w:pPr>
            <w:r>
              <w:rPr>
                <w:sz w:val="17"/>
              </w:rPr>
              <w:t>Mapeamento de exigências da LGPD (Art. 11 — Dados Sensíveis de Saúde)</w:t>
            </w:r>
          </w:p>
        </w:tc>
        <w:tc>
          <w:tcPr>
            <w:tcW w:w="1757" w:type="dxa"/>
            <w:shd w:val="clear" w:color="auto" w:fill="EDF2FA"/>
          </w:tcPr>
          <w:p w14:paraId="2EDC052F" w14:textId="77777777" w:rsidR="00184C94" w:rsidRDefault="00000000">
            <w:pPr>
              <w:spacing w:after="40"/>
            </w:pPr>
            <w:r>
              <w:rPr>
                <w:sz w:val="17"/>
              </w:rPr>
              <w:t>DPO/Jurídico UNCISAL + Segurança TI</w:t>
            </w:r>
          </w:p>
        </w:tc>
        <w:tc>
          <w:tcPr>
            <w:tcW w:w="1587" w:type="dxa"/>
            <w:shd w:val="clear" w:color="auto" w:fill="EDF2FA"/>
          </w:tcPr>
          <w:p w14:paraId="49BF9A57" w14:textId="77777777" w:rsidR="00184C94" w:rsidRDefault="00000000">
            <w:pPr>
              <w:spacing w:after="40"/>
            </w:pPr>
            <w:r>
              <w:rPr>
                <w:sz w:val="17"/>
              </w:rPr>
              <w:t>13/10–17/10/26</w:t>
            </w:r>
          </w:p>
        </w:tc>
        <w:tc>
          <w:tcPr>
            <w:tcW w:w="2381" w:type="dxa"/>
            <w:shd w:val="clear" w:color="auto" w:fill="EDF2FA"/>
          </w:tcPr>
          <w:p w14:paraId="5690D345" w14:textId="77777777" w:rsidR="00184C94" w:rsidRDefault="00000000">
            <w:pPr>
              <w:spacing w:after="40"/>
            </w:pPr>
            <w:r>
              <w:rPr>
                <w:sz w:val="17"/>
              </w:rPr>
              <w:t>Termo de consentimento e diretrizes de proteção e anonimização</w:t>
            </w:r>
          </w:p>
        </w:tc>
      </w:tr>
      <w:tr w:rsidR="00184C94" w14:paraId="1FE946FD" w14:textId="77777777">
        <w:trPr>
          <w:jc w:val="center"/>
        </w:trPr>
        <w:tc>
          <w:tcPr>
            <w:tcW w:w="624" w:type="dxa"/>
          </w:tcPr>
          <w:p w14:paraId="37354E8E" w14:textId="77777777" w:rsidR="00184C94" w:rsidRDefault="00000000">
            <w:pPr>
              <w:spacing w:after="40"/>
            </w:pPr>
            <w:r>
              <w:rPr>
                <w:sz w:val="17"/>
              </w:rPr>
              <w:t>1.5</w:t>
            </w:r>
          </w:p>
        </w:tc>
        <w:tc>
          <w:tcPr>
            <w:tcW w:w="3175" w:type="dxa"/>
          </w:tcPr>
          <w:p w14:paraId="131360F3" w14:textId="77777777" w:rsidR="00184C94" w:rsidRDefault="00000000">
            <w:pPr>
              <w:spacing w:after="40"/>
            </w:pPr>
            <w:r>
              <w:rPr>
                <w:sz w:val="17"/>
              </w:rPr>
              <w:t>Definição da Arquitetura de Software (Frontend React 19 + API Node.js 22)</w:t>
            </w:r>
          </w:p>
        </w:tc>
        <w:tc>
          <w:tcPr>
            <w:tcW w:w="1757" w:type="dxa"/>
          </w:tcPr>
          <w:p w14:paraId="697B0911" w14:textId="77777777" w:rsidR="00184C94" w:rsidRDefault="00000000">
            <w:pPr>
              <w:spacing w:after="40"/>
            </w:pPr>
            <w:r>
              <w:rPr>
                <w:sz w:val="17"/>
              </w:rPr>
              <w:t>Arquiteto de Software</w:t>
            </w:r>
          </w:p>
        </w:tc>
        <w:tc>
          <w:tcPr>
            <w:tcW w:w="1587" w:type="dxa"/>
          </w:tcPr>
          <w:p w14:paraId="3017B342" w14:textId="77777777" w:rsidR="00184C94" w:rsidRDefault="00000000">
            <w:pPr>
              <w:spacing w:after="40"/>
            </w:pPr>
            <w:r>
              <w:rPr>
                <w:sz w:val="17"/>
              </w:rPr>
              <w:t>15/10–21/10/26</w:t>
            </w:r>
          </w:p>
        </w:tc>
        <w:tc>
          <w:tcPr>
            <w:tcW w:w="2381" w:type="dxa"/>
          </w:tcPr>
          <w:p w14:paraId="1844BBE7" w14:textId="77777777" w:rsidR="00184C94" w:rsidRDefault="00000000">
            <w:pPr>
              <w:spacing w:after="40"/>
            </w:pPr>
            <w:r>
              <w:rPr>
                <w:sz w:val="17"/>
              </w:rPr>
              <w:t>Documento de Arquitetura (MANUAL_DO_DESENVOLVEDOR.md)</w:t>
            </w:r>
          </w:p>
        </w:tc>
      </w:tr>
      <w:tr w:rsidR="00184C94" w14:paraId="0D876FB4" w14:textId="77777777">
        <w:trPr>
          <w:jc w:val="center"/>
        </w:trPr>
        <w:tc>
          <w:tcPr>
            <w:tcW w:w="624" w:type="dxa"/>
            <w:shd w:val="clear" w:color="auto" w:fill="EDF2FA"/>
          </w:tcPr>
          <w:p w14:paraId="535528FB" w14:textId="77777777" w:rsidR="00184C94" w:rsidRDefault="00000000">
            <w:pPr>
              <w:spacing w:after="40"/>
            </w:pPr>
            <w:r>
              <w:rPr>
                <w:sz w:val="17"/>
              </w:rPr>
              <w:t>1.6</w:t>
            </w:r>
          </w:p>
        </w:tc>
        <w:tc>
          <w:tcPr>
            <w:tcW w:w="3175" w:type="dxa"/>
            <w:shd w:val="clear" w:color="auto" w:fill="EDF2FA"/>
          </w:tcPr>
          <w:p w14:paraId="0512138F" w14:textId="77777777" w:rsidR="00184C94" w:rsidRDefault="00000000">
            <w:pPr>
              <w:spacing w:after="40"/>
            </w:pPr>
            <w:r>
              <w:rPr>
                <w:sz w:val="17"/>
              </w:rPr>
              <w:t>Modelagem do Banco Relacional (PostgreSQL) e Topologia SUTIN (2 VMs)</w:t>
            </w:r>
          </w:p>
        </w:tc>
        <w:tc>
          <w:tcPr>
            <w:tcW w:w="1757" w:type="dxa"/>
            <w:shd w:val="clear" w:color="auto" w:fill="EDF2FA"/>
          </w:tcPr>
          <w:p w14:paraId="2184F76B" w14:textId="77777777" w:rsidR="00184C94" w:rsidRDefault="00000000">
            <w:pPr>
              <w:spacing w:after="40"/>
            </w:pPr>
            <w:r>
              <w:rPr>
                <w:sz w:val="17"/>
              </w:rPr>
              <w:t>DBA + Arquiteto de Redes SUTIN</w:t>
            </w:r>
          </w:p>
        </w:tc>
        <w:tc>
          <w:tcPr>
            <w:tcW w:w="1587" w:type="dxa"/>
            <w:shd w:val="clear" w:color="auto" w:fill="EDF2FA"/>
          </w:tcPr>
          <w:p w14:paraId="05148CA1" w14:textId="77777777" w:rsidR="00184C94" w:rsidRDefault="00000000">
            <w:pPr>
              <w:spacing w:after="40"/>
            </w:pPr>
            <w:r>
              <w:rPr>
                <w:sz w:val="17"/>
              </w:rPr>
              <w:t>19/10–24/10/26</w:t>
            </w:r>
          </w:p>
        </w:tc>
        <w:tc>
          <w:tcPr>
            <w:tcW w:w="2381" w:type="dxa"/>
            <w:shd w:val="clear" w:color="auto" w:fill="EDF2FA"/>
          </w:tcPr>
          <w:p w14:paraId="0063BE48" w14:textId="77777777" w:rsidR="00184C94" w:rsidRDefault="00000000">
            <w:pPr>
              <w:spacing w:after="40"/>
            </w:pPr>
            <w:r>
              <w:rPr>
                <w:sz w:val="17"/>
              </w:rPr>
              <w:t>DDL inicial (init_postgresql_blh.sql) e topologia de rede</w:t>
            </w:r>
          </w:p>
        </w:tc>
      </w:tr>
    </w:tbl>
    <w:p w14:paraId="1FD511EE" w14:textId="77777777" w:rsidR="00184C94" w:rsidRDefault="00184C94"/>
    <w:p w14:paraId="4C1D8885" w14:textId="77777777" w:rsidR="00184C94" w:rsidRDefault="00000000">
      <w:r>
        <w:rPr>
          <w:b/>
          <w:color w:val="1F4E79"/>
          <w:sz w:val="21"/>
        </w:rPr>
        <w:t>★ MARCO 1 — 24/10/2026 — Arquitetura e requisitos formalmente aprovados pela Diretoria Médica da MESM e pela Coordenação de TI.</w:t>
      </w:r>
    </w:p>
    <w:p w14:paraId="240B370D" w14:textId="77777777" w:rsidR="00184C94" w:rsidRDefault="00000000">
      <w:pPr>
        <w:pStyle w:val="Ttulo2"/>
      </w:pPr>
      <w:r>
        <w:t>FASE 2: Desenvolvimento Full-Stack e Módulos Operacionais</w:t>
      </w:r>
    </w:p>
    <w:p w14:paraId="5D4BB44E" w14:textId="77777777" w:rsidR="00184C94" w:rsidRDefault="00000000">
      <w:r>
        <w:rPr>
          <w:b/>
        </w:rPr>
        <w:t>Período: 26/10/2026 a 05/12/2026 (Semanas 05–10)</w:t>
      </w:r>
    </w:p>
    <w:p w14:paraId="3C50F239" w14:textId="77777777" w:rsidR="00184C94" w:rsidRDefault="00000000">
      <w:r>
        <w:rPr>
          <w:i/>
        </w:rPr>
        <w:t>Foco: Codificação das funcionalidades, experiência do usuário e regras sanitárias.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624"/>
        <w:gridCol w:w="3175"/>
        <w:gridCol w:w="1757"/>
        <w:gridCol w:w="1587"/>
        <w:gridCol w:w="2381"/>
      </w:tblGrid>
      <w:tr w:rsidR="00184C94" w14:paraId="610062FB" w14:textId="77777777">
        <w:trPr>
          <w:jc w:val="center"/>
        </w:trPr>
        <w:tc>
          <w:tcPr>
            <w:tcW w:w="624" w:type="dxa"/>
            <w:shd w:val="clear" w:color="auto" w:fill="2E74B5"/>
          </w:tcPr>
          <w:p w14:paraId="08693F0A" w14:textId="77777777" w:rsidR="00184C94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Cód</w:t>
            </w:r>
          </w:p>
        </w:tc>
        <w:tc>
          <w:tcPr>
            <w:tcW w:w="3175" w:type="dxa"/>
            <w:shd w:val="clear" w:color="auto" w:fill="2E74B5"/>
          </w:tcPr>
          <w:p w14:paraId="48A41D4D" w14:textId="77777777" w:rsidR="00184C94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Atividade / Tarefa</w:t>
            </w:r>
          </w:p>
        </w:tc>
        <w:tc>
          <w:tcPr>
            <w:tcW w:w="1757" w:type="dxa"/>
            <w:shd w:val="clear" w:color="auto" w:fill="2E74B5"/>
          </w:tcPr>
          <w:p w14:paraId="5B04F56D" w14:textId="77777777" w:rsidR="00184C94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Responsável</w:t>
            </w:r>
          </w:p>
        </w:tc>
        <w:tc>
          <w:tcPr>
            <w:tcW w:w="1587" w:type="dxa"/>
            <w:shd w:val="clear" w:color="auto" w:fill="2E74B5"/>
          </w:tcPr>
          <w:p w14:paraId="68484A5C" w14:textId="77777777" w:rsidR="00184C94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Período</w:t>
            </w:r>
          </w:p>
        </w:tc>
        <w:tc>
          <w:tcPr>
            <w:tcW w:w="2381" w:type="dxa"/>
            <w:shd w:val="clear" w:color="auto" w:fill="2E74B5"/>
          </w:tcPr>
          <w:p w14:paraId="38599D9D" w14:textId="77777777" w:rsidR="00184C94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Entregável / Evidência</w:t>
            </w:r>
          </w:p>
        </w:tc>
      </w:tr>
      <w:tr w:rsidR="00184C94" w14:paraId="70DA5B4B" w14:textId="77777777">
        <w:trPr>
          <w:jc w:val="center"/>
        </w:trPr>
        <w:tc>
          <w:tcPr>
            <w:tcW w:w="624" w:type="dxa"/>
          </w:tcPr>
          <w:p w14:paraId="66E213F1" w14:textId="77777777" w:rsidR="00184C94" w:rsidRDefault="00000000">
            <w:pPr>
              <w:spacing w:after="40"/>
            </w:pPr>
            <w:r>
              <w:rPr>
                <w:sz w:val="17"/>
              </w:rPr>
              <w:t>2.1</w:t>
            </w:r>
          </w:p>
        </w:tc>
        <w:tc>
          <w:tcPr>
            <w:tcW w:w="3175" w:type="dxa"/>
          </w:tcPr>
          <w:p w14:paraId="0A23FFD0" w14:textId="77777777" w:rsidR="00184C94" w:rsidRDefault="00000000">
            <w:pPr>
              <w:spacing w:after="40"/>
            </w:pPr>
            <w:r>
              <w:rPr>
                <w:sz w:val="17"/>
              </w:rPr>
              <w:t>Sprint 1 — Core do Chatbot "Dra. Mônica":</w:t>
            </w:r>
          </w:p>
          <w:p w14:paraId="22197A53" w14:textId="77777777" w:rsidR="00184C94" w:rsidRDefault="00000000">
            <w:pPr>
              <w:spacing w:after="40"/>
            </w:pPr>
            <w:r>
              <w:rPr>
                <w:sz w:val="17"/>
              </w:rPr>
              <w:t>• Fluxo de 1º pedido de frascos esterilizados com cadastro;</w:t>
            </w:r>
          </w:p>
          <w:p w14:paraId="467678A0" w14:textId="77777777" w:rsidR="00184C94" w:rsidRDefault="00000000">
            <w:pPr>
              <w:spacing w:after="40"/>
            </w:pPr>
            <w:r>
              <w:rPr>
                <w:sz w:val="17"/>
              </w:rPr>
              <w:t>• Fluxo de devolução de leite materno ordenhado;</w:t>
            </w:r>
          </w:p>
          <w:p w14:paraId="49FE6DFD" w14:textId="77777777" w:rsidR="00184C94" w:rsidRDefault="00000000">
            <w:pPr>
              <w:spacing w:after="40"/>
            </w:pPr>
            <w:r>
              <w:rPr>
                <w:sz w:val="17"/>
              </w:rPr>
              <w:t>• Consulta e recuperação de protocolo por WhatsApp/CPF;</w:t>
            </w:r>
          </w:p>
          <w:p w14:paraId="40CE50E9" w14:textId="77777777" w:rsidR="00184C94" w:rsidRDefault="00000000">
            <w:pPr>
              <w:spacing w:after="40"/>
            </w:pPr>
            <w:r>
              <w:rPr>
                <w:sz w:val="17"/>
              </w:rPr>
              <w:t>• Botão explícito de reinicialização do chat no simulador.</w:t>
            </w:r>
          </w:p>
        </w:tc>
        <w:tc>
          <w:tcPr>
            <w:tcW w:w="1757" w:type="dxa"/>
          </w:tcPr>
          <w:p w14:paraId="4602D7DB" w14:textId="77777777" w:rsidR="00184C94" w:rsidRDefault="00000000">
            <w:pPr>
              <w:spacing w:after="40"/>
            </w:pPr>
            <w:r>
              <w:rPr>
                <w:sz w:val="17"/>
              </w:rPr>
              <w:t>Equipe Frontend/UX</w:t>
            </w:r>
          </w:p>
        </w:tc>
        <w:tc>
          <w:tcPr>
            <w:tcW w:w="1587" w:type="dxa"/>
          </w:tcPr>
          <w:p w14:paraId="761FC4E5" w14:textId="77777777" w:rsidR="00184C94" w:rsidRDefault="00000000">
            <w:pPr>
              <w:spacing w:after="40"/>
            </w:pPr>
            <w:r>
              <w:rPr>
                <w:sz w:val="17"/>
              </w:rPr>
              <w:t>26/10–07/11/26</w:t>
            </w:r>
          </w:p>
        </w:tc>
        <w:tc>
          <w:tcPr>
            <w:tcW w:w="2381" w:type="dxa"/>
          </w:tcPr>
          <w:p w14:paraId="3BD18B50" w14:textId="77777777" w:rsidR="00184C94" w:rsidRDefault="00000000">
            <w:pPr>
              <w:spacing w:after="40"/>
            </w:pPr>
            <w:r>
              <w:rPr>
                <w:sz w:val="17"/>
              </w:rPr>
              <w:t>Componente PhoneChatbotSimulator.tsx operando com todos os fluxos conversacionais</w:t>
            </w:r>
          </w:p>
        </w:tc>
      </w:tr>
      <w:tr w:rsidR="00184C94" w14:paraId="24DF0A4A" w14:textId="77777777">
        <w:trPr>
          <w:jc w:val="center"/>
        </w:trPr>
        <w:tc>
          <w:tcPr>
            <w:tcW w:w="624" w:type="dxa"/>
            <w:shd w:val="clear" w:color="auto" w:fill="EDF2FA"/>
          </w:tcPr>
          <w:p w14:paraId="03ED4748" w14:textId="77777777" w:rsidR="00184C94" w:rsidRDefault="00000000">
            <w:pPr>
              <w:spacing w:after="40"/>
            </w:pPr>
            <w:r>
              <w:rPr>
                <w:sz w:val="17"/>
              </w:rPr>
              <w:t>2.2</w:t>
            </w:r>
          </w:p>
        </w:tc>
        <w:tc>
          <w:tcPr>
            <w:tcW w:w="3175" w:type="dxa"/>
            <w:shd w:val="clear" w:color="auto" w:fill="EDF2FA"/>
          </w:tcPr>
          <w:p w14:paraId="40D45286" w14:textId="77777777" w:rsidR="00184C94" w:rsidRDefault="00000000">
            <w:pPr>
              <w:spacing w:after="40"/>
            </w:pPr>
            <w:r>
              <w:rPr>
                <w:sz w:val="17"/>
              </w:rPr>
              <w:t>Sprint 2 — Módulo de Triagem Clínica Avançada:</w:t>
            </w:r>
          </w:p>
          <w:p w14:paraId="2C6EAF74" w14:textId="77777777" w:rsidR="00184C94" w:rsidRDefault="00000000">
            <w:pPr>
              <w:spacing w:after="40"/>
            </w:pPr>
            <w:r>
              <w:rPr>
                <w:sz w:val="17"/>
              </w:rPr>
              <w:t>• Wizard de triagem com 5 etapas interativas;</w:t>
            </w:r>
          </w:p>
          <w:p w14:paraId="2D4DC7A3" w14:textId="77777777" w:rsidR="00184C94" w:rsidRDefault="00000000">
            <w:pPr>
              <w:spacing w:after="40"/>
            </w:pPr>
            <w:r>
              <w:rPr>
                <w:sz w:val="17"/>
              </w:rPr>
              <w:t>• Upload seguro de imagens de exames sorológicos (HIV, VDRL, HBsAg, Anti-HCV, HTLV);</w:t>
            </w:r>
          </w:p>
          <w:p w14:paraId="1BF09188" w14:textId="77777777" w:rsidR="00184C94" w:rsidRDefault="00000000">
            <w:pPr>
              <w:spacing w:after="40"/>
            </w:pPr>
            <w:r>
              <w:rPr>
                <w:sz w:val="17"/>
              </w:rPr>
              <w:t xml:space="preserve">• Emissão automática do Protocolo com </w:t>
            </w:r>
            <w:r>
              <w:rPr>
                <w:sz w:val="17"/>
              </w:rPr>
              <w:lastRenderedPageBreak/>
              <w:t>código de barras/QR Code (BLH-2026-XXXX).</w:t>
            </w:r>
          </w:p>
        </w:tc>
        <w:tc>
          <w:tcPr>
            <w:tcW w:w="1757" w:type="dxa"/>
            <w:shd w:val="clear" w:color="auto" w:fill="EDF2FA"/>
          </w:tcPr>
          <w:p w14:paraId="770BD5A9" w14:textId="77777777" w:rsidR="00184C94" w:rsidRDefault="00000000">
            <w:pPr>
              <w:spacing w:after="40"/>
            </w:pPr>
            <w:r>
              <w:rPr>
                <w:sz w:val="17"/>
              </w:rPr>
              <w:lastRenderedPageBreak/>
              <w:t>Equipe Full-Stack</w:t>
            </w:r>
          </w:p>
        </w:tc>
        <w:tc>
          <w:tcPr>
            <w:tcW w:w="1587" w:type="dxa"/>
            <w:shd w:val="clear" w:color="auto" w:fill="EDF2FA"/>
          </w:tcPr>
          <w:p w14:paraId="1C10AAA2" w14:textId="77777777" w:rsidR="00184C94" w:rsidRDefault="00000000">
            <w:pPr>
              <w:spacing w:after="40"/>
            </w:pPr>
            <w:r>
              <w:rPr>
                <w:sz w:val="17"/>
              </w:rPr>
              <w:t>09/11–21/11/26</w:t>
            </w:r>
          </w:p>
        </w:tc>
        <w:tc>
          <w:tcPr>
            <w:tcW w:w="2381" w:type="dxa"/>
            <w:shd w:val="clear" w:color="auto" w:fill="EDF2FA"/>
          </w:tcPr>
          <w:p w14:paraId="466ED49B" w14:textId="77777777" w:rsidR="00184C94" w:rsidRDefault="00000000">
            <w:pPr>
              <w:spacing w:after="40"/>
            </w:pPr>
            <w:r>
              <w:rPr>
                <w:sz w:val="17"/>
              </w:rPr>
              <w:t>Módulos ClinicalScreeningWizard.tsx e ProtocolCard.tsx integrados</w:t>
            </w:r>
          </w:p>
        </w:tc>
      </w:tr>
      <w:tr w:rsidR="00184C94" w14:paraId="57B1CB26" w14:textId="77777777">
        <w:trPr>
          <w:jc w:val="center"/>
        </w:trPr>
        <w:tc>
          <w:tcPr>
            <w:tcW w:w="624" w:type="dxa"/>
          </w:tcPr>
          <w:p w14:paraId="1B9A7368" w14:textId="77777777" w:rsidR="00184C94" w:rsidRDefault="00000000">
            <w:pPr>
              <w:spacing w:after="40"/>
            </w:pPr>
            <w:r>
              <w:rPr>
                <w:sz w:val="17"/>
              </w:rPr>
              <w:t>2.3</w:t>
            </w:r>
          </w:p>
        </w:tc>
        <w:tc>
          <w:tcPr>
            <w:tcW w:w="3175" w:type="dxa"/>
          </w:tcPr>
          <w:p w14:paraId="0F4A0AF1" w14:textId="77777777" w:rsidR="00184C94" w:rsidRDefault="00000000">
            <w:pPr>
              <w:spacing w:after="40"/>
            </w:pPr>
            <w:r>
              <w:rPr>
                <w:sz w:val="17"/>
              </w:rPr>
              <w:t>Sprint 3 — Módulo PWA das Vans de Coleta Domiciliar (Offline-First):</w:t>
            </w:r>
          </w:p>
          <w:p w14:paraId="26926ED5" w14:textId="77777777" w:rsidR="00184C94" w:rsidRDefault="00000000">
            <w:pPr>
              <w:spacing w:after="40"/>
            </w:pPr>
            <w:r>
              <w:rPr>
                <w:sz w:val="17"/>
              </w:rPr>
              <w:t>• Roteirização por bairros de Maceió (Trapiche, Farol, Tabuleiro, Benedito Bentes etc.);</w:t>
            </w:r>
          </w:p>
          <w:p w14:paraId="5AB2AC75" w14:textId="77777777" w:rsidR="00184C94" w:rsidRDefault="00000000">
            <w:pPr>
              <w:spacing w:after="40"/>
            </w:pPr>
            <w:r>
              <w:rPr>
                <w:sz w:val="17"/>
              </w:rPr>
              <w:t>• Aferição e validação da temperatura da caixa isotérmica (-1 °C a 5 °C);</w:t>
            </w:r>
          </w:p>
          <w:p w14:paraId="138EDE7F" w14:textId="77777777" w:rsidR="00184C94" w:rsidRDefault="00000000">
            <w:pPr>
              <w:spacing w:after="40"/>
            </w:pPr>
            <w:r>
              <w:rPr>
                <w:sz w:val="17"/>
              </w:rPr>
              <w:t>• Sincronização offline via Service Worker e fila local indexada.</w:t>
            </w:r>
          </w:p>
        </w:tc>
        <w:tc>
          <w:tcPr>
            <w:tcW w:w="1757" w:type="dxa"/>
          </w:tcPr>
          <w:p w14:paraId="6AFA6761" w14:textId="77777777" w:rsidR="00184C94" w:rsidRDefault="00000000">
            <w:pPr>
              <w:spacing w:after="40"/>
            </w:pPr>
            <w:r>
              <w:rPr>
                <w:sz w:val="17"/>
              </w:rPr>
              <w:t>Equipe Mobile/PWA</w:t>
            </w:r>
          </w:p>
        </w:tc>
        <w:tc>
          <w:tcPr>
            <w:tcW w:w="1587" w:type="dxa"/>
          </w:tcPr>
          <w:p w14:paraId="235CEBC0" w14:textId="77777777" w:rsidR="00184C94" w:rsidRDefault="00000000">
            <w:pPr>
              <w:spacing w:after="40"/>
            </w:pPr>
            <w:r>
              <w:rPr>
                <w:sz w:val="17"/>
              </w:rPr>
              <w:t>16/11–28/11/26</w:t>
            </w:r>
          </w:p>
        </w:tc>
        <w:tc>
          <w:tcPr>
            <w:tcW w:w="2381" w:type="dxa"/>
          </w:tcPr>
          <w:p w14:paraId="3ECCF3CD" w14:textId="77777777" w:rsidR="00184C94" w:rsidRDefault="00000000">
            <w:pPr>
              <w:spacing w:after="40"/>
            </w:pPr>
            <w:r>
              <w:rPr>
                <w:sz w:val="17"/>
              </w:rPr>
              <w:t>Módulo RouteCollectorView.tsx funcional mesmo sem conexão de rede</w:t>
            </w:r>
          </w:p>
        </w:tc>
      </w:tr>
      <w:tr w:rsidR="00184C94" w14:paraId="7D402C5F" w14:textId="77777777">
        <w:trPr>
          <w:jc w:val="center"/>
        </w:trPr>
        <w:tc>
          <w:tcPr>
            <w:tcW w:w="624" w:type="dxa"/>
            <w:shd w:val="clear" w:color="auto" w:fill="EDF2FA"/>
          </w:tcPr>
          <w:p w14:paraId="5ACB5C2D" w14:textId="77777777" w:rsidR="00184C94" w:rsidRDefault="00000000">
            <w:pPr>
              <w:spacing w:after="40"/>
            </w:pPr>
            <w:r>
              <w:rPr>
                <w:sz w:val="17"/>
              </w:rPr>
              <w:t>2.4</w:t>
            </w:r>
          </w:p>
        </w:tc>
        <w:tc>
          <w:tcPr>
            <w:tcW w:w="3175" w:type="dxa"/>
            <w:shd w:val="clear" w:color="auto" w:fill="EDF2FA"/>
          </w:tcPr>
          <w:p w14:paraId="469C0F5A" w14:textId="77777777" w:rsidR="00184C94" w:rsidRDefault="00000000">
            <w:pPr>
              <w:spacing w:after="40"/>
            </w:pPr>
            <w:r>
              <w:rPr>
                <w:sz w:val="17"/>
              </w:rPr>
              <w:t>Sprint 4 — Painel Hospitalar Administrativo e Auditoria ANVISA:</w:t>
            </w:r>
          </w:p>
          <w:p w14:paraId="6C05C3D6" w14:textId="77777777" w:rsidR="00184C94" w:rsidRDefault="00000000">
            <w:pPr>
              <w:spacing w:after="40"/>
            </w:pPr>
            <w:r>
              <w:rPr>
                <w:sz w:val="17"/>
              </w:rPr>
              <w:t>• Dashboard de gestão de leitos de UTI Neonatal e volume de leite em estoque;</w:t>
            </w:r>
          </w:p>
          <w:p w14:paraId="3436E845" w14:textId="77777777" w:rsidR="00184C94" w:rsidRDefault="00000000">
            <w:pPr>
              <w:spacing w:after="40"/>
            </w:pPr>
            <w:r>
              <w:rPr>
                <w:sz w:val="17"/>
              </w:rPr>
              <w:t>• Validação médica de sorologias com assinatura digital e carimbo de CRM/COREN;</w:t>
            </w:r>
          </w:p>
          <w:p w14:paraId="39797EE7" w14:textId="77777777" w:rsidR="00184C94" w:rsidRDefault="00000000">
            <w:pPr>
              <w:spacing w:after="40"/>
            </w:pPr>
            <w:r>
              <w:rPr>
                <w:sz w:val="17"/>
              </w:rPr>
              <w:t>• Registro de logs de auditoria sanitária com hash SHA-256;</w:t>
            </w:r>
          </w:p>
          <w:p w14:paraId="0506239C" w14:textId="77777777" w:rsidR="00184C94" w:rsidRDefault="00000000">
            <w:pPr>
              <w:spacing w:after="40"/>
            </w:pPr>
            <w:r>
              <w:rPr>
                <w:sz w:val="17"/>
              </w:rPr>
              <w:t>• Emissão de relatórios oficiais em PDF com carimbo de integridade (jspdf).</w:t>
            </w:r>
          </w:p>
        </w:tc>
        <w:tc>
          <w:tcPr>
            <w:tcW w:w="1757" w:type="dxa"/>
            <w:shd w:val="clear" w:color="auto" w:fill="EDF2FA"/>
          </w:tcPr>
          <w:p w14:paraId="5790DA48" w14:textId="77777777" w:rsidR="00184C94" w:rsidRDefault="00000000">
            <w:pPr>
              <w:spacing w:after="40"/>
            </w:pPr>
            <w:r>
              <w:rPr>
                <w:sz w:val="17"/>
              </w:rPr>
              <w:t>Equipe Backend/Hospitalar</w:t>
            </w:r>
          </w:p>
        </w:tc>
        <w:tc>
          <w:tcPr>
            <w:tcW w:w="1587" w:type="dxa"/>
            <w:shd w:val="clear" w:color="auto" w:fill="EDF2FA"/>
          </w:tcPr>
          <w:p w14:paraId="6B12E85A" w14:textId="77777777" w:rsidR="00184C94" w:rsidRDefault="00000000">
            <w:pPr>
              <w:spacing w:after="40"/>
            </w:pPr>
            <w:r>
              <w:rPr>
                <w:sz w:val="17"/>
              </w:rPr>
              <w:t>23/11–05/12/26</w:t>
            </w:r>
          </w:p>
        </w:tc>
        <w:tc>
          <w:tcPr>
            <w:tcW w:w="2381" w:type="dxa"/>
            <w:shd w:val="clear" w:color="auto" w:fill="EDF2FA"/>
          </w:tcPr>
          <w:p w14:paraId="4F68A9A0" w14:textId="77777777" w:rsidR="00184C94" w:rsidRDefault="00000000">
            <w:pPr>
              <w:spacing w:after="40"/>
            </w:pPr>
            <w:r>
              <w:rPr>
                <w:sz w:val="17"/>
              </w:rPr>
              <w:t>Módulos HospitalAdminDashboard.tsx e ActivityLogsView.tsx homologados</w:t>
            </w:r>
          </w:p>
        </w:tc>
      </w:tr>
    </w:tbl>
    <w:p w14:paraId="21F34322" w14:textId="77777777" w:rsidR="00184C94" w:rsidRDefault="00184C94"/>
    <w:p w14:paraId="0C632454" w14:textId="77777777" w:rsidR="00184C94" w:rsidRDefault="00000000">
      <w:r>
        <w:rPr>
          <w:b/>
          <w:color w:val="1F4E79"/>
          <w:sz w:val="21"/>
        </w:rPr>
        <w:t>★ MARCO 2 — 05/12/2026 — Versão funcional Release Candidate 1 (RC1) pronta para a esteira de testes automatizados.</w:t>
      </w:r>
    </w:p>
    <w:p w14:paraId="52756E1A" w14:textId="77777777" w:rsidR="00184C94" w:rsidRDefault="00000000">
      <w:pPr>
        <w:pStyle w:val="Ttulo2"/>
      </w:pPr>
      <w:r>
        <w:t>FASE 3: Engenharia de Qualidade (QA), Playwright e Segurança</w:t>
      </w:r>
    </w:p>
    <w:p w14:paraId="7E0DAF23" w14:textId="77777777" w:rsidR="00184C94" w:rsidRDefault="00000000">
      <w:r>
        <w:rPr>
          <w:b/>
        </w:rPr>
        <w:t>Período: 07/12/2026 a 23/12/2026 (Semanas 11–13)</w:t>
      </w:r>
    </w:p>
    <w:p w14:paraId="6E04CDCB" w14:textId="77777777" w:rsidR="00184C94" w:rsidRDefault="00000000">
      <w:r>
        <w:rPr>
          <w:i/>
        </w:rPr>
        <w:t>Foco: Validação de estabilidade, simulação de navegadores, pentest e testes de carga.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624"/>
        <w:gridCol w:w="3175"/>
        <w:gridCol w:w="1757"/>
        <w:gridCol w:w="1587"/>
        <w:gridCol w:w="2381"/>
      </w:tblGrid>
      <w:tr w:rsidR="00184C94" w14:paraId="3D1D0712" w14:textId="77777777">
        <w:trPr>
          <w:jc w:val="center"/>
        </w:trPr>
        <w:tc>
          <w:tcPr>
            <w:tcW w:w="624" w:type="dxa"/>
            <w:shd w:val="clear" w:color="auto" w:fill="2E74B5"/>
          </w:tcPr>
          <w:p w14:paraId="4957DD28" w14:textId="77777777" w:rsidR="00184C94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Cód</w:t>
            </w:r>
          </w:p>
        </w:tc>
        <w:tc>
          <w:tcPr>
            <w:tcW w:w="3175" w:type="dxa"/>
            <w:shd w:val="clear" w:color="auto" w:fill="2E74B5"/>
          </w:tcPr>
          <w:p w14:paraId="4ACC1D79" w14:textId="77777777" w:rsidR="00184C94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Atividade / Tarefa</w:t>
            </w:r>
          </w:p>
        </w:tc>
        <w:tc>
          <w:tcPr>
            <w:tcW w:w="1757" w:type="dxa"/>
            <w:shd w:val="clear" w:color="auto" w:fill="2E74B5"/>
          </w:tcPr>
          <w:p w14:paraId="139391E9" w14:textId="77777777" w:rsidR="00184C94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Responsável</w:t>
            </w:r>
          </w:p>
        </w:tc>
        <w:tc>
          <w:tcPr>
            <w:tcW w:w="1587" w:type="dxa"/>
            <w:shd w:val="clear" w:color="auto" w:fill="2E74B5"/>
          </w:tcPr>
          <w:p w14:paraId="1F516127" w14:textId="77777777" w:rsidR="00184C94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Período</w:t>
            </w:r>
          </w:p>
        </w:tc>
        <w:tc>
          <w:tcPr>
            <w:tcW w:w="2381" w:type="dxa"/>
            <w:shd w:val="clear" w:color="auto" w:fill="2E74B5"/>
          </w:tcPr>
          <w:p w14:paraId="1008CFEA" w14:textId="77777777" w:rsidR="00184C94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Entregável / Evidência</w:t>
            </w:r>
          </w:p>
        </w:tc>
      </w:tr>
      <w:tr w:rsidR="00184C94" w14:paraId="5BC7D1F9" w14:textId="77777777">
        <w:trPr>
          <w:jc w:val="center"/>
        </w:trPr>
        <w:tc>
          <w:tcPr>
            <w:tcW w:w="624" w:type="dxa"/>
          </w:tcPr>
          <w:p w14:paraId="1DA506D2" w14:textId="77777777" w:rsidR="00184C94" w:rsidRDefault="00000000">
            <w:pPr>
              <w:spacing w:after="40"/>
            </w:pPr>
            <w:r>
              <w:rPr>
                <w:sz w:val="17"/>
              </w:rPr>
              <w:t>3.1</w:t>
            </w:r>
          </w:p>
        </w:tc>
        <w:tc>
          <w:tcPr>
            <w:tcW w:w="3175" w:type="dxa"/>
          </w:tcPr>
          <w:p w14:paraId="5F03727D" w14:textId="77777777" w:rsidR="00184C94" w:rsidRDefault="00000000">
            <w:pPr>
              <w:spacing w:after="40"/>
            </w:pPr>
            <w:r>
              <w:rPr>
                <w:sz w:val="17"/>
              </w:rPr>
              <w:t>Suíte de testes E2E com Playwright (e2e/chatbot-fluxo.spec.ts):</w:t>
            </w:r>
          </w:p>
          <w:p w14:paraId="224C1B33" w14:textId="77777777" w:rsidR="00184C94" w:rsidRDefault="00000000">
            <w:pPr>
              <w:spacing w:after="40"/>
            </w:pPr>
            <w:r>
              <w:rPr>
                <w:sz w:val="17"/>
              </w:rPr>
              <w:t>• Carregamento e botão "Reiniciar o chat";</w:t>
            </w:r>
          </w:p>
          <w:p w14:paraId="5CBC3BAF" w14:textId="77777777" w:rsidR="00184C94" w:rsidRDefault="00000000">
            <w:pPr>
              <w:spacing w:after="40"/>
            </w:pPr>
            <w:r>
              <w:rPr>
                <w:sz w:val="17"/>
              </w:rPr>
              <w:t>• Fluxo completo de 1º pedido de frascos esterilizados com cadastro;</w:t>
            </w:r>
          </w:p>
          <w:p w14:paraId="3C4A7F57" w14:textId="77777777" w:rsidR="00184C94" w:rsidRDefault="00000000">
            <w:pPr>
              <w:spacing w:after="40"/>
            </w:pPr>
            <w:r>
              <w:rPr>
                <w:sz w:val="17"/>
              </w:rPr>
              <w:t>• Recuperação de protocolo perdido via Chatbot e Header;</w:t>
            </w:r>
          </w:p>
          <w:p w14:paraId="1104137C" w14:textId="77777777" w:rsidR="00184C94" w:rsidRDefault="00000000">
            <w:pPr>
              <w:spacing w:after="40"/>
            </w:pPr>
            <w:r>
              <w:rPr>
                <w:sz w:val="17"/>
              </w:rPr>
              <w:t>• Simulação mobile (Pixel 7 / iPhone) e desktop corporativo.</w:t>
            </w:r>
          </w:p>
        </w:tc>
        <w:tc>
          <w:tcPr>
            <w:tcW w:w="1757" w:type="dxa"/>
          </w:tcPr>
          <w:p w14:paraId="646C3E95" w14:textId="77777777" w:rsidR="00184C94" w:rsidRDefault="00000000">
            <w:pPr>
              <w:spacing w:after="40"/>
            </w:pPr>
            <w:r>
              <w:rPr>
                <w:sz w:val="17"/>
              </w:rPr>
              <w:t>Engenheiro de QA</w:t>
            </w:r>
          </w:p>
        </w:tc>
        <w:tc>
          <w:tcPr>
            <w:tcW w:w="1587" w:type="dxa"/>
          </w:tcPr>
          <w:p w14:paraId="27A9BF5C" w14:textId="77777777" w:rsidR="00184C94" w:rsidRDefault="00000000">
            <w:pPr>
              <w:spacing w:after="40"/>
            </w:pPr>
            <w:r>
              <w:rPr>
                <w:sz w:val="17"/>
              </w:rPr>
              <w:t>07/12–15/12/26</w:t>
            </w:r>
          </w:p>
        </w:tc>
        <w:tc>
          <w:tcPr>
            <w:tcW w:w="2381" w:type="dxa"/>
          </w:tcPr>
          <w:p w14:paraId="361EEF1C" w14:textId="77777777" w:rsidR="00184C94" w:rsidRDefault="00000000">
            <w:pPr>
              <w:spacing w:after="40"/>
            </w:pPr>
            <w:r>
              <w:rPr>
                <w:sz w:val="17"/>
              </w:rPr>
              <w:t>Relatório HTML e traces do Playwright com 100% de sucesso</w:t>
            </w:r>
          </w:p>
        </w:tc>
      </w:tr>
      <w:tr w:rsidR="00184C94" w14:paraId="658C438B" w14:textId="77777777">
        <w:trPr>
          <w:jc w:val="center"/>
        </w:trPr>
        <w:tc>
          <w:tcPr>
            <w:tcW w:w="624" w:type="dxa"/>
            <w:shd w:val="clear" w:color="auto" w:fill="EDF2FA"/>
          </w:tcPr>
          <w:p w14:paraId="1BCF1E44" w14:textId="77777777" w:rsidR="00184C94" w:rsidRDefault="00000000">
            <w:pPr>
              <w:spacing w:after="40"/>
            </w:pPr>
            <w:r>
              <w:rPr>
                <w:sz w:val="17"/>
              </w:rPr>
              <w:t>3.2</w:t>
            </w:r>
          </w:p>
        </w:tc>
        <w:tc>
          <w:tcPr>
            <w:tcW w:w="3175" w:type="dxa"/>
            <w:shd w:val="clear" w:color="auto" w:fill="EDF2FA"/>
          </w:tcPr>
          <w:p w14:paraId="73C8E440" w14:textId="77777777" w:rsidR="00184C94" w:rsidRDefault="00000000">
            <w:pPr>
              <w:spacing w:after="40"/>
            </w:pPr>
            <w:r>
              <w:rPr>
                <w:sz w:val="17"/>
              </w:rPr>
              <w:t>Pentest e Análise de Vulnerabilidades (ANALISE_DE_VULNERABILIDADES.md):</w:t>
            </w:r>
          </w:p>
          <w:p w14:paraId="7CE96B60" w14:textId="77777777" w:rsidR="00184C94" w:rsidRDefault="00000000">
            <w:pPr>
              <w:spacing w:after="40"/>
            </w:pPr>
            <w:r>
              <w:rPr>
                <w:sz w:val="17"/>
              </w:rPr>
              <w:t>• Varredura OWASP Top 10 (SQLi, XSS, CSRF, Broken Auth);</w:t>
            </w:r>
          </w:p>
          <w:p w14:paraId="21C93318" w14:textId="77777777" w:rsidR="00184C94" w:rsidRDefault="00000000">
            <w:pPr>
              <w:spacing w:after="40"/>
            </w:pPr>
            <w:r>
              <w:rPr>
                <w:sz w:val="17"/>
              </w:rPr>
              <w:t>• Validação de criptografia de senhas (Argon2 / SCRAM-SHA-256);</w:t>
            </w:r>
          </w:p>
          <w:p w14:paraId="3EB9E4E1" w14:textId="77777777" w:rsidR="00184C94" w:rsidRDefault="00000000">
            <w:pPr>
              <w:spacing w:after="40"/>
            </w:pPr>
            <w:r>
              <w:rPr>
                <w:sz w:val="17"/>
              </w:rPr>
              <w:t>• Verificação da política de mascaramento de dados (LGPD).</w:t>
            </w:r>
          </w:p>
        </w:tc>
        <w:tc>
          <w:tcPr>
            <w:tcW w:w="1757" w:type="dxa"/>
            <w:shd w:val="clear" w:color="auto" w:fill="EDF2FA"/>
          </w:tcPr>
          <w:p w14:paraId="7C8E5850" w14:textId="77777777" w:rsidR="00184C94" w:rsidRDefault="00000000">
            <w:pPr>
              <w:spacing w:after="40"/>
            </w:pPr>
            <w:r>
              <w:rPr>
                <w:sz w:val="17"/>
              </w:rPr>
              <w:t>Especialista em AppSec</w:t>
            </w:r>
          </w:p>
        </w:tc>
        <w:tc>
          <w:tcPr>
            <w:tcW w:w="1587" w:type="dxa"/>
            <w:shd w:val="clear" w:color="auto" w:fill="EDF2FA"/>
          </w:tcPr>
          <w:p w14:paraId="7BDEE753" w14:textId="77777777" w:rsidR="00184C94" w:rsidRDefault="00000000">
            <w:pPr>
              <w:spacing w:after="40"/>
            </w:pPr>
            <w:r>
              <w:rPr>
                <w:sz w:val="17"/>
              </w:rPr>
              <w:t>10/12–18/12/26</w:t>
            </w:r>
          </w:p>
        </w:tc>
        <w:tc>
          <w:tcPr>
            <w:tcW w:w="2381" w:type="dxa"/>
            <w:shd w:val="clear" w:color="auto" w:fill="EDF2FA"/>
          </w:tcPr>
          <w:p w14:paraId="315D5B81" w14:textId="77777777" w:rsidR="00184C94" w:rsidRDefault="00000000">
            <w:pPr>
              <w:spacing w:after="40"/>
            </w:pPr>
            <w:r>
              <w:rPr>
                <w:sz w:val="17"/>
              </w:rPr>
              <w:t>Laudo técnico de conformidade com zero vulnerabilidades críticas</w:t>
            </w:r>
          </w:p>
        </w:tc>
      </w:tr>
      <w:tr w:rsidR="00184C94" w14:paraId="4B2F76DC" w14:textId="77777777">
        <w:trPr>
          <w:jc w:val="center"/>
        </w:trPr>
        <w:tc>
          <w:tcPr>
            <w:tcW w:w="624" w:type="dxa"/>
          </w:tcPr>
          <w:p w14:paraId="510829F9" w14:textId="77777777" w:rsidR="00184C94" w:rsidRDefault="00000000">
            <w:pPr>
              <w:spacing w:after="40"/>
            </w:pPr>
            <w:r>
              <w:rPr>
                <w:sz w:val="17"/>
              </w:rPr>
              <w:lastRenderedPageBreak/>
              <w:t>3.3</w:t>
            </w:r>
          </w:p>
        </w:tc>
        <w:tc>
          <w:tcPr>
            <w:tcW w:w="3175" w:type="dxa"/>
          </w:tcPr>
          <w:p w14:paraId="413F26AD" w14:textId="77777777" w:rsidR="00184C94" w:rsidRDefault="00000000">
            <w:pPr>
              <w:spacing w:after="40"/>
            </w:pPr>
            <w:r>
              <w:rPr>
                <w:sz w:val="17"/>
              </w:rPr>
              <w:t>Testes de Carga e Estresse:</w:t>
            </w:r>
          </w:p>
          <w:p w14:paraId="2EBB7FEF" w14:textId="77777777" w:rsidR="00184C94" w:rsidRDefault="00000000">
            <w:pPr>
              <w:spacing w:after="40"/>
            </w:pPr>
            <w:r>
              <w:rPr>
                <w:sz w:val="17"/>
              </w:rPr>
              <w:t>• 500 usuárias simultâneas interagindo com o Chatbot;</w:t>
            </w:r>
          </w:p>
          <w:p w14:paraId="6A27B96E" w14:textId="77777777" w:rsidR="00184C94" w:rsidRDefault="00000000">
            <w:pPr>
              <w:spacing w:after="40"/>
            </w:pPr>
            <w:r>
              <w:rPr>
                <w:sz w:val="17"/>
              </w:rPr>
              <w:t>• Concorrência na escrita de agendamentos e transações do banco.</w:t>
            </w:r>
          </w:p>
        </w:tc>
        <w:tc>
          <w:tcPr>
            <w:tcW w:w="1757" w:type="dxa"/>
          </w:tcPr>
          <w:p w14:paraId="1101A75A" w14:textId="77777777" w:rsidR="00184C94" w:rsidRDefault="00000000">
            <w:pPr>
              <w:spacing w:after="40"/>
            </w:pPr>
            <w:r>
              <w:rPr>
                <w:sz w:val="17"/>
              </w:rPr>
              <w:t>Engenheiro de QA</w:t>
            </w:r>
          </w:p>
        </w:tc>
        <w:tc>
          <w:tcPr>
            <w:tcW w:w="1587" w:type="dxa"/>
          </w:tcPr>
          <w:p w14:paraId="077DDAE0" w14:textId="77777777" w:rsidR="00184C94" w:rsidRDefault="00000000">
            <w:pPr>
              <w:spacing w:after="40"/>
            </w:pPr>
            <w:r>
              <w:rPr>
                <w:sz w:val="17"/>
              </w:rPr>
              <w:t>16/12–21/12/26</w:t>
            </w:r>
          </w:p>
        </w:tc>
        <w:tc>
          <w:tcPr>
            <w:tcW w:w="2381" w:type="dxa"/>
          </w:tcPr>
          <w:p w14:paraId="0242792D" w14:textId="77777777" w:rsidR="00184C94" w:rsidRDefault="00000000">
            <w:pPr>
              <w:spacing w:after="40"/>
            </w:pPr>
            <w:r>
              <w:rPr>
                <w:sz w:val="17"/>
              </w:rPr>
              <w:t>Latência e consumo de CPU/Memória dentro dos limites</w:t>
            </w:r>
          </w:p>
        </w:tc>
      </w:tr>
      <w:tr w:rsidR="00184C94" w14:paraId="790D3245" w14:textId="77777777">
        <w:trPr>
          <w:jc w:val="center"/>
        </w:trPr>
        <w:tc>
          <w:tcPr>
            <w:tcW w:w="624" w:type="dxa"/>
            <w:shd w:val="clear" w:color="auto" w:fill="EDF2FA"/>
          </w:tcPr>
          <w:p w14:paraId="76EFA2A6" w14:textId="77777777" w:rsidR="00184C94" w:rsidRDefault="00000000">
            <w:pPr>
              <w:spacing w:after="40"/>
            </w:pPr>
            <w:r>
              <w:rPr>
                <w:sz w:val="17"/>
              </w:rPr>
              <w:t>3.4</w:t>
            </w:r>
          </w:p>
        </w:tc>
        <w:tc>
          <w:tcPr>
            <w:tcW w:w="3175" w:type="dxa"/>
            <w:shd w:val="clear" w:color="auto" w:fill="EDF2FA"/>
          </w:tcPr>
          <w:p w14:paraId="623FAB25" w14:textId="77777777" w:rsidR="00184C94" w:rsidRDefault="00000000">
            <w:pPr>
              <w:spacing w:after="40"/>
            </w:pPr>
            <w:r>
              <w:rPr>
                <w:sz w:val="17"/>
              </w:rPr>
              <w:t>Testes de Confiabilidade Offline (Service Worker / PWA):</w:t>
            </w:r>
          </w:p>
          <w:p w14:paraId="3F95998F" w14:textId="77777777" w:rsidR="00184C94" w:rsidRDefault="00000000">
            <w:pPr>
              <w:spacing w:after="40"/>
            </w:pPr>
            <w:r>
              <w:rPr>
                <w:sz w:val="17"/>
              </w:rPr>
              <w:t>• Desconexão intencional de rede na van e validação do cache local e sincronização posterior.</w:t>
            </w:r>
          </w:p>
        </w:tc>
        <w:tc>
          <w:tcPr>
            <w:tcW w:w="1757" w:type="dxa"/>
            <w:shd w:val="clear" w:color="auto" w:fill="EDF2FA"/>
          </w:tcPr>
          <w:p w14:paraId="6930EB19" w14:textId="77777777" w:rsidR="00184C94" w:rsidRDefault="00000000">
            <w:pPr>
              <w:spacing w:after="40"/>
            </w:pPr>
            <w:r>
              <w:rPr>
                <w:sz w:val="17"/>
              </w:rPr>
              <w:t>Eng. QA + Motorista BLH</w:t>
            </w:r>
          </w:p>
        </w:tc>
        <w:tc>
          <w:tcPr>
            <w:tcW w:w="1587" w:type="dxa"/>
            <w:shd w:val="clear" w:color="auto" w:fill="EDF2FA"/>
          </w:tcPr>
          <w:p w14:paraId="14B80A5B" w14:textId="77777777" w:rsidR="00184C94" w:rsidRDefault="00000000">
            <w:pPr>
              <w:spacing w:after="40"/>
            </w:pPr>
            <w:r>
              <w:rPr>
                <w:sz w:val="17"/>
              </w:rPr>
              <w:t>18/12–23/12/26</w:t>
            </w:r>
          </w:p>
        </w:tc>
        <w:tc>
          <w:tcPr>
            <w:tcW w:w="2381" w:type="dxa"/>
            <w:shd w:val="clear" w:color="auto" w:fill="EDF2FA"/>
          </w:tcPr>
          <w:p w14:paraId="73720A97" w14:textId="77777777" w:rsidR="00184C94" w:rsidRDefault="00000000">
            <w:pPr>
              <w:spacing w:after="40"/>
            </w:pPr>
            <w:r>
              <w:rPr>
                <w:sz w:val="17"/>
              </w:rPr>
              <w:t>Evidência de persistência e baixa de coleta sem perda de dados</w:t>
            </w:r>
          </w:p>
        </w:tc>
      </w:tr>
    </w:tbl>
    <w:p w14:paraId="0A4E852B" w14:textId="77777777" w:rsidR="00184C94" w:rsidRDefault="00184C94"/>
    <w:p w14:paraId="01577F18" w14:textId="77777777" w:rsidR="00184C94" w:rsidRDefault="00000000">
      <w:r>
        <w:rPr>
          <w:b/>
          <w:color w:val="1F4E79"/>
          <w:sz w:val="21"/>
        </w:rPr>
        <w:t>★ MARCO 3 — 23/12/2026 — Aplicação aprovada com 100% de cobertura de fluxos críticos no Playwright e pentest aprovado.</w:t>
      </w:r>
    </w:p>
    <w:p w14:paraId="14B35F3D" w14:textId="77777777" w:rsidR="00184C94" w:rsidRDefault="00000000">
      <w:pPr>
        <w:pStyle w:val="Ttulo2"/>
      </w:pPr>
      <w:r>
        <w:t>FASE 4: Validação Clínica, Usabilidade e Homologação na MESM</w:t>
      </w:r>
    </w:p>
    <w:p w14:paraId="40595E62" w14:textId="77777777" w:rsidR="00184C94" w:rsidRDefault="00000000">
      <w:r>
        <w:rPr>
          <w:b/>
        </w:rPr>
        <w:t>Período: 28/12/2026 a 13/01/2027 (Semanas 14–15)</w:t>
      </w:r>
    </w:p>
    <w:p w14:paraId="3F86B5EC" w14:textId="77777777" w:rsidR="00184C94" w:rsidRDefault="00000000">
      <w:r>
        <w:rPr>
          <w:i/>
        </w:rPr>
        <w:t>Foco: Aceite pelos profissionais de saúde da Maternidade e teste piloto assistido.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624"/>
        <w:gridCol w:w="3175"/>
        <w:gridCol w:w="1757"/>
        <w:gridCol w:w="1587"/>
        <w:gridCol w:w="2381"/>
      </w:tblGrid>
      <w:tr w:rsidR="00184C94" w14:paraId="75FD3E7B" w14:textId="77777777">
        <w:trPr>
          <w:jc w:val="center"/>
        </w:trPr>
        <w:tc>
          <w:tcPr>
            <w:tcW w:w="624" w:type="dxa"/>
            <w:shd w:val="clear" w:color="auto" w:fill="2E74B5"/>
          </w:tcPr>
          <w:p w14:paraId="2DFDF880" w14:textId="77777777" w:rsidR="00184C94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Cód</w:t>
            </w:r>
          </w:p>
        </w:tc>
        <w:tc>
          <w:tcPr>
            <w:tcW w:w="3175" w:type="dxa"/>
            <w:shd w:val="clear" w:color="auto" w:fill="2E74B5"/>
          </w:tcPr>
          <w:p w14:paraId="03331135" w14:textId="77777777" w:rsidR="00184C94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Atividade / Tarefa</w:t>
            </w:r>
          </w:p>
        </w:tc>
        <w:tc>
          <w:tcPr>
            <w:tcW w:w="1757" w:type="dxa"/>
            <w:shd w:val="clear" w:color="auto" w:fill="2E74B5"/>
          </w:tcPr>
          <w:p w14:paraId="5927D566" w14:textId="77777777" w:rsidR="00184C94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Responsável</w:t>
            </w:r>
          </w:p>
        </w:tc>
        <w:tc>
          <w:tcPr>
            <w:tcW w:w="1587" w:type="dxa"/>
            <w:shd w:val="clear" w:color="auto" w:fill="2E74B5"/>
          </w:tcPr>
          <w:p w14:paraId="68329E45" w14:textId="77777777" w:rsidR="00184C94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Período</w:t>
            </w:r>
          </w:p>
        </w:tc>
        <w:tc>
          <w:tcPr>
            <w:tcW w:w="2381" w:type="dxa"/>
            <w:shd w:val="clear" w:color="auto" w:fill="2E74B5"/>
          </w:tcPr>
          <w:p w14:paraId="78EEA357" w14:textId="77777777" w:rsidR="00184C94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Entregável / Evidência</w:t>
            </w:r>
          </w:p>
        </w:tc>
      </w:tr>
      <w:tr w:rsidR="00184C94" w14:paraId="116BF2D3" w14:textId="77777777">
        <w:trPr>
          <w:jc w:val="center"/>
        </w:trPr>
        <w:tc>
          <w:tcPr>
            <w:tcW w:w="624" w:type="dxa"/>
          </w:tcPr>
          <w:p w14:paraId="0F52FAE2" w14:textId="77777777" w:rsidR="00184C94" w:rsidRDefault="00000000">
            <w:pPr>
              <w:spacing w:after="40"/>
            </w:pPr>
            <w:r>
              <w:rPr>
                <w:sz w:val="17"/>
              </w:rPr>
              <w:t>4.1</w:t>
            </w:r>
          </w:p>
        </w:tc>
        <w:tc>
          <w:tcPr>
            <w:tcW w:w="3175" w:type="dxa"/>
          </w:tcPr>
          <w:p w14:paraId="7D6F6FDD" w14:textId="77777777" w:rsidR="00184C94" w:rsidRDefault="00000000">
            <w:pPr>
              <w:spacing w:after="40"/>
            </w:pPr>
            <w:r>
              <w:rPr>
                <w:sz w:val="17"/>
              </w:rPr>
              <w:t>Sessões de teste de usabilidade com médicas pediatras e enfermeiras do BLH</w:t>
            </w:r>
          </w:p>
        </w:tc>
        <w:tc>
          <w:tcPr>
            <w:tcW w:w="1757" w:type="dxa"/>
          </w:tcPr>
          <w:p w14:paraId="3723613B" w14:textId="77777777" w:rsidR="00184C94" w:rsidRDefault="00000000">
            <w:pPr>
              <w:spacing w:after="40"/>
            </w:pPr>
            <w:r>
              <w:rPr>
                <w:sz w:val="17"/>
              </w:rPr>
              <w:t>Equipe Médica MESM + UX Designer</w:t>
            </w:r>
          </w:p>
        </w:tc>
        <w:tc>
          <w:tcPr>
            <w:tcW w:w="1587" w:type="dxa"/>
          </w:tcPr>
          <w:p w14:paraId="6355D64B" w14:textId="77777777" w:rsidR="00184C94" w:rsidRDefault="00000000">
            <w:pPr>
              <w:spacing w:after="40"/>
            </w:pPr>
            <w:r>
              <w:rPr>
                <w:sz w:val="17"/>
              </w:rPr>
              <w:t>28/12–31/12/26</w:t>
            </w:r>
          </w:p>
        </w:tc>
        <w:tc>
          <w:tcPr>
            <w:tcW w:w="2381" w:type="dxa"/>
          </w:tcPr>
          <w:p w14:paraId="6F0AEE7C" w14:textId="77777777" w:rsidR="00184C94" w:rsidRDefault="00000000">
            <w:pPr>
              <w:spacing w:after="40"/>
            </w:pPr>
            <w:r>
              <w:rPr>
                <w:sz w:val="17"/>
              </w:rPr>
              <w:t>Checklist de usabilidade clínica e refinamento de textos assistenciais</w:t>
            </w:r>
          </w:p>
        </w:tc>
      </w:tr>
      <w:tr w:rsidR="00184C94" w14:paraId="7B041C16" w14:textId="77777777">
        <w:trPr>
          <w:jc w:val="center"/>
        </w:trPr>
        <w:tc>
          <w:tcPr>
            <w:tcW w:w="624" w:type="dxa"/>
            <w:shd w:val="clear" w:color="auto" w:fill="EDF2FA"/>
          </w:tcPr>
          <w:p w14:paraId="754F5227" w14:textId="77777777" w:rsidR="00184C94" w:rsidRDefault="00000000">
            <w:pPr>
              <w:spacing w:after="40"/>
            </w:pPr>
            <w:r>
              <w:rPr>
                <w:sz w:val="17"/>
              </w:rPr>
              <w:t>4.2</w:t>
            </w:r>
          </w:p>
        </w:tc>
        <w:tc>
          <w:tcPr>
            <w:tcW w:w="3175" w:type="dxa"/>
            <w:shd w:val="clear" w:color="auto" w:fill="EDF2FA"/>
          </w:tcPr>
          <w:p w14:paraId="7F0FA9A3" w14:textId="77777777" w:rsidR="00184C94" w:rsidRDefault="00000000">
            <w:pPr>
              <w:spacing w:after="40"/>
            </w:pPr>
            <w:r>
              <w:rPr>
                <w:sz w:val="17"/>
              </w:rPr>
              <w:t>Teste piloto cego com doadoras voluntárias no ambulatório da MESM</w:t>
            </w:r>
          </w:p>
        </w:tc>
        <w:tc>
          <w:tcPr>
            <w:tcW w:w="1757" w:type="dxa"/>
            <w:shd w:val="clear" w:color="auto" w:fill="EDF2FA"/>
          </w:tcPr>
          <w:p w14:paraId="16EBBBA4" w14:textId="77777777" w:rsidR="00184C94" w:rsidRDefault="00000000">
            <w:pPr>
              <w:spacing w:after="40"/>
            </w:pPr>
            <w:r>
              <w:rPr>
                <w:sz w:val="17"/>
              </w:rPr>
              <w:t>Enfermagem BLH + Doadoras</w:t>
            </w:r>
          </w:p>
        </w:tc>
        <w:tc>
          <w:tcPr>
            <w:tcW w:w="1587" w:type="dxa"/>
            <w:shd w:val="clear" w:color="auto" w:fill="EDF2FA"/>
          </w:tcPr>
          <w:p w14:paraId="6C8A4BEE" w14:textId="77777777" w:rsidR="00184C94" w:rsidRDefault="00000000">
            <w:pPr>
              <w:spacing w:after="40"/>
            </w:pPr>
            <w:r>
              <w:rPr>
                <w:sz w:val="17"/>
              </w:rPr>
              <w:t>04/01–08/01/27</w:t>
            </w:r>
          </w:p>
        </w:tc>
        <w:tc>
          <w:tcPr>
            <w:tcW w:w="2381" w:type="dxa"/>
            <w:shd w:val="clear" w:color="auto" w:fill="EDF2FA"/>
          </w:tcPr>
          <w:p w14:paraId="108FE2FF" w14:textId="77777777" w:rsidR="00184C94" w:rsidRDefault="00000000">
            <w:pPr>
              <w:spacing w:after="40"/>
            </w:pPr>
            <w:r>
              <w:rPr>
                <w:sz w:val="17"/>
              </w:rPr>
              <w:t>Avaliação de clareza do chatbot e facilidade de envio de exames</w:t>
            </w:r>
          </w:p>
        </w:tc>
      </w:tr>
      <w:tr w:rsidR="00184C94" w14:paraId="18D1DF3F" w14:textId="77777777">
        <w:trPr>
          <w:jc w:val="center"/>
        </w:trPr>
        <w:tc>
          <w:tcPr>
            <w:tcW w:w="624" w:type="dxa"/>
          </w:tcPr>
          <w:p w14:paraId="67B674D2" w14:textId="77777777" w:rsidR="00184C94" w:rsidRDefault="00000000">
            <w:pPr>
              <w:spacing w:after="40"/>
            </w:pPr>
            <w:r>
              <w:rPr>
                <w:sz w:val="17"/>
              </w:rPr>
              <w:t>4.3</w:t>
            </w:r>
          </w:p>
        </w:tc>
        <w:tc>
          <w:tcPr>
            <w:tcW w:w="3175" w:type="dxa"/>
          </w:tcPr>
          <w:p w14:paraId="5DAC8DCE" w14:textId="77777777" w:rsidR="00184C94" w:rsidRDefault="00000000">
            <w:pPr>
              <w:spacing w:after="40"/>
            </w:pPr>
            <w:r>
              <w:rPr>
                <w:sz w:val="17"/>
              </w:rPr>
              <w:t>Teste de percurso real na van de coleta com a equipe móvel em Maceió</w:t>
            </w:r>
          </w:p>
        </w:tc>
        <w:tc>
          <w:tcPr>
            <w:tcW w:w="1757" w:type="dxa"/>
          </w:tcPr>
          <w:p w14:paraId="3FC8F8CB" w14:textId="77777777" w:rsidR="00184C94" w:rsidRDefault="00000000">
            <w:pPr>
              <w:spacing w:after="40"/>
            </w:pPr>
            <w:r>
              <w:rPr>
                <w:sz w:val="17"/>
              </w:rPr>
              <w:t>Motorista + Técnica de Enfermagem</w:t>
            </w:r>
          </w:p>
        </w:tc>
        <w:tc>
          <w:tcPr>
            <w:tcW w:w="1587" w:type="dxa"/>
          </w:tcPr>
          <w:p w14:paraId="1BFD5F3C" w14:textId="77777777" w:rsidR="00184C94" w:rsidRDefault="00000000">
            <w:pPr>
              <w:spacing w:after="40"/>
            </w:pPr>
            <w:r>
              <w:rPr>
                <w:sz w:val="17"/>
              </w:rPr>
              <w:t>06/01–11/01/27</w:t>
            </w:r>
          </w:p>
        </w:tc>
        <w:tc>
          <w:tcPr>
            <w:tcW w:w="2381" w:type="dxa"/>
          </w:tcPr>
          <w:p w14:paraId="623B5251" w14:textId="77777777" w:rsidR="00184C94" w:rsidRDefault="00000000">
            <w:pPr>
              <w:spacing w:after="40"/>
            </w:pPr>
            <w:r>
              <w:rPr>
                <w:sz w:val="17"/>
              </w:rPr>
              <w:t>5 coletas simuladas em bairros distintos com geolocalização</w:t>
            </w:r>
          </w:p>
        </w:tc>
      </w:tr>
      <w:tr w:rsidR="00184C94" w14:paraId="1A7AEF77" w14:textId="77777777">
        <w:trPr>
          <w:jc w:val="center"/>
        </w:trPr>
        <w:tc>
          <w:tcPr>
            <w:tcW w:w="624" w:type="dxa"/>
            <w:shd w:val="clear" w:color="auto" w:fill="EDF2FA"/>
          </w:tcPr>
          <w:p w14:paraId="466E23FE" w14:textId="77777777" w:rsidR="00184C94" w:rsidRDefault="00000000">
            <w:pPr>
              <w:spacing w:after="40"/>
            </w:pPr>
            <w:r>
              <w:rPr>
                <w:sz w:val="17"/>
              </w:rPr>
              <w:t>4.4</w:t>
            </w:r>
          </w:p>
        </w:tc>
        <w:tc>
          <w:tcPr>
            <w:tcW w:w="3175" w:type="dxa"/>
            <w:shd w:val="clear" w:color="auto" w:fill="EDF2FA"/>
          </w:tcPr>
          <w:p w14:paraId="0A679248" w14:textId="77777777" w:rsidR="00184C94" w:rsidRDefault="00000000">
            <w:pPr>
              <w:spacing w:after="40"/>
            </w:pPr>
            <w:r>
              <w:rPr>
                <w:sz w:val="17"/>
              </w:rPr>
              <w:t>Reunião formal de Homologação Clínica e assinatura da ata</w:t>
            </w:r>
          </w:p>
        </w:tc>
        <w:tc>
          <w:tcPr>
            <w:tcW w:w="1757" w:type="dxa"/>
            <w:shd w:val="clear" w:color="auto" w:fill="EDF2FA"/>
          </w:tcPr>
          <w:p w14:paraId="426380D0" w14:textId="77777777" w:rsidR="00184C94" w:rsidRDefault="00000000">
            <w:pPr>
              <w:spacing w:after="40"/>
            </w:pPr>
            <w:r>
              <w:rPr>
                <w:sz w:val="17"/>
              </w:rPr>
              <w:t>Diretoria Médica MESM + Coord. BLH</w:t>
            </w:r>
          </w:p>
        </w:tc>
        <w:tc>
          <w:tcPr>
            <w:tcW w:w="1587" w:type="dxa"/>
            <w:shd w:val="clear" w:color="auto" w:fill="EDF2FA"/>
          </w:tcPr>
          <w:p w14:paraId="7E518F4A" w14:textId="77777777" w:rsidR="00184C94" w:rsidRDefault="00000000">
            <w:pPr>
              <w:spacing w:after="40"/>
            </w:pPr>
            <w:r>
              <w:rPr>
                <w:sz w:val="17"/>
              </w:rPr>
              <w:t>13/01/2027</w:t>
            </w:r>
          </w:p>
        </w:tc>
        <w:tc>
          <w:tcPr>
            <w:tcW w:w="2381" w:type="dxa"/>
            <w:shd w:val="clear" w:color="auto" w:fill="EDF2FA"/>
          </w:tcPr>
          <w:p w14:paraId="19F30105" w14:textId="77777777" w:rsidR="00184C94" w:rsidRDefault="00000000">
            <w:pPr>
              <w:spacing w:after="40"/>
            </w:pPr>
            <w:r>
              <w:rPr>
                <w:sz w:val="17"/>
              </w:rPr>
              <w:t>Termo de Homologação e Aceite da Plataforma assinado</w:t>
            </w:r>
          </w:p>
        </w:tc>
      </w:tr>
    </w:tbl>
    <w:p w14:paraId="7941691D" w14:textId="77777777" w:rsidR="00184C94" w:rsidRDefault="00184C94"/>
    <w:p w14:paraId="5D6A8946" w14:textId="77777777" w:rsidR="00184C94" w:rsidRDefault="00000000">
      <w:r>
        <w:rPr>
          <w:b/>
          <w:color w:val="1F4E79"/>
          <w:sz w:val="21"/>
        </w:rPr>
        <w:t>★ MARCO 4 — 13/01/2027 — Validação clínica assinada pelos responsáveis técnicos da MESM/UNCISAL.</w:t>
      </w:r>
    </w:p>
    <w:p w14:paraId="5B21397D" w14:textId="77777777" w:rsidR="00184C94" w:rsidRDefault="00000000">
      <w:pPr>
        <w:pStyle w:val="Ttulo2"/>
      </w:pPr>
      <w:r>
        <w:t>FASE 5: Solicitação Formal e Provisionamento na SUTIN</w:t>
      </w:r>
    </w:p>
    <w:p w14:paraId="24A7624E" w14:textId="77777777" w:rsidR="00184C94" w:rsidRDefault="00000000">
      <w:r>
        <w:rPr>
          <w:b/>
        </w:rPr>
        <w:t>Período: 11/01/2027 a 27/01/2027 (Semanas 15–17)</w:t>
      </w:r>
    </w:p>
    <w:p w14:paraId="44730169" w14:textId="77777777" w:rsidR="00184C94" w:rsidRDefault="00000000">
      <w:r>
        <w:rPr>
          <w:i/>
        </w:rPr>
        <w:t>Foco: Criação do ambiente computacional seguro nos data centers da UNCISAL.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608"/>
        <w:gridCol w:w="3932"/>
        <w:gridCol w:w="1681"/>
        <w:gridCol w:w="1514"/>
        <w:gridCol w:w="2227"/>
      </w:tblGrid>
      <w:tr w:rsidR="00184C94" w14:paraId="7A3AD8F8" w14:textId="77777777">
        <w:trPr>
          <w:jc w:val="center"/>
        </w:trPr>
        <w:tc>
          <w:tcPr>
            <w:tcW w:w="624" w:type="dxa"/>
            <w:shd w:val="clear" w:color="auto" w:fill="2E74B5"/>
          </w:tcPr>
          <w:p w14:paraId="0B09E008" w14:textId="77777777" w:rsidR="00184C94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Cód</w:t>
            </w:r>
          </w:p>
        </w:tc>
        <w:tc>
          <w:tcPr>
            <w:tcW w:w="3175" w:type="dxa"/>
            <w:shd w:val="clear" w:color="auto" w:fill="2E74B5"/>
          </w:tcPr>
          <w:p w14:paraId="14E43FF1" w14:textId="77777777" w:rsidR="00184C94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Atividade / Tarefa</w:t>
            </w:r>
          </w:p>
        </w:tc>
        <w:tc>
          <w:tcPr>
            <w:tcW w:w="1757" w:type="dxa"/>
            <w:shd w:val="clear" w:color="auto" w:fill="2E74B5"/>
          </w:tcPr>
          <w:p w14:paraId="1375BA66" w14:textId="77777777" w:rsidR="00184C94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Responsável</w:t>
            </w:r>
          </w:p>
        </w:tc>
        <w:tc>
          <w:tcPr>
            <w:tcW w:w="1587" w:type="dxa"/>
            <w:shd w:val="clear" w:color="auto" w:fill="2E74B5"/>
          </w:tcPr>
          <w:p w14:paraId="267C9739" w14:textId="77777777" w:rsidR="00184C94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Período</w:t>
            </w:r>
          </w:p>
        </w:tc>
        <w:tc>
          <w:tcPr>
            <w:tcW w:w="2381" w:type="dxa"/>
            <w:shd w:val="clear" w:color="auto" w:fill="2E74B5"/>
          </w:tcPr>
          <w:p w14:paraId="14C23A14" w14:textId="77777777" w:rsidR="00184C94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Entregável / Evidência</w:t>
            </w:r>
          </w:p>
        </w:tc>
      </w:tr>
      <w:tr w:rsidR="00184C94" w14:paraId="26901C49" w14:textId="77777777">
        <w:trPr>
          <w:jc w:val="center"/>
        </w:trPr>
        <w:tc>
          <w:tcPr>
            <w:tcW w:w="624" w:type="dxa"/>
          </w:tcPr>
          <w:p w14:paraId="3EA29BC7" w14:textId="77777777" w:rsidR="00184C94" w:rsidRDefault="00000000">
            <w:pPr>
              <w:spacing w:after="40"/>
            </w:pPr>
            <w:r>
              <w:rPr>
                <w:sz w:val="17"/>
              </w:rPr>
              <w:t>5.1</w:t>
            </w:r>
          </w:p>
        </w:tc>
        <w:tc>
          <w:tcPr>
            <w:tcW w:w="3175" w:type="dxa"/>
          </w:tcPr>
          <w:p w14:paraId="7F3EFA87" w14:textId="77777777" w:rsidR="00184C94" w:rsidRDefault="00000000">
            <w:pPr>
              <w:spacing w:after="40"/>
            </w:pPr>
            <w:r>
              <w:rPr>
                <w:sz w:val="17"/>
              </w:rPr>
              <w:t>Protocolo oficial do documento SOLICITACAO_INFRAESTRUTURA_SUTIN_UNCISAL.md via sistema SEI/UNCISAL</w:t>
            </w:r>
          </w:p>
        </w:tc>
        <w:tc>
          <w:tcPr>
            <w:tcW w:w="1757" w:type="dxa"/>
          </w:tcPr>
          <w:p w14:paraId="2E1E1A0F" w14:textId="77777777" w:rsidR="00184C94" w:rsidRDefault="00000000">
            <w:pPr>
              <w:spacing w:after="40"/>
            </w:pPr>
            <w:r>
              <w:rPr>
                <w:sz w:val="17"/>
              </w:rPr>
              <w:t>Diretoria Geral MESM</w:t>
            </w:r>
          </w:p>
        </w:tc>
        <w:tc>
          <w:tcPr>
            <w:tcW w:w="1587" w:type="dxa"/>
          </w:tcPr>
          <w:p w14:paraId="53DA8598" w14:textId="77777777" w:rsidR="00184C94" w:rsidRDefault="00000000">
            <w:pPr>
              <w:spacing w:after="40"/>
            </w:pPr>
            <w:r>
              <w:rPr>
                <w:sz w:val="17"/>
              </w:rPr>
              <w:t>11/01/2027</w:t>
            </w:r>
          </w:p>
        </w:tc>
        <w:tc>
          <w:tcPr>
            <w:tcW w:w="2381" w:type="dxa"/>
          </w:tcPr>
          <w:p w14:paraId="0143F163" w14:textId="77777777" w:rsidR="00184C94" w:rsidRDefault="00000000">
            <w:pPr>
              <w:spacing w:after="40"/>
            </w:pPr>
            <w:r>
              <w:rPr>
                <w:sz w:val="17"/>
              </w:rPr>
              <w:t>Processo administrativo autuado e despachado à SUTIN</w:t>
            </w:r>
          </w:p>
        </w:tc>
      </w:tr>
      <w:tr w:rsidR="00184C94" w14:paraId="4FD236AF" w14:textId="77777777">
        <w:trPr>
          <w:jc w:val="center"/>
        </w:trPr>
        <w:tc>
          <w:tcPr>
            <w:tcW w:w="624" w:type="dxa"/>
            <w:shd w:val="clear" w:color="auto" w:fill="EDF2FA"/>
          </w:tcPr>
          <w:p w14:paraId="0199F4A4" w14:textId="77777777" w:rsidR="00184C94" w:rsidRDefault="00000000">
            <w:pPr>
              <w:spacing w:after="40"/>
            </w:pPr>
            <w:r>
              <w:rPr>
                <w:sz w:val="17"/>
              </w:rPr>
              <w:t>5.2</w:t>
            </w:r>
          </w:p>
        </w:tc>
        <w:tc>
          <w:tcPr>
            <w:tcW w:w="3175" w:type="dxa"/>
            <w:shd w:val="clear" w:color="auto" w:fill="EDF2FA"/>
          </w:tcPr>
          <w:p w14:paraId="0A4AE793" w14:textId="77777777" w:rsidR="00184C94" w:rsidRDefault="00000000">
            <w:pPr>
              <w:spacing w:after="40"/>
            </w:pPr>
            <w:r>
              <w:rPr>
                <w:sz w:val="17"/>
              </w:rPr>
              <w:t>Reunião de alinhamento técnico entre TI do Projeto e analistas da SUTIN</w:t>
            </w:r>
          </w:p>
        </w:tc>
        <w:tc>
          <w:tcPr>
            <w:tcW w:w="1757" w:type="dxa"/>
            <w:shd w:val="clear" w:color="auto" w:fill="EDF2FA"/>
          </w:tcPr>
          <w:p w14:paraId="76A29FC5" w14:textId="77777777" w:rsidR="00184C94" w:rsidRDefault="00000000">
            <w:pPr>
              <w:spacing w:after="40"/>
            </w:pPr>
            <w:r>
              <w:rPr>
                <w:sz w:val="17"/>
              </w:rPr>
              <w:t>Líder Técnico + Coord. SUTIN</w:t>
            </w:r>
          </w:p>
        </w:tc>
        <w:tc>
          <w:tcPr>
            <w:tcW w:w="1587" w:type="dxa"/>
            <w:shd w:val="clear" w:color="auto" w:fill="EDF2FA"/>
          </w:tcPr>
          <w:p w14:paraId="57D84073" w14:textId="77777777" w:rsidR="00184C94" w:rsidRDefault="00000000">
            <w:pPr>
              <w:spacing w:after="40"/>
            </w:pPr>
            <w:r>
              <w:rPr>
                <w:sz w:val="17"/>
              </w:rPr>
              <w:t>13/01/2027</w:t>
            </w:r>
          </w:p>
        </w:tc>
        <w:tc>
          <w:tcPr>
            <w:tcW w:w="2381" w:type="dxa"/>
            <w:shd w:val="clear" w:color="auto" w:fill="EDF2FA"/>
          </w:tcPr>
          <w:p w14:paraId="1E2D6D99" w14:textId="77777777" w:rsidR="00184C94" w:rsidRDefault="00000000">
            <w:pPr>
              <w:spacing w:after="40"/>
            </w:pPr>
            <w:r>
              <w:rPr>
                <w:sz w:val="17"/>
              </w:rPr>
              <w:t>Cronograma operacional conjunto e definição de IPs/VLANs</w:t>
            </w:r>
          </w:p>
        </w:tc>
      </w:tr>
      <w:tr w:rsidR="00184C94" w14:paraId="40C16253" w14:textId="77777777">
        <w:trPr>
          <w:jc w:val="center"/>
        </w:trPr>
        <w:tc>
          <w:tcPr>
            <w:tcW w:w="624" w:type="dxa"/>
          </w:tcPr>
          <w:p w14:paraId="4E88C8F1" w14:textId="77777777" w:rsidR="00184C94" w:rsidRDefault="00000000">
            <w:pPr>
              <w:spacing w:after="40"/>
            </w:pPr>
            <w:r>
              <w:rPr>
                <w:sz w:val="17"/>
              </w:rPr>
              <w:t>5.3</w:t>
            </w:r>
          </w:p>
        </w:tc>
        <w:tc>
          <w:tcPr>
            <w:tcW w:w="3175" w:type="dxa"/>
          </w:tcPr>
          <w:p w14:paraId="70919892" w14:textId="77777777" w:rsidR="00184C94" w:rsidRDefault="00000000">
            <w:pPr>
              <w:spacing w:after="40"/>
            </w:pPr>
            <w:r>
              <w:rPr>
                <w:sz w:val="17"/>
              </w:rPr>
              <w:t>Provisionamento da VM 1 (Aplicação Web &amp; Proxy Reverso):</w:t>
            </w:r>
          </w:p>
          <w:p w14:paraId="1C96FCC5" w14:textId="77777777" w:rsidR="00184C94" w:rsidRDefault="00000000">
            <w:pPr>
              <w:spacing w:after="40"/>
            </w:pPr>
            <w:r>
              <w:rPr>
                <w:sz w:val="17"/>
              </w:rPr>
              <w:t>• 4 vCPUs, 8 GB RAM, 80 GB SSD, Ubuntu Server 24.04 LTS;</w:t>
            </w:r>
          </w:p>
          <w:p w14:paraId="676BE269" w14:textId="77777777" w:rsidR="00184C94" w:rsidRDefault="00000000">
            <w:pPr>
              <w:spacing w:after="40"/>
            </w:pPr>
            <w:r>
              <w:rPr>
                <w:sz w:val="17"/>
              </w:rPr>
              <w:lastRenderedPageBreak/>
              <w:t>• IP privado na sub-rede de DMZ de aplicações.</w:t>
            </w:r>
          </w:p>
        </w:tc>
        <w:tc>
          <w:tcPr>
            <w:tcW w:w="1757" w:type="dxa"/>
          </w:tcPr>
          <w:p w14:paraId="30D9D5F9" w14:textId="77777777" w:rsidR="00184C94" w:rsidRDefault="00000000">
            <w:pPr>
              <w:spacing w:after="40"/>
            </w:pPr>
            <w:r>
              <w:rPr>
                <w:sz w:val="17"/>
              </w:rPr>
              <w:lastRenderedPageBreak/>
              <w:t>Infraestrutura SUTIN</w:t>
            </w:r>
          </w:p>
        </w:tc>
        <w:tc>
          <w:tcPr>
            <w:tcW w:w="1587" w:type="dxa"/>
          </w:tcPr>
          <w:p w14:paraId="2FF286A7" w14:textId="77777777" w:rsidR="00184C94" w:rsidRDefault="00000000">
            <w:pPr>
              <w:spacing w:after="40"/>
            </w:pPr>
            <w:r>
              <w:rPr>
                <w:sz w:val="17"/>
              </w:rPr>
              <w:t>14/01–18/01/27</w:t>
            </w:r>
          </w:p>
        </w:tc>
        <w:tc>
          <w:tcPr>
            <w:tcW w:w="2381" w:type="dxa"/>
          </w:tcPr>
          <w:p w14:paraId="06247C4E" w14:textId="77777777" w:rsidR="00184C94" w:rsidRDefault="00000000">
            <w:pPr>
              <w:spacing w:after="40"/>
            </w:pPr>
            <w:r>
              <w:rPr>
                <w:sz w:val="17"/>
              </w:rPr>
              <w:t>VM 1 criada e acessível via SSH com chave aos autorizados</w:t>
            </w:r>
          </w:p>
        </w:tc>
      </w:tr>
      <w:tr w:rsidR="00184C94" w14:paraId="4C0802A1" w14:textId="77777777">
        <w:trPr>
          <w:jc w:val="center"/>
        </w:trPr>
        <w:tc>
          <w:tcPr>
            <w:tcW w:w="624" w:type="dxa"/>
            <w:shd w:val="clear" w:color="auto" w:fill="EDF2FA"/>
          </w:tcPr>
          <w:p w14:paraId="55E5E783" w14:textId="77777777" w:rsidR="00184C94" w:rsidRDefault="00000000">
            <w:pPr>
              <w:spacing w:after="40"/>
            </w:pPr>
            <w:r>
              <w:rPr>
                <w:sz w:val="17"/>
              </w:rPr>
              <w:t>5.4</w:t>
            </w:r>
          </w:p>
        </w:tc>
        <w:tc>
          <w:tcPr>
            <w:tcW w:w="3175" w:type="dxa"/>
            <w:shd w:val="clear" w:color="auto" w:fill="EDF2FA"/>
          </w:tcPr>
          <w:p w14:paraId="6FEF72DD" w14:textId="77777777" w:rsidR="00184C94" w:rsidRDefault="00000000">
            <w:pPr>
              <w:spacing w:after="40"/>
            </w:pPr>
            <w:r>
              <w:rPr>
                <w:sz w:val="17"/>
              </w:rPr>
              <w:t>Provisionamento da VM 2 (Banco de Dados PostgreSQL):</w:t>
            </w:r>
          </w:p>
          <w:p w14:paraId="5016862A" w14:textId="77777777" w:rsidR="00184C94" w:rsidRDefault="00000000">
            <w:pPr>
              <w:spacing w:after="40"/>
            </w:pPr>
            <w:r>
              <w:rPr>
                <w:sz w:val="17"/>
              </w:rPr>
              <w:t>• 4 vCPUs, 8 GB RAM, 120 GB SSD, Ubuntu Server 24.04 LTS;</w:t>
            </w:r>
          </w:p>
          <w:p w14:paraId="0B25D918" w14:textId="77777777" w:rsidR="00184C94" w:rsidRDefault="00000000">
            <w:pPr>
              <w:spacing w:after="40"/>
            </w:pPr>
            <w:r>
              <w:rPr>
                <w:sz w:val="17"/>
              </w:rPr>
              <w:t>• IP privado na VLAN interna restrita (zero internet).</w:t>
            </w:r>
          </w:p>
        </w:tc>
        <w:tc>
          <w:tcPr>
            <w:tcW w:w="1757" w:type="dxa"/>
            <w:shd w:val="clear" w:color="auto" w:fill="EDF2FA"/>
          </w:tcPr>
          <w:p w14:paraId="46062D68" w14:textId="77777777" w:rsidR="00184C94" w:rsidRDefault="00000000">
            <w:pPr>
              <w:spacing w:after="40"/>
            </w:pPr>
            <w:r>
              <w:rPr>
                <w:sz w:val="17"/>
              </w:rPr>
              <w:t>Infraestrutura SUTIN</w:t>
            </w:r>
          </w:p>
        </w:tc>
        <w:tc>
          <w:tcPr>
            <w:tcW w:w="1587" w:type="dxa"/>
            <w:shd w:val="clear" w:color="auto" w:fill="EDF2FA"/>
          </w:tcPr>
          <w:p w14:paraId="7608D7C1" w14:textId="77777777" w:rsidR="00184C94" w:rsidRDefault="00000000">
            <w:pPr>
              <w:spacing w:after="40"/>
            </w:pPr>
            <w:r>
              <w:rPr>
                <w:sz w:val="17"/>
              </w:rPr>
              <w:t>15/01–20/01/27</w:t>
            </w:r>
          </w:p>
        </w:tc>
        <w:tc>
          <w:tcPr>
            <w:tcW w:w="2381" w:type="dxa"/>
            <w:shd w:val="clear" w:color="auto" w:fill="EDF2FA"/>
          </w:tcPr>
          <w:p w14:paraId="4C49F34F" w14:textId="77777777" w:rsidR="00184C94" w:rsidRDefault="00000000">
            <w:pPr>
              <w:spacing w:after="40"/>
            </w:pPr>
            <w:r>
              <w:rPr>
                <w:sz w:val="17"/>
              </w:rPr>
              <w:t>VM 2 criada e isolada sem IP público</w:t>
            </w:r>
          </w:p>
        </w:tc>
      </w:tr>
      <w:tr w:rsidR="00184C94" w14:paraId="4F1D30CA" w14:textId="77777777">
        <w:trPr>
          <w:jc w:val="center"/>
        </w:trPr>
        <w:tc>
          <w:tcPr>
            <w:tcW w:w="624" w:type="dxa"/>
          </w:tcPr>
          <w:p w14:paraId="6A59A7AA" w14:textId="77777777" w:rsidR="00184C94" w:rsidRDefault="00000000">
            <w:pPr>
              <w:spacing w:after="40"/>
            </w:pPr>
            <w:r>
              <w:rPr>
                <w:sz w:val="17"/>
              </w:rPr>
              <w:t>5.5</w:t>
            </w:r>
          </w:p>
        </w:tc>
        <w:tc>
          <w:tcPr>
            <w:tcW w:w="3175" w:type="dxa"/>
          </w:tcPr>
          <w:p w14:paraId="0C82020C" w14:textId="77777777" w:rsidR="00184C94" w:rsidRDefault="00000000">
            <w:pPr>
              <w:spacing w:after="40"/>
            </w:pPr>
            <w:r>
              <w:rPr>
                <w:sz w:val="17"/>
              </w:rPr>
              <w:t>Instalação e Hardening do PostgreSQL 16 na VM 2:</w:t>
            </w:r>
          </w:p>
          <w:p w14:paraId="72953F4D" w14:textId="77777777" w:rsidR="00184C94" w:rsidRDefault="00000000">
            <w:pPr>
              <w:spacing w:after="40"/>
            </w:pPr>
            <w:r>
              <w:rPr>
                <w:sz w:val="17"/>
              </w:rPr>
              <w:t>• postgresql.conf e pg_hba.conf liberando apenas IP da VM 1;</w:t>
            </w:r>
          </w:p>
          <w:p w14:paraId="62AA6EF9" w14:textId="77777777" w:rsidR="00184C94" w:rsidRDefault="00000000">
            <w:pPr>
              <w:spacing w:after="40"/>
            </w:pPr>
            <w:r>
              <w:rPr>
                <w:sz w:val="17"/>
              </w:rPr>
              <w:t>• Execução do DDL (/scripts/init_postgresql_blh.sql);</w:t>
            </w:r>
          </w:p>
          <w:p w14:paraId="3F7025FE" w14:textId="77777777" w:rsidR="00184C94" w:rsidRDefault="00000000">
            <w:pPr>
              <w:spacing w:after="40"/>
            </w:pPr>
            <w:r>
              <w:rPr>
                <w:sz w:val="17"/>
              </w:rPr>
              <w:t>• Base blh_mesm_prod e usuário blh_app com senha forte.</w:t>
            </w:r>
          </w:p>
        </w:tc>
        <w:tc>
          <w:tcPr>
            <w:tcW w:w="1757" w:type="dxa"/>
          </w:tcPr>
          <w:p w14:paraId="4C6E4B74" w14:textId="77777777" w:rsidR="00184C94" w:rsidRDefault="00000000">
            <w:pPr>
              <w:spacing w:after="40"/>
            </w:pPr>
            <w:r>
              <w:rPr>
                <w:sz w:val="17"/>
              </w:rPr>
              <w:t>DBA SUTIN + Backend Lead</w:t>
            </w:r>
          </w:p>
        </w:tc>
        <w:tc>
          <w:tcPr>
            <w:tcW w:w="1587" w:type="dxa"/>
          </w:tcPr>
          <w:p w14:paraId="3E51743D" w14:textId="77777777" w:rsidR="00184C94" w:rsidRDefault="00000000">
            <w:pPr>
              <w:spacing w:after="40"/>
            </w:pPr>
            <w:r>
              <w:rPr>
                <w:sz w:val="17"/>
              </w:rPr>
              <w:t>19/01–23/01/27</w:t>
            </w:r>
          </w:p>
        </w:tc>
        <w:tc>
          <w:tcPr>
            <w:tcW w:w="2381" w:type="dxa"/>
          </w:tcPr>
          <w:p w14:paraId="55E50C7E" w14:textId="77777777" w:rsidR="00184C94" w:rsidRDefault="00000000">
            <w:pPr>
              <w:spacing w:after="40"/>
            </w:pPr>
            <w:r>
              <w:rPr>
                <w:sz w:val="17"/>
              </w:rPr>
              <w:t>Banco operacional e porta 5432 auditada</w:t>
            </w:r>
          </w:p>
        </w:tc>
      </w:tr>
      <w:tr w:rsidR="00184C94" w14:paraId="74A71A79" w14:textId="77777777">
        <w:trPr>
          <w:jc w:val="center"/>
        </w:trPr>
        <w:tc>
          <w:tcPr>
            <w:tcW w:w="624" w:type="dxa"/>
            <w:shd w:val="clear" w:color="auto" w:fill="EDF2FA"/>
          </w:tcPr>
          <w:p w14:paraId="2DE58841" w14:textId="77777777" w:rsidR="00184C94" w:rsidRDefault="00000000">
            <w:pPr>
              <w:spacing w:after="40"/>
            </w:pPr>
            <w:r>
              <w:rPr>
                <w:sz w:val="17"/>
              </w:rPr>
              <w:t>5.6</w:t>
            </w:r>
          </w:p>
        </w:tc>
        <w:tc>
          <w:tcPr>
            <w:tcW w:w="3175" w:type="dxa"/>
            <w:shd w:val="clear" w:color="auto" w:fill="EDF2FA"/>
          </w:tcPr>
          <w:p w14:paraId="59A8FB68" w14:textId="77777777" w:rsidR="00184C94" w:rsidRDefault="00000000">
            <w:pPr>
              <w:spacing w:after="40"/>
            </w:pPr>
            <w:r>
              <w:rPr>
                <w:sz w:val="17"/>
              </w:rPr>
              <w:t>Configuração do Registro de DNS Institucional (tipo A para bancodeleite.uncisal.edu.br)</w:t>
            </w:r>
          </w:p>
        </w:tc>
        <w:tc>
          <w:tcPr>
            <w:tcW w:w="1757" w:type="dxa"/>
            <w:shd w:val="clear" w:color="auto" w:fill="EDF2FA"/>
          </w:tcPr>
          <w:p w14:paraId="42C19DCC" w14:textId="77777777" w:rsidR="00184C94" w:rsidRDefault="00000000">
            <w:pPr>
              <w:spacing w:after="40"/>
            </w:pPr>
            <w:r>
              <w:rPr>
                <w:sz w:val="17"/>
              </w:rPr>
              <w:t>Analista de Redes SUTIN</w:t>
            </w:r>
          </w:p>
        </w:tc>
        <w:tc>
          <w:tcPr>
            <w:tcW w:w="1587" w:type="dxa"/>
            <w:shd w:val="clear" w:color="auto" w:fill="EDF2FA"/>
          </w:tcPr>
          <w:p w14:paraId="18CF6CDC" w14:textId="77777777" w:rsidR="00184C94" w:rsidRDefault="00000000">
            <w:pPr>
              <w:spacing w:after="40"/>
            </w:pPr>
            <w:r>
              <w:rPr>
                <w:sz w:val="17"/>
              </w:rPr>
              <w:t>21/01–25/01/27</w:t>
            </w:r>
          </w:p>
        </w:tc>
        <w:tc>
          <w:tcPr>
            <w:tcW w:w="2381" w:type="dxa"/>
            <w:shd w:val="clear" w:color="auto" w:fill="EDF2FA"/>
          </w:tcPr>
          <w:p w14:paraId="688FEDEA" w14:textId="77777777" w:rsidR="00184C94" w:rsidRDefault="00000000">
            <w:pPr>
              <w:spacing w:after="40"/>
            </w:pPr>
            <w:r>
              <w:rPr>
                <w:sz w:val="17"/>
              </w:rPr>
              <w:t>Propagação de DNS corporativo testada</w:t>
            </w:r>
          </w:p>
        </w:tc>
      </w:tr>
      <w:tr w:rsidR="00184C94" w14:paraId="1E9D0D95" w14:textId="77777777">
        <w:trPr>
          <w:jc w:val="center"/>
        </w:trPr>
        <w:tc>
          <w:tcPr>
            <w:tcW w:w="624" w:type="dxa"/>
          </w:tcPr>
          <w:p w14:paraId="49AF8672" w14:textId="77777777" w:rsidR="00184C94" w:rsidRDefault="00000000">
            <w:pPr>
              <w:spacing w:after="40"/>
            </w:pPr>
            <w:r>
              <w:rPr>
                <w:sz w:val="17"/>
              </w:rPr>
              <w:t>5.7</w:t>
            </w:r>
          </w:p>
        </w:tc>
        <w:tc>
          <w:tcPr>
            <w:tcW w:w="3175" w:type="dxa"/>
          </w:tcPr>
          <w:p w14:paraId="6DC5B23B" w14:textId="77777777" w:rsidR="00184C94" w:rsidRDefault="00000000">
            <w:pPr>
              <w:spacing w:after="40"/>
            </w:pPr>
            <w:r>
              <w:rPr>
                <w:sz w:val="17"/>
              </w:rPr>
              <w:t>Rotina de Backup Centralizado SUTIN:</w:t>
            </w:r>
          </w:p>
          <w:p w14:paraId="54537413" w14:textId="77777777" w:rsidR="00184C94" w:rsidRDefault="00000000">
            <w:pPr>
              <w:spacing w:after="40"/>
            </w:pPr>
            <w:r>
              <w:rPr>
                <w:sz w:val="17"/>
              </w:rPr>
              <w:t>• pg_dump diário automatizado via cron;</w:t>
            </w:r>
          </w:p>
          <w:p w14:paraId="2098D372" w14:textId="77777777" w:rsidR="00184C94" w:rsidRDefault="00000000">
            <w:pPr>
              <w:spacing w:after="40"/>
            </w:pPr>
            <w:r>
              <w:rPr>
                <w:sz w:val="17"/>
              </w:rPr>
              <w:t>• Envio a storage off-site com retenção de 30 dias (RDC 171).</w:t>
            </w:r>
          </w:p>
        </w:tc>
        <w:tc>
          <w:tcPr>
            <w:tcW w:w="1757" w:type="dxa"/>
          </w:tcPr>
          <w:p w14:paraId="21F48E63" w14:textId="77777777" w:rsidR="00184C94" w:rsidRDefault="00000000">
            <w:pPr>
              <w:spacing w:after="40"/>
            </w:pPr>
            <w:r>
              <w:rPr>
                <w:sz w:val="17"/>
              </w:rPr>
              <w:t>Equipe de Storage SUTIN</w:t>
            </w:r>
          </w:p>
        </w:tc>
        <w:tc>
          <w:tcPr>
            <w:tcW w:w="1587" w:type="dxa"/>
          </w:tcPr>
          <w:p w14:paraId="3E073ADD" w14:textId="77777777" w:rsidR="00184C94" w:rsidRDefault="00000000">
            <w:pPr>
              <w:spacing w:after="40"/>
            </w:pPr>
            <w:r>
              <w:rPr>
                <w:sz w:val="17"/>
              </w:rPr>
              <w:t>23/01–27/01/27</w:t>
            </w:r>
          </w:p>
        </w:tc>
        <w:tc>
          <w:tcPr>
            <w:tcW w:w="2381" w:type="dxa"/>
          </w:tcPr>
          <w:p w14:paraId="366A1464" w14:textId="77777777" w:rsidR="00184C94" w:rsidRDefault="00000000">
            <w:pPr>
              <w:spacing w:after="40"/>
            </w:pPr>
            <w:r>
              <w:rPr>
                <w:sz w:val="17"/>
              </w:rPr>
              <w:t>Teste de backup e restauração (restore test) com sucesso</w:t>
            </w:r>
          </w:p>
        </w:tc>
      </w:tr>
    </w:tbl>
    <w:p w14:paraId="0A1ECB06" w14:textId="77777777" w:rsidR="00184C94" w:rsidRDefault="00184C94"/>
    <w:p w14:paraId="5A5F5A01" w14:textId="77777777" w:rsidR="00184C94" w:rsidRDefault="00000000">
      <w:r>
        <w:rPr>
          <w:b/>
          <w:color w:val="1F4E79"/>
          <w:sz w:val="21"/>
        </w:rPr>
        <w:t>★ MARCO 5 — 27/01/2027 — Infraestrutura física e virtual homologada e pronta para receber a aplicação.</w:t>
      </w:r>
    </w:p>
    <w:p w14:paraId="170CB461" w14:textId="77777777" w:rsidR="00184C94" w:rsidRDefault="00000000">
      <w:pPr>
        <w:pStyle w:val="Ttulo2"/>
      </w:pPr>
      <w:r>
        <w:t>FASE 6: Implantação em Produção</w:t>
      </w:r>
    </w:p>
    <w:p w14:paraId="5D70A2CF" w14:textId="77777777" w:rsidR="00184C94" w:rsidRDefault="00000000">
      <w:r>
        <w:rPr>
          <w:b/>
        </w:rPr>
        <w:t>Período: 28/01/2027 a 03/02/2027 (Semana 18)</w:t>
      </w:r>
    </w:p>
    <w:p w14:paraId="4522DA88" w14:textId="77777777" w:rsidR="00184C94" w:rsidRDefault="00000000">
      <w:r>
        <w:rPr>
          <w:i/>
        </w:rPr>
        <w:t>Foco: Instalação da aplicação, certificação digital e conexão segura ponta a ponta.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624"/>
        <w:gridCol w:w="3175"/>
        <w:gridCol w:w="1757"/>
        <w:gridCol w:w="1587"/>
        <w:gridCol w:w="2381"/>
      </w:tblGrid>
      <w:tr w:rsidR="00184C94" w14:paraId="25FCBF44" w14:textId="77777777">
        <w:trPr>
          <w:jc w:val="center"/>
        </w:trPr>
        <w:tc>
          <w:tcPr>
            <w:tcW w:w="624" w:type="dxa"/>
            <w:shd w:val="clear" w:color="auto" w:fill="2E74B5"/>
          </w:tcPr>
          <w:p w14:paraId="65266C7E" w14:textId="77777777" w:rsidR="00184C94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Cód</w:t>
            </w:r>
          </w:p>
        </w:tc>
        <w:tc>
          <w:tcPr>
            <w:tcW w:w="3175" w:type="dxa"/>
            <w:shd w:val="clear" w:color="auto" w:fill="2E74B5"/>
          </w:tcPr>
          <w:p w14:paraId="0E1D1CDB" w14:textId="77777777" w:rsidR="00184C94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Atividade / Tarefa</w:t>
            </w:r>
          </w:p>
        </w:tc>
        <w:tc>
          <w:tcPr>
            <w:tcW w:w="1757" w:type="dxa"/>
            <w:shd w:val="clear" w:color="auto" w:fill="2E74B5"/>
          </w:tcPr>
          <w:p w14:paraId="0DE8B36F" w14:textId="77777777" w:rsidR="00184C94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Responsável</w:t>
            </w:r>
          </w:p>
        </w:tc>
        <w:tc>
          <w:tcPr>
            <w:tcW w:w="1587" w:type="dxa"/>
            <w:shd w:val="clear" w:color="auto" w:fill="2E74B5"/>
          </w:tcPr>
          <w:p w14:paraId="333873CE" w14:textId="77777777" w:rsidR="00184C94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Período</w:t>
            </w:r>
          </w:p>
        </w:tc>
        <w:tc>
          <w:tcPr>
            <w:tcW w:w="2381" w:type="dxa"/>
            <w:shd w:val="clear" w:color="auto" w:fill="2E74B5"/>
          </w:tcPr>
          <w:p w14:paraId="17BF6E72" w14:textId="77777777" w:rsidR="00184C94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Entregável / Evidência</w:t>
            </w:r>
          </w:p>
        </w:tc>
      </w:tr>
      <w:tr w:rsidR="00184C94" w14:paraId="070F4DB1" w14:textId="77777777">
        <w:trPr>
          <w:jc w:val="center"/>
        </w:trPr>
        <w:tc>
          <w:tcPr>
            <w:tcW w:w="624" w:type="dxa"/>
          </w:tcPr>
          <w:p w14:paraId="6C4261DA" w14:textId="77777777" w:rsidR="00184C94" w:rsidRDefault="00000000">
            <w:pPr>
              <w:spacing w:after="40"/>
            </w:pPr>
            <w:r>
              <w:rPr>
                <w:sz w:val="17"/>
              </w:rPr>
              <w:t>6.1</w:t>
            </w:r>
          </w:p>
        </w:tc>
        <w:tc>
          <w:tcPr>
            <w:tcW w:w="3175" w:type="dxa"/>
          </w:tcPr>
          <w:p w14:paraId="49B0D358" w14:textId="77777777" w:rsidR="00184C94" w:rsidRDefault="00000000">
            <w:pPr>
              <w:spacing w:after="40"/>
            </w:pPr>
            <w:r>
              <w:rPr>
                <w:sz w:val="17"/>
              </w:rPr>
              <w:t>Instalação dos pacotes base na VM 1 (Node.js 22 LTS, npm, Nginx, PM2)</w:t>
            </w:r>
          </w:p>
        </w:tc>
        <w:tc>
          <w:tcPr>
            <w:tcW w:w="1757" w:type="dxa"/>
          </w:tcPr>
          <w:p w14:paraId="1FA8A738" w14:textId="77777777" w:rsidR="00184C94" w:rsidRDefault="00000000">
            <w:pPr>
              <w:spacing w:after="40"/>
            </w:pPr>
            <w:r>
              <w:rPr>
                <w:sz w:val="17"/>
              </w:rPr>
              <w:t>SUTIN + DevOps</w:t>
            </w:r>
          </w:p>
        </w:tc>
        <w:tc>
          <w:tcPr>
            <w:tcW w:w="1587" w:type="dxa"/>
          </w:tcPr>
          <w:p w14:paraId="2423D76D" w14:textId="77777777" w:rsidR="00184C94" w:rsidRDefault="00000000">
            <w:pPr>
              <w:spacing w:after="40"/>
            </w:pPr>
            <w:r>
              <w:rPr>
                <w:sz w:val="17"/>
              </w:rPr>
              <w:t>28/01–29/01/27</w:t>
            </w:r>
          </w:p>
        </w:tc>
        <w:tc>
          <w:tcPr>
            <w:tcW w:w="2381" w:type="dxa"/>
          </w:tcPr>
          <w:p w14:paraId="0E0C4066" w14:textId="77777777" w:rsidR="00184C94" w:rsidRDefault="00000000">
            <w:pPr>
              <w:spacing w:after="40"/>
            </w:pPr>
            <w:r>
              <w:rPr>
                <w:sz w:val="17"/>
              </w:rPr>
              <w:t>Ambiente de execução padronizado</w:t>
            </w:r>
          </w:p>
        </w:tc>
      </w:tr>
      <w:tr w:rsidR="00184C94" w14:paraId="18E0AB79" w14:textId="77777777">
        <w:trPr>
          <w:jc w:val="center"/>
        </w:trPr>
        <w:tc>
          <w:tcPr>
            <w:tcW w:w="624" w:type="dxa"/>
            <w:shd w:val="clear" w:color="auto" w:fill="EDF2FA"/>
          </w:tcPr>
          <w:p w14:paraId="71244176" w14:textId="77777777" w:rsidR="00184C94" w:rsidRDefault="00000000">
            <w:pPr>
              <w:spacing w:after="40"/>
            </w:pPr>
            <w:r>
              <w:rPr>
                <w:sz w:val="17"/>
              </w:rPr>
              <w:t>6.2</w:t>
            </w:r>
          </w:p>
        </w:tc>
        <w:tc>
          <w:tcPr>
            <w:tcW w:w="3175" w:type="dxa"/>
            <w:shd w:val="clear" w:color="auto" w:fill="EDF2FA"/>
          </w:tcPr>
          <w:p w14:paraId="16F0349F" w14:textId="77777777" w:rsidR="00184C94" w:rsidRDefault="00000000">
            <w:pPr>
              <w:spacing w:after="40"/>
            </w:pPr>
            <w:r>
              <w:rPr>
                <w:sz w:val="17"/>
              </w:rPr>
              <w:t>Emissão e Instalação do Certificado Digital SSL/TLS:</w:t>
            </w:r>
          </w:p>
          <w:p w14:paraId="181F68D8" w14:textId="77777777" w:rsidR="00184C94" w:rsidRDefault="00000000">
            <w:pPr>
              <w:spacing w:after="40"/>
            </w:pPr>
            <w:r>
              <w:rPr>
                <w:sz w:val="17"/>
              </w:rPr>
              <w:t>• Certificado ICPEdu / RNP corporativo (ou Let's Encrypt via Certbot);</w:t>
            </w:r>
          </w:p>
          <w:p w14:paraId="0805D8F9" w14:textId="77777777" w:rsidR="00184C94" w:rsidRDefault="00000000">
            <w:pPr>
              <w:spacing w:after="40"/>
            </w:pPr>
            <w:r>
              <w:rPr>
                <w:sz w:val="17"/>
              </w:rPr>
              <w:t>• HTTPS obrigatório (443) com redirecionamento da porta 80.</w:t>
            </w:r>
          </w:p>
        </w:tc>
        <w:tc>
          <w:tcPr>
            <w:tcW w:w="1757" w:type="dxa"/>
            <w:shd w:val="clear" w:color="auto" w:fill="EDF2FA"/>
          </w:tcPr>
          <w:p w14:paraId="63618C44" w14:textId="77777777" w:rsidR="00184C94" w:rsidRDefault="00000000">
            <w:pPr>
              <w:spacing w:after="40"/>
            </w:pPr>
            <w:r>
              <w:rPr>
                <w:sz w:val="17"/>
              </w:rPr>
              <w:t>Analista de Segurança SUTIN</w:t>
            </w:r>
          </w:p>
        </w:tc>
        <w:tc>
          <w:tcPr>
            <w:tcW w:w="1587" w:type="dxa"/>
            <w:shd w:val="clear" w:color="auto" w:fill="EDF2FA"/>
          </w:tcPr>
          <w:p w14:paraId="304EF54E" w14:textId="77777777" w:rsidR="00184C94" w:rsidRDefault="00000000">
            <w:pPr>
              <w:spacing w:after="40"/>
            </w:pPr>
            <w:r>
              <w:rPr>
                <w:sz w:val="17"/>
              </w:rPr>
              <w:t>29/01–30/01/27</w:t>
            </w:r>
          </w:p>
        </w:tc>
        <w:tc>
          <w:tcPr>
            <w:tcW w:w="2381" w:type="dxa"/>
            <w:shd w:val="clear" w:color="auto" w:fill="EDF2FA"/>
          </w:tcPr>
          <w:p w14:paraId="60257AB0" w14:textId="77777777" w:rsidR="00184C94" w:rsidRDefault="00000000">
            <w:pPr>
              <w:spacing w:after="40"/>
            </w:pPr>
            <w:r>
              <w:rPr>
                <w:sz w:val="17"/>
              </w:rPr>
              <w:t>Conexão com Nota A+ no Qualys SSL Labs</w:t>
            </w:r>
          </w:p>
        </w:tc>
      </w:tr>
      <w:tr w:rsidR="00184C94" w14:paraId="0CBC9A19" w14:textId="77777777">
        <w:trPr>
          <w:jc w:val="center"/>
        </w:trPr>
        <w:tc>
          <w:tcPr>
            <w:tcW w:w="624" w:type="dxa"/>
          </w:tcPr>
          <w:p w14:paraId="7E1F0C42" w14:textId="77777777" w:rsidR="00184C94" w:rsidRDefault="00000000">
            <w:pPr>
              <w:spacing w:after="40"/>
            </w:pPr>
            <w:r>
              <w:rPr>
                <w:sz w:val="17"/>
              </w:rPr>
              <w:t>6.3</w:t>
            </w:r>
          </w:p>
        </w:tc>
        <w:tc>
          <w:tcPr>
            <w:tcW w:w="3175" w:type="dxa"/>
          </w:tcPr>
          <w:p w14:paraId="08262EE0" w14:textId="77777777" w:rsidR="00184C94" w:rsidRDefault="00000000">
            <w:pPr>
              <w:spacing w:after="40"/>
            </w:pPr>
            <w:r>
              <w:rPr>
                <w:sz w:val="17"/>
              </w:rPr>
              <w:t>Configuração do Nginx Proxy Reverso na VM 1:</w:t>
            </w:r>
          </w:p>
          <w:p w14:paraId="3BE0F442" w14:textId="77777777" w:rsidR="00184C94" w:rsidRDefault="00000000">
            <w:pPr>
              <w:spacing w:after="40"/>
            </w:pPr>
            <w:r>
              <w:rPr>
                <w:sz w:val="17"/>
              </w:rPr>
              <w:t>• Configuração homologada conforme documento de solicitação;</w:t>
            </w:r>
          </w:p>
          <w:p w14:paraId="40075A40" w14:textId="77777777" w:rsidR="00184C94" w:rsidRDefault="00000000">
            <w:pPr>
              <w:spacing w:after="40"/>
            </w:pPr>
            <w:r>
              <w:rPr>
                <w:sz w:val="17"/>
              </w:rPr>
              <w:t>• Cabeçalhos de segurança (HSTS, CSP, X-Frame-Options, No-Sniff);</w:t>
            </w:r>
          </w:p>
          <w:p w14:paraId="751E0DA8" w14:textId="77777777" w:rsidR="00184C94" w:rsidRDefault="00000000">
            <w:pPr>
              <w:spacing w:after="40"/>
            </w:pPr>
            <w:r>
              <w:rPr>
                <w:sz w:val="17"/>
              </w:rPr>
              <w:t>• Limite de upload client_max_body_size 15M.</w:t>
            </w:r>
          </w:p>
        </w:tc>
        <w:tc>
          <w:tcPr>
            <w:tcW w:w="1757" w:type="dxa"/>
          </w:tcPr>
          <w:p w14:paraId="1CFEE004" w14:textId="77777777" w:rsidR="00184C94" w:rsidRDefault="00000000">
            <w:pPr>
              <w:spacing w:after="40"/>
            </w:pPr>
            <w:r>
              <w:rPr>
                <w:sz w:val="17"/>
              </w:rPr>
              <w:t>Analista de Redes SUTIN</w:t>
            </w:r>
          </w:p>
        </w:tc>
        <w:tc>
          <w:tcPr>
            <w:tcW w:w="1587" w:type="dxa"/>
          </w:tcPr>
          <w:p w14:paraId="78E4C833" w14:textId="77777777" w:rsidR="00184C94" w:rsidRDefault="00000000">
            <w:pPr>
              <w:spacing w:after="40"/>
            </w:pPr>
            <w:r>
              <w:rPr>
                <w:sz w:val="17"/>
              </w:rPr>
              <w:t>30/01–01/02/27</w:t>
            </w:r>
          </w:p>
        </w:tc>
        <w:tc>
          <w:tcPr>
            <w:tcW w:w="2381" w:type="dxa"/>
          </w:tcPr>
          <w:p w14:paraId="7BE1490E" w14:textId="77777777" w:rsidR="00184C94" w:rsidRDefault="00000000">
            <w:pPr>
              <w:spacing w:after="40"/>
            </w:pPr>
            <w:r>
              <w:rPr>
                <w:sz w:val="17"/>
              </w:rPr>
              <w:t>Nginx ativo roteando tráfego para 127.0.0.1:3000</w:t>
            </w:r>
          </w:p>
        </w:tc>
      </w:tr>
      <w:tr w:rsidR="00184C94" w14:paraId="160C0045" w14:textId="77777777">
        <w:trPr>
          <w:jc w:val="center"/>
        </w:trPr>
        <w:tc>
          <w:tcPr>
            <w:tcW w:w="624" w:type="dxa"/>
            <w:shd w:val="clear" w:color="auto" w:fill="EDF2FA"/>
          </w:tcPr>
          <w:p w14:paraId="3A7055DF" w14:textId="77777777" w:rsidR="00184C94" w:rsidRDefault="00000000">
            <w:pPr>
              <w:spacing w:after="40"/>
            </w:pPr>
            <w:r>
              <w:rPr>
                <w:sz w:val="17"/>
              </w:rPr>
              <w:t>6.4</w:t>
            </w:r>
          </w:p>
        </w:tc>
        <w:tc>
          <w:tcPr>
            <w:tcW w:w="3175" w:type="dxa"/>
            <w:shd w:val="clear" w:color="auto" w:fill="EDF2FA"/>
          </w:tcPr>
          <w:p w14:paraId="029B2CF9" w14:textId="77777777" w:rsidR="00184C94" w:rsidRDefault="00000000">
            <w:pPr>
              <w:spacing w:after="40"/>
            </w:pPr>
            <w:r>
              <w:rPr>
                <w:sz w:val="17"/>
              </w:rPr>
              <w:t>Deploy do Código-Fonte e Variáveis de Ambiente (.env):</w:t>
            </w:r>
          </w:p>
          <w:p w14:paraId="16190196" w14:textId="77777777" w:rsidR="00184C94" w:rsidRDefault="00000000">
            <w:pPr>
              <w:spacing w:after="40"/>
            </w:pPr>
            <w:r>
              <w:rPr>
                <w:sz w:val="17"/>
              </w:rPr>
              <w:t>• DATABASE_URL conectando à VM 2 pela rede interna segura;</w:t>
            </w:r>
          </w:p>
          <w:p w14:paraId="585E82A7" w14:textId="77777777" w:rsidR="00184C94" w:rsidRDefault="00000000">
            <w:pPr>
              <w:spacing w:after="40"/>
            </w:pPr>
            <w:r>
              <w:rPr>
                <w:sz w:val="17"/>
              </w:rPr>
              <w:t>• SESSION_SECRET e chaves criptográficas de sessão;</w:t>
            </w:r>
          </w:p>
          <w:p w14:paraId="3CC72320" w14:textId="77777777" w:rsidR="00184C94" w:rsidRDefault="00000000">
            <w:pPr>
              <w:spacing w:after="40"/>
            </w:pPr>
            <w:r>
              <w:rPr>
                <w:sz w:val="17"/>
              </w:rPr>
              <w:t xml:space="preserve">• Inicialização contínua via PM2 (pm2 </w:t>
            </w:r>
            <w:r>
              <w:rPr>
                <w:sz w:val="17"/>
              </w:rPr>
              <w:lastRenderedPageBreak/>
              <w:t>start, pm2 startup systemd).</w:t>
            </w:r>
          </w:p>
        </w:tc>
        <w:tc>
          <w:tcPr>
            <w:tcW w:w="1757" w:type="dxa"/>
            <w:shd w:val="clear" w:color="auto" w:fill="EDF2FA"/>
          </w:tcPr>
          <w:p w14:paraId="3E9B5007" w14:textId="77777777" w:rsidR="00184C94" w:rsidRDefault="00000000">
            <w:pPr>
              <w:spacing w:after="40"/>
            </w:pPr>
            <w:r>
              <w:rPr>
                <w:sz w:val="17"/>
              </w:rPr>
              <w:lastRenderedPageBreak/>
              <w:t>Líder Técnico do Projeto</w:t>
            </w:r>
          </w:p>
        </w:tc>
        <w:tc>
          <w:tcPr>
            <w:tcW w:w="1587" w:type="dxa"/>
            <w:shd w:val="clear" w:color="auto" w:fill="EDF2FA"/>
          </w:tcPr>
          <w:p w14:paraId="6759E85E" w14:textId="77777777" w:rsidR="00184C94" w:rsidRDefault="00000000">
            <w:pPr>
              <w:spacing w:after="40"/>
            </w:pPr>
            <w:r>
              <w:rPr>
                <w:sz w:val="17"/>
              </w:rPr>
              <w:t>01/02–02/02/27</w:t>
            </w:r>
          </w:p>
        </w:tc>
        <w:tc>
          <w:tcPr>
            <w:tcW w:w="2381" w:type="dxa"/>
            <w:shd w:val="clear" w:color="auto" w:fill="EDF2FA"/>
          </w:tcPr>
          <w:p w14:paraId="7F345774" w14:textId="77777777" w:rsidR="00184C94" w:rsidRDefault="00000000">
            <w:pPr>
              <w:spacing w:after="40"/>
            </w:pPr>
            <w:r>
              <w:rPr>
                <w:sz w:val="17"/>
              </w:rPr>
              <w:t>Aplicação online em bancodeleite.uncisal.edu.br</w:t>
            </w:r>
          </w:p>
        </w:tc>
      </w:tr>
      <w:tr w:rsidR="00184C94" w14:paraId="34633AC8" w14:textId="77777777">
        <w:trPr>
          <w:jc w:val="center"/>
        </w:trPr>
        <w:tc>
          <w:tcPr>
            <w:tcW w:w="624" w:type="dxa"/>
          </w:tcPr>
          <w:p w14:paraId="657305BF" w14:textId="77777777" w:rsidR="00184C94" w:rsidRDefault="00000000">
            <w:pPr>
              <w:spacing w:after="40"/>
            </w:pPr>
            <w:r>
              <w:rPr>
                <w:sz w:val="17"/>
              </w:rPr>
              <w:t>6.5</w:t>
            </w:r>
          </w:p>
        </w:tc>
        <w:tc>
          <w:tcPr>
            <w:tcW w:w="3175" w:type="dxa"/>
          </w:tcPr>
          <w:p w14:paraId="08B05073" w14:textId="77777777" w:rsidR="00184C94" w:rsidRDefault="00000000">
            <w:pPr>
              <w:spacing w:after="40"/>
            </w:pPr>
            <w:r>
              <w:rPr>
                <w:sz w:val="17"/>
              </w:rPr>
              <w:t>Smoke Tests Pós-Deploy no Ambiente Oficial:</w:t>
            </w:r>
          </w:p>
          <w:p w14:paraId="6F0AFA01" w14:textId="77777777" w:rsidR="00184C94" w:rsidRDefault="00000000">
            <w:pPr>
              <w:spacing w:after="40"/>
            </w:pPr>
            <w:r>
              <w:rPr>
                <w:sz w:val="17"/>
              </w:rPr>
              <w:t>• Comunicação com o banco da VM 2;</w:t>
            </w:r>
          </w:p>
          <w:p w14:paraId="1325FB57" w14:textId="77777777" w:rsidR="00184C94" w:rsidRDefault="00000000">
            <w:pPr>
              <w:spacing w:after="40"/>
            </w:pPr>
            <w:r>
              <w:rPr>
                <w:sz w:val="17"/>
              </w:rPr>
              <w:t>• Envio de imagem de sorologia e verificação no storage;</w:t>
            </w:r>
          </w:p>
          <w:p w14:paraId="3327FF90" w14:textId="77777777" w:rsidR="00184C94" w:rsidRDefault="00000000">
            <w:pPr>
              <w:spacing w:after="40"/>
            </w:pPr>
            <w:r>
              <w:rPr>
                <w:sz w:val="17"/>
              </w:rPr>
              <w:t>• Emissão de relatório PDF com carimbo de integridade.</w:t>
            </w:r>
          </w:p>
        </w:tc>
        <w:tc>
          <w:tcPr>
            <w:tcW w:w="1757" w:type="dxa"/>
          </w:tcPr>
          <w:p w14:paraId="208411AE" w14:textId="77777777" w:rsidR="00184C94" w:rsidRDefault="00000000">
            <w:pPr>
              <w:spacing w:after="40"/>
            </w:pPr>
            <w:r>
              <w:rPr>
                <w:sz w:val="17"/>
              </w:rPr>
              <w:t>Equipe QA + SUTIN</w:t>
            </w:r>
          </w:p>
        </w:tc>
        <w:tc>
          <w:tcPr>
            <w:tcW w:w="1587" w:type="dxa"/>
          </w:tcPr>
          <w:p w14:paraId="05A6F5F0" w14:textId="77777777" w:rsidR="00184C94" w:rsidRDefault="00000000">
            <w:pPr>
              <w:spacing w:after="40"/>
            </w:pPr>
            <w:r>
              <w:rPr>
                <w:sz w:val="17"/>
              </w:rPr>
              <w:t>02/02–03/02/27</w:t>
            </w:r>
          </w:p>
        </w:tc>
        <w:tc>
          <w:tcPr>
            <w:tcW w:w="2381" w:type="dxa"/>
          </w:tcPr>
          <w:p w14:paraId="7135B4BA" w14:textId="77777777" w:rsidR="00184C94" w:rsidRDefault="00000000">
            <w:pPr>
              <w:spacing w:after="40"/>
            </w:pPr>
            <w:r>
              <w:rPr>
                <w:sz w:val="17"/>
              </w:rPr>
              <w:t>Relatório de Smoke Test Aprovado sem não-conformidades</w:t>
            </w:r>
          </w:p>
        </w:tc>
      </w:tr>
    </w:tbl>
    <w:p w14:paraId="5DD2E432" w14:textId="77777777" w:rsidR="00184C94" w:rsidRDefault="00184C94"/>
    <w:p w14:paraId="7E892E53" w14:textId="77777777" w:rsidR="00184C94" w:rsidRDefault="00000000">
      <w:r>
        <w:rPr>
          <w:b/>
          <w:color w:val="1F4E79"/>
          <w:sz w:val="21"/>
        </w:rPr>
        <w:t>★ MARCO 6 — 03/02/2027 — Plataforma operando em produção na UNCISAL com HTTPS ativo.</w:t>
      </w:r>
    </w:p>
    <w:p w14:paraId="6FC31006" w14:textId="77777777" w:rsidR="00184C94" w:rsidRDefault="00000000">
      <w:pPr>
        <w:pStyle w:val="Ttulo2"/>
      </w:pPr>
      <w:r>
        <w:t>FASE 7: Capacitação, Treinamento das Equipes e Manuais</w:t>
      </w:r>
    </w:p>
    <w:p w14:paraId="294AA959" w14:textId="77777777" w:rsidR="00184C94" w:rsidRDefault="00000000">
      <w:r>
        <w:rPr>
          <w:b/>
        </w:rPr>
        <w:t>Período: 04/02/2027 a 10/02/2027 (Semana 19)</w:t>
      </w:r>
    </w:p>
    <w:p w14:paraId="304F75DA" w14:textId="77777777" w:rsidR="00184C94" w:rsidRDefault="00000000">
      <w:r>
        <w:rPr>
          <w:i/>
        </w:rPr>
        <w:t>Foco: Habilitação de pessoas e assimilação cultural da nova tecnologia.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624"/>
        <w:gridCol w:w="3175"/>
        <w:gridCol w:w="1757"/>
        <w:gridCol w:w="1587"/>
        <w:gridCol w:w="2381"/>
      </w:tblGrid>
      <w:tr w:rsidR="00184C94" w14:paraId="2812E92F" w14:textId="77777777">
        <w:trPr>
          <w:jc w:val="center"/>
        </w:trPr>
        <w:tc>
          <w:tcPr>
            <w:tcW w:w="624" w:type="dxa"/>
            <w:shd w:val="clear" w:color="auto" w:fill="2E74B5"/>
          </w:tcPr>
          <w:p w14:paraId="736900B6" w14:textId="77777777" w:rsidR="00184C94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Cód</w:t>
            </w:r>
          </w:p>
        </w:tc>
        <w:tc>
          <w:tcPr>
            <w:tcW w:w="3175" w:type="dxa"/>
            <w:shd w:val="clear" w:color="auto" w:fill="2E74B5"/>
          </w:tcPr>
          <w:p w14:paraId="1E4D4220" w14:textId="77777777" w:rsidR="00184C94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Atividade / Tarefa</w:t>
            </w:r>
          </w:p>
        </w:tc>
        <w:tc>
          <w:tcPr>
            <w:tcW w:w="1757" w:type="dxa"/>
            <w:shd w:val="clear" w:color="auto" w:fill="2E74B5"/>
          </w:tcPr>
          <w:p w14:paraId="14EE90C8" w14:textId="77777777" w:rsidR="00184C94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Responsável</w:t>
            </w:r>
          </w:p>
        </w:tc>
        <w:tc>
          <w:tcPr>
            <w:tcW w:w="1587" w:type="dxa"/>
            <w:shd w:val="clear" w:color="auto" w:fill="2E74B5"/>
          </w:tcPr>
          <w:p w14:paraId="1F350341" w14:textId="77777777" w:rsidR="00184C94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Período</w:t>
            </w:r>
          </w:p>
        </w:tc>
        <w:tc>
          <w:tcPr>
            <w:tcW w:w="2381" w:type="dxa"/>
            <w:shd w:val="clear" w:color="auto" w:fill="2E74B5"/>
          </w:tcPr>
          <w:p w14:paraId="4FCA89BD" w14:textId="77777777" w:rsidR="00184C94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Entregável / Evidência</w:t>
            </w:r>
          </w:p>
        </w:tc>
      </w:tr>
      <w:tr w:rsidR="00184C94" w14:paraId="19FDED02" w14:textId="77777777">
        <w:trPr>
          <w:jc w:val="center"/>
        </w:trPr>
        <w:tc>
          <w:tcPr>
            <w:tcW w:w="624" w:type="dxa"/>
          </w:tcPr>
          <w:p w14:paraId="78887B86" w14:textId="77777777" w:rsidR="00184C94" w:rsidRDefault="00000000">
            <w:pPr>
              <w:spacing w:after="40"/>
            </w:pPr>
            <w:r>
              <w:rPr>
                <w:sz w:val="17"/>
              </w:rPr>
              <w:t>7.1</w:t>
            </w:r>
          </w:p>
        </w:tc>
        <w:tc>
          <w:tcPr>
            <w:tcW w:w="3175" w:type="dxa"/>
          </w:tcPr>
          <w:p w14:paraId="26F7C083" w14:textId="77777777" w:rsidR="00184C94" w:rsidRDefault="00000000">
            <w:pPr>
              <w:spacing w:after="40"/>
            </w:pPr>
            <w:r>
              <w:rPr>
                <w:sz w:val="17"/>
              </w:rPr>
              <w:t>Distribuição e fixação dos manuais oficiais (MANUAL_DO_USUARIO.md e MANUAL_DO_DESENVOLVEDOR.md)</w:t>
            </w:r>
          </w:p>
        </w:tc>
        <w:tc>
          <w:tcPr>
            <w:tcW w:w="1757" w:type="dxa"/>
          </w:tcPr>
          <w:p w14:paraId="09A12CBF" w14:textId="77777777" w:rsidR="00184C94" w:rsidRDefault="00000000">
            <w:pPr>
              <w:spacing w:after="40"/>
            </w:pPr>
            <w:r>
              <w:rPr>
                <w:sz w:val="17"/>
              </w:rPr>
              <w:t>Coordenação do Projeto</w:t>
            </w:r>
          </w:p>
        </w:tc>
        <w:tc>
          <w:tcPr>
            <w:tcW w:w="1587" w:type="dxa"/>
          </w:tcPr>
          <w:p w14:paraId="073E55FC" w14:textId="77777777" w:rsidR="00184C94" w:rsidRDefault="00000000">
            <w:pPr>
              <w:spacing w:after="40"/>
            </w:pPr>
            <w:r>
              <w:rPr>
                <w:sz w:val="17"/>
              </w:rPr>
              <w:t>04/02–05/02/27</w:t>
            </w:r>
          </w:p>
        </w:tc>
        <w:tc>
          <w:tcPr>
            <w:tcW w:w="2381" w:type="dxa"/>
          </w:tcPr>
          <w:p w14:paraId="7D7559AB" w14:textId="77777777" w:rsidR="00184C94" w:rsidRDefault="00000000">
            <w:pPr>
              <w:spacing w:after="40"/>
            </w:pPr>
            <w:r>
              <w:rPr>
                <w:sz w:val="17"/>
              </w:rPr>
              <w:t>Manuais impressos no setor e disponibilizados na intranet</w:t>
            </w:r>
          </w:p>
        </w:tc>
      </w:tr>
      <w:tr w:rsidR="00184C94" w14:paraId="54537210" w14:textId="77777777">
        <w:trPr>
          <w:jc w:val="center"/>
        </w:trPr>
        <w:tc>
          <w:tcPr>
            <w:tcW w:w="624" w:type="dxa"/>
            <w:shd w:val="clear" w:color="auto" w:fill="EDF2FA"/>
          </w:tcPr>
          <w:p w14:paraId="3D7A312E" w14:textId="77777777" w:rsidR="00184C94" w:rsidRDefault="00000000">
            <w:pPr>
              <w:spacing w:after="40"/>
            </w:pPr>
            <w:r>
              <w:rPr>
                <w:sz w:val="17"/>
              </w:rPr>
              <w:t>7.2</w:t>
            </w:r>
          </w:p>
        </w:tc>
        <w:tc>
          <w:tcPr>
            <w:tcW w:w="3175" w:type="dxa"/>
            <w:shd w:val="clear" w:color="auto" w:fill="EDF2FA"/>
          </w:tcPr>
          <w:p w14:paraId="13BD882E" w14:textId="77777777" w:rsidR="00184C94" w:rsidRDefault="00000000">
            <w:pPr>
              <w:spacing w:after="40"/>
            </w:pPr>
            <w:r>
              <w:rPr>
                <w:sz w:val="17"/>
              </w:rPr>
              <w:t>Oficina de Treinamento da Equipe Médica e de Enfermagem:</w:t>
            </w:r>
          </w:p>
          <w:p w14:paraId="691E17B6" w14:textId="77777777" w:rsidR="00184C94" w:rsidRDefault="00000000">
            <w:pPr>
              <w:spacing w:after="40"/>
            </w:pPr>
            <w:r>
              <w:rPr>
                <w:sz w:val="17"/>
              </w:rPr>
              <w:t>• Avaliação de exames e inserção de parecer com CRM/COREN;</w:t>
            </w:r>
          </w:p>
          <w:p w14:paraId="42809A80" w14:textId="77777777" w:rsidR="00184C94" w:rsidRDefault="00000000">
            <w:pPr>
              <w:spacing w:after="40"/>
            </w:pPr>
            <w:r>
              <w:rPr>
                <w:sz w:val="17"/>
              </w:rPr>
              <w:t>• Gestão de prioridades de doadoras e distribuição de frascos.</w:t>
            </w:r>
          </w:p>
        </w:tc>
        <w:tc>
          <w:tcPr>
            <w:tcW w:w="1757" w:type="dxa"/>
            <w:shd w:val="clear" w:color="auto" w:fill="EDF2FA"/>
          </w:tcPr>
          <w:p w14:paraId="5AB4043A" w14:textId="77777777" w:rsidR="00184C94" w:rsidRDefault="00000000">
            <w:pPr>
              <w:spacing w:after="40"/>
            </w:pPr>
            <w:r>
              <w:rPr>
                <w:sz w:val="17"/>
              </w:rPr>
              <w:t>Instrutor / Enfermeira Chefe</w:t>
            </w:r>
          </w:p>
        </w:tc>
        <w:tc>
          <w:tcPr>
            <w:tcW w:w="1587" w:type="dxa"/>
            <w:shd w:val="clear" w:color="auto" w:fill="EDF2FA"/>
          </w:tcPr>
          <w:p w14:paraId="47131C35" w14:textId="77777777" w:rsidR="00184C94" w:rsidRDefault="00000000">
            <w:pPr>
              <w:spacing w:after="40"/>
            </w:pPr>
            <w:r>
              <w:rPr>
                <w:sz w:val="17"/>
              </w:rPr>
              <w:t>05/02–06/02/27</w:t>
            </w:r>
          </w:p>
        </w:tc>
        <w:tc>
          <w:tcPr>
            <w:tcW w:w="2381" w:type="dxa"/>
            <w:shd w:val="clear" w:color="auto" w:fill="EDF2FA"/>
          </w:tcPr>
          <w:p w14:paraId="432DEFC0" w14:textId="77777777" w:rsidR="00184C94" w:rsidRDefault="00000000">
            <w:pPr>
              <w:spacing w:after="40"/>
            </w:pPr>
            <w:r>
              <w:rPr>
                <w:sz w:val="17"/>
              </w:rPr>
              <w:t>100% da equipe assistencial capacitada e certificada</w:t>
            </w:r>
          </w:p>
        </w:tc>
      </w:tr>
      <w:tr w:rsidR="00184C94" w14:paraId="542FB48B" w14:textId="77777777">
        <w:trPr>
          <w:jc w:val="center"/>
        </w:trPr>
        <w:tc>
          <w:tcPr>
            <w:tcW w:w="624" w:type="dxa"/>
          </w:tcPr>
          <w:p w14:paraId="204BBD6F" w14:textId="77777777" w:rsidR="00184C94" w:rsidRDefault="00000000">
            <w:pPr>
              <w:spacing w:after="40"/>
            </w:pPr>
            <w:r>
              <w:rPr>
                <w:sz w:val="17"/>
              </w:rPr>
              <w:t>7.3</w:t>
            </w:r>
          </w:p>
        </w:tc>
        <w:tc>
          <w:tcPr>
            <w:tcW w:w="3175" w:type="dxa"/>
          </w:tcPr>
          <w:p w14:paraId="14AF1B33" w14:textId="77777777" w:rsidR="00184C94" w:rsidRDefault="00000000">
            <w:pPr>
              <w:spacing w:after="40"/>
            </w:pPr>
            <w:r>
              <w:rPr>
                <w:sz w:val="17"/>
              </w:rPr>
              <w:t>Treinamento Prático para Motoristas e Técnicos de Coleta:</w:t>
            </w:r>
          </w:p>
          <w:p w14:paraId="1CB33F22" w14:textId="77777777" w:rsidR="00184C94" w:rsidRDefault="00000000">
            <w:pPr>
              <w:spacing w:after="40"/>
            </w:pPr>
            <w:r>
              <w:rPr>
                <w:sz w:val="17"/>
              </w:rPr>
              <w:t>• Instalação do PWA no celular corporativo;</w:t>
            </w:r>
          </w:p>
          <w:p w14:paraId="2389B965" w14:textId="77777777" w:rsidR="00184C94" w:rsidRDefault="00000000">
            <w:pPr>
              <w:spacing w:after="40"/>
            </w:pPr>
            <w:r>
              <w:rPr>
                <w:sz w:val="17"/>
              </w:rPr>
              <w:t>• Registro de coletas offline, aferição térmica e confirmação com a doadora.</w:t>
            </w:r>
          </w:p>
        </w:tc>
        <w:tc>
          <w:tcPr>
            <w:tcW w:w="1757" w:type="dxa"/>
          </w:tcPr>
          <w:p w14:paraId="759A1A73" w14:textId="77777777" w:rsidR="00184C94" w:rsidRDefault="00000000">
            <w:pPr>
              <w:spacing w:after="40"/>
            </w:pPr>
            <w:r>
              <w:rPr>
                <w:sz w:val="17"/>
              </w:rPr>
              <w:t>Instrutor de Campo</w:t>
            </w:r>
          </w:p>
        </w:tc>
        <w:tc>
          <w:tcPr>
            <w:tcW w:w="1587" w:type="dxa"/>
          </w:tcPr>
          <w:p w14:paraId="33F5A7E9" w14:textId="77777777" w:rsidR="00184C94" w:rsidRDefault="00000000">
            <w:pPr>
              <w:spacing w:after="40"/>
            </w:pPr>
            <w:r>
              <w:rPr>
                <w:sz w:val="17"/>
              </w:rPr>
              <w:t>08/02–09/02/27</w:t>
            </w:r>
          </w:p>
        </w:tc>
        <w:tc>
          <w:tcPr>
            <w:tcW w:w="2381" w:type="dxa"/>
          </w:tcPr>
          <w:p w14:paraId="7237727A" w14:textId="77777777" w:rsidR="00184C94" w:rsidRDefault="00000000">
            <w:pPr>
              <w:spacing w:after="40"/>
            </w:pPr>
            <w:r>
              <w:rPr>
                <w:sz w:val="17"/>
              </w:rPr>
              <w:t>Motoristas realizando simulações de campo sem erros</w:t>
            </w:r>
          </w:p>
        </w:tc>
      </w:tr>
      <w:tr w:rsidR="00184C94" w14:paraId="112CB117" w14:textId="77777777">
        <w:trPr>
          <w:jc w:val="center"/>
        </w:trPr>
        <w:tc>
          <w:tcPr>
            <w:tcW w:w="624" w:type="dxa"/>
            <w:shd w:val="clear" w:color="auto" w:fill="EDF2FA"/>
          </w:tcPr>
          <w:p w14:paraId="452E2D02" w14:textId="77777777" w:rsidR="00184C94" w:rsidRDefault="00000000">
            <w:pPr>
              <w:spacing w:after="40"/>
            </w:pPr>
            <w:r>
              <w:rPr>
                <w:sz w:val="17"/>
              </w:rPr>
              <w:t>7.4</w:t>
            </w:r>
          </w:p>
        </w:tc>
        <w:tc>
          <w:tcPr>
            <w:tcW w:w="3175" w:type="dxa"/>
            <w:shd w:val="clear" w:color="auto" w:fill="EDF2FA"/>
          </w:tcPr>
          <w:p w14:paraId="178190E0" w14:textId="77777777" w:rsidR="00184C94" w:rsidRDefault="00000000">
            <w:pPr>
              <w:spacing w:after="40"/>
            </w:pPr>
            <w:r>
              <w:rPr>
                <w:sz w:val="17"/>
              </w:rPr>
              <w:t>Treinamento de Suporte e Sustentação da SUTIN:</w:t>
            </w:r>
          </w:p>
          <w:p w14:paraId="609FB179" w14:textId="77777777" w:rsidR="00184C94" w:rsidRDefault="00000000">
            <w:pPr>
              <w:spacing w:after="40"/>
            </w:pPr>
            <w:r>
              <w:rPr>
                <w:sz w:val="17"/>
              </w:rPr>
              <w:t>• Monitoramento no PM2 (pm2 status, pm2 logs);</w:t>
            </w:r>
          </w:p>
          <w:p w14:paraId="69684F76" w14:textId="77777777" w:rsidR="00184C94" w:rsidRDefault="00000000">
            <w:pPr>
              <w:spacing w:after="40"/>
            </w:pPr>
            <w:r>
              <w:rPr>
                <w:sz w:val="17"/>
              </w:rPr>
              <w:t>• Procedimento de restore emergencial (pg_restore).</w:t>
            </w:r>
          </w:p>
        </w:tc>
        <w:tc>
          <w:tcPr>
            <w:tcW w:w="1757" w:type="dxa"/>
            <w:shd w:val="clear" w:color="auto" w:fill="EDF2FA"/>
          </w:tcPr>
          <w:p w14:paraId="61BD6045" w14:textId="77777777" w:rsidR="00184C94" w:rsidRDefault="00000000">
            <w:pPr>
              <w:spacing w:after="40"/>
            </w:pPr>
            <w:r>
              <w:rPr>
                <w:sz w:val="17"/>
              </w:rPr>
              <w:t>DevOps Lead + Equipe SUTIN</w:t>
            </w:r>
          </w:p>
        </w:tc>
        <w:tc>
          <w:tcPr>
            <w:tcW w:w="1587" w:type="dxa"/>
            <w:shd w:val="clear" w:color="auto" w:fill="EDF2FA"/>
          </w:tcPr>
          <w:p w14:paraId="39232151" w14:textId="77777777" w:rsidR="00184C94" w:rsidRDefault="00000000">
            <w:pPr>
              <w:spacing w:after="40"/>
            </w:pPr>
            <w:r>
              <w:rPr>
                <w:sz w:val="17"/>
              </w:rPr>
              <w:t>09/02–10/02/27</w:t>
            </w:r>
          </w:p>
        </w:tc>
        <w:tc>
          <w:tcPr>
            <w:tcW w:w="2381" w:type="dxa"/>
            <w:shd w:val="clear" w:color="auto" w:fill="EDF2FA"/>
          </w:tcPr>
          <w:p w14:paraId="13C1E9A2" w14:textId="77777777" w:rsidR="00184C94" w:rsidRDefault="00000000">
            <w:pPr>
              <w:spacing w:after="40"/>
            </w:pPr>
            <w:r>
              <w:rPr>
                <w:sz w:val="17"/>
              </w:rPr>
              <w:t>Protocolo de Suporte Nível 2 e Nível 3 estabelecido</w:t>
            </w:r>
          </w:p>
        </w:tc>
      </w:tr>
    </w:tbl>
    <w:p w14:paraId="7A926C89" w14:textId="77777777" w:rsidR="00184C94" w:rsidRDefault="00184C94"/>
    <w:p w14:paraId="5E5AB1EA" w14:textId="77777777" w:rsidR="00184C94" w:rsidRDefault="00000000">
      <w:r>
        <w:rPr>
          <w:b/>
          <w:color w:val="1F4E79"/>
          <w:sz w:val="21"/>
        </w:rPr>
        <w:t>★ MARCO 7 — 10/02/2027 — Todas as equipes operacionais, assistenciais e de suporte aptas para o início das operações.</w:t>
      </w:r>
    </w:p>
    <w:p w14:paraId="58683872" w14:textId="77777777" w:rsidR="00184C94" w:rsidRDefault="00000000">
      <w:pPr>
        <w:pStyle w:val="Ttulo2"/>
      </w:pPr>
      <w:r>
        <w:t>FASE 8: Go-Live Oficial, Campanha Pública e Operação Assistida</w:t>
      </w:r>
    </w:p>
    <w:p w14:paraId="314A5078" w14:textId="77777777" w:rsidR="00184C94" w:rsidRDefault="00000000">
      <w:r>
        <w:rPr>
          <w:b/>
        </w:rPr>
        <w:t>Período: 11/02/2027 a 20/02/2027 (Semanas 20–21)</w:t>
      </w:r>
    </w:p>
    <w:p w14:paraId="0AFDEA62" w14:textId="77777777" w:rsidR="00184C94" w:rsidRDefault="00000000">
      <w:r>
        <w:rPr>
          <w:i/>
        </w:rPr>
        <w:t>Foco: Abertura para a sociedade alagoana, monitoramento intensivo e estabilização.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624"/>
        <w:gridCol w:w="3175"/>
        <w:gridCol w:w="1757"/>
        <w:gridCol w:w="1587"/>
        <w:gridCol w:w="2381"/>
      </w:tblGrid>
      <w:tr w:rsidR="00184C94" w14:paraId="6B0D2A47" w14:textId="77777777">
        <w:trPr>
          <w:jc w:val="center"/>
        </w:trPr>
        <w:tc>
          <w:tcPr>
            <w:tcW w:w="624" w:type="dxa"/>
            <w:shd w:val="clear" w:color="auto" w:fill="2E74B5"/>
          </w:tcPr>
          <w:p w14:paraId="4A155C76" w14:textId="77777777" w:rsidR="00184C94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Cód</w:t>
            </w:r>
          </w:p>
        </w:tc>
        <w:tc>
          <w:tcPr>
            <w:tcW w:w="3175" w:type="dxa"/>
            <w:shd w:val="clear" w:color="auto" w:fill="2E74B5"/>
          </w:tcPr>
          <w:p w14:paraId="3088F0D0" w14:textId="77777777" w:rsidR="00184C94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Atividade / Tarefa</w:t>
            </w:r>
          </w:p>
        </w:tc>
        <w:tc>
          <w:tcPr>
            <w:tcW w:w="1757" w:type="dxa"/>
            <w:shd w:val="clear" w:color="auto" w:fill="2E74B5"/>
          </w:tcPr>
          <w:p w14:paraId="108B1C27" w14:textId="77777777" w:rsidR="00184C94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Responsável</w:t>
            </w:r>
          </w:p>
        </w:tc>
        <w:tc>
          <w:tcPr>
            <w:tcW w:w="1587" w:type="dxa"/>
            <w:shd w:val="clear" w:color="auto" w:fill="2E74B5"/>
          </w:tcPr>
          <w:p w14:paraId="43C3CDAC" w14:textId="77777777" w:rsidR="00184C94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Período</w:t>
            </w:r>
          </w:p>
        </w:tc>
        <w:tc>
          <w:tcPr>
            <w:tcW w:w="2381" w:type="dxa"/>
            <w:shd w:val="clear" w:color="auto" w:fill="2E74B5"/>
          </w:tcPr>
          <w:p w14:paraId="49B62097" w14:textId="77777777" w:rsidR="00184C94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Entregável / Evidência</w:t>
            </w:r>
          </w:p>
        </w:tc>
      </w:tr>
      <w:tr w:rsidR="00184C94" w14:paraId="2FBB3789" w14:textId="77777777">
        <w:trPr>
          <w:jc w:val="center"/>
        </w:trPr>
        <w:tc>
          <w:tcPr>
            <w:tcW w:w="624" w:type="dxa"/>
          </w:tcPr>
          <w:p w14:paraId="731BD56F" w14:textId="77777777" w:rsidR="00184C94" w:rsidRDefault="00000000">
            <w:pPr>
              <w:spacing w:after="40"/>
            </w:pPr>
            <w:r>
              <w:rPr>
                <w:sz w:val="17"/>
              </w:rPr>
              <w:t>8.1</w:t>
            </w:r>
          </w:p>
        </w:tc>
        <w:tc>
          <w:tcPr>
            <w:tcW w:w="3175" w:type="dxa"/>
          </w:tcPr>
          <w:p w14:paraId="0DD7F60B" w14:textId="77777777" w:rsidR="00184C94" w:rsidRDefault="00000000">
            <w:pPr>
              <w:spacing w:after="40"/>
            </w:pPr>
            <w:r>
              <w:rPr>
                <w:sz w:val="17"/>
              </w:rPr>
              <w:t>Virada de Chave Oficial (Go-Live Day):</w:t>
            </w:r>
          </w:p>
          <w:p w14:paraId="3106BB12" w14:textId="77777777" w:rsidR="00184C94" w:rsidRDefault="00000000">
            <w:pPr>
              <w:spacing w:after="40"/>
            </w:pPr>
            <w:r>
              <w:rPr>
                <w:sz w:val="17"/>
              </w:rPr>
              <w:lastRenderedPageBreak/>
              <w:t>• Abertura pública irrestrita de https://bancodeleite.uncisal.edu.br;</w:t>
            </w:r>
          </w:p>
          <w:p w14:paraId="6A43686B" w14:textId="77777777" w:rsidR="00184C94" w:rsidRDefault="00000000">
            <w:pPr>
              <w:spacing w:after="40"/>
            </w:pPr>
            <w:r>
              <w:rPr>
                <w:sz w:val="17"/>
              </w:rPr>
              <w:t>• Publicação oficial no portal institucional da UNCISAL e da MESM.</w:t>
            </w:r>
          </w:p>
        </w:tc>
        <w:tc>
          <w:tcPr>
            <w:tcW w:w="1757" w:type="dxa"/>
          </w:tcPr>
          <w:p w14:paraId="3709CAA1" w14:textId="77777777" w:rsidR="00184C94" w:rsidRDefault="00000000">
            <w:pPr>
              <w:spacing w:after="40"/>
            </w:pPr>
            <w:r>
              <w:rPr>
                <w:sz w:val="17"/>
              </w:rPr>
              <w:lastRenderedPageBreak/>
              <w:t xml:space="preserve">Reitoria UNCISAL + </w:t>
            </w:r>
            <w:r>
              <w:rPr>
                <w:sz w:val="17"/>
              </w:rPr>
              <w:lastRenderedPageBreak/>
              <w:t>Diretoria MESM</w:t>
            </w:r>
          </w:p>
        </w:tc>
        <w:tc>
          <w:tcPr>
            <w:tcW w:w="1587" w:type="dxa"/>
          </w:tcPr>
          <w:p w14:paraId="0DAF62B3" w14:textId="77777777" w:rsidR="00184C94" w:rsidRDefault="00000000">
            <w:pPr>
              <w:spacing w:after="40"/>
            </w:pPr>
            <w:r>
              <w:rPr>
                <w:sz w:val="17"/>
              </w:rPr>
              <w:lastRenderedPageBreak/>
              <w:t>11/02/2027</w:t>
            </w:r>
          </w:p>
        </w:tc>
        <w:tc>
          <w:tcPr>
            <w:tcW w:w="2381" w:type="dxa"/>
          </w:tcPr>
          <w:p w14:paraId="1C6A2932" w14:textId="77777777" w:rsidR="00184C94" w:rsidRDefault="00000000">
            <w:pPr>
              <w:spacing w:after="40"/>
            </w:pPr>
            <w:r>
              <w:rPr>
                <w:sz w:val="17"/>
              </w:rPr>
              <w:t xml:space="preserve">Sistema em produção </w:t>
            </w:r>
            <w:r>
              <w:rPr>
                <w:sz w:val="17"/>
              </w:rPr>
              <w:lastRenderedPageBreak/>
              <w:t>atendendo à população</w:t>
            </w:r>
          </w:p>
        </w:tc>
      </w:tr>
      <w:tr w:rsidR="00184C94" w14:paraId="56B91337" w14:textId="77777777">
        <w:trPr>
          <w:jc w:val="center"/>
        </w:trPr>
        <w:tc>
          <w:tcPr>
            <w:tcW w:w="624" w:type="dxa"/>
            <w:shd w:val="clear" w:color="auto" w:fill="EDF2FA"/>
          </w:tcPr>
          <w:p w14:paraId="3C4E4A7A" w14:textId="77777777" w:rsidR="00184C94" w:rsidRDefault="00000000">
            <w:pPr>
              <w:spacing w:after="40"/>
            </w:pPr>
            <w:r>
              <w:rPr>
                <w:sz w:val="17"/>
              </w:rPr>
              <w:lastRenderedPageBreak/>
              <w:t>8.2</w:t>
            </w:r>
          </w:p>
        </w:tc>
        <w:tc>
          <w:tcPr>
            <w:tcW w:w="3175" w:type="dxa"/>
            <w:shd w:val="clear" w:color="auto" w:fill="EDF2FA"/>
          </w:tcPr>
          <w:p w14:paraId="228BFDA5" w14:textId="77777777" w:rsidR="00184C94" w:rsidRDefault="00000000">
            <w:pPr>
              <w:spacing w:after="40"/>
            </w:pPr>
            <w:r>
              <w:rPr>
                <w:sz w:val="17"/>
              </w:rPr>
              <w:t>Coletiva de imprensa e campanha nas redes sociais:</w:t>
            </w:r>
          </w:p>
          <w:p w14:paraId="6F8E55D1" w14:textId="77777777" w:rsidR="00184C94" w:rsidRDefault="00000000">
            <w:pPr>
              <w:spacing w:after="40"/>
            </w:pPr>
            <w:r>
              <w:rPr>
                <w:sz w:val="17"/>
              </w:rPr>
              <w:t>• Peças informativas para incentivo à doação de leite materno em Alagoas;</w:t>
            </w:r>
          </w:p>
          <w:p w14:paraId="427F1994" w14:textId="77777777" w:rsidR="00184C94" w:rsidRDefault="00000000">
            <w:pPr>
              <w:spacing w:after="40"/>
            </w:pPr>
            <w:r>
              <w:rPr>
                <w:sz w:val="17"/>
              </w:rPr>
              <w:t>• Apresentação da "Dra. Mônica" como facilitadora do cadastro pelo celular.</w:t>
            </w:r>
          </w:p>
        </w:tc>
        <w:tc>
          <w:tcPr>
            <w:tcW w:w="1757" w:type="dxa"/>
            <w:shd w:val="clear" w:color="auto" w:fill="EDF2FA"/>
          </w:tcPr>
          <w:p w14:paraId="210516EA" w14:textId="77777777" w:rsidR="00184C94" w:rsidRDefault="00000000">
            <w:pPr>
              <w:spacing w:after="40"/>
            </w:pPr>
            <w:r>
              <w:rPr>
                <w:sz w:val="17"/>
              </w:rPr>
              <w:t>Assessoria de Comunicação UNCISAL / SESAU</w:t>
            </w:r>
          </w:p>
        </w:tc>
        <w:tc>
          <w:tcPr>
            <w:tcW w:w="1587" w:type="dxa"/>
            <w:shd w:val="clear" w:color="auto" w:fill="EDF2FA"/>
          </w:tcPr>
          <w:p w14:paraId="5B4CC1CF" w14:textId="77777777" w:rsidR="00184C94" w:rsidRDefault="00000000">
            <w:pPr>
              <w:spacing w:after="40"/>
            </w:pPr>
            <w:r>
              <w:rPr>
                <w:sz w:val="17"/>
              </w:rPr>
              <w:t>11/02–14/02/27</w:t>
            </w:r>
          </w:p>
        </w:tc>
        <w:tc>
          <w:tcPr>
            <w:tcW w:w="2381" w:type="dxa"/>
            <w:shd w:val="clear" w:color="auto" w:fill="EDF2FA"/>
          </w:tcPr>
          <w:p w14:paraId="2AB401E2" w14:textId="77777777" w:rsidR="00184C94" w:rsidRDefault="00000000">
            <w:pPr>
              <w:spacing w:after="40"/>
            </w:pPr>
            <w:r>
              <w:rPr>
                <w:sz w:val="17"/>
              </w:rPr>
              <w:t>Matérias nos canais de comunicação, rádio e TV educativa</w:t>
            </w:r>
          </w:p>
        </w:tc>
      </w:tr>
      <w:tr w:rsidR="00184C94" w14:paraId="2CF4F45E" w14:textId="77777777">
        <w:trPr>
          <w:jc w:val="center"/>
        </w:trPr>
        <w:tc>
          <w:tcPr>
            <w:tcW w:w="624" w:type="dxa"/>
          </w:tcPr>
          <w:p w14:paraId="15231633" w14:textId="77777777" w:rsidR="00184C94" w:rsidRDefault="00000000">
            <w:pPr>
              <w:spacing w:after="40"/>
            </w:pPr>
            <w:r>
              <w:rPr>
                <w:sz w:val="17"/>
              </w:rPr>
              <w:t>8.3</w:t>
            </w:r>
          </w:p>
        </w:tc>
        <w:tc>
          <w:tcPr>
            <w:tcW w:w="3175" w:type="dxa"/>
          </w:tcPr>
          <w:p w14:paraId="7E17679C" w14:textId="77777777" w:rsidR="00184C94" w:rsidRDefault="00000000">
            <w:pPr>
              <w:spacing w:after="40"/>
            </w:pPr>
            <w:r>
              <w:rPr>
                <w:sz w:val="17"/>
              </w:rPr>
              <w:t>Operação Assistida e Sala de Situação:</w:t>
            </w:r>
          </w:p>
          <w:p w14:paraId="62EEB7A4" w14:textId="77777777" w:rsidR="00184C94" w:rsidRDefault="00000000">
            <w:pPr>
              <w:spacing w:after="40"/>
            </w:pPr>
            <w:r>
              <w:rPr>
                <w:sz w:val="17"/>
              </w:rPr>
              <w:t>• Plantão diário conjunto (Dev + SUTIN + BLH);</w:t>
            </w:r>
          </w:p>
          <w:p w14:paraId="7B080509" w14:textId="77777777" w:rsidR="00184C94" w:rsidRDefault="00000000">
            <w:pPr>
              <w:spacing w:after="40"/>
            </w:pPr>
            <w:r>
              <w:rPr>
                <w:sz w:val="17"/>
              </w:rPr>
              <w:t>• Acompanhamento contínuo de cadastros, rotas e agendamentos;</w:t>
            </w:r>
          </w:p>
          <w:p w14:paraId="7DB63123" w14:textId="77777777" w:rsidR="00184C94" w:rsidRDefault="00000000">
            <w:pPr>
              <w:spacing w:after="40"/>
            </w:pPr>
            <w:r>
              <w:rPr>
                <w:sz w:val="17"/>
              </w:rPr>
              <w:t>• Ajustes finos imediatos de textos e usabilidade identificados em campo.</w:t>
            </w:r>
          </w:p>
        </w:tc>
        <w:tc>
          <w:tcPr>
            <w:tcW w:w="1757" w:type="dxa"/>
          </w:tcPr>
          <w:p w14:paraId="51880A1E" w14:textId="77777777" w:rsidR="00184C94" w:rsidRDefault="00000000">
            <w:pPr>
              <w:spacing w:after="40"/>
            </w:pPr>
            <w:r>
              <w:rPr>
                <w:sz w:val="17"/>
              </w:rPr>
              <w:t>Comitê Gestor do Projeto</w:t>
            </w:r>
          </w:p>
        </w:tc>
        <w:tc>
          <w:tcPr>
            <w:tcW w:w="1587" w:type="dxa"/>
          </w:tcPr>
          <w:p w14:paraId="6AF90B38" w14:textId="77777777" w:rsidR="00184C94" w:rsidRDefault="00000000">
            <w:pPr>
              <w:spacing w:after="40"/>
            </w:pPr>
            <w:r>
              <w:rPr>
                <w:sz w:val="17"/>
              </w:rPr>
              <w:t>11/02–19/02/27</w:t>
            </w:r>
          </w:p>
        </w:tc>
        <w:tc>
          <w:tcPr>
            <w:tcW w:w="2381" w:type="dxa"/>
          </w:tcPr>
          <w:p w14:paraId="6F3059E1" w14:textId="77777777" w:rsidR="00184C94" w:rsidRDefault="00000000">
            <w:pPr>
              <w:spacing w:after="40"/>
            </w:pPr>
            <w:r>
              <w:rPr>
                <w:sz w:val="17"/>
              </w:rPr>
              <w:t>Relatório diário de estabilidade sem incidentes graves</w:t>
            </w:r>
          </w:p>
        </w:tc>
      </w:tr>
      <w:tr w:rsidR="00184C94" w14:paraId="344EA837" w14:textId="77777777">
        <w:trPr>
          <w:jc w:val="center"/>
        </w:trPr>
        <w:tc>
          <w:tcPr>
            <w:tcW w:w="624" w:type="dxa"/>
            <w:shd w:val="clear" w:color="auto" w:fill="EDF2FA"/>
          </w:tcPr>
          <w:p w14:paraId="4C4F75B7" w14:textId="77777777" w:rsidR="00184C94" w:rsidRDefault="00000000">
            <w:pPr>
              <w:spacing w:after="40"/>
            </w:pPr>
            <w:r>
              <w:rPr>
                <w:sz w:val="17"/>
              </w:rPr>
              <w:t>8.4</w:t>
            </w:r>
          </w:p>
        </w:tc>
        <w:tc>
          <w:tcPr>
            <w:tcW w:w="3175" w:type="dxa"/>
            <w:shd w:val="clear" w:color="auto" w:fill="EDF2FA"/>
          </w:tcPr>
          <w:p w14:paraId="1F63D6D5" w14:textId="77777777" w:rsidR="00184C94" w:rsidRDefault="00000000">
            <w:pPr>
              <w:spacing w:after="40"/>
            </w:pPr>
            <w:r>
              <w:rPr>
                <w:sz w:val="17"/>
              </w:rPr>
              <w:t>Encerramento Formal da Implantação e Transição Definitiva:</w:t>
            </w:r>
          </w:p>
          <w:p w14:paraId="54356BB1" w14:textId="77777777" w:rsidR="00184C94" w:rsidRDefault="00000000">
            <w:pPr>
              <w:spacing w:after="40"/>
            </w:pPr>
            <w:r>
              <w:rPr>
                <w:sz w:val="17"/>
              </w:rPr>
              <w:t>• Apresentação do balanço inicial de doações e coletas;</w:t>
            </w:r>
          </w:p>
          <w:p w14:paraId="207135A0" w14:textId="77777777" w:rsidR="00184C94" w:rsidRDefault="00000000">
            <w:pPr>
              <w:spacing w:after="40"/>
            </w:pPr>
            <w:r>
              <w:rPr>
                <w:sz w:val="17"/>
              </w:rPr>
              <w:t>• Assinatura do Termo de Encerramento do Projeto de Implantação;</w:t>
            </w:r>
          </w:p>
          <w:p w14:paraId="32230A2D" w14:textId="77777777" w:rsidR="00184C94" w:rsidRDefault="00000000">
            <w:pPr>
              <w:spacing w:after="40"/>
            </w:pPr>
            <w:r>
              <w:rPr>
                <w:sz w:val="17"/>
              </w:rPr>
              <w:t>• Transferência da governança definitiva para MESM e SUTIN.</w:t>
            </w:r>
          </w:p>
        </w:tc>
        <w:tc>
          <w:tcPr>
            <w:tcW w:w="1757" w:type="dxa"/>
            <w:shd w:val="clear" w:color="auto" w:fill="EDF2FA"/>
          </w:tcPr>
          <w:p w14:paraId="054A2C07" w14:textId="77777777" w:rsidR="00184C94" w:rsidRDefault="00000000">
            <w:pPr>
              <w:spacing w:after="40"/>
            </w:pPr>
            <w:r>
              <w:rPr>
                <w:sz w:val="17"/>
              </w:rPr>
              <w:t>Todas as lideranças do projeto</w:t>
            </w:r>
          </w:p>
        </w:tc>
        <w:tc>
          <w:tcPr>
            <w:tcW w:w="1587" w:type="dxa"/>
            <w:shd w:val="clear" w:color="auto" w:fill="EDF2FA"/>
          </w:tcPr>
          <w:p w14:paraId="0987CD8E" w14:textId="77777777" w:rsidR="00184C94" w:rsidRDefault="00000000">
            <w:pPr>
              <w:spacing w:after="40"/>
            </w:pPr>
            <w:r>
              <w:rPr>
                <w:sz w:val="17"/>
              </w:rPr>
              <w:t>20/02/2027</w:t>
            </w:r>
          </w:p>
        </w:tc>
        <w:tc>
          <w:tcPr>
            <w:tcW w:w="2381" w:type="dxa"/>
            <w:shd w:val="clear" w:color="auto" w:fill="EDF2FA"/>
          </w:tcPr>
          <w:p w14:paraId="39E57F3A" w14:textId="77777777" w:rsidR="00184C94" w:rsidRDefault="00000000">
            <w:pPr>
              <w:spacing w:after="40"/>
            </w:pPr>
            <w:r>
              <w:rPr>
                <w:sz w:val="17"/>
              </w:rPr>
              <w:t>Ata de Conclusão e Termo de Entrega Oficial Definitivo</w:t>
            </w:r>
          </w:p>
        </w:tc>
      </w:tr>
    </w:tbl>
    <w:p w14:paraId="48981F25" w14:textId="77777777" w:rsidR="00184C94" w:rsidRDefault="00184C94"/>
    <w:p w14:paraId="0EEFAE21" w14:textId="77777777" w:rsidR="00184C94" w:rsidRDefault="00000000">
      <w:r>
        <w:rPr>
          <w:b/>
          <w:color w:val="1F4E79"/>
          <w:sz w:val="21"/>
        </w:rPr>
        <w:t>★ MARCO 8 — 20/02/2027 — Encerramento formal da implantação e transição definitiva.</w:t>
      </w:r>
    </w:p>
    <w:p w14:paraId="1BF7D9BE" w14:textId="77777777" w:rsidR="00184C94" w:rsidRDefault="00000000">
      <w:r>
        <w:br w:type="page"/>
      </w:r>
    </w:p>
    <w:p w14:paraId="0E6918E1" w14:textId="77777777" w:rsidR="00184C94" w:rsidRDefault="00000000">
      <w:pPr>
        <w:pStyle w:val="Ttulo1"/>
      </w:pPr>
      <w:r>
        <w:lastRenderedPageBreak/>
        <w:t>4. Matriz de Responsabilidades (RACI)</w:t>
      </w:r>
    </w:p>
    <w:p w14:paraId="70EC34D2" w14:textId="77777777" w:rsidR="00184C94" w:rsidRDefault="00000000">
      <w:r>
        <w:rPr>
          <w:i/>
        </w:rPr>
        <w:t>R — executa; A — responde e aprova; C — consultado; I — informado.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639"/>
        <w:gridCol w:w="1510"/>
        <w:gridCol w:w="1240"/>
        <w:gridCol w:w="1077"/>
        <w:gridCol w:w="1194"/>
        <w:gridCol w:w="1196"/>
        <w:gridCol w:w="1106"/>
      </w:tblGrid>
      <w:tr w:rsidR="00184C94" w14:paraId="717740CE" w14:textId="77777777">
        <w:trPr>
          <w:jc w:val="center"/>
        </w:trPr>
        <w:tc>
          <w:tcPr>
            <w:tcW w:w="2835" w:type="dxa"/>
            <w:shd w:val="clear" w:color="auto" w:fill="2E74B5"/>
          </w:tcPr>
          <w:p w14:paraId="30B34843" w14:textId="77777777" w:rsidR="00184C94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Atividade do Cronograma</w:t>
            </w:r>
          </w:p>
        </w:tc>
        <w:tc>
          <w:tcPr>
            <w:tcW w:w="1587" w:type="dxa"/>
            <w:shd w:val="clear" w:color="auto" w:fill="2E74B5"/>
          </w:tcPr>
          <w:p w14:paraId="68E80270" w14:textId="77777777" w:rsidR="00184C94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Período</w:t>
            </w:r>
          </w:p>
        </w:tc>
        <w:tc>
          <w:tcPr>
            <w:tcW w:w="1304" w:type="dxa"/>
            <w:shd w:val="clear" w:color="auto" w:fill="2E74B5"/>
          </w:tcPr>
          <w:p w14:paraId="27B26332" w14:textId="77777777" w:rsidR="00184C94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Coord. BLH / Médicos MESM</w:t>
            </w:r>
          </w:p>
        </w:tc>
        <w:tc>
          <w:tcPr>
            <w:tcW w:w="1134" w:type="dxa"/>
            <w:shd w:val="clear" w:color="auto" w:fill="2E74B5"/>
          </w:tcPr>
          <w:p w14:paraId="01944D35" w14:textId="77777777" w:rsidR="00184C94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Equipe Dev / QA</w:t>
            </w:r>
          </w:p>
        </w:tc>
        <w:tc>
          <w:tcPr>
            <w:tcW w:w="1247" w:type="dxa"/>
            <w:shd w:val="clear" w:color="auto" w:fill="2E74B5"/>
          </w:tcPr>
          <w:p w14:paraId="3162AE24" w14:textId="77777777" w:rsidR="00184C94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SUTIN / TI UNCISAL</w:t>
            </w:r>
          </w:p>
        </w:tc>
        <w:tc>
          <w:tcPr>
            <w:tcW w:w="1247" w:type="dxa"/>
            <w:shd w:val="clear" w:color="auto" w:fill="2E74B5"/>
          </w:tcPr>
          <w:p w14:paraId="31BF6449" w14:textId="77777777" w:rsidR="00184C94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Diretoria Geral MESM</w:t>
            </w:r>
          </w:p>
        </w:tc>
        <w:tc>
          <w:tcPr>
            <w:tcW w:w="1134" w:type="dxa"/>
            <w:shd w:val="clear" w:color="auto" w:fill="2E74B5"/>
          </w:tcPr>
          <w:p w14:paraId="16771542" w14:textId="77777777" w:rsidR="00184C94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Doadoras / Cidadãs</w:t>
            </w:r>
          </w:p>
        </w:tc>
      </w:tr>
      <w:tr w:rsidR="00184C94" w14:paraId="44886FB2" w14:textId="77777777">
        <w:trPr>
          <w:jc w:val="center"/>
        </w:trPr>
        <w:tc>
          <w:tcPr>
            <w:tcW w:w="2835" w:type="dxa"/>
          </w:tcPr>
          <w:p w14:paraId="06FE0D65" w14:textId="77777777" w:rsidR="00184C94" w:rsidRDefault="00000000">
            <w:pPr>
              <w:spacing w:after="40"/>
            </w:pPr>
            <w:r>
              <w:rPr>
                <w:sz w:val="17"/>
              </w:rPr>
              <w:t>Abertura, Regras Clínicas e RDC 171</w:t>
            </w:r>
          </w:p>
        </w:tc>
        <w:tc>
          <w:tcPr>
            <w:tcW w:w="1587" w:type="dxa"/>
          </w:tcPr>
          <w:p w14:paraId="5B54A2CC" w14:textId="77777777" w:rsidR="00184C94" w:rsidRDefault="00000000">
            <w:pPr>
              <w:spacing w:after="40"/>
            </w:pPr>
            <w:r>
              <w:rPr>
                <w:sz w:val="17"/>
              </w:rPr>
              <w:t>01/10–24/10/26</w:t>
            </w:r>
          </w:p>
        </w:tc>
        <w:tc>
          <w:tcPr>
            <w:tcW w:w="1304" w:type="dxa"/>
          </w:tcPr>
          <w:p w14:paraId="58F65469" w14:textId="77777777" w:rsidR="00184C94" w:rsidRDefault="00000000">
            <w:pPr>
              <w:spacing w:after="40"/>
            </w:pPr>
            <w:r>
              <w:rPr>
                <w:sz w:val="17"/>
              </w:rPr>
              <w:t>A / R</w:t>
            </w:r>
          </w:p>
        </w:tc>
        <w:tc>
          <w:tcPr>
            <w:tcW w:w="1134" w:type="dxa"/>
          </w:tcPr>
          <w:p w14:paraId="7D1113FC" w14:textId="77777777" w:rsidR="00184C94" w:rsidRDefault="00000000">
            <w:pPr>
              <w:spacing w:after="40"/>
            </w:pPr>
            <w:r>
              <w:rPr>
                <w:sz w:val="17"/>
              </w:rPr>
              <w:t>C</w:t>
            </w:r>
          </w:p>
        </w:tc>
        <w:tc>
          <w:tcPr>
            <w:tcW w:w="1247" w:type="dxa"/>
          </w:tcPr>
          <w:p w14:paraId="1338B491" w14:textId="77777777" w:rsidR="00184C94" w:rsidRDefault="00000000">
            <w:pPr>
              <w:spacing w:after="40"/>
            </w:pPr>
            <w:r>
              <w:rPr>
                <w:sz w:val="17"/>
              </w:rPr>
              <w:t>I</w:t>
            </w:r>
          </w:p>
        </w:tc>
        <w:tc>
          <w:tcPr>
            <w:tcW w:w="1247" w:type="dxa"/>
          </w:tcPr>
          <w:p w14:paraId="0173E8A2" w14:textId="77777777" w:rsidR="00184C94" w:rsidRDefault="00000000">
            <w:pPr>
              <w:spacing w:after="40"/>
            </w:pPr>
            <w:r>
              <w:rPr>
                <w:sz w:val="17"/>
              </w:rPr>
              <w:t>I</w:t>
            </w:r>
          </w:p>
        </w:tc>
        <w:tc>
          <w:tcPr>
            <w:tcW w:w="1134" w:type="dxa"/>
          </w:tcPr>
          <w:p w14:paraId="56B04D0A" w14:textId="77777777" w:rsidR="00184C94" w:rsidRDefault="00000000">
            <w:pPr>
              <w:spacing w:after="40"/>
            </w:pPr>
            <w:r>
              <w:rPr>
                <w:sz w:val="17"/>
              </w:rPr>
              <w:t>I</w:t>
            </w:r>
          </w:p>
        </w:tc>
      </w:tr>
      <w:tr w:rsidR="00184C94" w14:paraId="5A5228E9" w14:textId="77777777">
        <w:trPr>
          <w:jc w:val="center"/>
        </w:trPr>
        <w:tc>
          <w:tcPr>
            <w:tcW w:w="2835" w:type="dxa"/>
            <w:shd w:val="clear" w:color="auto" w:fill="EDF2FA"/>
          </w:tcPr>
          <w:p w14:paraId="4131D6A8" w14:textId="77777777" w:rsidR="00184C94" w:rsidRDefault="00000000">
            <w:pPr>
              <w:spacing w:after="40"/>
            </w:pPr>
            <w:r>
              <w:rPr>
                <w:sz w:val="17"/>
              </w:rPr>
              <w:t>Desenvolvimento Full-Stack e Chatbot</w:t>
            </w:r>
          </w:p>
        </w:tc>
        <w:tc>
          <w:tcPr>
            <w:tcW w:w="1587" w:type="dxa"/>
            <w:shd w:val="clear" w:color="auto" w:fill="EDF2FA"/>
          </w:tcPr>
          <w:p w14:paraId="3004C073" w14:textId="77777777" w:rsidR="00184C94" w:rsidRDefault="00000000">
            <w:pPr>
              <w:spacing w:after="40"/>
            </w:pPr>
            <w:r>
              <w:rPr>
                <w:sz w:val="17"/>
              </w:rPr>
              <w:t>26/10–05/12/26</w:t>
            </w:r>
          </w:p>
        </w:tc>
        <w:tc>
          <w:tcPr>
            <w:tcW w:w="1304" w:type="dxa"/>
            <w:shd w:val="clear" w:color="auto" w:fill="EDF2FA"/>
          </w:tcPr>
          <w:p w14:paraId="4157D850" w14:textId="77777777" w:rsidR="00184C94" w:rsidRDefault="00000000">
            <w:pPr>
              <w:spacing w:after="40"/>
            </w:pPr>
            <w:r>
              <w:rPr>
                <w:sz w:val="17"/>
              </w:rPr>
              <w:t>C</w:t>
            </w:r>
          </w:p>
        </w:tc>
        <w:tc>
          <w:tcPr>
            <w:tcW w:w="1134" w:type="dxa"/>
            <w:shd w:val="clear" w:color="auto" w:fill="EDF2FA"/>
          </w:tcPr>
          <w:p w14:paraId="62125B6A" w14:textId="77777777" w:rsidR="00184C94" w:rsidRDefault="00000000">
            <w:pPr>
              <w:spacing w:after="40"/>
            </w:pPr>
            <w:r>
              <w:rPr>
                <w:sz w:val="17"/>
              </w:rPr>
              <w:t>A / R</w:t>
            </w:r>
          </w:p>
        </w:tc>
        <w:tc>
          <w:tcPr>
            <w:tcW w:w="1247" w:type="dxa"/>
            <w:shd w:val="clear" w:color="auto" w:fill="EDF2FA"/>
          </w:tcPr>
          <w:p w14:paraId="7549CFFD" w14:textId="77777777" w:rsidR="00184C94" w:rsidRDefault="00000000">
            <w:pPr>
              <w:spacing w:after="40"/>
            </w:pPr>
            <w:r>
              <w:rPr>
                <w:sz w:val="17"/>
              </w:rPr>
              <w:t>C</w:t>
            </w:r>
          </w:p>
        </w:tc>
        <w:tc>
          <w:tcPr>
            <w:tcW w:w="1247" w:type="dxa"/>
            <w:shd w:val="clear" w:color="auto" w:fill="EDF2FA"/>
          </w:tcPr>
          <w:p w14:paraId="2BBD1EFD" w14:textId="77777777" w:rsidR="00184C94" w:rsidRDefault="00000000">
            <w:pPr>
              <w:spacing w:after="40"/>
            </w:pPr>
            <w:r>
              <w:rPr>
                <w:sz w:val="17"/>
              </w:rPr>
              <w:t>I</w:t>
            </w:r>
          </w:p>
        </w:tc>
        <w:tc>
          <w:tcPr>
            <w:tcW w:w="1134" w:type="dxa"/>
            <w:shd w:val="clear" w:color="auto" w:fill="EDF2FA"/>
          </w:tcPr>
          <w:p w14:paraId="115A8FFA" w14:textId="77777777" w:rsidR="00184C94" w:rsidRDefault="00000000">
            <w:pPr>
              <w:spacing w:after="40"/>
            </w:pPr>
            <w:r>
              <w:rPr>
                <w:sz w:val="17"/>
              </w:rPr>
              <w:t>I</w:t>
            </w:r>
          </w:p>
        </w:tc>
      </w:tr>
      <w:tr w:rsidR="00184C94" w14:paraId="31FF9B88" w14:textId="77777777">
        <w:trPr>
          <w:jc w:val="center"/>
        </w:trPr>
        <w:tc>
          <w:tcPr>
            <w:tcW w:w="2835" w:type="dxa"/>
          </w:tcPr>
          <w:p w14:paraId="1CF84A3D" w14:textId="77777777" w:rsidR="00184C94" w:rsidRDefault="00000000">
            <w:pPr>
              <w:spacing w:after="40"/>
            </w:pPr>
            <w:r>
              <w:rPr>
                <w:sz w:val="17"/>
              </w:rPr>
              <w:t>Automação de Testes com Playwright</w:t>
            </w:r>
          </w:p>
        </w:tc>
        <w:tc>
          <w:tcPr>
            <w:tcW w:w="1587" w:type="dxa"/>
          </w:tcPr>
          <w:p w14:paraId="7C44C698" w14:textId="77777777" w:rsidR="00184C94" w:rsidRDefault="00000000">
            <w:pPr>
              <w:spacing w:after="40"/>
            </w:pPr>
            <w:r>
              <w:rPr>
                <w:sz w:val="17"/>
              </w:rPr>
              <w:t>07/12–15/12/26</w:t>
            </w:r>
          </w:p>
        </w:tc>
        <w:tc>
          <w:tcPr>
            <w:tcW w:w="1304" w:type="dxa"/>
          </w:tcPr>
          <w:p w14:paraId="7583BD83" w14:textId="77777777" w:rsidR="00184C94" w:rsidRDefault="00000000">
            <w:pPr>
              <w:spacing w:after="40"/>
            </w:pPr>
            <w:r>
              <w:rPr>
                <w:sz w:val="17"/>
              </w:rPr>
              <w:t>I</w:t>
            </w:r>
          </w:p>
        </w:tc>
        <w:tc>
          <w:tcPr>
            <w:tcW w:w="1134" w:type="dxa"/>
          </w:tcPr>
          <w:p w14:paraId="5A0A3403" w14:textId="77777777" w:rsidR="00184C94" w:rsidRDefault="00000000">
            <w:pPr>
              <w:spacing w:after="40"/>
            </w:pPr>
            <w:r>
              <w:rPr>
                <w:sz w:val="17"/>
              </w:rPr>
              <w:t>A / R</w:t>
            </w:r>
          </w:p>
        </w:tc>
        <w:tc>
          <w:tcPr>
            <w:tcW w:w="1247" w:type="dxa"/>
          </w:tcPr>
          <w:p w14:paraId="547A46CF" w14:textId="77777777" w:rsidR="00184C94" w:rsidRDefault="00000000">
            <w:pPr>
              <w:spacing w:after="40"/>
            </w:pPr>
            <w:r>
              <w:rPr>
                <w:sz w:val="17"/>
              </w:rPr>
              <w:t>I</w:t>
            </w:r>
          </w:p>
        </w:tc>
        <w:tc>
          <w:tcPr>
            <w:tcW w:w="1247" w:type="dxa"/>
          </w:tcPr>
          <w:p w14:paraId="71FB465E" w14:textId="77777777" w:rsidR="00184C94" w:rsidRDefault="00000000">
            <w:pPr>
              <w:spacing w:after="40"/>
            </w:pPr>
            <w:r>
              <w:rPr>
                <w:sz w:val="17"/>
              </w:rPr>
              <w:t>I</w:t>
            </w:r>
          </w:p>
        </w:tc>
        <w:tc>
          <w:tcPr>
            <w:tcW w:w="1134" w:type="dxa"/>
          </w:tcPr>
          <w:p w14:paraId="4FC775D0" w14:textId="77777777" w:rsidR="00184C94" w:rsidRDefault="00000000">
            <w:pPr>
              <w:spacing w:after="40"/>
            </w:pPr>
            <w:r>
              <w:rPr>
                <w:sz w:val="17"/>
              </w:rPr>
              <w:t>I</w:t>
            </w:r>
          </w:p>
        </w:tc>
      </w:tr>
      <w:tr w:rsidR="00184C94" w14:paraId="0568385F" w14:textId="77777777">
        <w:trPr>
          <w:jc w:val="center"/>
        </w:trPr>
        <w:tc>
          <w:tcPr>
            <w:tcW w:w="2835" w:type="dxa"/>
            <w:shd w:val="clear" w:color="auto" w:fill="EDF2FA"/>
          </w:tcPr>
          <w:p w14:paraId="35FE8A9F" w14:textId="77777777" w:rsidR="00184C94" w:rsidRDefault="00000000">
            <w:pPr>
              <w:spacing w:after="40"/>
            </w:pPr>
            <w:r>
              <w:rPr>
                <w:sz w:val="17"/>
              </w:rPr>
              <w:t>Validação e Pentest de Segurança</w:t>
            </w:r>
          </w:p>
        </w:tc>
        <w:tc>
          <w:tcPr>
            <w:tcW w:w="1587" w:type="dxa"/>
            <w:shd w:val="clear" w:color="auto" w:fill="EDF2FA"/>
          </w:tcPr>
          <w:p w14:paraId="0118C3EB" w14:textId="77777777" w:rsidR="00184C94" w:rsidRDefault="00000000">
            <w:pPr>
              <w:spacing w:after="40"/>
            </w:pPr>
            <w:r>
              <w:rPr>
                <w:sz w:val="17"/>
              </w:rPr>
              <w:t>10/12–18/12/26</w:t>
            </w:r>
          </w:p>
        </w:tc>
        <w:tc>
          <w:tcPr>
            <w:tcW w:w="1304" w:type="dxa"/>
            <w:shd w:val="clear" w:color="auto" w:fill="EDF2FA"/>
          </w:tcPr>
          <w:p w14:paraId="2E20ACCB" w14:textId="77777777" w:rsidR="00184C94" w:rsidRDefault="00000000">
            <w:pPr>
              <w:spacing w:after="40"/>
            </w:pPr>
            <w:r>
              <w:rPr>
                <w:sz w:val="17"/>
              </w:rPr>
              <w:t>I</w:t>
            </w:r>
          </w:p>
        </w:tc>
        <w:tc>
          <w:tcPr>
            <w:tcW w:w="1134" w:type="dxa"/>
            <w:shd w:val="clear" w:color="auto" w:fill="EDF2FA"/>
          </w:tcPr>
          <w:p w14:paraId="3691B7D9" w14:textId="77777777" w:rsidR="00184C94" w:rsidRDefault="00000000">
            <w:pPr>
              <w:spacing w:after="40"/>
            </w:pPr>
            <w:r>
              <w:rPr>
                <w:sz w:val="17"/>
              </w:rPr>
              <w:t>R</w:t>
            </w:r>
          </w:p>
        </w:tc>
        <w:tc>
          <w:tcPr>
            <w:tcW w:w="1247" w:type="dxa"/>
            <w:shd w:val="clear" w:color="auto" w:fill="EDF2FA"/>
          </w:tcPr>
          <w:p w14:paraId="0F46C57B" w14:textId="77777777" w:rsidR="00184C94" w:rsidRDefault="00000000">
            <w:pPr>
              <w:spacing w:after="40"/>
            </w:pPr>
            <w:r>
              <w:rPr>
                <w:sz w:val="17"/>
              </w:rPr>
              <w:t>A</w:t>
            </w:r>
          </w:p>
        </w:tc>
        <w:tc>
          <w:tcPr>
            <w:tcW w:w="1247" w:type="dxa"/>
            <w:shd w:val="clear" w:color="auto" w:fill="EDF2FA"/>
          </w:tcPr>
          <w:p w14:paraId="2912BFF9" w14:textId="77777777" w:rsidR="00184C94" w:rsidRDefault="00000000">
            <w:pPr>
              <w:spacing w:after="40"/>
            </w:pPr>
            <w:r>
              <w:rPr>
                <w:sz w:val="17"/>
              </w:rPr>
              <w:t>I</w:t>
            </w:r>
          </w:p>
        </w:tc>
        <w:tc>
          <w:tcPr>
            <w:tcW w:w="1134" w:type="dxa"/>
            <w:shd w:val="clear" w:color="auto" w:fill="EDF2FA"/>
          </w:tcPr>
          <w:p w14:paraId="4F5B8773" w14:textId="77777777" w:rsidR="00184C94" w:rsidRDefault="00000000">
            <w:pPr>
              <w:spacing w:after="40"/>
            </w:pPr>
            <w:r>
              <w:rPr>
                <w:sz w:val="17"/>
              </w:rPr>
              <w:t>I</w:t>
            </w:r>
          </w:p>
        </w:tc>
      </w:tr>
      <w:tr w:rsidR="00184C94" w14:paraId="5AA3FD39" w14:textId="77777777">
        <w:trPr>
          <w:jc w:val="center"/>
        </w:trPr>
        <w:tc>
          <w:tcPr>
            <w:tcW w:w="2835" w:type="dxa"/>
          </w:tcPr>
          <w:p w14:paraId="0A475614" w14:textId="77777777" w:rsidR="00184C94" w:rsidRDefault="00000000">
            <w:pPr>
              <w:spacing w:after="40"/>
            </w:pPr>
            <w:r>
              <w:rPr>
                <w:sz w:val="17"/>
              </w:rPr>
              <w:t>Homologação Clínica e Piloto na Van</w:t>
            </w:r>
          </w:p>
        </w:tc>
        <w:tc>
          <w:tcPr>
            <w:tcW w:w="1587" w:type="dxa"/>
          </w:tcPr>
          <w:p w14:paraId="6DBDEE44" w14:textId="77777777" w:rsidR="00184C94" w:rsidRDefault="00000000">
            <w:pPr>
              <w:spacing w:after="40"/>
            </w:pPr>
            <w:r>
              <w:rPr>
                <w:sz w:val="17"/>
              </w:rPr>
              <w:t>28/12–13/01/27</w:t>
            </w:r>
          </w:p>
        </w:tc>
        <w:tc>
          <w:tcPr>
            <w:tcW w:w="1304" w:type="dxa"/>
          </w:tcPr>
          <w:p w14:paraId="2A6A9EF7" w14:textId="77777777" w:rsidR="00184C94" w:rsidRDefault="00000000">
            <w:pPr>
              <w:spacing w:after="40"/>
            </w:pPr>
            <w:r>
              <w:rPr>
                <w:sz w:val="17"/>
              </w:rPr>
              <w:t>A / R</w:t>
            </w:r>
          </w:p>
        </w:tc>
        <w:tc>
          <w:tcPr>
            <w:tcW w:w="1134" w:type="dxa"/>
          </w:tcPr>
          <w:p w14:paraId="576131BC" w14:textId="77777777" w:rsidR="00184C94" w:rsidRDefault="00000000">
            <w:pPr>
              <w:spacing w:after="40"/>
            </w:pPr>
            <w:r>
              <w:rPr>
                <w:sz w:val="17"/>
              </w:rPr>
              <w:t>R</w:t>
            </w:r>
          </w:p>
        </w:tc>
        <w:tc>
          <w:tcPr>
            <w:tcW w:w="1247" w:type="dxa"/>
          </w:tcPr>
          <w:p w14:paraId="46BDE87E" w14:textId="77777777" w:rsidR="00184C94" w:rsidRDefault="00000000">
            <w:pPr>
              <w:spacing w:after="40"/>
            </w:pPr>
            <w:r>
              <w:rPr>
                <w:sz w:val="17"/>
              </w:rPr>
              <w:t>I</w:t>
            </w:r>
          </w:p>
        </w:tc>
        <w:tc>
          <w:tcPr>
            <w:tcW w:w="1247" w:type="dxa"/>
          </w:tcPr>
          <w:p w14:paraId="7E8CF286" w14:textId="77777777" w:rsidR="00184C94" w:rsidRDefault="00000000">
            <w:pPr>
              <w:spacing w:after="40"/>
            </w:pPr>
            <w:r>
              <w:rPr>
                <w:sz w:val="17"/>
              </w:rPr>
              <w:t>I</w:t>
            </w:r>
          </w:p>
        </w:tc>
        <w:tc>
          <w:tcPr>
            <w:tcW w:w="1134" w:type="dxa"/>
          </w:tcPr>
          <w:p w14:paraId="00410D33" w14:textId="77777777" w:rsidR="00184C94" w:rsidRDefault="00000000">
            <w:pPr>
              <w:spacing w:after="40"/>
            </w:pPr>
            <w:r>
              <w:rPr>
                <w:sz w:val="17"/>
              </w:rPr>
              <w:t>C</w:t>
            </w:r>
          </w:p>
        </w:tc>
      </w:tr>
      <w:tr w:rsidR="00184C94" w14:paraId="18FAC14A" w14:textId="77777777">
        <w:trPr>
          <w:jc w:val="center"/>
        </w:trPr>
        <w:tc>
          <w:tcPr>
            <w:tcW w:w="2835" w:type="dxa"/>
            <w:shd w:val="clear" w:color="auto" w:fill="EDF2FA"/>
          </w:tcPr>
          <w:p w14:paraId="6036472D" w14:textId="77777777" w:rsidR="00184C94" w:rsidRDefault="00000000">
            <w:pPr>
              <w:spacing w:after="40"/>
            </w:pPr>
            <w:r>
              <w:rPr>
                <w:sz w:val="17"/>
              </w:rPr>
              <w:t>Provisionamento das 2 VMs (App e DB)</w:t>
            </w:r>
          </w:p>
        </w:tc>
        <w:tc>
          <w:tcPr>
            <w:tcW w:w="1587" w:type="dxa"/>
            <w:shd w:val="clear" w:color="auto" w:fill="EDF2FA"/>
          </w:tcPr>
          <w:p w14:paraId="1D557EEA" w14:textId="77777777" w:rsidR="00184C94" w:rsidRDefault="00000000">
            <w:pPr>
              <w:spacing w:after="40"/>
            </w:pPr>
            <w:r>
              <w:rPr>
                <w:sz w:val="17"/>
              </w:rPr>
              <w:t>14/01–20/01/27</w:t>
            </w:r>
          </w:p>
        </w:tc>
        <w:tc>
          <w:tcPr>
            <w:tcW w:w="1304" w:type="dxa"/>
            <w:shd w:val="clear" w:color="auto" w:fill="EDF2FA"/>
          </w:tcPr>
          <w:p w14:paraId="73F28A42" w14:textId="77777777" w:rsidR="00184C94" w:rsidRDefault="00000000">
            <w:pPr>
              <w:spacing w:after="40"/>
            </w:pPr>
            <w:r>
              <w:rPr>
                <w:sz w:val="17"/>
              </w:rPr>
              <w:t>I</w:t>
            </w:r>
          </w:p>
        </w:tc>
        <w:tc>
          <w:tcPr>
            <w:tcW w:w="1134" w:type="dxa"/>
            <w:shd w:val="clear" w:color="auto" w:fill="EDF2FA"/>
          </w:tcPr>
          <w:p w14:paraId="3AAEE91B" w14:textId="77777777" w:rsidR="00184C94" w:rsidRDefault="00000000">
            <w:pPr>
              <w:spacing w:after="40"/>
            </w:pPr>
            <w:r>
              <w:rPr>
                <w:sz w:val="17"/>
              </w:rPr>
              <w:t>C</w:t>
            </w:r>
          </w:p>
        </w:tc>
        <w:tc>
          <w:tcPr>
            <w:tcW w:w="1247" w:type="dxa"/>
            <w:shd w:val="clear" w:color="auto" w:fill="EDF2FA"/>
          </w:tcPr>
          <w:p w14:paraId="633196A2" w14:textId="77777777" w:rsidR="00184C94" w:rsidRDefault="00000000">
            <w:pPr>
              <w:spacing w:after="40"/>
            </w:pPr>
            <w:r>
              <w:rPr>
                <w:sz w:val="17"/>
              </w:rPr>
              <w:t>A / R</w:t>
            </w:r>
          </w:p>
        </w:tc>
        <w:tc>
          <w:tcPr>
            <w:tcW w:w="1247" w:type="dxa"/>
            <w:shd w:val="clear" w:color="auto" w:fill="EDF2FA"/>
          </w:tcPr>
          <w:p w14:paraId="006CBF4A" w14:textId="77777777" w:rsidR="00184C94" w:rsidRDefault="00000000">
            <w:pPr>
              <w:spacing w:after="40"/>
            </w:pPr>
            <w:r>
              <w:rPr>
                <w:sz w:val="17"/>
              </w:rPr>
              <w:t>I</w:t>
            </w:r>
          </w:p>
        </w:tc>
        <w:tc>
          <w:tcPr>
            <w:tcW w:w="1134" w:type="dxa"/>
            <w:shd w:val="clear" w:color="auto" w:fill="EDF2FA"/>
          </w:tcPr>
          <w:p w14:paraId="66F325B7" w14:textId="77777777" w:rsidR="00184C94" w:rsidRDefault="00000000">
            <w:pPr>
              <w:spacing w:after="40"/>
            </w:pPr>
            <w:r>
              <w:rPr>
                <w:sz w:val="17"/>
              </w:rPr>
              <w:t>I</w:t>
            </w:r>
          </w:p>
        </w:tc>
      </w:tr>
      <w:tr w:rsidR="00184C94" w14:paraId="5C88FB57" w14:textId="77777777">
        <w:trPr>
          <w:jc w:val="center"/>
        </w:trPr>
        <w:tc>
          <w:tcPr>
            <w:tcW w:w="2835" w:type="dxa"/>
          </w:tcPr>
          <w:p w14:paraId="66D5F0B9" w14:textId="77777777" w:rsidR="00184C94" w:rsidRDefault="00000000">
            <w:pPr>
              <w:spacing w:after="40"/>
            </w:pPr>
            <w:r>
              <w:rPr>
                <w:sz w:val="17"/>
              </w:rPr>
              <w:t>Configuração de DNS e Certificado SSL</w:t>
            </w:r>
          </w:p>
        </w:tc>
        <w:tc>
          <w:tcPr>
            <w:tcW w:w="1587" w:type="dxa"/>
          </w:tcPr>
          <w:p w14:paraId="3880D5EE" w14:textId="77777777" w:rsidR="00184C94" w:rsidRDefault="00000000">
            <w:pPr>
              <w:spacing w:after="40"/>
            </w:pPr>
            <w:r>
              <w:rPr>
                <w:sz w:val="17"/>
              </w:rPr>
              <w:t>21/01–30/01/27</w:t>
            </w:r>
          </w:p>
        </w:tc>
        <w:tc>
          <w:tcPr>
            <w:tcW w:w="1304" w:type="dxa"/>
          </w:tcPr>
          <w:p w14:paraId="419BD471" w14:textId="77777777" w:rsidR="00184C94" w:rsidRDefault="00000000">
            <w:pPr>
              <w:spacing w:after="40"/>
            </w:pPr>
            <w:r>
              <w:rPr>
                <w:sz w:val="17"/>
              </w:rPr>
              <w:t>I</w:t>
            </w:r>
          </w:p>
        </w:tc>
        <w:tc>
          <w:tcPr>
            <w:tcW w:w="1134" w:type="dxa"/>
          </w:tcPr>
          <w:p w14:paraId="1231C9BF" w14:textId="77777777" w:rsidR="00184C94" w:rsidRDefault="00000000">
            <w:pPr>
              <w:spacing w:after="40"/>
            </w:pPr>
            <w:r>
              <w:rPr>
                <w:sz w:val="17"/>
              </w:rPr>
              <w:t>C</w:t>
            </w:r>
          </w:p>
        </w:tc>
        <w:tc>
          <w:tcPr>
            <w:tcW w:w="1247" w:type="dxa"/>
          </w:tcPr>
          <w:p w14:paraId="1B155DEF" w14:textId="77777777" w:rsidR="00184C94" w:rsidRDefault="00000000">
            <w:pPr>
              <w:spacing w:after="40"/>
            </w:pPr>
            <w:r>
              <w:rPr>
                <w:sz w:val="17"/>
              </w:rPr>
              <w:t>A / R</w:t>
            </w:r>
          </w:p>
        </w:tc>
        <w:tc>
          <w:tcPr>
            <w:tcW w:w="1247" w:type="dxa"/>
          </w:tcPr>
          <w:p w14:paraId="1DC1607C" w14:textId="77777777" w:rsidR="00184C94" w:rsidRDefault="00000000">
            <w:pPr>
              <w:spacing w:after="40"/>
            </w:pPr>
            <w:r>
              <w:rPr>
                <w:sz w:val="17"/>
              </w:rPr>
              <w:t>I</w:t>
            </w:r>
          </w:p>
        </w:tc>
        <w:tc>
          <w:tcPr>
            <w:tcW w:w="1134" w:type="dxa"/>
          </w:tcPr>
          <w:p w14:paraId="1E9F338A" w14:textId="77777777" w:rsidR="00184C94" w:rsidRDefault="00000000">
            <w:pPr>
              <w:spacing w:after="40"/>
            </w:pPr>
            <w:r>
              <w:rPr>
                <w:sz w:val="17"/>
              </w:rPr>
              <w:t>I</w:t>
            </w:r>
          </w:p>
        </w:tc>
      </w:tr>
      <w:tr w:rsidR="00184C94" w14:paraId="315FF7DD" w14:textId="77777777">
        <w:trPr>
          <w:jc w:val="center"/>
        </w:trPr>
        <w:tc>
          <w:tcPr>
            <w:tcW w:w="2835" w:type="dxa"/>
            <w:shd w:val="clear" w:color="auto" w:fill="EDF2FA"/>
          </w:tcPr>
          <w:p w14:paraId="0E1F1A04" w14:textId="77777777" w:rsidR="00184C94" w:rsidRDefault="00000000">
            <w:pPr>
              <w:spacing w:after="40"/>
            </w:pPr>
            <w:r>
              <w:rPr>
                <w:sz w:val="17"/>
              </w:rPr>
              <w:t>Instalação e Hardening do PostgreSQL</w:t>
            </w:r>
          </w:p>
        </w:tc>
        <w:tc>
          <w:tcPr>
            <w:tcW w:w="1587" w:type="dxa"/>
            <w:shd w:val="clear" w:color="auto" w:fill="EDF2FA"/>
          </w:tcPr>
          <w:p w14:paraId="5A35C406" w14:textId="77777777" w:rsidR="00184C94" w:rsidRDefault="00000000">
            <w:pPr>
              <w:spacing w:after="40"/>
            </w:pPr>
            <w:r>
              <w:rPr>
                <w:sz w:val="17"/>
              </w:rPr>
              <w:t>19/01–23/01/27</w:t>
            </w:r>
          </w:p>
        </w:tc>
        <w:tc>
          <w:tcPr>
            <w:tcW w:w="1304" w:type="dxa"/>
            <w:shd w:val="clear" w:color="auto" w:fill="EDF2FA"/>
          </w:tcPr>
          <w:p w14:paraId="5BADF956" w14:textId="77777777" w:rsidR="00184C94" w:rsidRDefault="00000000">
            <w:pPr>
              <w:spacing w:after="40"/>
            </w:pPr>
            <w:r>
              <w:rPr>
                <w:sz w:val="17"/>
              </w:rPr>
              <w:t>I</w:t>
            </w:r>
          </w:p>
        </w:tc>
        <w:tc>
          <w:tcPr>
            <w:tcW w:w="1134" w:type="dxa"/>
            <w:shd w:val="clear" w:color="auto" w:fill="EDF2FA"/>
          </w:tcPr>
          <w:p w14:paraId="3C434C4F" w14:textId="77777777" w:rsidR="00184C94" w:rsidRDefault="00000000">
            <w:pPr>
              <w:spacing w:after="40"/>
            </w:pPr>
            <w:r>
              <w:rPr>
                <w:sz w:val="17"/>
              </w:rPr>
              <w:t>C</w:t>
            </w:r>
          </w:p>
        </w:tc>
        <w:tc>
          <w:tcPr>
            <w:tcW w:w="1247" w:type="dxa"/>
            <w:shd w:val="clear" w:color="auto" w:fill="EDF2FA"/>
          </w:tcPr>
          <w:p w14:paraId="7CD33409" w14:textId="77777777" w:rsidR="00184C94" w:rsidRDefault="00000000">
            <w:pPr>
              <w:spacing w:after="40"/>
            </w:pPr>
            <w:r>
              <w:rPr>
                <w:sz w:val="17"/>
              </w:rPr>
              <w:t>A / R</w:t>
            </w:r>
          </w:p>
        </w:tc>
        <w:tc>
          <w:tcPr>
            <w:tcW w:w="1247" w:type="dxa"/>
            <w:shd w:val="clear" w:color="auto" w:fill="EDF2FA"/>
          </w:tcPr>
          <w:p w14:paraId="4D802618" w14:textId="77777777" w:rsidR="00184C94" w:rsidRDefault="00000000">
            <w:pPr>
              <w:spacing w:after="40"/>
            </w:pPr>
            <w:r>
              <w:rPr>
                <w:sz w:val="17"/>
              </w:rPr>
              <w:t>I</w:t>
            </w:r>
          </w:p>
        </w:tc>
        <w:tc>
          <w:tcPr>
            <w:tcW w:w="1134" w:type="dxa"/>
            <w:shd w:val="clear" w:color="auto" w:fill="EDF2FA"/>
          </w:tcPr>
          <w:p w14:paraId="4842450E" w14:textId="77777777" w:rsidR="00184C94" w:rsidRDefault="00000000">
            <w:pPr>
              <w:spacing w:after="40"/>
            </w:pPr>
            <w:r>
              <w:rPr>
                <w:sz w:val="17"/>
              </w:rPr>
              <w:t>I</w:t>
            </w:r>
          </w:p>
        </w:tc>
      </w:tr>
      <w:tr w:rsidR="00184C94" w14:paraId="3CB5AF1A" w14:textId="77777777">
        <w:trPr>
          <w:jc w:val="center"/>
        </w:trPr>
        <w:tc>
          <w:tcPr>
            <w:tcW w:w="2835" w:type="dxa"/>
          </w:tcPr>
          <w:p w14:paraId="49B4A197" w14:textId="77777777" w:rsidR="00184C94" w:rsidRDefault="00000000">
            <w:pPr>
              <w:spacing w:after="40"/>
            </w:pPr>
            <w:r>
              <w:rPr>
                <w:sz w:val="17"/>
              </w:rPr>
              <w:t>Deploy da Aplicação e Configuração Nginx</w:t>
            </w:r>
          </w:p>
        </w:tc>
        <w:tc>
          <w:tcPr>
            <w:tcW w:w="1587" w:type="dxa"/>
          </w:tcPr>
          <w:p w14:paraId="31A8028F" w14:textId="77777777" w:rsidR="00184C94" w:rsidRDefault="00000000">
            <w:pPr>
              <w:spacing w:after="40"/>
            </w:pPr>
            <w:r>
              <w:rPr>
                <w:sz w:val="17"/>
              </w:rPr>
              <w:t>28/01–03/02/27</w:t>
            </w:r>
          </w:p>
        </w:tc>
        <w:tc>
          <w:tcPr>
            <w:tcW w:w="1304" w:type="dxa"/>
          </w:tcPr>
          <w:p w14:paraId="15770696" w14:textId="77777777" w:rsidR="00184C94" w:rsidRDefault="00000000">
            <w:pPr>
              <w:spacing w:after="40"/>
            </w:pPr>
            <w:r>
              <w:rPr>
                <w:sz w:val="17"/>
              </w:rPr>
              <w:t>I</w:t>
            </w:r>
          </w:p>
        </w:tc>
        <w:tc>
          <w:tcPr>
            <w:tcW w:w="1134" w:type="dxa"/>
          </w:tcPr>
          <w:p w14:paraId="12446BC8" w14:textId="77777777" w:rsidR="00184C94" w:rsidRDefault="00000000">
            <w:pPr>
              <w:spacing w:after="40"/>
            </w:pPr>
            <w:r>
              <w:rPr>
                <w:sz w:val="17"/>
              </w:rPr>
              <w:t>R</w:t>
            </w:r>
          </w:p>
        </w:tc>
        <w:tc>
          <w:tcPr>
            <w:tcW w:w="1247" w:type="dxa"/>
          </w:tcPr>
          <w:p w14:paraId="65E78F7A" w14:textId="77777777" w:rsidR="00184C94" w:rsidRDefault="00000000">
            <w:pPr>
              <w:spacing w:after="40"/>
            </w:pPr>
            <w:r>
              <w:rPr>
                <w:sz w:val="17"/>
              </w:rPr>
              <w:t>A</w:t>
            </w:r>
          </w:p>
        </w:tc>
        <w:tc>
          <w:tcPr>
            <w:tcW w:w="1247" w:type="dxa"/>
          </w:tcPr>
          <w:p w14:paraId="7F782185" w14:textId="77777777" w:rsidR="00184C94" w:rsidRDefault="00000000">
            <w:pPr>
              <w:spacing w:after="40"/>
            </w:pPr>
            <w:r>
              <w:rPr>
                <w:sz w:val="17"/>
              </w:rPr>
              <w:t>I</w:t>
            </w:r>
          </w:p>
        </w:tc>
        <w:tc>
          <w:tcPr>
            <w:tcW w:w="1134" w:type="dxa"/>
          </w:tcPr>
          <w:p w14:paraId="3EAAE23A" w14:textId="77777777" w:rsidR="00184C94" w:rsidRDefault="00000000">
            <w:pPr>
              <w:spacing w:after="40"/>
            </w:pPr>
            <w:r>
              <w:rPr>
                <w:sz w:val="17"/>
              </w:rPr>
              <w:t>I</w:t>
            </w:r>
          </w:p>
        </w:tc>
      </w:tr>
      <w:tr w:rsidR="00184C94" w14:paraId="5CC72776" w14:textId="77777777">
        <w:trPr>
          <w:jc w:val="center"/>
        </w:trPr>
        <w:tc>
          <w:tcPr>
            <w:tcW w:w="2835" w:type="dxa"/>
            <w:shd w:val="clear" w:color="auto" w:fill="EDF2FA"/>
          </w:tcPr>
          <w:p w14:paraId="210B3EBB" w14:textId="77777777" w:rsidR="00184C94" w:rsidRDefault="00000000">
            <w:pPr>
              <w:spacing w:after="40"/>
            </w:pPr>
            <w:r>
              <w:rPr>
                <w:sz w:val="17"/>
              </w:rPr>
              <w:t>Treinamento das Equipes Hospitalares</w:t>
            </w:r>
          </w:p>
        </w:tc>
        <w:tc>
          <w:tcPr>
            <w:tcW w:w="1587" w:type="dxa"/>
            <w:shd w:val="clear" w:color="auto" w:fill="EDF2FA"/>
          </w:tcPr>
          <w:p w14:paraId="47724DF2" w14:textId="77777777" w:rsidR="00184C94" w:rsidRDefault="00000000">
            <w:pPr>
              <w:spacing w:after="40"/>
            </w:pPr>
            <w:r>
              <w:rPr>
                <w:sz w:val="17"/>
              </w:rPr>
              <w:t>04/02–10/02/27</w:t>
            </w:r>
          </w:p>
        </w:tc>
        <w:tc>
          <w:tcPr>
            <w:tcW w:w="1304" w:type="dxa"/>
            <w:shd w:val="clear" w:color="auto" w:fill="EDF2FA"/>
          </w:tcPr>
          <w:p w14:paraId="072517BB" w14:textId="77777777" w:rsidR="00184C94" w:rsidRDefault="00000000">
            <w:pPr>
              <w:spacing w:after="40"/>
            </w:pPr>
            <w:r>
              <w:rPr>
                <w:sz w:val="17"/>
              </w:rPr>
              <w:t>A</w:t>
            </w:r>
          </w:p>
        </w:tc>
        <w:tc>
          <w:tcPr>
            <w:tcW w:w="1134" w:type="dxa"/>
            <w:shd w:val="clear" w:color="auto" w:fill="EDF2FA"/>
          </w:tcPr>
          <w:p w14:paraId="350C1A1B" w14:textId="77777777" w:rsidR="00184C94" w:rsidRDefault="00000000">
            <w:pPr>
              <w:spacing w:after="40"/>
            </w:pPr>
            <w:r>
              <w:rPr>
                <w:sz w:val="17"/>
              </w:rPr>
              <w:t>R</w:t>
            </w:r>
          </w:p>
        </w:tc>
        <w:tc>
          <w:tcPr>
            <w:tcW w:w="1247" w:type="dxa"/>
            <w:shd w:val="clear" w:color="auto" w:fill="EDF2FA"/>
          </w:tcPr>
          <w:p w14:paraId="2C5247FD" w14:textId="77777777" w:rsidR="00184C94" w:rsidRDefault="00000000">
            <w:pPr>
              <w:spacing w:after="40"/>
            </w:pPr>
            <w:r>
              <w:rPr>
                <w:sz w:val="17"/>
              </w:rPr>
              <w:t>C</w:t>
            </w:r>
          </w:p>
        </w:tc>
        <w:tc>
          <w:tcPr>
            <w:tcW w:w="1247" w:type="dxa"/>
            <w:shd w:val="clear" w:color="auto" w:fill="EDF2FA"/>
          </w:tcPr>
          <w:p w14:paraId="6BA08801" w14:textId="77777777" w:rsidR="00184C94" w:rsidRDefault="00000000">
            <w:pPr>
              <w:spacing w:after="40"/>
            </w:pPr>
            <w:r>
              <w:rPr>
                <w:sz w:val="17"/>
              </w:rPr>
              <w:t>I</w:t>
            </w:r>
          </w:p>
        </w:tc>
        <w:tc>
          <w:tcPr>
            <w:tcW w:w="1134" w:type="dxa"/>
            <w:shd w:val="clear" w:color="auto" w:fill="EDF2FA"/>
          </w:tcPr>
          <w:p w14:paraId="088E7911" w14:textId="77777777" w:rsidR="00184C94" w:rsidRDefault="00000000">
            <w:pPr>
              <w:spacing w:after="40"/>
            </w:pPr>
            <w:r>
              <w:rPr>
                <w:sz w:val="17"/>
              </w:rPr>
              <w:t>I</w:t>
            </w:r>
          </w:p>
        </w:tc>
      </w:tr>
      <w:tr w:rsidR="00184C94" w14:paraId="22F3ACE8" w14:textId="77777777">
        <w:trPr>
          <w:jc w:val="center"/>
        </w:trPr>
        <w:tc>
          <w:tcPr>
            <w:tcW w:w="2835" w:type="dxa"/>
          </w:tcPr>
          <w:p w14:paraId="5F41D319" w14:textId="77777777" w:rsidR="00184C94" w:rsidRDefault="00000000">
            <w:pPr>
              <w:spacing w:after="40"/>
            </w:pPr>
            <w:r>
              <w:rPr>
                <w:sz w:val="17"/>
              </w:rPr>
              <w:t>Autorização do Go-Live Oficial</w:t>
            </w:r>
          </w:p>
        </w:tc>
        <w:tc>
          <w:tcPr>
            <w:tcW w:w="1587" w:type="dxa"/>
          </w:tcPr>
          <w:p w14:paraId="7B4C623C" w14:textId="77777777" w:rsidR="00184C94" w:rsidRDefault="00000000">
            <w:pPr>
              <w:spacing w:after="40"/>
            </w:pPr>
            <w:r>
              <w:rPr>
                <w:sz w:val="17"/>
              </w:rPr>
              <w:t>11/02/2027</w:t>
            </w:r>
          </w:p>
        </w:tc>
        <w:tc>
          <w:tcPr>
            <w:tcW w:w="1304" w:type="dxa"/>
          </w:tcPr>
          <w:p w14:paraId="3C61972D" w14:textId="77777777" w:rsidR="00184C94" w:rsidRDefault="00000000">
            <w:pPr>
              <w:spacing w:after="40"/>
            </w:pPr>
            <w:r>
              <w:rPr>
                <w:sz w:val="17"/>
              </w:rPr>
              <w:t>C</w:t>
            </w:r>
          </w:p>
        </w:tc>
        <w:tc>
          <w:tcPr>
            <w:tcW w:w="1134" w:type="dxa"/>
          </w:tcPr>
          <w:p w14:paraId="06F16B19" w14:textId="77777777" w:rsidR="00184C94" w:rsidRDefault="00000000">
            <w:pPr>
              <w:spacing w:after="40"/>
            </w:pPr>
            <w:r>
              <w:rPr>
                <w:sz w:val="17"/>
              </w:rPr>
              <w:t>C</w:t>
            </w:r>
          </w:p>
        </w:tc>
        <w:tc>
          <w:tcPr>
            <w:tcW w:w="1247" w:type="dxa"/>
          </w:tcPr>
          <w:p w14:paraId="76A65813" w14:textId="77777777" w:rsidR="00184C94" w:rsidRDefault="00000000">
            <w:pPr>
              <w:spacing w:after="40"/>
            </w:pPr>
            <w:r>
              <w:rPr>
                <w:sz w:val="17"/>
              </w:rPr>
              <w:t>C</w:t>
            </w:r>
          </w:p>
        </w:tc>
        <w:tc>
          <w:tcPr>
            <w:tcW w:w="1247" w:type="dxa"/>
          </w:tcPr>
          <w:p w14:paraId="668DC15E" w14:textId="77777777" w:rsidR="00184C94" w:rsidRDefault="00000000">
            <w:pPr>
              <w:spacing w:after="40"/>
            </w:pPr>
            <w:r>
              <w:rPr>
                <w:sz w:val="17"/>
              </w:rPr>
              <w:t>A</w:t>
            </w:r>
          </w:p>
        </w:tc>
        <w:tc>
          <w:tcPr>
            <w:tcW w:w="1134" w:type="dxa"/>
          </w:tcPr>
          <w:p w14:paraId="674025B6" w14:textId="77777777" w:rsidR="00184C94" w:rsidRDefault="00000000">
            <w:pPr>
              <w:spacing w:after="40"/>
            </w:pPr>
            <w:r>
              <w:rPr>
                <w:sz w:val="17"/>
              </w:rPr>
              <w:t>I</w:t>
            </w:r>
          </w:p>
        </w:tc>
      </w:tr>
      <w:tr w:rsidR="00184C94" w14:paraId="0BDBFEEA" w14:textId="77777777">
        <w:trPr>
          <w:jc w:val="center"/>
        </w:trPr>
        <w:tc>
          <w:tcPr>
            <w:tcW w:w="2835" w:type="dxa"/>
            <w:shd w:val="clear" w:color="auto" w:fill="EDF2FA"/>
          </w:tcPr>
          <w:p w14:paraId="793D086F" w14:textId="77777777" w:rsidR="00184C94" w:rsidRDefault="00000000">
            <w:pPr>
              <w:spacing w:after="40"/>
            </w:pPr>
            <w:r>
              <w:rPr>
                <w:sz w:val="17"/>
              </w:rPr>
              <w:t>Operação Assistida e Transição Final</w:t>
            </w:r>
          </w:p>
        </w:tc>
        <w:tc>
          <w:tcPr>
            <w:tcW w:w="1587" w:type="dxa"/>
            <w:shd w:val="clear" w:color="auto" w:fill="EDF2FA"/>
          </w:tcPr>
          <w:p w14:paraId="35798775" w14:textId="77777777" w:rsidR="00184C94" w:rsidRDefault="00000000">
            <w:pPr>
              <w:spacing w:after="40"/>
            </w:pPr>
            <w:r>
              <w:rPr>
                <w:sz w:val="17"/>
              </w:rPr>
              <w:t>11/02–20/02/27</w:t>
            </w:r>
          </w:p>
        </w:tc>
        <w:tc>
          <w:tcPr>
            <w:tcW w:w="1304" w:type="dxa"/>
            <w:shd w:val="clear" w:color="auto" w:fill="EDF2FA"/>
          </w:tcPr>
          <w:p w14:paraId="124E542C" w14:textId="77777777" w:rsidR="00184C94" w:rsidRDefault="00000000">
            <w:pPr>
              <w:spacing w:after="40"/>
            </w:pPr>
            <w:r>
              <w:rPr>
                <w:sz w:val="17"/>
              </w:rPr>
              <w:t>A / R</w:t>
            </w:r>
          </w:p>
        </w:tc>
        <w:tc>
          <w:tcPr>
            <w:tcW w:w="1134" w:type="dxa"/>
            <w:shd w:val="clear" w:color="auto" w:fill="EDF2FA"/>
          </w:tcPr>
          <w:p w14:paraId="61FFC618" w14:textId="77777777" w:rsidR="00184C94" w:rsidRDefault="00000000">
            <w:pPr>
              <w:spacing w:after="40"/>
            </w:pPr>
            <w:r>
              <w:rPr>
                <w:sz w:val="17"/>
              </w:rPr>
              <w:t>R</w:t>
            </w:r>
          </w:p>
        </w:tc>
        <w:tc>
          <w:tcPr>
            <w:tcW w:w="1247" w:type="dxa"/>
            <w:shd w:val="clear" w:color="auto" w:fill="EDF2FA"/>
          </w:tcPr>
          <w:p w14:paraId="2C5F63B5" w14:textId="77777777" w:rsidR="00184C94" w:rsidRDefault="00000000">
            <w:pPr>
              <w:spacing w:after="40"/>
            </w:pPr>
            <w:r>
              <w:rPr>
                <w:sz w:val="17"/>
              </w:rPr>
              <w:t>R</w:t>
            </w:r>
          </w:p>
        </w:tc>
        <w:tc>
          <w:tcPr>
            <w:tcW w:w="1247" w:type="dxa"/>
            <w:shd w:val="clear" w:color="auto" w:fill="EDF2FA"/>
          </w:tcPr>
          <w:p w14:paraId="6280DA30" w14:textId="77777777" w:rsidR="00184C94" w:rsidRDefault="00000000">
            <w:pPr>
              <w:spacing w:after="40"/>
            </w:pPr>
            <w:r>
              <w:rPr>
                <w:sz w:val="17"/>
              </w:rPr>
              <w:t>A</w:t>
            </w:r>
          </w:p>
        </w:tc>
        <w:tc>
          <w:tcPr>
            <w:tcW w:w="1134" w:type="dxa"/>
            <w:shd w:val="clear" w:color="auto" w:fill="EDF2FA"/>
          </w:tcPr>
          <w:p w14:paraId="043F4F90" w14:textId="77777777" w:rsidR="00184C94" w:rsidRDefault="00000000">
            <w:pPr>
              <w:spacing w:after="40"/>
            </w:pPr>
            <w:r>
              <w:rPr>
                <w:sz w:val="17"/>
              </w:rPr>
              <w:t>Atores-Alvo</w:t>
            </w:r>
          </w:p>
        </w:tc>
      </w:tr>
    </w:tbl>
    <w:p w14:paraId="11CF01F2" w14:textId="77777777" w:rsidR="00184C94" w:rsidRDefault="00184C94"/>
    <w:p w14:paraId="4D8A5776" w14:textId="77777777" w:rsidR="00184C94" w:rsidRDefault="00000000">
      <w:r>
        <w:br w:type="page"/>
      </w:r>
    </w:p>
    <w:p w14:paraId="4F4A2CB2" w14:textId="77777777" w:rsidR="00184C94" w:rsidRDefault="00000000">
      <w:pPr>
        <w:pStyle w:val="Ttulo1"/>
      </w:pPr>
      <w:r>
        <w:lastRenderedPageBreak/>
        <w:t>5. Gestão de Riscos e Planos de Contingência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268"/>
        <w:gridCol w:w="850"/>
        <w:gridCol w:w="737"/>
        <w:gridCol w:w="2948"/>
        <w:gridCol w:w="2948"/>
      </w:tblGrid>
      <w:tr w:rsidR="00184C94" w14:paraId="2522F7A9" w14:textId="77777777">
        <w:trPr>
          <w:jc w:val="center"/>
        </w:trPr>
        <w:tc>
          <w:tcPr>
            <w:tcW w:w="2268" w:type="dxa"/>
            <w:shd w:val="clear" w:color="auto" w:fill="2E74B5"/>
          </w:tcPr>
          <w:p w14:paraId="6BA198E8" w14:textId="77777777" w:rsidR="00184C94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Risco Mapeado</w:t>
            </w:r>
          </w:p>
        </w:tc>
        <w:tc>
          <w:tcPr>
            <w:tcW w:w="850" w:type="dxa"/>
            <w:shd w:val="clear" w:color="auto" w:fill="2E74B5"/>
          </w:tcPr>
          <w:p w14:paraId="3173D9DE" w14:textId="77777777" w:rsidR="00184C94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Impacto</w:t>
            </w:r>
          </w:p>
        </w:tc>
        <w:tc>
          <w:tcPr>
            <w:tcW w:w="737" w:type="dxa"/>
            <w:shd w:val="clear" w:color="auto" w:fill="2E74B5"/>
          </w:tcPr>
          <w:p w14:paraId="4479EE8B" w14:textId="77777777" w:rsidR="00184C94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Prob.</w:t>
            </w:r>
          </w:p>
        </w:tc>
        <w:tc>
          <w:tcPr>
            <w:tcW w:w="2948" w:type="dxa"/>
            <w:shd w:val="clear" w:color="auto" w:fill="2E74B5"/>
          </w:tcPr>
          <w:p w14:paraId="14C11C9F" w14:textId="77777777" w:rsidR="00184C94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Ação Preventiva (Mitigação)</w:t>
            </w:r>
          </w:p>
        </w:tc>
        <w:tc>
          <w:tcPr>
            <w:tcW w:w="2948" w:type="dxa"/>
            <w:shd w:val="clear" w:color="auto" w:fill="2E74B5"/>
          </w:tcPr>
          <w:p w14:paraId="4F73B63C" w14:textId="77777777" w:rsidR="00184C94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Plano de Contingência</w:t>
            </w:r>
          </w:p>
        </w:tc>
      </w:tr>
      <w:tr w:rsidR="00184C94" w14:paraId="30B0B956" w14:textId="77777777">
        <w:trPr>
          <w:jc w:val="center"/>
        </w:trPr>
        <w:tc>
          <w:tcPr>
            <w:tcW w:w="2268" w:type="dxa"/>
          </w:tcPr>
          <w:p w14:paraId="4983DC65" w14:textId="77777777" w:rsidR="00184C94" w:rsidRDefault="00000000">
            <w:pPr>
              <w:spacing w:after="40"/>
            </w:pPr>
            <w:r>
              <w:rPr>
                <w:sz w:val="17"/>
              </w:rPr>
              <w:t>Atraso na liberação das VMs pela SUTIN</w:t>
            </w:r>
          </w:p>
        </w:tc>
        <w:tc>
          <w:tcPr>
            <w:tcW w:w="850" w:type="dxa"/>
          </w:tcPr>
          <w:p w14:paraId="62AAEBE7" w14:textId="77777777" w:rsidR="00184C94" w:rsidRDefault="00000000">
            <w:pPr>
              <w:spacing w:after="40"/>
            </w:pPr>
            <w:r>
              <w:rPr>
                <w:sz w:val="17"/>
              </w:rPr>
              <w:t>Alto</w:t>
            </w:r>
          </w:p>
        </w:tc>
        <w:tc>
          <w:tcPr>
            <w:tcW w:w="737" w:type="dxa"/>
          </w:tcPr>
          <w:p w14:paraId="5228D542" w14:textId="77777777" w:rsidR="00184C94" w:rsidRDefault="00000000">
            <w:pPr>
              <w:spacing w:after="40"/>
            </w:pPr>
            <w:r>
              <w:rPr>
                <w:sz w:val="17"/>
              </w:rPr>
              <w:t>Média</w:t>
            </w:r>
          </w:p>
        </w:tc>
        <w:tc>
          <w:tcPr>
            <w:tcW w:w="2948" w:type="dxa"/>
          </w:tcPr>
          <w:p w14:paraId="038A24BD" w14:textId="77777777" w:rsidR="00184C94" w:rsidRDefault="00000000">
            <w:pPr>
              <w:spacing w:after="40"/>
            </w:pPr>
            <w:r>
              <w:rPr>
                <w:sz w:val="17"/>
              </w:rPr>
              <w:t>Envio formal do formulário SEI em 11/01/2027 e alinhamento prévio com a equipe de infraestrutura.</w:t>
            </w:r>
          </w:p>
        </w:tc>
        <w:tc>
          <w:tcPr>
            <w:tcW w:w="2948" w:type="dxa"/>
          </w:tcPr>
          <w:p w14:paraId="65B01F61" w14:textId="77777777" w:rsidR="00184C94" w:rsidRDefault="00000000">
            <w:pPr>
              <w:spacing w:after="40"/>
            </w:pPr>
            <w:r>
              <w:rPr>
                <w:sz w:val="17"/>
              </w:rPr>
              <w:t>Uso temporário de ambiente espelho pré-configurado para não paralisar testes de homologação.</w:t>
            </w:r>
          </w:p>
        </w:tc>
      </w:tr>
      <w:tr w:rsidR="00184C94" w14:paraId="2A85B1A8" w14:textId="77777777">
        <w:trPr>
          <w:jc w:val="center"/>
        </w:trPr>
        <w:tc>
          <w:tcPr>
            <w:tcW w:w="2268" w:type="dxa"/>
            <w:shd w:val="clear" w:color="auto" w:fill="EDF2FA"/>
          </w:tcPr>
          <w:p w14:paraId="06C2DDB4" w14:textId="77777777" w:rsidR="00184C94" w:rsidRDefault="00000000">
            <w:pPr>
              <w:spacing w:after="40"/>
            </w:pPr>
            <w:r>
              <w:rPr>
                <w:sz w:val="17"/>
              </w:rPr>
              <w:t>Oscilação ou ausência de sinal 4G/5G na van de coleta</w:t>
            </w:r>
          </w:p>
        </w:tc>
        <w:tc>
          <w:tcPr>
            <w:tcW w:w="850" w:type="dxa"/>
            <w:shd w:val="clear" w:color="auto" w:fill="EDF2FA"/>
          </w:tcPr>
          <w:p w14:paraId="7CC00479" w14:textId="77777777" w:rsidR="00184C94" w:rsidRDefault="00000000">
            <w:pPr>
              <w:spacing w:after="40"/>
            </w:pPr>
            <w:r>
              <w:rPr>
                <w:sz w:val="17"/>
              </w:rPr>
              <w:t>Médio</w:t>
            </w:r>
          </w:p>
        </w:tc>
        <w:tc>
          <w:tcPr>
            <w:tcW w:w="737" w:type="dxa"/>
            <w:shd w:val="clear" w:color="auto" w:fill="EDF2FA"/>
          </w:tcPr>
          <w:p w14:paraId="6D789E19" w14:textId="77777777" w:rsidR="00184C94" w:rsidRDefault="00000000">
            <w:pPr>
              <w:spacing w:after="40"/>
            </w:pPr>
            <w:r>
              <w:rPr>
                <w:sz w:val="17"/>
              </w:rPr>
              <w:t>Alta</w:t>
            </w:r>
          </w:p>
        </w:tc>
        <w:tc>
          <w:tcPr>
            <w:tcW w:w="2948" w:type="dxa"/>
            <w:shd w:val="clear" w:color="auto" w:fill="EDF2FA"/>
          </w:tcPr>
          <w:p w14:paraId="475626EF" w14:textId="77777777" w:rsidR="00184C94" w:rsidRDefault="00000000">
            <w:pPr>
              <w:spacing w:after="40"/>
            </w:pPr>
            <w:r>
              <w:rPr>
                <w:sz w:val="17"/>
              </w:rPr>
              <w:t>Arquitetura PWA Offline-First homologada com cache local e Service Worker (RouteCollectorView.tsx).</w:t>
            </w:r>
          </w:p>
        </w:tc>
        <w:tc>
          <w:tcPr>
            <w:tcW w:w="2948" w:type="dxa"/>
            <w:shd w:val="clear" w:color="auto" w:fill="EDF2FA"/>
          </w:tcPr>
          <w:p w14:paraId="4F20706C" w14:textId="77777777" w:rsidR="00184C94" w:rsidRDefault="00000000">
            <w:pPr>
              <w:spacing w:after="40"/>
            </w:pPr>
            <w:r>
              <w:rPr>
                <w:sz w:val="17"/>
              </w:rPr>
              <w:t>Motorista anota em formulário de contingência ou registra offline; o app sincroniza automaticamente ao retornar ao sinal.</w:t>
            </w:r>
          </w:p>
        </w:tc>
      </w:tr>
      <w:tr w:rsidR="00184C94" w14:paraId="2B1A3BD0" w14:textId="77777777">
        <w:trPr>
          <w:jc w:val="center"/>
        </w:trPr>
        <w:tc>
          <w:tcPr>
            <w:tcW w:w="2268" w:type="dxa"/>
          </w:tcPr>
          <w:p w14:paraId="65FD4C60" w14:textId="77777777" w:rsidR="00184C94" w:rsidRDefault="00000000">
            <w:pPr>
              <w:spacing w:after="40"/>
            </w:pPr>
            <w:r>
              <w:rPr>
                <w:sz w:val="17"/>
              </w:rPr>
              <w:t>Problemas na emissão do certificado institucional ICPEdu</w:t>
            </w:r>
          </w:p>
        </w:tc>
        <w:tc>
          <w:tcPr>
            <w:tcW w:w="850" w:type="dxa"/>
          </w:tcPr>
          <w:p w14:paraId="4167F09E" w14:textId="77777777" w:rsidR="00184C94" w:rsidRDefault="00000000">
            <w:pPr>
              <w:spacing w:after="40"/>
            </w:pPr>
            <w:r>
              <w:rPr>
                <w:sz w:val="17"/>
              </w:rPr>
              <w:t>Alto</w:t>
            </w:r>
          </w:p>
        </w:tc>
        <w:tc>
          <w:tcPr>
            <w:tcW w:w="737" w:type="dxa"/>
          </w:tcPr>
          <w:p w14:paraId="4B86ACE6" w14:textId="77777777" w:rsidR="00184C94" w:rsidRDefault="00000000">
            <w:pPr>
              <w:spacing w:after="40"/>
            </w:pPr>
            <w:r>
              <w:rPr>
                <w:sz w:val="17"/>
              </w:rPr>
              <w:t>Baixa</w:t>
            </w:r>
          </w:p>
        </w:tc>
        <w:tc>
          <w:tcPr>
            <w:tcW w:w="2948" w:type="dxa"/>
          </w:tcPr>
          <w:p w14:paraId="08A3C2AF" w14:textId="77777777" w:rsidR="00184C94" w:rsidRDefault="00000000">
            <w:pPr>
              <w:spacing w:after="40"/>
            </w:pPr>
            <w:r>
              <w:rPr>
                <w:sz w:val="17"/>
              </w:rPr>
              <w:t>Abertura antecipada de chamado na autoridade certificadora da RNP pela SUTIN em 28/01/2027.</w:t>
            </w:r>
          </w:p>
        </w:tc>
        <w:tc>
          <w:tcPr>
            <w:tcW w:w="2948" w:type="dxa"/>
          </w:tcPr>
          <w:p w14:paraId="0D705FDC" w14:textId="77777777" w:rsidR="00184C94" w:rsidRDefault="00000000">
            <w:pPr>
              <w:spacing w:after="40"/>
            </w:pPr>
            <w:r>
              <w:rPr>
                <w:sz w:val="17"/>
              </w:rPr>
              <w:t>Ativação imediata de certificado via Let's Encrypt / Certbot.</w:t>
            </w:r>
          </w:p>
        </w:tc>
      </w:tr>
      <w:tr w:rsidR="00184C94" w14:paraId="199A8B99" w14:textId="77777777">
        <w:trPr>
          <w:jc w:val="center"/>
        </w:trPr>
        <w:tc>
          <w:tcPr>
            <w:tcW w:w="2268" w:type="dxa"/>
            <w:shd w:val="clear" w:color="auto" w:fill="EDF2FA"/>
          </w:tcPr>
          <w:p w14:paraId="28755994" w14:textId="77777777" w:rsidR="00184C94" w:rsidRDefault="00000000">
            <w:pPr>
              <w:spacing w:after="40"/>
            </w:pPr>
            <w:r>
              <w:rPr>
                <w:sz w:val="17"/>
              </w:rPr>
              <w:t>Incompatibilidade ou travamento de banco de dados</w:t>
            </w:r>
          </w:p>
        </w:tc>
        <w:tc>
          <w:tcPr>
            <w:tcW w:w="850" w:type="dxa"/>
            <w:shd w:val="clear" w:color="auto" w:fill="EDF2FA"/>
          </w:tcPr>
          <w:p w14:paraId="38FA5364" w14:textId="77777777" w:rsidR="00184C94" w:rsidRDefault="00000000">
            <w:pPr>
              <w:spacing w:after="40"/>
            </w:pPr>
            <w:r>
              <w:rPr>
                <w:sz w:val="17"/>
              </w:rPr>
              <w:t>Crítico</w:t>
            </w:r>
          </w:p>
        </w:tc>
        <w:tc>
          <w:tcPr>
            <w:tcW w:w="737" w:type="dxa"/>
            <w:shd w:val="clear" w:color="auto" w:fill="EDF2FA"/>
          </w:tcPr>
          <w:p w14:paraId="765DE7E2" w14:textId="77777777" w:rsidR="00184C94" w:rsidRDefault="00000000">
            <w:pPr>
              <w:spacing w:after="40"/>
            </w:pPr>
            <w:r>
              <w:rPr>
                <w:sz w:val="17"/>
              </w:rPr>
              <w:t>Baixa</w:t>
            </w:r>
          </w:p>
        </w:tc>
        <w:tc>
          <w:tcPr>
            <w:tcW w:w="2948" w:type="dxa"/>
            <w:shd w:val="clear" w:color="auto" w:fill="EDF2FA"/>
          </w:tcPr>
          <w:p w14:paraId="0B95D106" w14:textId="77777777" w:rsidR="00184C94" w:rsidRDefault="00000000">
            <w:pPr>
              <w:spacing w:after="40"/>
            </w:pPr>
            <w:r>
              <w:rPr>
                <w:sz w:val="17"/>
              </w:rPr>
              <w:t>Uso do PostgreSQL 16 com scripts DDL estruturados e testados previamente.</w:t>
            </w:r>
          </w:p>
        </w:tc>
        <w:tc>
          <w:tcPr>
            <w:tcW w:w="2948" w:type="dxa"/>
            <w:shd w:val="clear" w:color="auto" w:fill="EDF2FA"/>
          </w:tcPr>
          <w:p w14:paraId="0D8099D7" w14:textId="77777777" w:rsidR="00184C94" w:rsidRDefault="00000000">
            <w:pPr>
              <w:spacing w:after="40"/>
            </w:pPr>
            <w:r>
              <w:rPr>
                <w:sz w:val="17"/>
              </w:rPr>
              <w:t>Restauração pontual do dump de homologação e reversão via migração DDL controlada.</w:t>
            </w:r>
          </w:p>
        </w:tc>
      </w:tr>
      <w:tr w:rsidR="00184C94" w14:paraId="6AB5FD80" w14:textId="77777777">
        <w:trPr>
          <w:jc w:val="center"/>
        </w:trPr>
        <w:tc>
          <w:tcPr>
            <w:tcW w:w="2268" w:type="dxa"/>
          </w:tcPr>
          <w:p w14:paraId="58EA32CA" w14:textId="77777777" w:rsidR="00184C94" w:rsidRDefault="00000000">
            <w:pPr>
              <w:spacing w:after="40"/>
            </w:pPr>
            <w:r>
              <w:rPr>
                <w:sz w:val="17"/>
              </w:rPr>
              <w:t>Resistência das usuárias ou dúvidas no uso do Chatbot</w:t>
            </w:r>
          </w:p>
        </w:tc>
        <w:tc>
          <w:tcPr>
            <w:tcW w:w="850" w:type="dxa"/>
          </w:tcPr>
          <w:p w14:paraId="2BAB50CB" w14:textId="77777777" w:rsidR="00184C94" w:rsidRDefault="00000000">
            <w:pPr>
              <w:spacing w:after="40"/>
            </w:pPr>
            <w:r>
              <w:rPr>
                <w:sz w:val="17"/>
              </w:rPr>
              <w:t>Médio</w:t>
            </w:r>
          </w:p>
        </w:tc>
        <w:tc>
          <w:tcPr>
            <w:tcW w:w="737" w:type="dxa"/>
          </w:tcPr>
          <w:p w14:paraId="66473451" w14:textId="77777777" w:rsidR="00184C94" w:rsidRDefault="00000000">
            <w:pPr>
              <w:spacing w:after="40"/>
            </w:pPr>
            <w:r>
              <w:rPr>
                <w:sz w:val="17"/>
              </w:rPr>
              <w:t>Média</w:t>
            </w:r>
          </w:p>
        </w:tc>
        <w:tc>
          <w:tcPr>
            <w:tcW w:w="2948" w:type="dxa"/>
          </w:tcPr>
          <w:p w14:paraId="54AEE695" w14:textId="77777777" w:rsidR="00184C94" w:rsidRDefault="00000000">
            <w:pPr>
              <w:spacing w:after="40"/>
            </w:pPr>
            <w:r>
              <w:rPr>
                <w:sz w:val="17"/>
              </w:rPr>
              <w:t>Interface conversacional simplificada ("Dra. Mônica"), com botões visíveis de ajuda e reinicialização.</w:t>
            </w:r>
          </w:p>
        </w:tc>
        <w:tc>
          <w:tcPr>
            <w:tcW w:w="2948" w:type="dxa"/>
          </w:tcPr>
          <w:p w14:paraId="54D0D631" w14:textId="77777777" w:rsidR="00184C94" w:rsidRDefault="00000000">
            <w:pPr>
              <w:spacing w:after="40"/>
            </w:pPr>
            <w:r>
              <w:rPr>
                <w:sz w:val="17"/>
              </w:rPr>
              <w:t>Suporte telefônico direto com a recepção do Banco de Leite da MESM.</w:t>
            </w:r>
          </w:p>
        </w:tc>
      </w:tr>
    </w:tbl>
    <w:p w14:paraId="62CB0053" w14:textId="77777777" w:rsidR="00184C94" w:rsidRDefault="00184C94"/>
    <w:p w14:paraId="20D84E6A" w14:textId="77777777" w:rsidR="00184C94" w:rsidRDefault="00000000">
      <w:r>
        <w:br w:type="page"/>
      </w:r>
    </w:p>
    <w:p w14:paraId="2544FF51" w14:textId="77777777" w:rsidR="00184C94" w:rsidRDefault="00000000">
      <w:pPr>
        <w:pStyle w:val="Ttulo1"/>
      </w:pPr>
      <w:r>
        <w:lastRenderedPageBreak/>
        <w:t>6. Indicadores-Chave de Desempenho (KPIs)</w:t>
      </w:r>
    </w:p>
    <w:p w14:paraId="630392DA" w14:textId="2E90FA3B" w:rsidR="00184C94" w:rsidRDefault="00000000">
      <w:r>
        <w:t>Os indicadores abaixo serão acompanhados semanalmente até o fechamento em 20/02/2027.</w:t>
      </w:r>
    </w:p>
    <w:p w14:paraId="1B259987" w14:textId="77777777" w:rsidR="00184C94" w:rsidRDefault="00000000">
      <w:pPr>
        <w:pStyle w:val="Ttulo2"/>
      </w:pPr>
      <w:r>
        <w:t>6.1 Eficiência Técnica e Estabilidade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3969"/>
        <w:gridCol w:w="5386"/>
      </w:tblGrid>
      <w:tr w:rsidR="00184C94" w14:paraId="53CEEB2A" w14:textId="77777777">
        <w:trPr>
          <w:jc w:val="center"/>
        </w:trPr>
        <w:tc>
          <w:tcPr>
            <w:tcW w:w="3969" w:type="dxa"/>
            <w:shd w:val="clear" w:color="auto" w:fill="2E74B5"/>
          </w:tcPr>
          <w:p w14:paraId="0C7F8BD7" w14:textId="77777777" w:rsidR="00184C94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5386" w:type="dxa"/>
            <w:shd w:val="clear" w:color="auto" w:fill="2E74B5"/>
          </w:tcPr>
          <w:p w14:paraId="142468A3" w14:textId="77777777" w:rsidR="00184C94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Meta</w:t>
            </w:r>
          </w:p>
        </w:tc>
      </w:tr>
      <w:tr w:rsidR="00184C94" w14:paraId="21BB65C0" w14:textId="77777777">
        <w:trPr>
          <w:jc w:val="center"/>
        </w:trPr>
        <w:tc>
          <w:tcPr>
            <w:tcW w:w="3969" w:type="dxa"/>
          </w:tcPr>
          <w:p w14:paraId="44207BB4" w14:textId="77777777" w:rsidR="00184C94" w:rsidRDefault="00000000">
            <w:pPr>
              <w:spacing w:after="40"/>
            </w:pPr>
            <w:r>
              <w:rPr>
                <w:sz w:val="18"/>
              </w:rPr>
              <w:t>Disponibilidade da Plataforma (Uptime)</w:t>
            </w:r>
          </w:p>
        </w:tc>
        <w:tc>
          <w:tcPr>
            <w:tcW w:w="5386" w:type="dxa"/>
          </w:tcPr>
          <w:p w14:paraId="2D36933D" w14:textId="77777777" w:rsidR="00184C94" w:rsidRDefault="00000000">
            <w:pPr>
              <w:spacing w:after="40"/>
            </w:pPr>
            <w:r>
              <w:rPr>
                <w:sz w:val="18"/>
              </w:rPr>
              <w:t>≥ 99,5% durante toda a operação assistida</w:t>
            </w:r>
          </w:p>
        </w:tc>
      </w:tr>
      <w:tr w:rsidR="00184C94" w14:paraId="45B956A1" w14:textId="77777777">
        <w:trPr>
          <w:jc w:val="center"/>
        </w:trPr>
        <w:tc>
          <w:tcPr>
            <w:tcW w:w="3969" w:type="dxa"/>
            <w:shd w:val="clear" w:color="auto" w:fill="EDF2FA"/>
          </w:tcPr>
          <w:p w14:paraId="2D3B4161" w14:textId="77777777" w:rsidR="00184C94" w:rsidRDefault="00000000">
            <w:pPr>
              <w:spacing w:after="40"/>
            </w:pPr>
            <w:r>
              <w:rPr>
                <w:sz w:val="18"/>
              </w:rPr>
              <w:t>Tempo de Resposta da API</w:t>
            </w:r>
          </w:p>
        </w:tc>
        <w:tc>
          <w:tcPr>
            <w:tcW w:w="5386" w:type="dxa"/>
            <w:shd w:val="clear" w:color="auto" w:fill="EDF2FA"/>
          </w:tcPr>
          <w:p w14:paraId="5547FCC8" w14:textId="77777777" w:rsidR="00184C94" w:rsidRDefault="00000000">
            <w:pPr>
              <w:spacing w:after="40"/>
            </w:pPr>
            <w:r>
              <w:rPr>
                <w:sz w:val="18"/>
              </w:rPr>
              <w:t>Média inferior a 250 ms em 95% das requisições</w:t>
            </w:r>
          </w:p>
        </w:tc>
      </w:tr>
      <w:tr w:rsidR="00184C94" w14:paraId="00FF66CB" w14:textId="77777777">
        <w:trPr>
          <w:jc w:val="center"/>
        </w:trPr>
        <w:tc>
          <w:tcPr>
            <w:tcW w:w="3969" w:type="dxa"/>
          </w:tcPr>
          <w:p w14:paraId="723D2D63" w14:textId="77777777" w:rsidR="00184C94" w:rsidRDefault="00000000">
            <w:pPr>
              <w:spacing w:after="40"/>
            </w:pPr>
            <w:r>
              <w:rPr>
                <w:sz w:val="18"/>
              </w:rPr>
              <w:t>Sucesso nos Testes E2E (Playwright)</w:t>
            </w:r>
          </w:p>
        </w:tc>
        <w:tc>
          <w:tcPr>
            <w:tcW w:w="5386" w:type="dxa"/>
          </w:tcPr>
          <w:p w14:paraId="30031312" w14:textId="77777777" w:rsidR="00184C94" w:rsidRDefault="00000000">
            <w:pPr>
              <w:spacing w:after="40"/>
            </w:pPr>
            <w:r>
              <w:rPr>
                <w:sz w:val="18"/>
              </w:rPr>
              <w:t>100% de aprovação em cada release</w:t>
            </w:r>
          </w:p>
        </w:tc>
      </w:tr>
    </w:tbl>
    <w:p w14:paraId="611737A3" w14:textId="77777777" w:rsidR="00184C94" w:rsidRDefault="00184C94"/>
    <w:p w14:paraId="52BE4367" w14:textId="77777777" w:rsidR="00184C94" w:rsidRDefault="00000000">
      <w:pPr>
        <w:pStyle w:val="Ttulo2"/>
      </w:pPr>
      <w:r>
        <w:t>6.2 Impacto Assistencial e Sanitário (BLH/MESM)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3969"/>
        <w:gridCol w:w="5386"/>
      </w:tblGrid>
      <w:tr w:rsidR="00184C94" w14:paraId="547C62CB" w14:textId="77777777">
        <w:trPr>
          <w:jc w:val="center"/>
        </w:trPr>
        <w:tc>
          <w:tcPr>
            <w:tcW w:w="3969" w:type="dxa"/>
            <w:shd w:val="clear" w:color="auto" w:fill="2E74B5"/>
          </w:tcPr>
          <w:p w14:paraId="682CADE4" w14:textId="77777777" w:rsidR="00184C94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5386" w:type="dxa"/>
            <w:shd w:val="clear" w:color="auto" w:fill="2E74B5"/>
          </w:tcPr>
          <w:p w14:paraId="1517FE1D" w14:textId="77777777" w:rsidR="00184C94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Meta</w:t>
            </w:r>
          </w:p>
        </w:tc>
      </w:tr>
      <w:tr w:rsidR="00184C94" w14:paraId="3BEC5B14" w14:textId="77777777">
        <w:trPr>
          <w:jc w:val="center"/>
        </w:trPr>
        <w:tc>
          <w:tcPr>
            <w:tcW w:w="3969" w:type="dxa"/>
          </w:tcPr>
          <w:p w14:paraId="42E6F1CB" w14:textId="77777777" w:rsidR="00184C94" w:rsidRDefault="00000000">
            <w:pPr>
              <w:spacing w:after="40"/>
            </w:pPr>
            <w:r>
              <w:rPr>
                <w:sz w:val="18"/>
              </w:rPr>
              <w:t>Cadastro de Novas Doadoras</w:t>
            </w:r>
          </w:p>
        </w:tc>
        <w:tc>
          <w:tcPr>
            <w:tcW w:w="5386" w:type="dxa"/>
          </w:tcPr>
          <w:p w14:paraId="30D6CFBD" w14:textId="77777777" w:rsidR="00184C94" w:rsidRDefault="00000000">
            <w:pPr>
              <w:spacing w:after="40"/>
            </w:pPr>
            <w:r>
              <w:rPr>
                <w:sz w:val="18"/>
              </w:rPr>
              <w:t>+35% no 1º trimestre de uso do sistema</w:t>
            </w:r>
          </w:p>
        </w:tc>
      </w:tr>
      <w:tr w:rsidR="00184C94" w14:paraId="20509D4A" w14:textId="77777777">
        <w:trPr>
          <w:jc w:val="center"/>
        </w:trPr>
        <w:tc>
          <w:tcPr>
            <w:tcW w:w="3969" w:type="dxa"/>
            <w:shd w:val="clear" w:color="auto" w:fill="EDF2FA"/>
          </w:tcPr>
          <w:p w14:paraId="756EEACD" w14:textId="77777777" w:rsidR="00184C94" w:rsidRDefault="00000000">
            <w:pPr>
              <w:spacing w:after="40"/>
            </w:pPr>
            <w:r>
              <w:rPr>
                <w:sz w:val="18"/>
              </w:rPr>
              <w:t>Tempo entre Cadastro e Primeira Coleta</w:t>
            </w:r>
          </w:p>
        </w:tc>
        <w:tc>
          <w:tcPr>
            <w:tcW w:w="5386" w:type="dxa"/>
            <w:shd w:val="clear" w:color="auto" w:fill="EDF2FA"/>
          </w:tcPr>
          <w:p w14:paraId="3B32A0D3" w14:textId="77777777" w:rsidR="00184C94" w:rsidRDefault="00000000">
            <w:pPr>
              <w:spacing w:after="40"/>
            </w:pPr>
            <w:r>
              <w:rPr>
                <w:sz w:val="18"/>
              </w:rPr>
              <w:t>Redução de 5 dias para menos de 48 horas</w:t>
            </w:r>
          </w:p>
        </w:tc>
      </w:tr>
      <w:tr w:rsidR="00184C94" w14:paraId="59D0B309" w14:textId="77777777">
        <w:trPr>
          <w:jc w:val="center"/>
        </w:trPr>
        <w:tc>
          <w:tcPr>
            <w:tcW w:w="3969" w:type="dxa"/>
          </w:tcPr>
          <w:p w14:paraId="4FAEE32B" w14:textId="77777777" w:rsidR="00184C94" w:rsidRDefault="00000000">
            <w:pPr>
              <w:spacing w:after="40"/>
            </w:pPr>
            <w:r>
              <w:rPr>
                <w:sz w:val="18"/>
              </w:rPr>
              <w:t>Índice de Retenção Térmica das Coletas</w:t>
            </w:r>
          </w:p>
        </w:tc>
        <w:tc>
          <w:tcPr>
            <w:tcW w:w="5386" w:type="dxa"/>
          </w:tcPr>
          <w:p w14:paraId="034DC6CF" w14:textId="77777777" w:rsidR="00184C94" w:rsidRDefault="00000000">
            <w:pPr>
              <w:spacing w:after="40"/>
            </w:pPr>
            <w:r>
              <w:rPr>
                <w:sz w:val="18"/>
              </w:rPr>
              <w:t>100% entre -1 °C e 5 °C (ANVISA)</w:t>
            </w:r>
          </w:p>
        </w:tc>
      </w:tr>
      <w:tr w:rsidR="00184C94" w14:paraId="39B0CEBC" w14:textId="77777777">
        <w:trPr>
          <w:jc w:val="center"/>
        </w:trPr>
        <w:tc>
          <w:tcPr>
            <w:tcW w:w="3969" w:type="dxa"/>
            <w:shd w:val="clear" w:color="auto" w:fill="EDF2FA"/>
          </w:tcPr>
          <w:p w14:paraId="3671572F" w14:textId="77777777" w:rsidR="00184C94" w:rsidRDefault="00000000">
            <w:pPr>
              <w:spacing w:after="40"/>
            </w:pPr>
            <w:r>
              <w:rPr>
                <w:sz w:val="18"/>
              </w:rPr>
              <w:t>Liberação de Exames Sorológicos</w:t>
            </w:r>
          </w:p>
        </w:tc>
        <w:tc>
          <w:tcPr>
            <w:tcW w:w="5386" w:type="dxa"/>
            <w:shd w:val="clear" w:color="auto" w:fill="EDF2FA"/>
          </w:tcPr>
          <w:p w14:paraId="352A7AAB" w14:textId="77777777" w:rsidR="00184C94" w:rsidRDefault="00000000">
            <w:pPr>
              <w:spacing w:after="40"/>
            </w:pPr>
            <w:r>
              <w:rPr>
                <w:sz w:val="18"/>
              </w:rPr>
              <w:t>Menos de 24 horas úteis após inserção do laudo</w:t>
            </w:r>
          </w:p>
        </w:tc>
      </w:tr>
    </w:tbl>
    <w:p w14:paraId="4EF7C941" w14:textId="77777777" w:rsidR="00184C94" w:rsidRDefault="00184C94"/>
    <w:p w14:paraId="12F09CFB" w14:textId="77777777" w:rsidR="00184C94" w:rsidRDefault="00000000">
      <w:r>
        <w:br w:type="page"/>
      </w:r>
    </w:p>
    <w:p w14:paraId="33C2FEE9" w14:textId="77777777" w:rsidR="00184C94" w:rsidRDefault="00000000">
      <w:pPr>
        <w:pStyle w:val="Ttulo1"/>
      </w:pPr>
      <w:r>
        <w:lastRenderedPageBreak/>
        <w:t>7. Documentos e Manuais de Referência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4369"/>
        <w:gridCol w:w="5272"/>
      </w:tblGrid>
      <w:tr w:rsidR="00184C94" w14:paraId="3C9C98FC" w14:textId="77777777">
        <w:trPr>
          <w:jc w:val="center"/>
        </w:trPr>
        <w:tc>
          <w:tcPr>
            <w:tcW w:w="4082" w:type="dxa"/>
            <w:shd w:val="clear" w:color="auto" w:fill="2E74B5"/>
          </w:tcPr>
          <w:p w14:paraId="5AB9ED2F" w14:textId="77777777" w:rsidR="00184C94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Documento</w:t>
            </w:r>
          </w:p>
        </w:tc>
        <w:tc>
          <w:tcPr>
            <w:tcW w:w="5272" w:type="dxa"/>
            <w:shd w:val="clear" w:color="auto" w:fill="2E74B5"/>
          </w:tcPr>
          <w:p w14:paraId="29CD1B49" w14:textId="77777777" w:rsidR="00184C94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Conteúdo</w:t>
            </w:r>
          </w:p>
        </w:tc>
      </w:tr>
      <w:tr w:rsidR="00184C94" w14:paraId="03628963" w14:textId="77777777">
        <w:trPr>
          <w:jc w:val="center"/>
        </w:trPr>
        <w:tc>
          <w:tcPr>
            <w:tcW w:w="4082" w:type="dxa"/>
          </w:tcPr>
          <w:p w14:paraId="5EA5D0BD" w14:textId="77777777" w:rsidR="00184C94" w:rsidRDefault="00000000">
            <w:pPr>
              <w:spacing w:after="40"/>
            </w:pPr>
            <w:r>
              <w:rPr>
                <w:sz w:val="19"/>
              </w:rPr>
              <w:t>SOLICITACAO_INFRAESTRUTURA_SUTIN_UNCISAL.md</w:t>
            </w:r>
          </w:p>
        </w:tc>
        <w:tc>
          <w:tcPr>
            <w:tcW w:w="5272" w:type="dxa"/>
          </w:tcPr>
          <w:p w14:paraId="1A45D0A8" w14:textId="77777777" w:rsidR="00184C94" w:rsidRDefault="00000000">
            <w:pPr>
              <w:spacing w:after="40"/>
            </w:pPr>
            <w:r>
              <w:rPr>
                <w:sz w:val="19"/>
              </w:rPr>
              <w:t>Especificações de hardware, rede, firewall, Nginx e PostgreSQL das duas VMs</w:t>
            </w:r>
          </w:p>
        </w:tc>
      </w:tr>
      <w:tr w:rsidR="00184C94" w14:paraId="691D0188" w14:textId="77777777">
        <w:trPr>
          <w:jc w:val="center"/>
        </w:trPr>
        <w:tc>
          <w:tcPr>
            <w:tcW w:w="4082" w:type="dxa"/>
            <w:shd w:val="clear" w:color="auto" w:fill="EDF2FA"/>
          </w:tcPr>
          <w:p w14:paraId="763D51F6" w14:textId="77777777" w:rsidR="00184C94" w:rsidRDefault="00000000">
            <w:pPr>
              <w:spacing w:after="40"/>
            </w:pPr>
            <w:r>
              <w:rPr>
                <w:sz w:val="19"/>
              </w:rPr>
              <w:t>MANUAL_DO_DESENVOLVEDOR.md</w:t>
            </w:r>
          </w:p>
        </w:tc>
        <w:tc>
          <w:tcPr>
            <w:tcW w:w="5272" w:type="dxa"/>
            <w:shd w:val="clear" w:color="auto" w:fill="EDF2FA"/>
          </w:tcPr>
          <w:p w14:paraId="297E30A5" w14:textId="77777777" w:rsidR="00184C94" w:rsidRDefault="00000000">
            <w:pPr>
              <w:spacing w:after="40"/>
            </w:pPr>
            <w:r>
              <w:rPr>
                <w:sz w:val="19"/>
              </w:rPr>
              <w:t>Arquitetura de software, tipos TypeScript, contratos de API e regras de negócio</w:t>
            </w:r>
          </w:p>
        </w:tc>
      </w:tr>
      <w:tr w:rsidR="00184C94" w14:paraId="2999286D" w14:textId="77777777">
        <w:trPr>
          <w:jc w:val="center"/>
        </w:trPr>
        <w:tc>
          <w:tcPr>
            <w:tcW w:w="4082" w:type="dxa"/>
          </w:tcPr>
          <w:p w14:paraId="18D0A536" w14:textId="77777777" w:rsidR="00184C94" w:rsidRDefault="00000000">
            <w:pPr>
              <w:spacing w:after="40"/>
            </w:pPr>
            <w:r>
              <w:rPr>
                <w:sz w:val="19"/>
              </w:rPr>
              <w:t>MANUAL_DO_USUARIO.md</w:t>
            </w:r>
          </w:p>
        </w:tc>
        <w:tc>
          <w:tcPr>
            <w:tcW w:w="5272" w:type="dxa"/>
          </w:tcPr>
          <w:p w14:paraId="175EC430" w14:textId="77777777" w:rsidR="00184C94" w:rsidRDefault="00000000">
            <w:pPr>
              <w:spacing w:after="40"/>
            </w:pPr>
            <w:r>
              <w:rPr>
                <w:sz w:val="19"/>
              </w:rPr>
              <w:t>Guias passo a passo ilustrados para médicas, enfermeiras, motoristas e doadoras</w:t>
            </w:r>
          </w:p>
        </w:tc>
      </w:tr>
      <w:tr w:rsidR="00184C94" w14:paraId="6D346224" w14:textId="77777777">
        <w:trPr>
          <w:jc w:val="center"/>
        </w:trPr>
        <w:tc>
          <w:tcPr>
            <w:tcW w:w="4082" w:type="dxa"/>
            <w:shd w:val="clear" w:color="auto" w:fill="EDF2FA"/>
          </w:tcPr>
          <w:p w14:paraId="73B09FE8" w14:textId="77777777" w:rsidR="00184C94" w:rsidRDefault="00000000">
            <w:pPr>
              <w:spacing w:after="40"/>
            </w:pPr>
            <w:r>
              <w:rPr>
                <w:sz w:val="19"/>
              </w:rPr>
              <w:t>ANALISE_DE_VULNERABILIDADES.md</w:t>
            </w:r>
          </w:p>
        </w:tc>
        <w:tc>
          <w:tcPr>
            <w:tcW w:w="5272" w:type="dxa"/>
            <w:shd w:val="clear" w:color="auto" w:fill="EDF2FA"/>
          </w:tcPr>
          <w:p w14:paraId="59F37DF7" w14:textId="77777777" w:rsidR="00184C94" w:rsidRDefault="00000000">
            <w:pPr>
              <w:spacing w:after="40"/>
            </w:pPr>
            <w:r>
              <w:rPr>
                <w:sz w:val="19"/>
              </w:rPr>
              <w:t>Laudo de pentest, conformidade com a LGPD e sanitização de segurança</w:t>
            </w:r>
          </w:p>
        </w:tc>
      </w:tr>
      <w:tr w:rsidR="00184C94" w14:paraId="0F63B6D0" w14:textId="77777777">
        <w:trPr>
          <w:jc w:val="center"/>
        </w:trPr>
        <w:tc>
          <w:tcPr>
            <w:tcW w:w="4082" w:type="dxa"/>
          </w:tcPr>
          <w:p w14:paraId="0DA5F11F" w14:textId="77777777" w:rsidR="00184C94" w:rsidRDefault="00000000">
            <w:pPr>
              <w:spacing w:after="40"/>
            </w:pPr>
            <w:r>
              <w:rPr>
                <w:sz w:val="19"/>
              </w:rPr>
              <w:t>playwright.config.ts e e2e/chatbot-fluxo.spec.ts</w:t>
            </w:r>
          </w:p>
        </w:tc>
        <w:tc>
          <w:tcPr>
            <w:tcW w:w="5272" w:type="dxa"/>
          </w:tcPr>
          <w:p w14:paraId="321FF76C" w14:textId="77777777" w:rsidR="00184C94" w:rsidRDefault="00000000">
            <w:pPr>
              <w:spacing w:after="40"/>
            </w:pPr>
            <w:r>
              <w:rPr>
                <w:sz w:val="19"/>
              </w:rPr>
              <w:t>Especificações automatizadas de testes de regressão ponta a ponta</w:t>
            </w:r>
          </w:p>
        </w:tc>
      </w:tr>
    </w:tbl>
    <w:p w14:paraId="7F691576" w14:textId="77777777" w:rsidR="00184C94" w:rsidRDefault="00184C94"/>
    <w:p w14:paraId="7D695024" w14:textId="77777777" w:rsidR="00184C94" w:rsidRDefault="00000000">
      <w:r>
        <w:br w:type="page"/>
      </w:r>
    </w:p>
    <w:p w14:paraId="4C347415" w14:textId="77777777" w:rsidR="00184C94" w:rsidRDefault="00000000">
      <w:pPr>
        <w:pStyle w:val="Ttulo1"/>
      </w:pPr>
      <w:r>
        <w:lastRenderedPageBreak/>
        <w:t>8. Termo de Compromisso e Aprovação das Datas</w:t>
      </w:r>
    </w:p>
    <w:p w14:paraId="13561EFA" w14:textId="77777777" w:rsidR="00184C94" w:rsidRDefault="00000000">
      <w:r>
        <w:t>As datas deste cronograma foram pactuadas entre as partes para assegurar o início das atividades em 01 de outubro de 2026 e a conclusão definitiva com transferência de governança no dia 20 de fevereiro de 2027.</w:t>
      </w:r>
    </w:p>
    <w:p w14:paraId="69EF0C06" w14:textId="77777777" w:rsidR="00184C94" w:rsidRDefault="00000000">
      <w:r>
        <w:rPr>
          <w:i/>
        </w:rPr>
        <w:t>Maceió/AL, 01 de Outubro de 2026.</w:t>
      </w:r>
    </w:p>
    <w:p w14:paraId="12AD2CA8" w14:textId="77777777" w:rsidR="00184C94" w:rsidRDefault="00184C94"/>
    <w:p w14:paraId="1896E0C8" w14:textId="77777777" w:rsidR="00184C94" w:rsidRDefault="00184C94"/>
    <w:p w14:paraId="6F3A1186" w14:textId="77777777" w:rsidR="00184C94" w:rsidRDefault="00000000">
      <w:r>
        <w:rPr>
          <w:sz w:val="20"/>
        </w:rPr>
        <w:t>_______________________________________________________</w:t>
      </w:r>
    </w:p>
    <w:p w14:paraId="21BF3CB7" w14:textId="77777777" w:rsidR="00184C94" w:rsidRDefault="00000000">
      <w:r>
        <w:rPr>
          <w:sz w:val="20"/>
        </w:rPr>
        <w:t>Coordenação Geral do Banco de Leite Humano — MESM/UNCISAL</w:t>
      </w:r>
    </w:p>
    <w:p w14:paraId="4088F5D9" w14:textId="77777777" w:rsidR="00184C94" w:rsidRDefault="00184C94"/>
    <w:p w14:paraId="614C569A" w14:textId="77777777" w:rsidR="00184C94" w:rsidRDefault="00000000">
      <w:r>
        <w:rPr>
          <w:sz w:val="20"/>
        </w:rPr>
        <w:t>_______________________________________________________</w:t>
      </w:r>
    </w:p>
    <w:p w14:paraId="48A34ACE" w14:textId="77777777" w:rsidR="00184C94" w:rsidRDefault="00000000">
      <w:r>
        <w:rPr>
          <w:sz w:val="20"/>
        </w:rPr>
        <w:t>Superintendência de Tecnologia da Informação (SUTIN) — UNCISAL</w:t>
      </w:r>
    </w:p>
    <w:p w14:paraId="3B799A27" w14:textId="77777777" w:rsidR="00184C94" w:rsidRDefault="00184C94"/>
    <w:p w14:paraId="431B916D" w14:textId="77777777" w:rsidR="00184C94" w:rsidRDefault="00000000">
      <w:r>
        <w:rPr>
          <w:sz w:val="20"/>
        </w:rPr>
        <w:t>_______________________________________________________</w:t>
      </w:r>
    </w:p>
    <w:p w14:paraId="13A6D279" w14:textId="77777777" w:rsidR="00184C94" w:rsidRDefault="00000000">
      <w:r>
        <w:rPr>
          <w:sz w:val="20"/>
        </w:rPr>
        <w:t>Diretoria Geral / Diretoria Médica — MESM/UNCISAL</w:t>
      </w:r>
    </w:p>
    <w:p w14:paraId="01E53790" w14:textId="77777777" w:rsidR="00184C94" w:rsidRDefault="00184C94"/>
    <w:sectPr w:rsidR="00184C94" w:rsidSect="00034616">
      <w:footerReference w:type="default" r:id="rId8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DE2341" w14:textId="77777777" w:rsidR="00E36668" w:rsidRDefault="00E36668">
      <w:pPr>
        <w:spacing w:after="0" w:line="240" w:lineRule="auto"/>
      </w:pPr>
      <w:r>
        <w:separator/>
      </w:r>
    </w:p>
  </w:endnote>
  <w:endnote w:type="continuationSeparator" w:id="0">
    <w:p w14:paraId="0E51EB20" w14:textId="77777777" w:rsidR="00E36668" w:rsidRDefault="00E366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DDFBB" w14:textId="77777777" w:rsidR="00184C94" w:rsidRDefault="00000000">
    <w:pPr>
      <w:pStyle w:val="Rodap"/>
      <w:jc w:val="center"/>
    </w:pPr>
    <w:r>
      <w:rPr>
        <w:sz w:val="16"/>
      </w:rPr>
      <w:t xml:space="preserve">Cronograma de Implantação BLH/MESM — Versão 1.3 — Página </w:t>
    </w:r>
    <w:r>
      <w:fldChar w:fldCharType="begin"/>
    </w:r>
    <w:r>
      <w:instrText>PAGE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E48AA" w14:textId="77777777" w:rsidR="00E36668" w:rsidRDefault="00E36668">
      <w:pPr>
        <w:spacing w:after="0" w:line="240" w:lineRule="auto"/>
      </w:pPr>
      <w:r>
        <w:separator/>
      </w:r>
    </w:p>
  </w:footnote>
  <w:footnote w:type="continuationSeparator" w:id="0">
    <w:p w14:paraId="78943653" w14:textId="77777777" w:rsidR="00E36668" w:rsidRDefault="00E366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0293548">
    <w:abstractNumId w:val="8"/>
  </w:num>
  <w:num w:numId="2" w16cid:durableId="2034838046">
    <w:abstractNumId w:val="6"/>
  </w:num>
  <w:num w:numId="3" w16cid:durableId="622813140">
    <w:abstractNumId w:val="5"/>
  </w:num>
  <w:num w:numId="4" w16cid:durableId="1062867753">
    <w:abstractNumId w:val="4"/>
  </w:num>
  <w:num w:numId="5" w16cid:durableId="981495988">
    <w:abstractNumId w:val="7"/>
  </w:num>
  <w:num w:numId="6" w16cid:durableId="423037259">
    <w:abstractNumId w:val="3"/>
  </w:num>
  <w:num w:numId="7" w16cid:durableId="1210611380">
    <w:abstractNumId w:val="2"/>
  </w:num>
  <w:num w:numId="8" w16cid:durableId="1222061024">
    <w:abstractNumId w:val="1"/>
  </w:num>
  <w:num w:numId="9" w16cid:durableId="1627808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33E7"/>
    <w:rsid w:val="0015074B"/>
    <w:rsid w:val="00184C94"/>
    <w:rsid w:val="002918C5"/>
    <w:rsid w:val="0029639D"/>
    <w:rsid w:val="00326F90"/>
    <w:rsid w:val="00AA1D8D"/>
    <w:rsid w:val="00B47730"/>
    <w:rsid w:val="00CB0664"/>
    <w:rsid w:val="00E366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EAAE71F"/>
  <w14:defaultImageDpi w14:val="300"/>
  <w15:docId w15:val="{BA108602-A1AA-43A4-93C3-068E67E5F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/>
      <w:b/>
      <w:bCs/>
      <w:caps/>
      <w:color w:val="1F4E79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1F4E79"/>
      <w:sz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15</Pages>
  <Words>3253</Words>
  <Characters>17571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Engels castro</cp:lastModifiedBy>
  <cp:revision>2</cp:revision>
  <dcterms:created xsi:type="dcterms:W3CDTF">2013-12-23T23:15:00Z</dcterms:created>
  <dcterms:modified xsi:type="dcterms:W3CDTF">2026-10-15T22:51:00Z</dcterms:modified>
  <cp:category/>
</cp:coreProperties>
</file>