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8C8B4D" w14:textId="77777777" w:rsidR="0047679E" w:rsidRDefault="0047679E">
      <w:pPr>
        <w:pStyle w:val="Textoindependiente"/>
        <w:spacing w:before="207"/>
        <w:rPr>
          <w:rFonts w:ascii="Times New Roman"/>
        </w:rPr>
      </w:pPr>
    </w:p>
    <w:p w14:paraId="1FC9061B" w14:textId="77777777" w:rsidR="0047679E" w:rsidRDefault="00000000">
      <w:pPr>
        <w:pStyle w:val="Textoindependiente"/>
        <w:spacing w:line="276" w:lineRule="auto"/>
        <w:ind w:left="100" w:right="5173"/>
      </w:pPr>
      <w:r>
        <w:rPr>
          <w:noProof/>
        </w:rPr>
        <w:drawing>
          <wp:anchor distT="0" distB="0" distL="0" distR="0" simplePos="0" relativeHeight="15729152" behindDoc="0" locked="0" layoutInCell="1" allowOverlap="1" wp14:anchorId="433AB44A" wp14:editId="3E234F8D">
            <wp:simplePos x="0" y="0"/>
            <wp:positionH relativeFrom="page">
              <wp:posOffset>5676900</wp:posOffset>
            </wp:positionH>
            <wp:positionV relativeFrom="paragraph">
              <wp:posOffset>-295261</wp:posOffset>
            </wp:positionV>
            <wp:extent cx="1019175" cy="1247775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917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Universidad</w:t>
      </w:r>
      <w:r>
        <w:rPr>
          <w:spacing w:val="-16"/>
        </w:rPr>
        <w:t xml:space="preserve"> </w:t>
      </w:r>
      <w:r>
        <w:t>Rafael</w:t>
      </w:r>
      <w:r>
        <w:rPr>
          <w:spacing w:val="-15"/>
        </w:rPr>
        <w:t xml:space="preserve"> </w:t>
      </w:r>
      <w:r>
        <w:t xml:space="preserve">Landivar </w:t>
      </w:r>
      <w:r>
        <w:rPr>
          <w:spacing w:val="-2"/>
        </w:rPr>
        <w:t>Compiladores</w:t>
      </w:r>
    </w:p>
    <w:p w14:paraId="7DFBFA78" w14:textId="77777777" w:rsidR="0047679E" w:rsidRDefault="00000000">
      <w:pPr>
        <w:pStyle w:val="Textoindependiente"/>
        <w:ind w:left="100"/>
      </w:pPr>
      <w:r>
        <w:rPr>
          <w:spacing w:val="-4"/>
        </w:rPr>
        <w:t>Tarea</w:t>
      </w:r>
      <w:r>
        <w:rPr>
          <w:spacing w:val="-9"/>
        </w:rPr>
        <w:t xml:space="preserve"> </w:t>
      </w:r>
      <w:r>
        <w:rPr>
          <w:spacing w:val="-12"/>
        </w:rPr>
        <w:t>1</w:t>
      </w:r>
    </w:p>
    <w:p w14:paraId="46C4C46E" w14:textId="77777777" w:rsidR="0047679E" w:rsidRDefault="00000000">
      <w:pPr>
        <w:pStyle w:val="Textoindependiente"/>
        <w:spacing w:before="38"/>
        <w:ind w:left="100"/>
      </w:pPr>
      <w:r>
        <w:t>Tiempo</w:t>
      </w:r>
      <w:r>
        <w:rPr>
          <w:spacing w:val="-8"/>
        </w:rPr>
        <w:t xml:space="preserve"> </w:t>
      </w:r>
      <w:r>
        <w:t>límite:</w:t>
      </w:r>
      <w:r>
        <w:rPr>
          <w:spacing w:val="-7"/>
        </w:rPr>
        <w:t xml:space="preserve"> </w:t>
      </w:r>
      <w:r>
        <w:t>6</w:t>
      </w:r>
      <w:r>
        <w:rPr>
          <w:spacing w:val="-7"/>
        </w:rPr>
        <w:t xml:space="preserve"> </w:t>
      </w:r>
      <w:r>
        <w:rPr>
          <w:spacing w:val="-4"/>
        </w:rPr>
        <w:t>días</w:t>
      </w:r>
    </w:p>
    <w:p w14:paraId="05B08D1A" w14:textId="77777777" w:rsidR="0047679E" w:rsidRDefault="0047679E">
      <w:pPr>
        <w:pStyle w:val="Textoindependiente"/>
      </w:pPr>
    </w:p>
    <w:p w14:paraId="6121C974" w14:textId="77777777" w:rsidR="0047679E" w:rsidRDefault="0047679E">
      <w:pPr>
        <w:pStyle w:val="Textoindependiente"/>
      </w:pPr>
    </w:p>
    <w:p w14:paraId="683A4B05" w14:textId="1C1CD805" w:rsidR="0047679E" w:rsidRPr="00EF098C" w:rsidRDefault="00EF098C" w:rsidP="00CB370B">
      <w:pPr>
        <w:pStyle w:val="Textoindependiente"/>
        <w:spacing w:before="151"/>
        <w:jc w:val="center"/>
        <w:rPr>
          <w:lang w:val="es-GT"/>
        </w:rPr>
      </w:pPr>
      <w:r w:rsidRPr="00EF098C">
        <w:rPr>
          <w:lang w:val="es-GT"/>
        </w:rPr>
        <w:t>JULIO ANTHONY ENGELS RUIZ COTO</w:t>
      </w:r>
      <w:r>
        <w:rPr>
          <w:lang w:val="es-GT"/>
        </w:rPr>
        <w:t xml:space="preserve"> - 1284719</w:t>
      </w:r>
    </w:p>
    <w:p w14:paraId="4D390E83" w14:textId="77777777" w:rsidR="00EF098C" w:rsidRPr="00EF098C" w:rsidRDefault="00EF098C">
      <w:pPr>
        <w:pStyle w:val="Textoindependiente"/>
        <w:spacing w:before="151"/>
        <w:rPr>
          <w:lang w:val="es-GT"/>
        </w:rPr>
      </w:pPr>
    </w:p>
    <w:p w14:paraId="1F5CDD87" w14:textId="77777777" w:rsidR="0047679E" w:rsidRDefault="00000000">
      <w:pPr>
        <w:pStyle w:val="Ttulo"/>
      </w:pPr>
      <w:r>
        <w:t>Serie</w:t>
      </w:r>
      <w:r>
        <w:rPr>
          <w:spacing w:val="-7"/>
        </w:rPr>
        <w:t xml:space="preserve"> </w:t>
      </w:r>
      <w:r>
        <w:t>única</w:t>
      </w:r>
      <w:r>
        <w:rPr>
          <w:spacing w:val="-6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NFA</w:t>
      </w:r>
      <w:r>
        <w:rPr>
          <w:spacing w:val="-6"/>
        </w:rPr>
        <w:t xml:space="preserve"> </w:t>
      </w:r>
      <w:r>
        <w:t>hacia</w:t>
      </w:r>
      <w:r>
        <w:rPr>
          <w:spacing w:val="-6"/>
        </w:rPr>
        <w:t xml:space="preserve"> </w:t>
      </w:r>
      <w:r>
        <w:rPr>
          <w:spacing w:val="-5"/>
        </w:rPr>
        <w:t>DFA</w:t>
      </w:r>
    </w:p>
    <w:p w14:paraId="48AB4E4C" w14:textId="77777777" w:rsidR="0047679E" w:rsidRDefault="0047679E">
      <w:pPr>
        <w:pStyle w:val="Textoindependiente"/>
        <w:spacing w:before="76"/>
        <w:rPr>
          <w:rFonts w:ascii="Arial"/>
          <w:b/>
        </w:rPr>
      </w:pPr>
    </w:p>
    <w:p w14:paraId="6EE793AC" w14:textId="77777777" w:rsidR="0047679E" w:rsidRDefault="00000000">
      <w:pPr>
        <w:pStyle w:val="Textoindependiente"/>
        <w:spacing w:line="276" w:lineRule="auto"/>
        <w:ind w:left="100"/>
      </w:pPr>
      <w:r>
        <w:t>Para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resolución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esta</w:t>
      </w:r>
      <w:r>
        <w:rPr>
          <w:spacing w:val="-4"/>
        </w:rPr>
        <w:t xml:space="preserve"> </w:t>
      </w:r>
      <w:r>
        <w:t>tarea</w:t>
      </w:r>
      <w:r>
        <w:rPr>
          <w:spacing w:val="-4"/>
        </w:rPr>
        <w:t xml:space="preserve"> </w:t>
      </w:r>
      <w:r>
        <w:t>debe</w:t>
      </w:r>
      <w:r>
        <w:rPr>
          <w:spacing w:val="-4"/>
        </w:rPr>
        <w:t xml:space="preserve"> </w:t>
      </w:r>
      <w:r>
        <w:t>dejar</w:t>
      </w:r>
      <w:r>
        <w:rPr>
          <w:spacing w:val="-4"/>
        </w:rPr>
        <w:t xml:space="preserve"> </w:t>
      </w:r>
      <w:r>
        <w:t>constancia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su</w:t>
      </w:r>
      <w:r>
        <w:rPr>
          <w:spacing w:val="-4"/>
        </w:rPr>
        <w:t xml:space="preserve"> </w:t>
      </w:r>
      <w:r>
        <w:t>procedimiento</w:t>
      </w:r>
      <w:r>
        <w:rPr>
          <w:spacing w:val="-4"/>
        </w:rPr>
        <w:t xml:space="preserve"> </w:t>
      </w:r>
      <w:r>
        <w:t>y/o</w:t>
      </w:r>
      <w:r>
        <w:rPr>
          <w:spacing w:val="-4"/>
        </w:rPr>
        <w:t xml:space="preserve"> </w:t>
      </w:r>
      <w:r>
        <w:t>justificar</w:t>
      </w:r>
      <w:r>
        <w:rPr>
          <w:spacing w:val="-4"/>
        </w:rPr>
        <w:t xml:space="preserve"> </w:t>
      </w:r>
      <w:r>
        <w:t xml:space="preserve">sus </w:t>
      </w:r>
      <w:r>
        <w:rPr>
          <w:spacing w:val="-2"/>
        </w:rPr>
        <w:t>respuestas:</w:t>
      </w:r>
    </w:p>
    <w:p w14:paraId="45191410" w14:textId="77777777" w:rsidR="0047679E" w:rsidRDefault="0047679E">
      <w:pPr>
        <w:pStyle w:val="Textoindependiente"/>
        <w:spacing w:before="38"/>
      </w:pPr>
    </w:p>
    <w:p w14:paraId="6E2376E9" w14:textId="77777777" w:rsidR="0047679E" w:rsidRDefault="00000000">
      <w:pPr>
        <w:pStyle w:val="Prrafodelista"/>
        <w:numPr>
          <w:ilvl w:val="0"/>
          <w:numId w:val="1"/>
        </w:numPr>
        <w:tabs>
          <w:tab w:val="left" w:pos="818"/>
        </w:tabs>
        <w:ind w:left="818" w:hanging="358"/>
      </w:pPr>
      <w:r>
        <w:t>(30</w:t>
      </w:r>
      <w:r>
        <w:rPr>
          <w:spacing w:val="-8"/>
        </w:rPr>
        <w:t xml:space="preserve"> </w:t>
      </w:r>
      <w:r>
        <w:t>Puntos)</w:t>
      </w:r>
      <w:r>
        <w:rPr>
          <w:spacing w:val="-5"/>
        </w:rPr>
        <w:t xml:space="preserve"> </w:t>
      </w:r>
      <w:r>
        <w:t>Considere</w:t>
      </w:r>
      <w:r>
        <w:rPr>
          <w:spacing w:val="-5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autómata</w:t>
      </w:r>
      <w:r>
        <w:rPr>
          <w:spacing w:val="-5"/>
        </w:rPr>
        <w:t xml:space="preserve"> </w:t>
      </w:r>
      <w:r>
        <w:t>descrito</w:t>
      </w:r>
      <w:r>
        <w:rPr>
          <w:spacing w:val="-5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rPr>
          <w:spacing w:val="-2"/>
        </w:rPr>
        <w:t>figura</w:t>
      </w:r>
    </w:p>
    <w:p w14:paraId="6195C553" w14:textId="77777777" w:rsidR="0047679E" w:rsidRDefault="00000000">
      <w:pPr>
        <w:pStyle w:val="Textoindependiente"/>
        <w:spacing w:before="161"/>
        <w:rPr>
          <w:sz w:val="20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6BAFB7CD" wp14:editId="4F2B1CAC">
            <wp:simplePos x="0" y="0"/>
            <wp:positionH relativeFrom="page">
              <wp:posOffset>2506551</wp:posOffset>
            </wp:positionH>
            <wp:positionV relativeFrom="paragraph">
              <wp:posOffset>264117</wp:posOffset>
            </wp:positionV>
            <wp:extent cx="2572910" cy="1135856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72910" cy="11358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BFE495" w14:textId="77777777" w:rsidR="0047679E" w:rsidRDefault="0047679E">
      <w:pPr>
        <w:pStyle w:val="Textoindependiente"/>
        <w:spacing w:before="242"/>
      </w:pPr>
    </w:p>
    <w:p w14:paraId="61B10364" w14:textId="77777777" w:rsidR="0047679E" w:rsidRPr="00EF098C" w:rsidRDefault="00000000">
      <w:pPr>
        <w:pStyle w:val="Prrafodelista"/>
        <w:numPr>
          <w:ilvl w:val="1"/>
          <w:numId w:val="1"/>
        </w:numPr>
        <w:tabs>
          <w:tab w:val="left" w:pos="1539"/>
        </w:tabs>
        <w:ind w:left="1539" w:hanging="359"/>
      </w:pPr>
      <w:r>
        <w:t>¿Es</w:t>
      </w:r>
      <w:r>
        <w:rPr>
          <w:spacing w:val="-6"/>
        </w:rPr>
        <w:t xml:space="preserve"> </w:t>
      </w:r>
      <w:r>
        <w:t>un</w:t>
      </w:r>
      <w:r>
        <w:rPr>
          <w:spacing w:val="-6"/>
        </w:rPr>
        <w:t xml:space="preserve"> </w:t>
      </w:r>
      <w:r>
        <w:t>autómata</w:t>
      </w:r>
      <w:r>
        <w:rPr>
          <w:spacing w:val="-6"/>
        </w:rPr>
        <w:t xml:space="preserve"> </w:t>
      </w:r>
      <w:r>
        <w:t>finito</w:t>
      </w:r>
      <w:r>
        <w:rPr>
          <w:spacing w:val="-6"/>
        </w:rPr>
        <w:t xml:space="preserve"> </w:t>
      </w:r>
      <w:r>
        <w:t>determinista?</w:t>
      </w:r>
      <w:r>
        <w:rPr>
          <w:spacing w:val="-6"/>
        </w:rPr>
        <w:t xml:space="preserve"> </w:t>
      </w:r>
      <w:r>
        <w:t>¿Por</w:t>
      </w:r>
      <w:r>
        <w:rPr>
          <w:spacing w:val="-6"/>
        </w:rPr>
        <w:t xml:space="preserve"> </w:t>
      </w:r>
      <w:r>
        <w:rPr>
          <w:spacing w:val="-4"/>
        </w:rPr>
        <w:t>qué?</w:t>
      </w:r>
    </w:p>
    <w:p w14:paraId="37CEE3E5" w14:textId="77777777" w:rsidR="00EF098C" w:rsidRDefault="00EF098C" w:rsidP="00EF098C">
      <w:pPr>
        <w:tabs>
          <w:tab w:val="left" w:pos="1539"/>
        </w:tabs>
      </w:pPr>
    </w:p>
    <w:p w14:paraId="2D57E3D5" w14:textId="2E62F4AE" w:rsidR="00EF098C" w:rsidRPr="00EF098C" w:rsidRDefault="00EF098C" w:rsidP="00683888">
      <w:pPr>
        <w:tabs>
          <w:tab w:val="left" w:pos="1539"/>
        </w:tabs>
        <w:jc w:val="both"/>
        <w:rPr>
          <w:lang w:val="es-GT"/>
        </w:rPr>
      </w:pPr>
      <w:r>
        <w:t>R</w:t>
      </w:r>
      <w:r w:rsidRPr="00EF098C">
        <w:rPr>
          <w:lang w:val="es-GT"/>
        </w:rPr>
        <w:t>// No, este no e</w:t>
      </w:r>
      <w:r>
        <w:rPr>
          <w:lang w:val="es-GT"/>
        </w:rPr>
        <w:t xml:space="preserve">s un </w:t>
      </w:r>
      <w:r w:rsidR="009F2B0D">
        <w:rPr>
          <w:lang w:val="es-GT"/>
        </w:rPr>
        <w:t>autómata</w:t>
      </w:r>
      <w:r>
        <w:rPr>
          <w:lang w:val="es-GT"/>
        </w:rPr>
        <w:t xml:space="preserve"> finito determinista DFA</w:t>
      </w:r>
      <w:r w:rsidR="00683888">
        <w:rPr>
          <w:lang w:val="es-GT"/>
        </w:rPr>
        <w:t>, es un autómata fino no determinista NFA,</w:t>
      </w:r>
      <w:r>
        <w:rPr>
          <w:lang w:val="es-GT"/>
        </w:rPr>
        <w:t xml:space="preserve"> ya que en el estado q0 hay dos transiciones posibles con el mismo símbolo ‘b’ desde q0 se puede ir a q1 o quedarse en q0 y leer ‘b’ en un </w:t>
      </w:r>
      <w:r w:rsidR="009F2B0D">
        <w:rPr>
          <w:lang w:val="es-GT"/>
        </w:rPr>
        <w:t>autómata</w:t>
      </w:r>
      <w:r>
        <w:rPr>
          <w:lang w:val="es-GT"/>
        </w:rPr>
        <w:t xml:space="preserve"> determinista, para cada estado y cada símbolo de entrada, debe haber exactamente una transición posible.</w:t>
      </w:r>
    </w:p>
    <w:p w14:paraId="5EDBF64F" w14:textId="77777777" w:rsidR="0047679E" w:rsidRDefault="00000000">
      <w:pPr>
        <w:pStyle w:val="Prrafodelista"/>
        <w:numPr>
          <w:ilvl w:val="1"/>
          <w:numId w:val="1"/>
        </w:numPr>
        <w:tabs>
          <w:tab w:val="left" w:pos="1540"/>
        </w:tabs>
        <w:spacing w:before="126" w:line="360" w:lineRule="auto"/>
        <w:ind w:right="531"/>
      </w:pPr>
      <w:r>
        <w:t>En</w:t>
      </w:r>
      <w:r>
        <w:rPr>
          <w:spacing w:val="-4"/>
        </w:rPr>
        <w:t xml:space="preserve"> </w:t>
      </w:r>
      <w:r>
        <w:t>caso</w:t>
      </w:r>
      <w:r>
        <w:rPr>
          <w:spacing w:val="-4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sea</w:t>
      </w:r>
      <w:r>
        <w:rPr>
          <w:spacing w:val="-4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t>autómata</w:t>
      </w:r>
      <w:r>
        <w:rPr>
          <w:spacing w:val="-4"/>
        </w:rPr>
        <w:t xml:space="preserve"> </w:t>
      </w:r>
      <w:r>
        <w:t>finito</w:t>
      </w:r>
      <w:r>
        <w:rPr>
          <w:spacing w:val="-4"/>
        </w:rPr>
        <w:t xml:space="preserve"> </w:t>
      </w:r>
      <w:r>
        <w:t>determinista,</w:t>
      </w:r>
      <w:r>
        <w:rPr>
          <w:spacing w:val="-4"/>
        </w:rPr>
        <w:t xml:space="preserve"> </w:t>
      </w:r>
      <w:r>
        <w:t>produzca</w:t>
      </w:r>
      <w:r>
        <w:rPr>
          <w:spacing w:val="-4"/>
        </w:rPr>
        <w:t xml:space="preserve"> </w:t>
      </w:r>
      <w:r>
        <w:t>paso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paso</w:t>
      </w:r>
      <w:r>
        <w:rPr>
          <w:spacing w:val="-4"/>
        </w:rPr>
        <w:t xml:space="preserve"> </w:t>
      </w:r>
      <w:r>
        <w:t>su equivalente a DFA.</w:t>
      </w:r>
    </w:p>
    <w:p w14:paraId="37850C84" w14:textId="5BDBD837" w:rsidR="0047679E" w:rsidRDefault="00683888">
      <w:pPr>
        <w:pStyle w:val="Textoindependiente"/>
        <w:spacing w:before="25"/>
      </w:pPr>
      <w:r>
        <w:t xml:space="preserve">R// </w:t>
      </w:r>
      <w:r w:rsidR="006C67AA">
        <w:t>paso 1: identificar los estados del DFA</w:t>
      </w:r>
    </w:p>
    <w:p w14:paraId="3AD648E7" w14:textId="77777777" w:rsidR="00A62B4E" w:rsidRDefault="00A62B4E">
      <w:pPr>
        <w:pStyle w:val="Textoindependiente"/>
        <w:spacing w:before="25"/>
      </w:pPr>
    </w:p>
    <w:p w14:paraId="2A820F62" w14:textId="54829932" w:rsidR="006C67AA" w:rsidRDefault="00A62B4E">
      <w:pPr>
        <w:pStyle w:val="Textoindependiente"/>
        <w:spacing w:before="25"/>
      </w:pPr>
      <w:r>
        <w:t>Paso 2: construir tabla de transiciones DFA</w:t>
      </w:r>
    </w:p>
    <w:p w14:paraId="1EF8FFFF" w14:textId="29AB42DE" w:rsidR="006C67AA" w:rsidRDefault="00231707" w:rsidP="00231707">
      <w:pPr>
        <w:pStyle w:val="Textoindependiente"/>
        <w:spacing w:before="25"/>
        <w:jc w:val="center"/>
      </w:pPr>
      <w:r w:rsidRPr="00231707">
        <w:drawing>
          <wp:inline distT="0" distB="0" distL="0" distR="0" wp14:anchorId="2A30FFB0" wp14:editId="4EDF4B25">
            <wp:extent cx="2471737" cy="1101673"/>
            <wp:effectExtent l="0" t="0" r="5080" b="3810"/>
            <wp:docPr id="47536676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36676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93610" cy="1111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60786" w14:textId="07BAF4E1" w:rsidR="009618C2" w:rsidRDefault="009618C2">
      <w:pPr>
        <w:pStyle w:val="Textoindependiente"/>
        <w:spacing w:before="25"/>
      </w:pPr>
      <w:r>
        <w:t>Paso 3: Marcar el estado inicial y los estados finales</w:t>
      </w:r>
    </w:p>
    <w:p w14:paraId="00E737FF" w14:textId="6710EF9F" w:rsidR="009618C2" w:rsidRDefault="009618C2">
      <w:pPr>
        <w:pStyle w:val="Textoindependiente"/>
        <w:spacing w:before="25"/>
      </w:pPr>
      <w:r>
        <w:t xml:space="preserve">Estado inicial: </w:t>
      </w:r>
      <w:r w:rsidR="00231707">
        <w:t>A</w:t>
      </w:r>
    </w:p>
    <w:p w14:paraId="27D9A1F6" w14:textId="7FC919A1" w:rsidR="009618C2" w:rsidRDefault="009618C2">
      <w:pPr>
        <w:pStyle w:val="Textoindependiente"/>
        <w:spacing w:before="25"/>
      </w:pPr>
      <w:r>
        <w:t xml:space="preserve">Estado final: </w:t>
      </w:r>
      <w:r w:rsidR="00231707">
        <w:t>C</w:t>
      </w:r>
    </w:p>
    <w:p w14:paraId="0A0903A8" w14:textId="77777777" w:rsidR="009618C2" w:rsidRDefault="009618C2">
      <w:pPr>
        <w:pStyle w:val="Textoindependiente"/>
        <w:spacing w:before="25"/>
      </w:pPr>
    </w:p>
    <w:p w14:paraId="5A11630E" w14:textId="3648BF42" w:rsidR="009618C2" w:rsidRDefault="00231707" w:rsidP="00AA6675">
      <w:pPr>
        <w:pStyle w:val="Textoindependiente"/>
        <w:spacing w:before="25"/>
        <w:jc w:val="center"/>
      </w:pPr>
      <w:r w:rsidRPr="00231707">
        <w:drawing>
          <wp:inline distT="0" distB="0" distL="0" distR="0" wp14:anchorId="1FDE11D5" wp14:editId="740F3C16">
            <wp:extent cx="2452687" cy="1229501"/>
            <wp:effectExtent l="0" t="0" r="5080" b="8890"/>
            <wp:docPr id="181146455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4645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66570" cy="123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DEAD8" w14:textId="77777777" w:rsidR="00AA6675" w:rsidRDefault="00AA6675" w:rsidP="00AA6675">
      <w:pPr>
        <w:pStyle w:val="Textoindependiente"/>
        <w:spacing w:before="25"/>
        <w:jc w:val="center"/>
      </w:pPr>
    </w:p>
    <w:p w14:paraId="4ABEFB7A" w14:textId="77777777" w:rsidR="00AA6675" w:rsidRDefault="00AA6675" w:rsidP="00AA6675">
      <w:pPr>
        <w:pStyle w:val="Textoindependiente"/>
        <w:spacing w:before="25"/>
        <w:jc w:val="center"/>
      </w:pPr>
    </w:p>
    <w:p w14:paraId="0A6DEF86" w14:textId="77777777" w:rsidR="00AA6675" w:rsidRDefault="00AA6675" w:rsidP="00AA6675">
      <w:pPr>
        <w:pStyle w:val="Textoindependiente"/>
        <w:spacing w:before="25"/>
        <w:jc w:val="center"/>
      </w:pPr>
    </w:p>
    <w:p w14:paraId="006068D5" w14:textId="77777777" w:rsidR="00AA6675" w:rsidRDefault="00AA6675" w:rsidP="00AA6675">
      <w:pPr>
        <w:pStyle w:val="Textoindependiente"/>
        <w:spacing w:before="25"/>
        <w:jc w:val="center"/>
      </w:pPr>
    </w:p>
    <w:p w14:paraId="54ECA559" w14:textId="77777777" w:rsidR="00AA6675" w:rsidRDefault="00AA6675" w:rsidP="00AA6675">
      <w:pPr>
        <w:pStyle w:val="Textoindependiente"/>
        <w:spacing w:before="25"/>
        <w:jc w:val="center"/>
      </w:pPr>
    </w:p>
    <w:p w14:paraId="59043C3C" w14:textId="77777777" w:rsidR="00AA6675" w:rsidRDefault="00AA6675" w:rsidP="00AA6675">
      <w:pPr>
        <w:pStyle w:val="Textoindependiente"/>
        <w:spacing w:before="25"/>
        <w:jc w:val="center"/>
      </w:pPr>
    </w:p>
    <w:p w14:paraId="7CF303F7" w14:textId="77777777" w:rsidR="00AA6675" w:rsidRDefault="00AA6675" w:rsidP="00AA6675">
      <w:pPr>
        <w:pStyle w:val="Textoindependiente"/>
        <w:spacing w:before="25"/>
        <w:jc w:val="center"/>
      </w:pPr>
    </w:p>
    <w:p w14:paraId="2714B421" w14:textId="77777777" w:rsidR="00AA6675" w:rsidRDefault="00AA6675" w:rsidP="00AA6675">
      <w:pPr>
        <w:pStyle w:val="Textoindependiente"/>
        <w:spacing w:before="25"/>
        <w:jc w:val="center"/>
      </w:pPr>
    </w:p>
    <w:p w14:paraId="063DF94D" w14:textId="77777777" w:rsidR="0047679E" w:rsidRDefault="00000000">
      <w:pPr>
        <w:pStyle w:val="Prrafodelista"/>
        <w:numPr>
          <w:ilvl w:val="0"/>
          <w:numId w:val="1"/>
        </w:numPr>
        <w:tabs>
          <w:tab w:val="left" w:pos="818"/>
        </w:tabs>
        <w:ind w:left="818" w:hanging="358"/>
        <w:rPr>
          <w:rFonts w:ascii="Arial" w:hAnsi="Arial"/>
          <w:b/>
          <w:i/>
        </w:rPr>
      </w:pPr>
      <w:r>
        <w:t>(70</w:t>
      </w:r>
      <w:r>
        <w:rPr>
          <w:spacing w:val="-7"/>
        </w:rPr>
        <w:t xml:space="preserve"> </w:t>
      </w:r>
      <w:r>
        <w:t>Puntos)</w:t>
      </w:r>
      <w:r>
        <w:rPr>
          <w:spacing w:val="-6"/>
        </w:rPr>
        <w:t xml:space="preserve"> </w:t>
      </w:r>
      <w:r>
        <w:t>Considere</w:t>
      </w:r>
      <w:r>
        <w:rPr>
          <w:spacing w:val="-6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expresión</w:t>
      </w:r>
      <w:r>
        <w:rPr>
          <w:spacing w:val="-6"/>
        </w:rPr>
        <w:t xml:space="preserve"> </w:t>
      </w:r>
      <w:r>
        <w:t>regular</w:t>
      </w:r>
      <w:r>
        <w:rPr>
          <w:spacing w:val="-6"/>
        </w:rPr>
        <w:t xml:space="preserve"> </w:t>
      </w:r>
      <w:r>
        <w:rPr>
          <w:rFonts w:ascii="Arial" w:hAnsi="Arial"/>
          <w:b/>
          <w:i/>
        </w:rPr>
        <w:t>(a|b)</w:t>
      </w:r>
      <w:r>
        <w:rPr>
          <w:rFonts w:ascii="MS PGothic" w:hAnsi="MS PGothic"/>
        </w:rPr>
        <w:t>∗</w:t>
      </w:r>
      <w:r>
        <w:rPr>
          <w:rFonts w:ascii="MS PGothic" w:hAnsi="MS PGothic"/>
          <w:spacing w:val="-9"/>
        </w:rPr>
        <w:t xml:space="preserve"> </w:t>
      </w:r>
      <w:r>
        <w:rPr>
          <w:rFonts w:ascii="Arial" w:hAnsi="Arial"/>
          <w:b/>
          <w:i/>
          <w:spacing w:val="-5"/>
        </w:rPr>
        <w:t>abb</w:t>
      </w:r>
    </w:p>
    <w:p w14:paraId="1291AE2E" w14:textId="77777777" w:rsidR="0047679E" w:rsidRDefault="0047679E">
      <w:pPr>
        <w:pStyle w:val="Textoindependiente"/>
        <w:spacing w:before="60"/>
        <w:rPr>
          <w:rFonts w:ascii="Arial"/>
          <w:b/>
          <w:i/>
        </w:rPr>
      </w:pPr>
    </w:p>
    <w:p w14:paraId="79D3DED1" w14:textId="77777777" w:rsidR="0047679E" w:rsidRPr="002322CE" w:rsidRDefault="00000000">
      <w:pPr>
        <w:pStyle w:val="Prrafodelista"/>
        <w:numPr>
          <w:ilvl w:val="1"/>
          <w:numId w:val="1"/>
        </w:numPr>
        <w:tabs>
          <w:tab w:val="left" w:pos="1540"/>
        </w:tabs>
        <w:spacing w:line="360" w:lineRule="auto"/>
        <w:ind w:right="1142"/>
      </w:pPr>
      <w:r>
        <w:t>Convierta</w:t>
      </w:r>
      <w:r>
        <w:rPr>
          <w:spacing w:val="-6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expresión</w:t>
      </w:r>
      <w:r>
        <w:rPr>
          <w:spacing w:val="-6"/>
        </w:rPr>
        <w:t xml:space="preserve"> </w:t>
      </w:r>
      <w:r>
        <w:t>regular</w:t>
      </w:r>
      <w:r>
        <w:rPr>
          <w:spacing w:val="-6"/>
        </w:rPr>
        <w:t xml:space="preserve"> </w:t>
      </w:r>
      <w:r>
        <w:t>hacia</w:t>
      </w:r>
      <w:r>
        <w:rPr>
          <w:spacing w:val="-6"/>
        </w:rPr>
        <w:t xml:space="preserve"> </w:t>
      </w:r>
      <w:r>
        <w:t>un</w:t>
      </w:r>
      <w:r>
        <w:rPr>
          <w:spacing w:val="-6"/>
        </w:rPr>
        <w:t xml:space="preserve"> </w:t>
      </w:r>
      <w:r>
        <w:t>NFA</w:t>
      </w:r>
      <w:r>
        <w:rPr>
          <w:spacing w:val="-6"/>
        </w:rPr>
        <w:t xml:space="preserve"> </w:t>
      </w:r>
      <w:r>
        <w:t>utilizando</w:t>
      </w:r>
      <w:r>
        <w:rPr>
          <w:spacing w:val="-6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método</w:t>
      </w:r>
      <w:r>
        <w:rPr>
          <w:spacing w:val="-6"/>
        </w:rPr>
        <w:t xml:space="preserve"> </w:t>
      </w:r>
      <w:r>
        <w:t xml:space="preserve">de </w:t>
      </w:r>
      <w:r>
        <w:rPr>
          <w:spacing w:val="-2"/>
        </w:rPr>
        <w:t>Thompson</w:t>
      </w:r>
    </w:p>
    <w:p w14:paraId="78B67D5D" w14:textId="77777777" w:rsidR="002322CE" w:rsidRDefault="002322CE" w:rsidP="002322CE">
      <w:pPr>
        <w:pStyle w:val="Prrafodelista"/>
        <w:tabs>
          <w:tab w:val="left" w:pos="1540"/>
        </w:tabs>
        <w:spacing w:line="360" w:lineRule="auto"/>
        <w:ind w:left="1540" w:right="1142" w:firstLine="0"/>
        <w:rPr>
          <w:spacing w:val="-2"/>
        </w:rPr>
      </w:pPr>
    </w:p>
    <w:p w14:paraId="20E5ACFA" w14:textId="0E30E3E1" w:rsidR="002322CE" w:rsidRPr="002322CE" w:rsidRDefault="002322CE" w:rsidP="002322CE">
      <w:pPr>
        <w:pStyle w:val="Prrafodelista"/>
        <w:numPr>
          <w:ilvl w:val="1"/>
          <w:numId w:val="1"/>
        </w:numPr>
        <w:rPr>
          <w:lang w:val="es-GT"/>
        </w:rPr>
      </w:pPr>
      <w:r w:rsidRPr="002322CE">
        <w:rPr>
          <w:lang w:val="es-GT"/>
        </w:rPr>
        <w:t>(a</w:t>
      </w:r>
      <w:r w:rsidRPr="002322CE">
        <w:rPr>
          <w:rFonts w:ascii="Cambria Math" w:hAnsi="Cambria Math" w:cs="Cambria Math"/>
          <w:lang w:val="es-GT"/>
        </w:rPr>
        <w:t>∣</w:t>
      </w:r>
      <w:r w:rsidRPr="002322CE">
        <w:rPr>
          <w:lang w:val="es-GT"/>
        </w:rPr>
        <w:t>b) que es la unión de 'a' y 'b'.</w:t>
      </w:r>
    </w:p>
    <w:p w14:paraId="2629A8EC" w14:textId="67792A3C" w:rsidR="002322CE" w:rsidRPr="002322CE" w:rsidRDefault="002322CE" w:rsidP="002322CE">
      <w:pPr>
        <w:pStyle w:val="Prrafodelista"/>
        <w:numPr>
          <w:ilvl w:val="1"/>
          <w:numId w:val="1"/>
        </w:numPr>
        <w:rPr>
          <w:lang w:val="es-GT"/>
        </w:rPr>
      </w:pPr>
      <w:r w:rsidRPr="002322CE">
        <w:rPr>
          <w:lang w:val="es-GT"/>
        </w:rPr>
        <w:t>(a</w:t>
      </w:r>
      <w:r w:rsidRPr="002322CE">
        <w:rPr>
          <w:rFonts w:ascii="Cambria Math" w:hAnsi="Cambria Math" w:cs="Cambria Math"/>
          <w:lang w:val="es-GT"/>
        </w:rPr>
        <w:t>∣</w:t>
      </w:r>
      <w:r w:rsidRPr="002322CE">
        <w:rPr>
          <w:lang w:val="es-GT"/>
        </w:rPr>
        <w:t>b)</w:t>
      </w:r>
      <w:r w:rsidRPr="002322CE">
        <w:rPr>
          <w:rFonts w:ascii="Cambria Math" w:hAnsi="Cambria Math" w:cs="Cambria Math"/>
          <w:lang w:val="es-GT"/>
        </w:rPr>
        <w:t>∗</w:t>
      </w:r>
      <w:r w:rsidRPr="002322CE">
        <w:rPr>
          <w:lang w:val="es-GT"/>
        </w:rPr>
        <w:t xml:space="preserve"> que es la clausura de Kleene sobre (a</w:t>
      </w:r>
      <w:r w:rsidRPr="002322CE">
        <w:rPr>
          <w:rFonts w:ascii="Cambria Math" w:hAnsi="Cambria Math" w:cs="Cambria Math"/>
          <w:lang w:val="es-GT"/>
        </w:rPr>
        <w:t>∣</w:t>
      </w:r>
      <w:r w:rsidRPr="002322CE">
        <w:rPr>
          <w:lang w:val="es-GT"/>
        </w:rPr>
        <w:t>b).</w:t>
      </w:r>
    </w:p>
    <w:p w14:paraId="398AC246" w14:textId="38079C3D" w:rsidR="002322CE" w:rsidRPr="002322CE" w:rsidRDefault="002322CE" w:rsidP="002322CE">
      <w:pPr>
        <w:pStyle w:val="Prrafodelista"/>
        <w:numPr>
          <w:ilvl w:val="1"/>
          <w:numId w:val="1"/>
        </w:numPr>
      </w:pPr>
      <w:r w:rsidRPr="002322CE">
        <w:rPr>
          <w:lang w:val="es-GT"/>
        </w:rPr>
        <w:t>abb que es la concatenación de 'a', 'b' y 'b'.</w:t>
      </w:r>
    </w:p>
    <w:p w14:paraId="3122BBE8" w14:textId="5BED103C" w:rsidR="002322CE" w:rsidRDefault="002322CE" w:rsidP="00032295">
      <w:pPr>
        <w:rPr>
          <w:lang w:val="es-GT"/>
        </w:rPr>
      </w:pPr>
    </w:p>
    <w:p w14:paraId="17DFF16C" w14:textId="75E74132" w:rsidR="00032295" w:rsidRDefault="0069052C" w:rsidP="0069052C">
      <w:pPr>
        <w:jc w:val="center"/>
      </w:pPr>
      <w:r w:rsidRPr="0069052C">
        <w:rPr>
          <w:noProof/>
        </w:rPr>
        <w:drawing>
          <wp:inline distT="0" distB="0" distL="0" distR="0" wp14:anchorId="43BD03FD" wp14:editId="383A491B">
            <wp:extent cx="3332018" cy="1760028"/>
            <wp:effectExtent l="0" t="0" r="1905" b="0"/>
            <wp:docPr id="62677501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77501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48296" cy="1768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33921" w14:textId="77777777" w:rsidR="00032295" w:rsidRDefault="00032295" w:rsidP="00032295"/>
    <w:p w14:paraId="7D20E804" w14:textId="77777777" w:rsidR="00032295" w:rsidRDefault="00032295" w:rsidP="00032295"/>
    <w:p w14:paraId="125E64A6" w14:textId="582075F3" w:rsidR="00032295" w:rsidRDefault="0069052C" w:rsidP="0069052C">
      <w:pPr>
        <w:jc w:val="center"/>
      </w:pPr>
      <w:r w:rsidRPr="0069052C">
        <w:rPr>
          <w:noProof/>
        </w:rPr>
        <w:drawing>
          <wp:inline distT="0" distB="0" distL="0" distR="0" wp14:anchorId="7059D11A" wp14:editId="246B965E">
            <wp:extent cx="3075024" cy="2320637"/>
            <wp:effectExtent l="0" t="0" r="0" b="3810"/>
            <wp:docPr id="12447140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7140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82905" cy="232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6DB4E" w14:textId="623FB890" w:rsidR="0069052C" w:rsidRDefault="0069052C" w:rsidP="0069052C">
      <w:pPr>
        <w:jc w:val="center"/>
      </w:pPr>
      <w:r w:rsidRPr="0069052C">
        <w:rPr>
          <w:noProof/>
        </w:rPr>
        <w:drawing>
          <wp:inline distT="0" distB="0" distL="0" distR="0" wp14:anchorId="41985A3C" wp14:editId="512AAC88">
            <wp:extent cx="4038600" cy="2088691"/>
            <wp:effectExtent l="0" t="0" r="0" b="6985"/>
            <wp:docPr id="66888241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88241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45304" cy="2092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02D92" w14:textId="77777777" w:rsidR="00032295" w:rsidRDefault="00032295" w:rsidP="00032295"/>
    <w:p w14:paraId="75F46BB5" w14:textId="77777777" w:rsidR="0069052C" w:rsidRDefault="0069052C" w:rsidP="00032295"/>
    <w:p w14:paraId="533743E3" w14:textId="77777777" w:rsidR="0069052C" w:rsidRDefault="0069052C" w:rsidP="00032295"/>
    <w:p w14:paraId="10C55950" w14:textId="77777777" w:rsidR="0069052C" w:rsidRDefault="0069052C" w:rsidP="00032295"/>
    <w:p w14:paraId="617CB554" w14:textId="77777777" w:rsidR="0069052C" w:rsidRDefault="0069052C" w:rsidP="00032295"/>
    <w:p w14:paraId="65D31011" w14:textId="77777777" w:rsidR="0069052C" w:rsidRDefault="0069052C" w:rsidP="00032295"/>
    <w:p w14:paraId="728F983D" w14:textId="77777777" w:rsidR="0069052C" w:rsidRDefault="0069052C" w:rsidP="00032295"/>
    <w:p w14:paraId="15E7D667" w14:textId="6BF8603B" w:rsidR="0069052C" w:rsidRDefault="0069052C" w:rsidP="0069052C">
      <w:pPr>
        <w:jc w:val="center"/>
      </w:pPr>
      <w:r w:rsidRPr="0069052C">
        <w:rPr>
          <w:noProof/>
        </w:rPr>
        <w:lastRenderedPageBreak/>
        <w:drawing>
          <wp:inline distT="0" distB="0" distL="0" distR="0" wp14:anchorId="3290B16B" wp14:editId="6A59B98E">
            <wp:extent cx="4343400" cy="2044940"/>
            <wp:effectExtent l="0" t="0" r="0" b="0"/>
            <wp:docPr id="39452332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52332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55546" cy="2050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3CEAD" w14:textId="77777777" w:rsidR="00032295" w:rsidRDefault="00032295" w:rsidP="00032295"/>
    <w:p w14:paraId="3A0C178C" w14:textId="3F2FEBEA" w:rsidR="00032295" w:rsidRDefault="0069052C" w:rsidP="0069052C">
      <w:pPr>
        <w:jc w:val="center"/>
      </w:pPr>
      <w:r w:rsidRPr="0069052C">
        <w:rPr>
          <w:noProof/>
        </w:rPr>
        <w:drawing>
          <wp:inline distT="0" distB="0" distL="0" distR="0" wp14:anchorId="2C7A522A" wp14:editId="4E3F7076">
            <wp:extent cx="5242229" cy="1974273"/>
            <wp:effectExtent l="0" t="0" r="0" b="6985"/>
            <wp:docPr id="201633678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33678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54735" cy="1978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1A056" w14:textId="77777777" w:rsidR="0069052C" w:rsidRDefault="0069052C" w:rsidP="0069052C">
      <w:pPr>
        <w:jc w:val="center"/>
      </w:pPr>
    </w:p>
    <w:p w14:paraId="214B3354" w14:textId="51682C22" w:rsidR="0069052C" w:rsidRDefault="0069052C" w:rsidP="0069052C">
      <w:pPr>
        <w:jc w:val="center"/>
      </w:pPr>
      <w:r w:rsidRPr="0069052C">
        <w:rPr>
          <w:noProof/>
        </w:rPr>
        <w:drawing>
          <wp:inline distT="0" distB="0" distL="0" distR="0" wp14:anchorId="2471FFBA" wp14:editId="27ACF4FE">
            <wp:extent cx="5574013" cy="1842654"/>
            <wp:effectExtent l="0" t="0" r="8255" b="5715"/>
            <wp:docPr id="157001669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01669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82216" cy="1845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C49D6" w14:textId="77777777" w:rsidR="0069052C" w:rsidRDefault="0069052C" w:rsidP="00032295"/>
    <w:p w14:paraId="26097033" w14:textId="77777777" w:rsidR="00032295" w:rsidRDefault="00032295" w:rsidP="00032295"/>
    <w:p w14:paraId="4A0BD268" w14:textId="78AEF58E" w:rsidR="0069052C" w:rsidRDefault="0069052C" w:rsidP="00032295">
      <w:r w:rsidRPr="0069052C">
        <w:rPr>
          <w:noProof/>
        </w:rPr>
        <w:drawing>
          <wp:inline distT="0" distB="0" distL="0" distR="0" wp14:anchorId="6B0F48DC" wp14:editId="113F42E0">
            <wp:extent cx="5918200" cy="1697990"/>
            <wp:effectExtent l="0" t="0" r="6350" b="0"/>
            <wp:docPr id="205353739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53739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169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16A57" w14:textId="77777777" w:rsidR="0069052C" w:rsidRDefault="0069052C" w:rsidP="00032295"/>
    <w:p w14:paraId="7D043DE7" w14:textId="77777777" w:rsidR="0069052C" w:rsidRDefault="0069052C" w:rsidP="00032295"/>
    <w:p w14:paraId="58292DB3" w14:textId="77777777" w:rsidR="0069052C" w:rsidRDefault="0069052C" w:rsidP="00032295"/>
    <w:p w14:paraId="1210D4C2" w14:textId="77777777" w:rsidR="0069052C" w:rsidRDefault="0069052C" w:rsidP="00032295"/>
    <w:p w14:paraId="74424837" w14:textId="77777777" w:rsidR="0069052C" w:rsidRDefault="0069052C" w:rsidP="00032295"/>
    <w:p w14:paraId="06B39C1A" w14:textId="77777777" w:rsidR="0069052C" w:rsidRDefault="0069052C" w:rsidP="00032295"/>
    <w:p w14:paraId="25E51B55" w14:textId="77777777" w:rsidR="0069052C" w:rsidRDefault="0069052C" w:rsidP="00032295"/>
    <w:p w14:paraId="49BCFEB3" w14:textId="77777777" w:rsidR="0069052C" w:rsidRDefault="0069052C" w:rsidP="00032295"/>
    <w:p w14:paraId="48D2B9CC" w14:textId="77777777" w:rsidR="0069052C" w:rsidRDefault="0069052C" w:rsidP="00032295"/>
    <w:p w14:paraId="33C191DD" w14:textId="77777777" w:rsidR="0069052C" w:rsidRDefault="0069052C" w:rsidP="00032295"/>
    <w:p w14:paraId="055DA82A" w14:textId="77777777" w:rsidR="0069052C" w:rsidRDefault="0069052C" w:rsidP="00032295"/>
    <w:p w14:paraId="790BCCAB" w14:textId="77777777" w:rsidR="0069052C" w:rsidRDefault="0069052C" w:rsidP="00032295"/>
    <w:p w14:paraId="27B50E6B" w14:textId="77777777" w:rsidR="0069052C" w:rsidRDefault="0069052C" w:rsidP="00032295"/>
    <w:p w14:paraId="0662EA4E" w14:textId="77777777" w:rsidR="0069052C" w:rsidRDefault="0069052C" w:rsidP="00032295"/>
    <w:p w14:paraId="32340D97" w14:textId="77777777" w:rsidR="0069052C" w:rsidRDefault="0069052C" w:rsidP="00032295"/>
    <w:p w14:paraId="437649AD" w14:textId="77777777" w:rsidR="0069052C" w:rsidRPr="002322CE" w:rsidRDefault="0069052C" w:rsidP="00032295"/>
    <w:p w14:paraId="5017FC66" w14:textId="77777777" w:rsidR="0047679E" w:rsidRPr="00683DBE" w:rsidRDefault="00000000">
      <w:pPr>
        <w:pStyle w:val="Prrafodelista"/>
        <w:numPr>
          <w:ilvl w:val="1"/>
          <w:numId w:val="1"/>
        </w:numPr>
        <w:tabs>
          <w:tab w:val="left" w:pos="1539"/>
        </w:tabs>
        <w:ind w:left="1539" w:hanging="359"/>
      </w:pPr>
      <w:r>
        <w:t>Convierta</w:t>
      </w:r>
      <w:r>
        <w:rPr>
          <w:spacing w:val="-8"/>
        </w:rPr>
        <w:t xml:space="preserve"> </w:t>
      </w:r>
      <w:r>
        <w:t>el</w:t>
      </w:r>
      <w:r>
        <w:rPr>
          <w:spacing w:val="-8"/>
        </w:rPr>
        <w:t xml:space="preserve"> </w:t>
      </w:r>
      <w:r>
        <w:t>NFA</w:t>
      </w:r>
      <w:r>
        <w:rPr>
          <w:spacing w:val="-8"/>
        </w:rPr>
        <w:t xml:space="preserve"> </w:t>
      </w:r>
      <w:r>
        <w:t>hacia</w:t>
      </w:r>
      <w:r>
        <w:rPr>
          <w:spacing w:val="-7"/>
        </w:rPr>
        <w:t xml:space="preserve"> </w:t>
      </w:r>
      <w:r>
        <w:rPr>
          <w:spacing w:val="-5"/>
        </w:rPr>
        <w:t>DFA</w:t>
      </w:r>
    </w:p>
    <w:p w14:paraId="577A70DD" w14:textId="77777777" w:rsidR="00683DBE" w:rsidRDefault="00683DBE" w:rsidP="00683DBE">
      <w:pPr>
        <w:tabs>
          <w:tab w:val="left" w:pos="1539"/>
        </w:tabs>
      </w:pPr>
    </w:p>
    <w:p w14:paraId="2278A805" w14:textId="38181D7F" w:rsidR="00683DBE" w:rsidRPr="003774F1" w:rsidRDefault="00683DBE" w:rsidP="00683DBE">
      <w:pPr>
        <w:tabs>
          <w:tab w:val="left" w:pos="1539"/>
        </w:tabs>
      </w:pPr>
      <w:r>
        <w:t xml:space="preserve">Se comienza con el estado inicial, que incluye el estado 0 y todos los estados alcanzables por </w:t>
      </w:r>
      <w:r w:rsidRPr="00683DBE">
        <w:t xml:space="preserve">ε-transiciones desde </w:t>
      </w:r>
      <w:r w:rsidR="00F023C8">
        <w:t>7</w:t>
      </w:r>
      <w:r w:rsidRPr="00683DBE">
        <w:t>.</w:t>
      </w:r>
    </w:p>
    <w:p w14:paraId="2D13288D" w14:textId="77777777" w:rsidR="003774F1" w:rsidRDefault="003774F1" w:rsidP="003774F1">
      <w:pPr>
        <w:tabs>
          <w:tab w:val="left" w:pos="1539"/>
        </w:tabs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53"/>
        <w:gridCol w:w="3153"/>
        <w:gridCol w:w="3154"/>
      </w:tblGrid>
      <w:tr w:rsidR="003774F1" w14:paraId="02856920" w14:textId="77777777" w:rsidTr="003774F1">
        <w:tc>
          <w:tcPr>
            <w:tcW w:w="3153" w:type="dxa"/>
          </w:tcPr>
          <w:p w14:paraId="661CDBAE" w14:textId="77777777" w:rsidR="003774F1" w:rsidRDefault="003774F1" w:rsidP="003774F1">
            <w:pPr>
              <w:tabs>
                <w:tab w:val="left" w:pos="1539"/>
              </w:tabs>
            </w:pPr>
          </w:p>
        </w:tc>
        <w:tc>
          <w:tcPr>
            <w:tcW w:w="3153" w:type="dxa"/>
          </w:tcPr>
          <w:p w14:paraId="7C248BC8" w14:textId="41433309" w:rsidR="003774F1" w:rsidRDefault="003774F1" w:rsidP="003774F1">
            <w:pPr>
              <w:tabs>
                <w:tab w:val="left" w:pos="1539"/>
              </w:tabs>
            </w:pPr>
            <w:r>
              <w:t>a</w:t>
            </w:r>
          </w:p>
        </w:tc>
        <w:tc>
          <w:tcPr>
            <w:tcW w:w="3154" w:type="dxa"/>
          </w:tcPr>
          <w:p w14:paraId="2113753D" w14:textId="4A09B4F0" w:rsidR="003774F1" w:rsidRDefault="003774F1" w:rsidP="003774F1">
            <w:pPr>
              <w:tabs>
                <w:tab w:val="left" w:pos="1539"/>
              </w:tabs>
            </w:pPr>
            <w:r>
              <w:t>b</w:t>
            </w:r>
          </w:p>
        </w:tc>
      </w:tr>
      <w:tr w:rsidR="003774F1" w14:paraId="3966CE40" w14:textId="77777777" w:rsidTr="003774F1">
        <w:tc>
          <w:tcPr>
            <w:tcW w:w="3153" w:type="dxa"/>
          </w:tcPr>
          <w:p w14:paraId="531E9A6F" w14:textId="3A13031C" w:rsidR="003774F1" w:rsidRPr="004C3778" w:rsidRDefault="00F023C8" w:rsidP="004C3778">
            <w:pPr>
              <w:jc w:val="center"/>
            </w:pPr>
            <w:r>
              <w:t xml:space="preserve">A </w:t>
            </w:r>
            <w:r w:rsidRPr="00F023C8">
              <w:t>{7,5,1,3,6,8}</w:t>
            </w:r>
          </w:p>
        </w:tc>
        <w:tc>
          <w:tcPr>
            <w:tcW w:w="3153" w:type="dxa"/>
          </w:tcPr>
          <w:p w14:paraId="58177BCD" w14:textId="51F677F3" w:rsidR="003774F1" w:rsidRDefault="00F023C8" w:rsidP="004C3778">
            <w:pPr>
              <w:tabs>
                <w:tab w:val="left" w:pos="1539"/>
              </w:tabs>
              <w:jc w:val="center"/>
            </w:pPr>
            <w:r w:rsidRPr="00F023C8">
              <w:t>{2,9}</w:t>
            </w:r>
          </w:p>
        </w:tc>
        <w:tc>
          <w:tcPr>
            <w:tcW w:w="3154" w:type="dxa"/>
          </w:tcPr>
          <w:p w14:paraId="17F55266" w14:textId="41E1D485" w:rsidR="003774F1" w:rsidRDefault="00F023C8" w:rsidP="004C3778">
            <w:pPr>
              <w:tabs>
                <w:tab w:val="left" w:pos="1539"/>
              </w:tabs>
              <w:jc w:val="center"/>
            </w:pPr>
            <w:r w:rsidRPr="00F023C8">
              <w:t>{4,10}</w:t>
            </w:r>
          </w:p>
        </w:tc>
      </w:tr>
      <w:tr w:rsidR="002157B0" w14:paraId="56D3C2CF" w14:textId="77777777" w:rsidTr="003774F1">
        <w:tc>
          <w:tcPr>
            <w:tcW w:w="3153" w:type="dxa"/>
          </w:tcPr>
          <w:p w14:paraId="380333C2" w14:textId="534E2840" w:rsidR="002157B0" w:rsidRPr="004C3778" w:rsidRDefault="00F023C8" w:rsidP="004C3778">
            <w:pPr>
              <w:jc w:val="center"/>
            </w:pPr>
            <w:r>
              <w:t xml:space="preserve">B </w:t>
            </w:r>
            <w:r w:rsidRPr="00F023C8">
              <w:t>{2,9}</w:t>
            </w:r>
          </w:p>
        </w:tc>
        <w:tc>
          <w:tcPr>
            <w:tcW w:w="3153" w:type="dxa"/>
          </w:tcPr>
          <w:p w14:paraId="6DE57064" w14:textId="585EA9DD" w:rsidR="002157B0" w:rsidRDefault="004C3778" w:rsidP="004C3778">
            <w:pPr>
              <w:tabs>
                <w:tab w:val="left" w:pos="1539"/>
              </w:tabs>
              <w:jc w:val="center"/>
            </w:pPr>
            <w:r w:rsidRPr="004C3778">
              <w:t>{</w:t>
            </w:r>
            <w:r w:rsidR="00F023C8">
              <w:t xml:space="preserve"> </w:t>
            </w:r>
            <w:r w:rsidRPr="004C3778">
              <w:t>}</w:t>
            </w:r>
          </w:p>
        </w:tc>
        <w:tc>
          <w:tcPr>
            <w:tcW w:w="3154" w:type="dxa"/>
          </w:tcPr>
          <w:p w14:paraId="1615A125" w14:textId="5B53BCFA" w:rsidR="002157B0" w:rsidRDefault="004C3778" w:rsidP="004C3778">
            <w:pPr>
              <w:tabs>
                <w:tab w:val="left" w:pos="1539"/>
              </w:tabs>
              <w:jc w:val="center"/>
            </w:pPr>
            <w:r w:rsidRPr="004C3778">
              <w:t>{</w:t>
            </w:r>
            <w:r w:rsidR="00F023C8">
              <w:t>10</w:t>
            </w:r>
            <w:r w:rsidRPr="004C3778">
              <w:t>}</w:t>
            </w:r>
          </w:p>
        </w:tc>
      </w:tr>
      <w:tr w:rsidR="002157B0" w14:paraId="1079AC81" w14:textId="77777777" w:rsidTr="004C3778">
        <w:trPr>
          <w:trHeight w:val="105"/>
        </w:trPr>
        <w:tc>
          <w:tcPr>
            <w:tcW w:w="3153" w:type="dxa"/>
          </w:tcPr>
          <w:p w14:paraId="14E56C26" w14:textId="0FF79C1C" w:rsidR="002157B0" w:rsidRPr="004C3778" w:rsidRDefault="00F023C8" w:rsidP="004C3778">
            <w:pPr>
              <w:jc w:val="center"/>
            </w:pPr>
            <w:r>
              <w:t xml:space="preserve">C </w:t>
            </w:r>
            <w:r w:rsidR="004C3778" w:rsidRPr="004C3778">
              <w:t>{</w:t>
            </w:r>
            <w:r>
              <w:t>4,10</w:t>
            </w:r>
            <w:r w:rsidR="004C3778" w:rsidRPr="004C3778">
              <w:t>}</w:t>
            </w:r>
          </w:p>
        </w:tc>
        <w:tc>
          <w:tcPr>
            <w:tcW w:w="3153" w:type="dxa"/>
          </w:tcPr>
          <w:p w14:paraId="4072A554" w14:textId="06A95D43" w:rsidR="002157B0" w:rsidRDefault="004C3778" w:rsidP="004C3778">
            <w:pPr>
              <w:tabs>
                <w:tab w:val="left" w:pos="1539"/>
              </w:tabs>
              <w:jc w:val="center"/>
            </w:pPr>
            <w:r w:rsidRPr="004C3778">
              <w:t>{</w:t>
            </w:r>
            <w:r w:rsidR="00F023C8">
              <w:t>9</w:t>
            </w:r>
            <w:r w:rsidRPr="004C3778">
              <w:t>}</w:t>
            </w:r>
          </w:p>
        </w:tc>
        <w:tc>
          <w:tcPr>
            <w:tcW w:w="3154" w:type="dxa"/>
          </w:tcPr>
          <w:p w14:paraId="093D51D9" w14:textId="3FE2BC2B" w:rsidR="002157B0" w:rsidRDefault="004C3778" w:rsidP="004C3778">
            <w:pPr>
              <w:tabs>
                <w:tab w:val="left" w:pos="1539"/>
              </w:tabs>
              <w:jc w:val="center"/>
            </w:pPr>
            <w:r w:rsidRPr="004C3778">
              <w:t>{</w:t>
            </w:r>
            <w:r w:rsidR="00F023C8">
              <w:t>11</w:t>
            </w:r>
            <w:r w:rsidRPr="004C3778">
              <w:t>}</w:t>
            </w:r>
          </w:p>
        </w:tc>
      </w:tr>
      <w:tr w:rsidR="004C3778" w14:paraId="1CD88D12" w14:textId="77777777" w:rsidTr="003774F1">
        <w:tc>
          <w:tcPr>
            <w:tcW w:w="3153" w:type="dxa"/>
          </w:tcPr>
          <w:p w14:paraId="7486B16E" w14:textId="6EBAA6A4" w:rsidR="004C3778" w:rsidRDefault="00F023C8" w:rsidP="004C3778">
            <w:pPr>
              <w:tabs>
                <w:tab w:val="left" w:pos="1539"/>
              </w:tabs>
              <w:jc w:val="center"/>
            </w:pPr>
            <w:r>
              <w:t xml:space="preserve">D </w:t>
            </w:r>
            <w:r w:rsidR="004C3778" w:rsidRPr="004C3778">
              <w:t>{</w:t>
            </w:r>
            <w:r>
              <w:t>10</w:t>
            </w:r>
            <w:r w:rsidR="004C3778" w:rsidRPr="004C3778">
              <w:t>}</w:t>
            </w:r>
          </w:p>
        </w:tc>
        <w:tc>
          <w:tcPr>
            <w:tcW w:w="3153" w:type="dxa"/>
          </w:tcPr>
          <w:p w14:paraId="6E51B887" w14:textId="5055F4BE" w:rsidR="004C3778" w:rsidRDefault="004C3778" w:rsidP="004C3778">
            <w:pPr>
              <w:tabs>
                <w:tab w:val="left" w:pos="1539"/>
              </w:tabs>
              <w:jc w:val="center"/>
            </w:pPr>
            <w:r w:rsidRPr="004C3778">
              <w:t>{</w:t>
            </w:r>
            <w:r w:rsidR="00F023C8">
              <w:t xml:space="preserve"> </w:t>
            </w:r>
            <w:r w:rsidRPr="004C3778">
              <w:t>}</w:t>
            </w:r>
          </w:p>
        </w:tc>
        <w:tc>
          <w:tcPr>
            <w:tcW w:w="3154" w:type="dxa"/>
          </w:tcPr>
          <w:p w14:paraId="5020FEB7" w14:textId="3358C74A" w:rsidR="004C3778" w:rsidRDefault="004C3778" w:rsidP="004C3778">
            <w:pPr>
              <w:tabs>
                <w:tab w:val="left" w:pos="1539"/>
              </w:tabs>
              <w:jc w:val="center"/>
            </w:pPr>
            <w:r w:rsidRPr="004C3778">
              <w:t>{1</w:t>
            </w:r>
            <w:r w:rsidR="00F023C8">
              <w:t>1</w:t>
            </w:r>
            <w:r w:rsidRPr="004C3778">
              <w:t>}</w:t>
            </w:r>
          </w:p>
        </w:tc>
      </w:tr>
      <w:tr w:rsidR="00F023C8" w14:paraId="41864B44" w14:textId="77777777" w:rsidTr="003774F1">
        <w:tc>
          <w:tcPr>
            <w:tcW w:w="3153" w:type="dxa"/>
          </w:tcPr>
          <w:p w14:paraId="319C0373" w14:textId="21E3113C" w:rsidR="00F023C8" w:rsidRPr="004C3778" w:rsidRDefault="00F023C8" w:rsidP="004C3778">
            <w:pPr>
              <w:tabs>
                <w:tab w:val="left" w:pos="1539"/>
              </w:tabs>
              <w:jc w:val="center"/>
            </w:pPr>
            <w:r>
              <w:t xml:space="preserve">E </w:t>
            </w:r>
            <w:r w:rsidRPr="004C3778">
              <w:t>{</w:t>
            </w:r>
            <w:r>
              <w:t>9</w:t>
            </w:r>
            <w:r w:rsidRPr="004C3778">
              <w:t>}</w:t>
            </w:r>
          </w:p>
        </w:tc>
        <w:tc>
          <w:tcPr>
            <w:tcW w:w="3153" w:type="dxa"/>
          </w:tcPr>
          <w:p w14:paraId="493D1EAE" w14:textId="6014BA56" w:rsidR="00F023C8" w:rsidRPr="004C3778" w:rsidRDefault="00F023C8" w:rsidP="004C3778">
            <w:pPr>
              <w:tabs>
                <w:tab w:val="left" w:pos="1539"/>
              </w:tabs>
              <w:jc w:val="center"/>
            </w:pPr>
            <w:r w:rsidRPr="004C3778">
              <w:t>{</w:t>
            </w:r>
            <w:r>
              <w:t xml:space="preserve"> </w:t>
            </w:r>
            <w:r w:rsidRPr="004C3778">
              <w:t>}</w:t>
            </w:r>
          </w:p>
        </w:tc>
        <w:tc>
          <w:tcPr>
            <w:tcW w:w="3154" w:type="dxa"/>
          </w:tcPr>
          <w:p w14:paraId="48CED320" w14:textId="1B1DC212" w:rsidR="00F023C8" w:rsidRPr="004C3778" w:rsidRDefault="00F023C8" w:rsidP="004C3778">
            <w:pPr>
              <w:tabs>
                <w:tab w:val="left" w:pos="1539"/>
              </w:tabs>
              <w:jc w:val="center"/>
            </w:pPr>
            <w:r w:rsidRPr="004C3778">
              <w:t>{</w:t>
            </w:r>
            <w:r>
              <w:t xml:space="preserve"> 10 </w:t>
            </w:r>
            <w:r w:rsidRPr="004C3778">
              <w:t>}</w:t>
            </w:r>
          </w:p>
        </w:tc>
      </w:tr>
      <w:tr w:rsidR="00F023C8" w14:paraId="43BE194B" w14:textId="77777777" w:rsidTr="003774F1">
        <w:tc>
          <w:tcPr>
            <w:tcW w:w="3153" w:type="dxa"/>
          </w:tcPr>
          <w:p w14:paraId="22768581" w14:textId="0EFBD5A5" w:rsidR="00F023C8" w:rsidRPr="004C3778" w:rsidRDefault="00F023C8" w:rsidP="004C3778">
            <w:pPr>
              <w:tabs>
                <w:tab w:val="left" w:pos="1539"/>
              </w:tabs>
              <w:jc w:val="center"/>
            </w:pPr>
            <w:r>
              <w:t xml:space="preserve">F </w:t>
            </w:r>
            <w:r w:rsidRPr="004C3778">
              <w:t>{</w:t>
            </w:r>
            <w:r>
              <w:t>11</w:t>
            </w:r>
            <w:r w:rsidRPr="004C3778">
              <w:t>}</w:t>
            </w:r>
          </w:p>
        </w:tc>
        <w:tc>
          <w:tcPr>
            <w:tcW w:w="3153" w:type="dxa"/>
          </w:tcPr>
          <w:p w14:paraId="37EC7A29" w14:textId="6F2139FE" w:rsidR="00F023C8" w:rsidRPr="004C3778" w:rsidRDefault="00F023C8" w:rsidP="004C3778">
            <w:pPr>
              <w:tabs>
                <w:tab w:val="left" w:pos="1539"/>
              </w:tabs>
              <w:jc w:val="center"/>
            </w:pPr>
            <w:r w:rsidRPr="004C3778">
              <w:t>{</w:t>
            </w:r>
            <w:r>
              <w:t xml:space="preserve"> </w:t>
            </w:r>
            <w:r w:rsidRPr="004C3778">
              <w:t>}</w:t>
            </w:r>
          </w:p>
        </w:tc>
        <w:tc>
          <w:tcPr>
            <w:tcW w:w="3154" w:type="dxa"/>
          </w:tcPr>
          <w:p w14:paraId="061737A3" w14:textId="4B5B381B" w:rsidR="00F023C8" w:rsidRPr="004C3778" w:rsidRDefault="00F023C8" w:rsidP="004C3778">
            <w:pPr>
              <w:tabs>
                <w:tab w:val="left" w:pos="1539"/>
              </w:tabs>
              <w:jc w:val="center"/>
            </w:pPr>
            <w:r w:rsidRPr="004C3778">
              <w:t>{</w:t>
            </w:r>
            <w:r>
              <w:t xml:space="preserve"> </w:t>
            </w:r>
            <w:r w:rsidRPr="004C3778">
              <w:t>}</w:t>
            </w:r>
          </w:p>
        </w:tc>
      </w:tr>
    </w:tbl>
    <w:p w14:paraId="2EE87111" w14:textId="77777777" w:rsidR="003774F1" w:rsidRDefault="003774F1" w:rsidP="003774F1">
      <w:pPr>
        <w:tabs>
          <w:tab w:val="left" w:pos="1539"/>
        </w:tabs>
      </w:pPr>
    </w:p>
    <w:p w14:paraId="7FD7D37F" w14:textId="77777777" w:rsidR="0015025A" w:rsidRDefault="0015025A" w:rsidP="003774F1">
      <w:pPr>
        <w:tabs>
          <w:tab w:val="left" w:pos="1539"/>
        </w:tabs>
      </w:pPr>
    </w:p>
    <w:p w14:paraId="5C0B8436" w14:textId="1C7718C3" w:rsidR="0015025A" w:rsidRDefault="00F91CFC" w:rsidP="0015025A">
      <w:pPr>
        <w:tabs>
          <w:tab w:val="left" w:pos="1539"/>
        </w:tabs>
        <w:jc w:val="center"/>
      </w:pPr>
      <w:r w:rsidRPr="00F91CFC">
        <w:rPr>
          <w:noProof/>
        </w:rPr>
        <w:drawing>
          <wp:inline distT="0" distB="0" distL="0" distR="0" wp14:anchorId="1FFDAAE9" wp14:editId="35358FA0">
            <wp:extent cx="3484033" cy="2712836"/>
            <wp:effectExtent l="0" t="0" r="2540" b="0"/>
            <wp:docPr id="85496451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96451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89932" cy="2717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83419" w14:textId="77777777" w:rsidR="0015025A" w:rsidRDefault="0015025A" w:rsidP="003774F1">
      <w:pPr>
        <w:tabs>
          <w:tab w:val="left" w:pos="1539"/>
        </w:tabs>
      </w:pPr>
    </w:p>
    <w:p w14:paraId="5FF52DDB" w14:textId="3AA79EE1" w:rsidR="00032295" w:rsidRDefault="00032295" w:rsidP="000F3AD5">
      <w:pPr>
        <w:tabs>
          <w:tab w:val="left" w:pos="1539"/>
        </w:tabs>
        <w:jc w:val="center"/>
      </w:pPr>
    </w:p>
    <w:sectPr w:rsidR="00032295">
      <w:type w:val="continuous"/>
      <w:pgSz w:w="11920" w:h="16840"/>
      <w:pgMar w:top="260" w:right="12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altName w:val="MS PGothic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0415C8"/>
    <w:multiLevelType w:val="hybridMultilevel"/>
    <w:tmpl w:val="AFF4A8FE"/>
    <w:lvl w:ilvl="0" w:tplc="CB109CB8">
      <w:numFmt w:val="bullet"/>
      <w:lvlText w:val=""/>
      <w:lvlJc w:val="left"/>
      <w:pPr>
        <w:ind w:left="720" w:hanging="360"/>
      </w:pPr>
      <w:rPr>
        <w:rFonts w:ascii="Wingdings" w:eastAsia="Arial MT" w:hAnsi="Wingdings" w:cs="Arial MT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5600C1"/>
    <w:multiLevelType w:val="hybridMultilevel"/>
    <w:tmpl w:val="1E52B0C6"/>
    <w:lvl w:ilvl="0" w:tplc="EAE61B9E">
      <w:start w:val="1"/>
      <w:numFmt w:val="decimal"/>
      <w:lvlText w:val="%1."/>
      <w:lvlJc w:val="left"/>
      <w:pPr>
        <w:ind w:left="82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2"/>
        <w:szCs w:val="22"/>
        <w:lang w:val="es-ES" w:eastAsia="en-US" w:bidi="ar-SA"/>
      </w:rPr>
    </w:lvl>
    <w:lvl w:ilvl="1" w:tplc="DEB45DCC">
      <w:numFmt w:val="bullet"/>
      <w:lvlText w:val="●"/>
      <w:lvlJc w:val="left"/>
      <w:pPr>
        <w:ind w:left="154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22"/>
        <w:szCs w:val="22"/>
        <w:lang w:val="es-ES" w:eastAsia="en-US" w:bidi="ar-SA"/>
      </w:rPr>
    </w:lvl>
    <w:lvl w:ilvl="2" w:tplc="D3922248">
      <w:numFmt w:val="bullet"/>
      <w:lvlText w:val="•"/>
      <w:lvlJc w:val="left"/>
      <w:pPr>
        <w:ind w:left="2404" w:hanging="360"/>
      </w:pPr>
      <w:rPr>
        <w:rFonts w:hint="default"/>
        <w:lang w:val="es-ES" w:eastAsia="en-US" w:bidi="ar-SA"/>
      </w:rPr>
    </w:lvl>
    <w:lvl w:ilvl="3" w:tplc="6DE41F62">
      <w:numFmt w:val="bullet"/>
      <w:lvlText w:val="•"/>
      <w:lvlJc w:val="left"/>
      <w:pPr>
        <w:ind w:left="3268" w:hanging="360"/>
      </w:pPr>
      <w:rPr>
        <w:rFonts w:hint="default"/>
        <w:lang w:val="es-ES" w:eastAsia="en-US" w:bidi="ar-SA"/>
      </w:rPr>
    </w:lvl>
    <w:lvl w:ilvl="4" w:tplc="56464166">
      <w:numFmt w:val="bullet"/>
      <w:lvlText w:val="•"/>
      <w:lvlJc w:val="left"/>
      <w:pPr>
        <w:ind w:left="4133" w:hanging="360"/>
      </w:pPr>
      <w:rPr>
        <w:rFonts w:hint="default"/>
        <w:lang w:val="es-ES" w:eastAsia="en-US" w:bidi="ar-SA"/>
      </w:rPr>
    </w:lvl>
    <w:lvl w:ilvl="5" w:tplc="6F6E2C86">
      <w:numFmt w:val="bullet"/>
      <w:lvlText w:val="•"/>
      <w:lvlJc w:val="left"/>
      <w:pPr>
        <w:ind w:left="4997" w:hanging="360"/>
      </w:pPr>
      <w:rPr>
        <w:rFonts w:hint="default"/>
        <w:lang w:val="es-ES" w:eastAsia="en-US" w:bidi="ar-SA"/>
      </w:rPr>
    </w:lvl>
    <w:lvl w:ilvl="6" w:tplc="9A7AC502">
      <w:numFmt w:val="bullet"/>
      <w:lvlText w:val="•"/>
      <w:lvlJc w:val="left"/>
      <w:pPr>
        <w:ind w:left="5862" w:hanging="360"/>
      </w:pPr>
      <w:rPr>
        <w:rFonts w:hint="default"/>
        <w:lang w:val="es-ES" w:eastAsia="en-US" w:bidi="ar-SA"/>
      </w:rPr>
    </w:lvl>
    <w:lvl w:ilvl="7" w:tplc="90463092">
      <w:numFmt w:val="bullet"/>
      <w:lvlText w:val="•"/>
      <w:lvlJc w:val="left"/>
      <w:pPr>
        <w:ind w:left="6726" w:hanging="360"/>
      </w:pPr>
      <w:rPr>
        <w:rFonts w:hint="default"/>
        <w:lang w:val="es-ES" w:eastAsia="en-US" w:bidi="ar-SA"/>
      </w:rPr>
    </w:lvl>
    <w:lvl w:ilvl="8" w:tplc="AB36D178">
      <w:numFmt w:val="bullet"/>
      <w:lvlText w:val="•"/>
      <w:lvlJc w:val="left"/>
      <w:pPr>
        <w:ind w:left="7591" w:hanging="360"/>
      </w:pPr>
      <w:rPr>
        <w:rFonts w:hint="default"/>
        <w:lang w:val="es-ES" w:eastAsia="en-US" w:bidi="ar-SA"/>
      </w:rPr>
    </w:lvl>
  </w:abstractNum>
  <w:num w:numId="1" w16cid:durableId="2095852678">
    <w:abstractNumId w:val="1"/>
  </w:num>
  <w:num w:numId="2" w16cid:durableId="8666481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7679E"/>
    <w:rsid w:val="00032295"/>
    <w:rsid w:val="000F0D09"/>
    <w:rsid w:val="000F3AD5"/>
    <w:rsid w:val="0015025A"/>
    <w:rsid w:val="002157B0"/>
    <w:rsid w:val="00230426"/>
    <w:rsid w:val="00231707"/>
    <w:rsid w:val="002322CE"/>
    <w:rsid w:val="002F60D2"/>
    <w:rsid w:val="003774F1"/>
    <w:rsid w:val="00400ECA"/>
    <w:rsid w:val="0047679E"/>
    <w:rsid w:val="004C3778"/>
    <w:rsid w:val="00683888"/>
    <w:rsid w:val="00683DBE"/>
    <w:rsid w:val="0069052C"/>
    <w:rsid w:val="006C67AA"/>
    <w:rsid w:val="00864C12"/>
    <w:rsid w:val="009618C2"/>
    <w:rsid w:val="009F2B0D"/>
    <w:rsid w:val="00A62B4E"/>
    <w:rsid w:val="00AA6675"/>
    <w:rsid w:val="00AC6FB0"/>
    <w:rsid w:val="00CB334C"/>
    <w:rsid w:val="00CB370B"/>
    <w:rsid w:val="00EF098C"/>
    <w:rsid w:val="00F023C8"/>
    <w:rsid w:val="00F91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17737BA"/>
  <w15:docId w15:val="{35232DC7-5AC6-4A8D-8F6E-F7D6D08A4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Ttulo">
    <w:name w:val="Title"/>
    <w:basedOn w:val="Normal"/>
    <w:uiPriority w:val="10"/>
    <w:qFormat/>
    <w:pPr>
      <w:ind w:left="100"/>
    </w:pPr>
    <w:rPr>
      <w:rFonts w:ascii="Arial" w:eastAsia="Arial" w:hAnsi="Arial" w:cs="Arial"/>
      <w:b/>
      <w:bCs/>
    </w:rPr>
  </w:style>
  <w:style w:type="paragraph" w:styleId="Prrafodelista">
    <w:name w:val="List Paragraph"/>
    <w:basedOn w:val="Normal"/>
    <w:uiPriority w:val="1"/>
    <w:qFormat/>
    <w:pPr>
      <w:ind w:left="818" w:hanging="360"/>
    </w:pPr>
  </w:style>
  <w:style w:type="paragraph" w:customStyle="1" w:styleId="TableParagraph">
    <w:name w:val="Table Paragraph"/>
    <w:basedOn w:val="Normal"/>
    <w:uiPriority w:val="1"/>
    <w:qFormat/>
  </w:style>
  <w:style w:type="table" w:styleId="Tablaconcuadrcula">
    <w:name w:val="Table Grid"/>
    <w:basedOn w:val="Tablanormal"/>
    <w:uiPriority w:val="39"/>
    <w:rsid w:val="006C67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752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9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7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14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689</TotalTime>
  <Pages>4</Pages>
  <Words>242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Tarea 1</vt:lpstr>
    </vt:vector>
  </TitlesOfParts>
  <Company/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Tarea 1</dc:title>
  <dc:subject/>
  <dc:creator>Julio Ruiz Coto</dc:creator>
  <cp:keywords/>
  <dc:description/>
  <cp:lastModifiedBy>Julio Ruiz Coto</cp:lastModifiedBy>
  <cp:revision>7</cp:revision>
  <dcterms:created xsi:type="dcterms:W3CDTF">2024-08-01T16:24:00Z</dcterms:created>
  <dcterms:modified xsi:type="dcterms:W3CDTF">2024-08-11T18:32:00Z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m128 Google Docs Renderer</vt:lpwstr>
  </property>
</Properties>
</file>