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52" w:rsidRPr="00393C29" w:rsidRDefault="00E52C5E" w:rsidP="00E21252">
      <w:pPr>
        <w:pStyle w:val="Sinespaciado"/>
        <w:ind w:left="360"/>
        <w:jc w:val="center"/>
        <w:rPr>
          <w:b/>
          <w:color w:val="1F497D" w:themeColor="text2"/>
          <w:sz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393C29">
        <w:rPr>
          <w:b/>
          <w:color w:val="1F497D" w:themeColor="text2"/>
          <w:sz w:val="24"/>
          <w14:glow w14:rad="63500">
            <w14:schemeClr w14:val="accent1">
              <w14:alpha w14:val="60000"/>
              <w14:satMod w14:val="175000"/>
            </w14:schemeClr>
          </w14:glow>
        </w:rPr>
        <w:t>DINÁMICA PARA EL USO DEL PORTAL DEL MINISTERIO DE TRABAJO</w:t>
      </w:r>
    </w:p>
    <w:p w:rsidR="00C37546" w:rsidRDefault="00C37546" w:rsidP="00E21252">
      <w:pPr>
        <w:pStyle w:val="Sinespaciado"/>
        <w:ind w:left="360"/>
      </w:pPr>
    </w:p>
    <w:p w:rsidR="00E21252" w:rsidRDefault="003965C7" w:rsidP="00E21252">
      <w:pPr>
        <w:pStyle w:val="Sinespaciado"/>
        <w:ind w:left="360"/>
      </w:pPr>
      <w:r>
        <w:t>REALICE LAS ACTIVIDADES Y ANOTE LAS RESPUESTAS A LAS PREGUNTAS PLANTEADAS EN NEGRITA, ESTO ES PARTE DE UN ENTREGABLE QUE DEBE SUBIR AL PORTAL EL MISMO DÍA DE LA PRÁCTICA.</w:t>
      </w:r>
    </w:p>
    <w:p w:rsidR="00DB60BF" w:rsidRDefault="00DB60BF" w:rsidP="00733ADE">
      <w:pPr>
        <w:pStyle w:val="Sinespaciado"/>
        <w:ind w:left="360"/>
      </w:pPr>
      <w:r>
        <w:t xml:space="preserve">Ingrese al portal del ministerio de trabajo: </w:t>
      </w:r>
      <w:hyperlink r:id="rId7" w:history="1">
        <w:r w:rsidRPr="00695F53">
          <w:rPr>
            <w:rStyle w:val="Hipervnculo"/>
          </w:rPr>
          <w:t>http://www.mintrabajo.gob.gt/</w:t>
        </w:r>
      </w:hyperlink>
    </w:p>
    <w:p w:rsidR="00733ADE" w:rsidRDefault="00393C29" w:rsidP="00733ADE">
      <w:pPr>
        <w:pStyle w:val="Sinespaciado"/>
        <w:ind w:left="360"/>
      </w:pPr>
      <w:r>
        <w:t>El portal brinda dos maneras de ingresar a la opción “Cálculo de Prestaciones” 1) en el menú superior SERVICIOS, seleccione trabajador y</w:t>
      </w:r>
      <w:r w:rsidR="00DB60BF">
        <w:t xml:space="preserve"> una vez en la página vuelva a sele</w:t>
      </w:r>
      <w:r>
        <w:t xml:space="preserve">ccionar cálculo de prestaciones  2) Busque el icono de Cálculo de prestaciones en el menú SERVICIOS ELECTRÓNICOS al navegar en las opciones inferiores de la </w:t>
      </w:r>
      <w:r w:rsidR="003A68D3">
        <w:t>página</w:t>
      </w:r>
      <w:r>
        <w:t xml:space="preserve">.  </w:t>
      </w:r>
      <w:r w:rsidR="00DB60BF">
        <w:t xml:space="preserve"> 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201"/>
        <w:gridCol w:w="1947"/>
        <w:gridCol w:w="1304"/>
        <w:gridCol w:w="3808"/>
        <w:gridCol w:w="36"/>
      </w:tblGrid>
      <w:tr w:rsidR="00733ADE" w:rsidTr="003965C7">
        <w:tc>
          <w:tcPr>
            <w:tcW w:w="10296" w:type="dxa"/>
            <w:gridSpan w:val="5"/>
          </w:tcPr>
          <w:p w:rsidR="003965C7" w:rsidRDefault="003965C7" w:rsidP="00E52C5E">
            <w:pPr>
              <w:pStyle w:val="Sinespaciado"/>
              <w:numPr>
                <w:ilvl w:val="0"/>
                <w:numId w:val="1"/>
              </w:numPr>
              <w:ind w:left="206" w:hanging="284"/>
            </w:pPr>
            <w:r>
              <w:t>Ingrese su fecha de nacimiento y deje las otras opciones en sus defaults</w:t>
            </w:r>
            <w:r w:rsidR="00F0695A">
              <w:t>.  (Si usted tiene menos de 20 años de edad, ingrese una fecha dos o tres años antes)</w:t>
            </w:r>
          </w:p>
          <w:p w:rsidR="003965C7" w:rsidRDefault="003965C7" w:rsidP="00E52C5E">
            <w:pPr>
              <w:pStyle w:val="Sinespaciado"/>
              <w:numPr>
                <w:ilvl w:val="0"/>
                <w:numId w:val="1"/>
              </w:numPr>
              <w:ind w:left="206" w:hanging="284"/>
            </w:pPr>
            <w:r>
              <w:t>Ingrese como fecha de inicio a trabajar</w:t>
            </w:r>
            <w:r w:rsidR="00CB4842">
              <w:t xml:space="preserve"> 31 de enero de 202</w:t>
            </w:r>
            <w:r w:rsidR="001F132B">
              <w:t>2</w:t>
            </w:r>
            <w:r>
              <w:t xml:space="preserve"> y su fecha de terminación </w:t>
            </w:r>
            <w:r w:rsidR="00CB4842">
              <w:t>31 de enero de 2023</w:t>
            </w:r>
            <w:r>
              <w:t xml:space="preserve">. </w:t>
            </w:r>
          </w:p>
          <w:p w:rsidR="003965C7" w:rsidRDefault="003965C7" w:rsidP="00E52C5E">
            <w:pPr>
              <w:pStyle w:val="Sinespaciado"/>
              <w:numPr>
                <w:ilvl w:val="0"/>
                <w:numId w:val="1"/>
              </w:numPr>
              <w:ind w:left="206" w:hanging="284"/>
            </w:pPr>
            <w:r>
              <w:t>Su salario ordinario promedio será de Q5,000 y sus comisiones promedio de Q1,000</w:t>
            </w:r>
          </w:p>
          <w:p w:rsidR="00733ADE" w:rsidRDefault="003965C7" w:rsidP="00E52C5E">
            <w:pPr>
              <w:pStyle w:val="Sinespaciado"/>
              <w:numPr>
                <w:ilvl w:val="0"/>
                <w:numId w:val="1"/>
              </w:numPr>
              <w:ind w:left="206" w:hanging="284"/>
            </w:pPr>
            <w:r>
              <w:t xml:space="preserve">No ingrese ningún dato adicional al indicado y oprima la tecla “Actualizar cálculo” </w:t>
            </w:r>
          </w:p>
        </w:tc>
      </w:tr>
      <w:tr w:rsidR="00733ADE" w:rsidTr="003965C7">
        <w:tc>
          <w:tcPr>
            <w:tcW w:w="10296" w:type="dxa"/>
            <w:gridSpan w:val="5"/>
          </w:tcPr>
          <w:p w:rsidR="00733ADE" w:rsidRDefault="003965C7" w:rsidP="003965C7">
            <w:pPr>
              <w:pStyle w:val="Sinespaciado"/>
            </w:pPr>
            <w:r w:rsidRPr="00E21252">
              <w:rPr>
                <w:b/>
              </w:rPr>
              <w:t>¿Qué puede observar en el recuadro de la parte superior derecha?</w:t>
            </w:r>
          </w:p>
        </w:tc>
      </w:tr>
      <w:tr w:rsidR="00733ADE" w:rsidTr="003965C7">
        <w:tc>
          <w:tcPr>
            <w:tcW w:w="10296" w:type="dxa"/>
            <w:gridSpan w:val="5"/>
          </w:tcPr>
          <w:p w:rsidR="00733ADE" w:rsidRDefault="003965C7" w:rsidP="003965C7">
            <w:pPr>
              <w:pStyle w:val="Sinespaciado"/>
            </w:pPr>
            <w:r w:rsidRPr="00C87DFC">
              <w:rPr>
                <w:b/>
                <w:color w:val="FF0000"/>
              </w:rPr>
              <w:t>Respuesta:</w:t>
            </w:r>
          </w:p>
        </w:tc>
      </w:tr>
      <w:tr w:rsidR="00733ADE" w:rsidTr="003965C7">
        <w:tc>
          <w:tcPr>
            <w:tcW w:w="10296" w:type="dxa"/>
            <w:gridSpan w:val="5"/>
          </w:tcPr>
          <w:p w:rsidR="00733ADE" w:rsidRDefault="003965C7" w:rsidP="00733ADE">
            <w:pPr>
              <w:pStyle w:val="Sinespaciado"/>
            </w:pPr>
            <w:r w:rsidRPr="00FF32DB">
              <w:t>Piense y responda, tomando en cuenta la fecha de hoy:</w:t>
            </w:r>
            <w:r>
              <w:rPr>
                <w:b/>
              </w:rPr>
              <w:t xml:space="preserve"> ¿Cuándo habría recibido el pago de su bono 14 más reciente?  ¿Y su aguinaldo?  ¿Qué fecha recibió su último salario mensual?</w:t>
            </w:r>
          </w:p>
        </w:tc>
      </w:tr>
      <w:tr w:rsidR="003965C7" w:rsidTr="003965C7">
        <w:tc>
          <w:tcPr>
            <w:tcW w:w="3201" w:type="dxa"/>
          </w:tcPr>
          <w:p w:rsidR="003965C7" w:rsidRDefault="003965C7" w:rsidP="00733ADE">
            <w:pPr>
              <w:pStyle w:val="Sinespaciado"/>
            </w:pPr>
            <w:r w:rsidRPr="004578A3">
              <w:rPr>
                <w:b/>
                <w:color w:val="FF0000"/>
              </w:rPr>
              <w:t>BONO 14</w:t>
            </w:r>
            <w:r>
              <w:rPr>
                <w:b/>
                <w:color w:val="FF0000"/>
              </w:rPr>
              <w:t xml:space="preserve">                 /      /</w:t>
            </w:r>
          </w:p>
        </w:tc>
        <w:tc>
          <w:tcPr>
            <w:tcW w:w="3251" w:type="dxa"/>
            <w:gridSpan w:val="2"/>
          </w:tcPr>
          <w:p w:rsidR="003965C7" w:rsidRDefault="003965C7" w:rsidP="00733ADE">
            <w:pPr>
              <w:pStyle w:val="Sinespaciado"/>
            </w:pPr>
            <w:r w:rsidRPr="004578A3">
              <w:rPr>
                <w:b/>
                <w:color w:val="FF0000"/>
              </w:rPr>
              <w:t>AGUINALDO</w:t>
            </w:r>
            <w:r>
              <w:rPr>
                <w:b/>
                <w:color w:val="FF0000"/>
              </w:rPr>
              <w:t xml:space="preserve">                /      /</w:t>
            </w:r>
          </w:p>
        </w:tc>
        <w:tc>
          <w:tcPr>
            <w:tcW w:w="3844" w:type="dxa"/>
            <w:gridSpan w:val="2"/>
          </w:tcPr>
          <w:p w:rsidR="003965C7" w:rsidRDefault="003965C7" w:rsidP="00733ADE">
            <w:pPr>
              <w:pStyle w:val="Sinespaciado"/>
            </w:pPr>
            <w:r w:rsidRPr="004578A3">
              <w:rPr>
                <w:b/>
                <w:color w:val="FF0000"/>
              </w:rPr>
              <w:t>ULTIMO SALARIO</w:t>
            </w:r>
            <w:r>
              <w:rPr>
                <w:b/>
                <w:color w:val="FF0000"/>
              </w:rPr>
              <w:t xml:space="preserve">         /      /</w:t>
            </w:r>
          </w:p>
        </w:tc>
      </w:tr>
      <w:tr w:rsidR="00733ADE" w:rsidTr="003965C7">
        <w:tc>
          <w:tcPr>
            <w:tcW w:w="10296" w:type="dxa"/>
            <w:gridSpan w:val="5"/>
          </w:tcPr>
          <w:p w:rsidR="00733ADE" w:rsidRDefault="003965C7" w:rsidP="00EA40FA">
            <w:pPr>
              <w:pStyle w:val="Sinespaciado"/>
            </w:pPr>
            <w:r>
              <w:t>Piense en la fecha que ingresó a trabajar a la empresa</w:t>
            </w:r>
            <w:r w:rsidR="00A2771E">
              <w:t xml:space="preserve">. </w:t>
            </w:r>
            <w:r w:rsidR="00EA40FA">
              <w:t>Si</w:t>
            </w:r>
            <w:r>
              <w:t xml:space="preserve"> las vacaciones se gozan cuando </w:t>
            </w:r>
            <w:r w:rsidR="00EA40FA">
              <w:t xml:space="preserve">se </w:t>
            </w:r>
            <w:r>
              <w:t>concluye un año de labores</w:t>
            </w:r>
            <w:r w:rsidR="00A2771E">
              <w:t xml:space="preserve">. </w:t>
            </w:r>
            <w:r>
              <w:t>¿</w:t>
            </w:r>
            <w:r w:rsidR="00FF32DB">
              <w:t xml:space="preserve">En qué fecha iniciaron sus </w:t>
            </w:r>
            <w:r w:rsidR="00A2771E">
              <w:t>últimas</w:t>
            </w:r>
            <w:r w:rsidR="00FF32DB">
              <w:t xml:space="preserve"> vacaciones? ¿E</w:t>
            </w:r>
            <w:r>
              <w:t xml:space="preserve">n qué fecha </w:t>
            </w:r>
            <w:r w:rsidR="00FF32DB">
              <w:t xml:space="preserve">concluyeron sus quince días hábiles de vacaciones?  </w:t>
            </w:r>
          </w:p>
        </w:tc>
      </w:tr>
      <w:tr w:rsidR="00FF32DB" w:rsidTr="003F40D6">
        <w:tc>
          <w:tcPr>
            <w:tcW w:w="5148" w:type="dxa"/>
            <w:gridSpan w:val="2"/>
          </w:tcPr>
          <w:p w:rsidR="00FF32DB" w:rsidRDefault="00FF32DB" w:rsidP="00FF32DB">
            <w:pPr>
              <w:pStyle w:val="Sinespaciado"/>
            </w:pPr>
            <w:r>
              <w:rPr>
                <w:b/>
                <w:color w:val="FF0000"/>
              </w:rPr>
              <w:t>INICIO VACACIONES          /       /</w:t>
            </w:r>
            <w:r w:rsidRPr="004578A3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5148" w:type="dxa"/>
            <w:gridSpan w:val="3"/>
          </w:tcPr>
          <w:p w:rsidR="00FF32DB" w:rsidRDefault="00FF32DB" w:rsidP="00FF32DB">
            <w:pPr>
              <w:pStyle w:val="Sinespaciado"/>
            </w:pPr>
            <w:r>
              <w:rPr>
                <w:b/>
                <w:color w:val="FF0000"/>
              </w:rPr>
              <w:t>FINAL VACACIONES          /       /</w:t>
            </w:r>
            <w:r w:rsidRPr="004578A3">
              <w:rPr>
                <w:b/>
                <w:color w:val="FF0000"/>
              </w:rPr>
              <w:t xml:space="preserve"> </w:t>
            </w:r>
          </w:p>
        </w:tc>
      </w:tr>
      <w:tr w:rsidR="00FF32DB" w:rsidTr="003965C7">
        <w:tc>
          <w:tcPr>
            <w:tcW w:w="10296" w:type="dxa"/>
            <w:gridSpan w:val="5"/>
          </w:tcPr>
          <w:p w:rsidR="00FF32DB" w:rsidRDefault="00FF32DB" w:rsidP="00FF32DB">
            <w:pPr>
              <w:pStyle w:val="Sinespaciado"/>
            </w:pPr>
            <w:r>
              <w:t>Asuma que el portal del Mintrab está fuera de línea, pero a usted le urge saber el monto proporcional de su aguinaldo.  Usando Excel calcule manualmente el monto y anótelo</w:t>
            </w:r>
            <w:r>
              <w:rPr>
                <w:b/>
              </w:rPr>
              <w:t xml:space="preserve">.    </w:t>
            </w:r>
          </w:p>
        </w:tc>
      </w:tr>
      <w:tr w:rsidR="00FF32DB" w:rsidTr="003965C7">
        <w:tc>
          <w:tcPr>
            <w:tcW w:w="10296" w:type="dxa"/>
            <w:gridSpan w:val="5"/>
          </w:tcPr>
          <w:p w:rsidR="00FF32DB" w:rsidRDefault="00FF32DB" w:rsidP="00FF32DB">
            <w:pPr>
              <w:pStyle w:val="Sinespaciado"/>
            </w:pPr>
            <w:r w:rsidRPr="00C87DFC">
              <w:rPr>
                <w:b/>
                <w:color w:val="FF0000"/>
              </w:rPr>
              <w:t>Respuesta:</w:t>
            </w:r>
          </w:p>
        </w:tc>
      </w:tr>
      <w:tr w:rsidR="00FF32DB" w:rsidTr="003965C7">
        <w:tc>
          <w:tcPr>
            <w:tcW w:w="10296" w:type="dxa"/>
            <w:gridSpan w:val="5"/>
          </w:tcPr>
          <w:p w:rsidR="00FF32DB" w:rsidRDefault="00FF32DB" w:rsidP="00EA40FA">
            <w:pPr>
              <w:pStyle w:val="Sinespaciado"/>
            </w:pPr>
            <w:r>
              <w:t>Ahora repita la operación, esta vez calculando manualmente su bono 14.</w:t>
            </w:r>
            <w:r w:rsidR="00EA40FA">
              <w:t xml:space="preserve">    </w:t>
            </w:r>
            <w:r>
              <w:t>Anote su resultado</w:t>
            </w:r>
          </w:p>
        </w:tc>
      </w:tr>
      <w:tr w:rsidR="00FF32DB" w:rsidTr="003965C7">
        <w:trPr>
          <w:gridAfter w:val="1"/>
          <w:wAfter w:w="36" w:type="dxa"/>
        </w:trPr>
        <w:tc>
          <w:tcPr>
            <w:tcW w:w="10260" w:type="dxa"/>
            <w:gridSpan w:val="4"/>
          </w:tcPr>
          <w:p w:rsidR="00FF32DB" w:rsidRDefault="00FF32DB" w:rsidP="00FF32DB">
            <w:pPr>
              <w:pStyle w:val="Sinespaciado"/>
            </w:pPr>
            <w:r w:rsidRPr="00C87DFC">
              <w:rPr>
                <w:b/>
                <w:color w:val="FF0000"/>
              </w:rPr>
              <w:t>Respuesta:</w:t>
            </w:r>
          </w:p>
        </w:tc>
      </w:tr>
      <w:tr w:rsidR="00FF32DB" w:rsidTr="003965C7">
        <w:trPr>
          <w:gridAfter w:val="1"/>
          <w:wAfter w:w="36" w:type="dxa"/>
        </w:trPr>
        <w:tc>
          <w:tcPr>
            <w:tcW w:w="10260" w:type="dxa"/>
            <w:gridSpan w:val="4"/>
          </w:tcPr>
          <w:p w:rsidR="00FF32DB" w:rsidRDefault="00FF32DB" w:rsidP="00FF32DB">
            <w:pPr>
              <w:pStyle w:val="Sinespaciado"/>
            </w:pPr>
            <w:r>
              <w:t xml:space="preserve">Ahora ingrese las fechas correspondientes al </w:t>
            </w:r>
            <w:r w:rsidR="008F59EE">
              <w:t>día final</w:t>
            </w:r>
            <w:r w:rsidR="00775569">
              <w:t xml:space="preserve"> de su </w:t>
            </w:r>
            <w:r>
              <w:t>último período de vacaciones, pago de aguinaldo y bono 14 y su último salario como si las hubiera recibido en fecha.</w:t>
            </w:r>
          </w:p>
          <w:p w:rsidR="00FF32DB" w:rsidRDefault="00FF32DB" w:rsidP="00FF32DB">
            <w:pPr>
              <w:pStyle w:val="Sinespaciado"/>
            </w:pPr>
            <w:r w:rsidRPr="00E21252">
              <w:rPr>
                <w:b/>
              </w:rPr>
              <w:t>¿Qué cambios puede observar en el recuadro de la parte superior derecha?</w:t>
            </w:r>
          </w:p>
        </w:tc>
      </w:tr>
      <w:tr w:rsidR="00FF32DB" w:rsidTr="003965C7">
        <w:trPr>
          <w:gridAfter w:val="1"/>
          <w:wAfter w:w="36" w:type="dxa"/>
        </w:trPr>
        <w:tc>
          <w:tcPr>
            <w:tcW w:w="10260" w:type="dxa"/>
            <w:gridSpan w:val="4"/>
          </w:tcPr>
          <w:p w:rsidR="00FF32DB" w:rsidRDefault="00FF32DB" w:rsidP="00FF32DB">
            <w:pPr>
              <w:pStyle w:val="Sinespaciado"/>
            </w:pPr>
            <w:r w:rsidRPr="00C87DFC">
              <w:rPr>
                <w:b/>
                <w:color w:val="FF0000"/>
              </w:rPr>
              <w:t>Respuesta:</w:t>
            </w:r>
          </w:p>
        </w:tc>
      </w:tr>
      <w:tr w:rsidR="00FF32DB" w:rsidTr="003965C7">
        <w:trPr>
          <w:gridAfter w:val="1"/>
          <w:wAfter w:w="36" w:type="dxa"/>
        </w:trPr>
        <w:tc>
          <w:tcPr>
            <w:tcW w:w="10260" w:type="dxa"/>
            <w:gridSpan w:val="4"/>
          </w:tcPr>
          <w:p w:rsidR="00FF32DB" w:rsidRDefault="00FF32DB" w:rsidP="00FF32DB">
            <w:pPr>
              <w:pStyle w:val="Sinespaciado"/>
            </w:pPr>
            <w:r>
              <w:t>Verifique la cantidad de aguinaldo que le muestra el portal del Mintrab</w:t>
            </w:r>
            <w:r w:rsidRPr="007D6E1A">
              <w:rPr>
                <w:b/>
              </w:rPr>
              <w:t>, ¿Es la misma cantidad? En caso de diferir ¿a qué cree que se debe la diferencia?</w:t>
            </w:r>
          </w:p>
        </w:tc>
      </w:tr>
      <w:tr w:rsidR="00FF32DB" w:rsidTr="003965C7">
        <w:trPr>
          <w:gridAfter w:val="1"/>
          <w:wAfter w:w="36" w:type="dxa"/>
        </w:trPr>
        <w:tc>
          <w:tcPr>
            <w:tcW w:w="10260" w:type="dxa"/>
            <w:gridSpan w:val="4"/>
          </w:tcPr>
          <w:p w:rsidR="00FF32DB" w:rsidRDefault="00FF32DB" w:rsidP="00FF32DB">
            <w:pPr>
              <w:pStyle w:val="Sinespaciado"/>
            </w:pPr>
            <w:r w:rsidRPr="00B245CF">
              <w:rPr>
                <w:b/>
                <w:color w:val="FF0000"/>
              </w:rPr>
              <w:t>Respuesta:</w:t>
            </w:r>
          </w:p>
        </w:tc>
      </w:tr>
      <w:tr w:rsidR="007D6E1A" w:rsidTr="003965C7">
        <w:trPr>
          <w:gridAfter w:val="1"/>
          <w:wAfter w:w="36" w:type="dxa"/>
        </w:trPr>
        <w:tc>
          <w:tcPr>
            <w:tcW w:w="10260" w:type="dxa"/>
            <w:gridSpan w:val="4"/>
          </w:tcPr>
          <w:p w:rsidR="007D6E1A" w:rsidRDefault="007D6E1A" w:rsidP="007D6E1A">
            <w:pPr>
              <w:pStyle w:val="Sinespaciado"/>
            </w:pPr>
            <w:r>
              <w:t xml:space="preserve">Modifique la jornada a nocturna y  oprima la tecla “Actualizar cálculo” </w:t>
            </w:r>
            <w:r w:rsidRPr="007D6E1A">
              <w:rPr>
                <w:b/>
              </w:rPr>
              <w:t>¿Qué cambios observa?</w:t>
            </w:r>
          </w:p>
        </w:tc>
      </w:tr>
      <w:tr w:rsidR="007D6E1A" w:rsidTr="003965C7">
        <w:trPr>
          <w:gridAfter w:val="1"/>
          <w:wAfter w:w="36" w:type="dxa"/>
        </w:trPr>
        <w:tc>
          <w:tcPr>
            <w:tcW w:w="10260" w:type="dxa"/>
            <w:gridSpan w:val="4"/>
          </w:tcPr>
          <w:p w:rsidR="007D6E1A" w:rsidRDefault="007D6E1A" w:rsidP="007D6E1A">
            <w:pPr>
              <w:pStyle w:val="Sinespaciado"/>
            </w:pPr>
            <w:r w:rsidRPr="00B245CF">
              <w:rPr>
                <w:b/>
                <w:color w:val="FF0000"/>
              </w:rPr>
              <w:t>Respuesta:</w:t>
            </w:r>
          </w:p>
        </w:tc>
      </w:tr>
      <w:tr w:rsidR="00FF32DB" w:rsidTr="003965C7">
        <w:trPr>
          <w:gridAfter w:val="1"/>
          <w:wAfter w:w="36" w:type="dxa"/>
        </w:trPr>
        <w:tc>
          <w:tcPr>
            <w:tcW w:w="10260" w:type="dxa"/>
            <w:gridSpan w:val="4"/>
          </w:tcPr>
          <w:p w:rsidR="00FF32DB" w:rsidRPr="001E2842" w:rsidRDefault="007D6E1A" w:rsidP="007D6E1A">
            <w:pPr>
              <w:pStyle w:val="Sinespaciado"/>
            </w:pPr>
            <w:r w:rsidRPr="001E2842">
              <w:t>¿Qué pasa si modifica que trabaja en un centro educativo como docente?</w:t>
            </w:r>
          </w:p>
        </w:tc>
      </w:tr>
      <w:tr w:rsidR="00FF32DB" w:rsidTr="003965C7">
        <w:trPr>
          <w:gridAfter w:val="1"/>
          <w:wAfter w:w="36" w:type="dxa"/>
        </w:trPr>
        <w:tc>
          <w:tcPr>
            <w:tcW w:w="10260" w:type="dxa"/>
            <w:gridSpan w:val="4"/>
          </w:tcPr>
          <w:p w:rsidR="00FF32DB" w:rsidRDefault="007D6E1A" w:rsidP="00FF32DB">
            <w:pPr>
              <w:pStyle w:val="Sinespaciado"/>
            </w:pPr>
            <w:r w:rsidRPr="00B245CF">
              <w:rPr>
                <w:b/>
                <w:color w:val="FF0000"/>
              </w:rPr>
              <w:t>Respuesta:</w:t>
            </w:r>
          </w:p>
        </w:tc>
      </w:tr>
      <w:tr w:rsidR="007D6E1A" w:rsidTr="000011F6">
        <w:trPr>
          <w:gridAfter w:val="1"/>
          <w:wAfter w:w="36" w:type="dxa"/>
        </w:trPr>
        <w:tc>
          <w:tcPr>
            <w:tcW w:w="10260" w:type="dxa"/>
            <w:gridSpan w:val="4"/>
          </w:tcPr>
          <w:p w:rsidR="007D6E1A" w:rsidRPr="001E2842" w:rsidRDefault="007D6E1A" w:rsidP="000011F6">
            <w:pPr>
              <w:pStyle w:val="Sinespaciado"/>
              <w:rPr>
                <w:color w:val="FF0000"/>
              </w:rPr>
            </w:pPr>
            <w:r w:rsidRPr="001E2842">
              <w:t xml:space="preserve">Modifique a 20 las horas extraordinarias sin pagar e indique si hubo una modificación proporcional </w:t>
            </w:r>
          </w:p>
        </w:tc>
      </w:tr>
      <w:tr w:rsidR="00FF32DB" w:rsidTr="003965C7">
        <w:trPr>
          <w:gridAfter w:val="1"/>
          <w:wAfter w:w="36" w:type="dxa"/>
        </w:trPr>
        <w:tc>
          <w:tcPr>
            <w:tcW w:w="10260" w:type="dxa"/>
            <w:gridSpan w:val="4"/>
          </w:tcPr>
          <w:p w:rsidR="00FF32DB" w:rsidRDefault="00FF32DB" w:rsidP="00FF32DB">
            <w:pPr>
              <w:pStyle w:val="Sinespaciado"/>
            </w:pPr>
            <w:r w:rsidRPr="00B245CF">
              <w:rPr>
                <w:b/>
                <w:color w:val="FF0000"/>
              </w:rPr>
              <w:t>Respuesta:</w:t>
            </w:r>
          </w:p>
        </w:tc>
      </w:tr>
      <w:tr w:rsidR="00FF32DB" w:rsidTr="003965C7">
        <w:trPr>
          <w:gridAfter w:val="1"/>
          <w:wAfter w:w="36" w:type="dxa"/>
        </w:trPr>
        <w:tc>
          <w:tcPr>
            <w:tcW w:w="10260" w:type="dxa"/>
            <w:gridSpan w:val="4"/>
          </w:tcPr>
          <w:p w:rsidR="00FF32DB" w:rsidRPr="001E2842" w:rsidRDefault="007D6E1A" w:rsidP="00FF32DB">
            <w:pPr>
              <w:pStyle w:val="Sinespaciado"/>
              <w:rPr>
                <w:color w:val="FF0000"/>
              </w:rPr>
            </w:pPr>
            <w:r>
              <w:t>En la esquina superior derecha hay un ícono de “nuevo cálculo” Selecciónelo e ingrese de nuevo toda su información y fechas, con un salario de Q2500.00 únicamente. O</w:t>
            </w:r>
            <w:r w:rsidRPr="001E2842">
              <w:t xml:space="preserve">prima la tecla “Actualizar cálculo” </w:t>
            </w:r>
            <w:bookmarkStart w:id="0" w:name="_GoBack"/>
            <w:r w:rsidRPr="007D6E1A">
              <w:rPr>
                <w:b/>
              </w:rPr>
              <w:t>¿Qué sucede en el recuadro de prestaciones?  ¿Qué indica la tabla de ajustes que está debajo de ese cuadro?</w:t>
            </w:r>
            <w:r w:rsidRPr="001E2842">
              <w:t xml:space="preserve">   </w:t>
            </w:r>
            <w:bookmarkEnd w:id="0"/>
          </w:p>
        </w:tc>
      </w:tr>
      <w:tr w:rsidR="00FF32DB" w:rsidTr="003965C7">
        <w:trPr>
          <w:gridAfter w:val="1"/>
          <w:wAfter w:w="36" w:type="dxa"/>
        </w:trPr>
        <w:tc>
          <w:tcPr>
            <w:tcW w:w="10260" w:type="dxa"/>
            <w:gridSpan w:val="4"/>
          </w:tcPr>
          <w:p w:rsidR="00FF32DB" w:rsidRPr="00B245CF" w:rsidRDefault="00FF32DB" w:rsidP="00FF32DB">
            <w:pPr>
              <w:pStyle w:val="Sinespaciado"/>
              <w:rPr>
                <w:b/>
                <w:color w:val="FF0000"/>
              </w:rPr>
            </w:pPr>
            <w:r w:rsidRPr="00B245CF">
              <w:rPr>
                <w:b/>
                <w:color w:val="FF0000"/>
              </w:rPr>
              <w:t>Respuesta:</w:t>
            </w:r>
          </w:p>
        </w:tc>
      </w:tr>
    </w:tbl>
    <w:p w:rsidR="003965C7" w:rsidRPr="00B245CF" w:rsidRDefault="003965C7">
      <w:pPr>
        <w:pStyle w:val="Sinespaciado"/>
        <w:ind w:left="360"/>
        <w:rPr>
          <w:b/>
          <w:color w:val="FF0000"/>
        </w:rPr>
      </w:pPr>
    </w:p>
    <w:sectPr w:rsidR="003965C7" w:rsidRPr="00B245CF" w:rsidSect="00C37546">
      <w:headerReference w:type="default" r:id="rId8"/>
      <w:pgSz w:w="12240" w:h="15840"/>
      <w:pgMar w:top="567" w:right="720" w:bottom="720" w:left="720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1DD" w:rsidRDefault="00C301DD" w:rsidP="00E52C5E">
      <w:pPr>
        <w:spacing w:after="0" w:line="240" w:lineRule="auto"/>
      </w:pPr>
      <w:r>
        <w:separator/>
      </w:r>
    </w:p>
  </w:endnote>
  <w:endnote w:type="continuationSeparator" w:id="0">
    <w:p w:rsidR="00C301DD" w:rsidRDefault="00C301DD" w:rsidP="00E5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1DD" w:rsidRDefault="00C301DD" w:rsidP="00E52C5E">
      <w:pPr>
        <w:spacing w:after="0" w:line="240" w:lineRule="auto"/>
      </w:pPr>
      <w:r>
        <w:separator/>
      </w:r>
    </w:p>
  </w:footnote>
  <w:footnote w:type="continuationSeparator" w:id="0">
    <w:p w:rsidR="00C301DD" w:rsidRDefault="00C301DD" w:rsidP="00E52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C5E" w:rsidRPr="00C37546" w:rsidRDefault="00C37546" w:rsidP="00E52C5E">
    <w:pPr>
      <w:pStyle w:val="Encabezado"/>
      <w:ind w:left="142" w:right="283"/>
      <w:rPr>
        <w:b/>
        <w:color w:val="FFFFFF" w:themeColor="background1"/>
        <w:sz w:val="24"/>
        <w:lang w:val="es-ES"/>
      </w:rPr>
    </w:pPr>
    <w:r w:rsidRPr="00BA71F8">
      <w:rPr>
        <w:noProof/>
        <w:color w:val="FFFFFF" w:themeColor="background1"/>
        <w:sz w:val="24"/>
        <w:lang w:eastAsia="es-G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4EB12E" wp14:editId="2FF0245A">
              <wp:simplePos x="0" y="0"/>
              <wp:positionH relativeFrom="margin">
                <wp:posOffset>-465826</wp:posOffset>
              </wp:positionH>
              <wp:positionV relativeFrom="paragraph">
                <wp:posOffset>-444620</wp:posOffset>
              </wp:positionV>
              <wp:extent cx="8286115" cy="1725283"/>
              <wp:effectExtent l="0" t="0" r="635" b="889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6115" cy="1725283"/>
                        <a:chOff x="-7144" y="-7144"/>
                        <a:chExt cx="603325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4943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13661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8998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A2ED9F" id="Gráfico 17" o:spid="_x0000_s1026" alt="Formas de énfasis curvas que crean en conjunto el diseño del encabezado" style="position:absolute;margin-left:-36.7pt;margin-top:-35pt;width:652.45pt;height:135.85pt;z-index:-251657216;mso-position-horizontal-relative:margin;mso-width-relative:margin;mso-height-relative:margin" coordorigin="-71,-71" coordsize="60332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">
              <v:shape id="Forma libre: Forma 20" o:spid="_x0000_s1027" style="position:absolute;left:21494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" path="m3869531,1359694v,,-489585,474345,-1509712,384810c1339691,1654969,936784,1180624,7144,1287304l7144,7144r3862387,l3869531,1359694xe" fillcolor="#b8cce4 [1300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4f81b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136;top:-71;width:60008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4f81bd [3204]" stroked="f">
                <v:fill color2="#95b3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899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" path="m7144,481489c380524,602456,751999,764381,1305401,812959,2325529,902494,2815114,428149,2815114,428149r,-421005c2332196,236696,1376839,568166,7144,481489xe" fillcolor="#4f81bd [3204]" stroked="f">
                <v:stroke joinstyle="miter"/>
                <v:path arrowok="t" o:connecttype="custom" o:connectlocs="7144,481489;1305401,812959;2815114,428149;2815114,7144;7144,481489" o:connectangles="0,0,0,0,0"/>
              </v:shape>
              <w10:wrap anchorx="margin"/>
            </v:group>
          </w:pict>
        </mc:Fallback>
      </mc:AlternateContent>
    </w:r>
    <w:r w:rsidRPr="00BA71F8">
      <w:rPr>
        <w:b/>
        <w:noProof/>
        <w:color w:val="FFFFFF" w:themeColor="background1"/>
        <w:sz w:val="24"/>
        <w:lang w:eastAsia="es-GT"/>
      </w:rPr>
      <w:drawing>
        <wp:anchor distT="0" distB="0" distL="114300" distR="114300" simplePos="0" relativeHeight="251661312" behindDoc="0" locked="0" layoutInCell="1" allowOverlap="1" wp14:anchorId="25049371" wp14:editId="3B991FB5">
          <wp:simplePos x="0" y="0"/>
          <wp:positionH relativeFrom="margin">
            <wp:posOffset>6210935</wp:posOffset>
          </wp:positionH>
          <wp:positionV relativeFrom="margin">
            <wp:posOffset>-971154</wp:posOffset>
          </wp:positionV>
          <wp:extent cx="844550" cy="1017905"/>
          <wp:effectExtent l="0" t="0" r="0" b="0"/>
          <wp:wrapNone/>
          <wp:docPr id="1" name="Imagen 1" descr="U Rafael Landívar (@U_Landivar) |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 Rafael Landívar (@U_Landivar) | Twitt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300" t="7506" r="14515" b="6738"/>
                  <a:stretch/>
                </pic:blipFill>
                <pic:spPr bwMode="auto">
                  <a:xfrm>
                    <a:off x="0" y="0"/>
                    <a:ext cx="844550" cy="10179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D6F">
      <w:rPr>
        <w:b/>
        <w:color w:val="FFFFFF" w:themeColor="background1"/>
        <w:sz w:val="28"/>
        <w:lang w:val="es-ES"/>
      </w:rPr>
      <w:t>U</w:t>
    </w:r>
    <w:r w:rsidR="00E52C5E" w:rsidRPr="00C37546">
      <w:rPr>
        <w:b/>
        <w:color w:val="FFFFFF" w:themeColor="background1"/>
        <w:sz w:val="24"/>
        <w:lang w:val="es-ES"/>
      </w:rPr>
      <w:t>NIVERSIDAD RAFAEL LANDÍVAR</w:t>
    </w:r>
  </w:p>
  <w:p w:rsidR="00E52C5E" w:rsidRPr="00C37546" w:rsidRDefault="00E52C5E" w:rsidP="00E52C5E">
    <w:pPr>
      <w:pStyle w:val="Encabezado"/>
      <w:ind w:left="142" w:right="283"/>
      <w:rPr>
        <w:b/>
        <w:color w:val="FFFFFF" w:themeColor="background1"/>
        <w:sz w:val="24"/>
        <w:lang w:val="es-ES"/>
      </w:rPr>
    </w:pPr>
    <w:r w:rsidRPr="00C37546">
      <w:rPr>
        <w:b/>
        <w:color w:val="FFFFFF" w:themeColor="background1"/>
        <w:sz w:val="24"/>
        <w:lang w:val="es-ES"/>
      </w:rPr>
      <w:t>FACULTAD DE INGENIERÍA</w:t>
    </w:r>
  </w:p>
  <w:p w:rsidR="00E52C5E" w:rsidRPr="00C37546" w:rsidRDefault="00E52C5E" w:rsidP="00E52C5E">
    <w:pPr>
      <w:pStyle w:val="Encabezado"/>
      <w:tabs>
        <w:tab w:val="clear" w:pos="4419"/>
        <w:tab w:val="clear" w:pos="8838"/>
        <w:tab w:val="right" w:pos="10517"/>
      </w:tabs>
      <w:ind w:left="142" w:right="283"/>
      <w:rPr>
        <w:sz w:val="20"/>
      </w:rPr>
    </w:pPr>
    <w:r w:rsidRPr="00C37546">
      <w:rPr>
        <w:b/>
        <w:color w:val="FFFFFF" w:themeColor="background1"/>
        <w:sz w:val="24"/>
      </w:rPr>
      <w:t>INGENIERÍA DE MÉTODOS I</w:t>
    </w:r>
  </w:p>
  <w:p w:rsidR="00E52C5E" w:rsidRDefault="00E52C5E" w:rsidP="00E52C5E">
    <w:pPr>
      <w:pStyle w:val="Encabezado"/>
      <w:tabs>
        <w:tab w:val="clear" w:pos="4419"/>
        <w:tab w:val="clear" w:pos="8838"/>
        <w:tab w:val="left" w:pos="997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13F99"/>
    <w:multiLevelType w:val="hybridMultilevel"/>
    <w:tmpl w:val="A7B66C9A"/>
    <w:lvl w:ilvl="0" w:tplc="55401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539F1"/>
    <w:multiLevelType w:val="hybridMultilevel"/>
    <w:tmpl w:val="46A0EF84"/>
    <w:lvl w:ilvl="0" w:tplc="55401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B45F7"/>
    <w:multiLevelType w:val="hybridMultilevel"/>
    <w:tmpl w:val="C1763F3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636663"/>
    <w:multiLevelType w:val="hybridMultilevel"/>
    <w:tmpl w:val="770A1D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55679"/>
    <w:multiLevelType w:val="hybridMultilevel"/>
    <w:tmpl w:val="3D5EAF2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7B"/>
    <w:rsid w:val="00002336"/>
    <w:rsid w:val="00021B0C"/>
    <w:rsid w:val="00026FD1"/>
    <w:rsid w:val="000410EE"/>
    <w:rsid w:val="00083D6F"/>
    <w:rsid w:val="001E2842"/>
    <w:rsid w:val="001F132B"/>
    <w:rsid w:val="002C6F0F"/>
    <w:rsid w:val="002D7441"/>
    <w:rsid w:val="00376D7B"/>
    <w:rsid w:val="00393C29"/>
    <w:rsid w:val="003965C7"/>
    <w:rsid w:val="003A68D3"/>
    <w:rsid w:val="00455817"/>
    <w:rsid w:val="004578A3"/>
    <w:rsid w:val="006E0108"/>
    <w:rsid w:val="00733ADE"/>
    <w:rsid w:val="007718CC"/>
    <w:rsid w:val="00775569"/>
    <w:rsid w:val="007D6E1A"/>
    <w:rsid w:val="00885B64"/>
    <w:rsid w:val="008F4E66"/>
    <w:rsid w:val="008F59EE"/>
    <w:rsid w:val="00901BA5"/>
    <w:rsid w:val="009B7B8B"/>
    <w:rsid w:val="00A2771E"/>
    <w:rsid w:val="00B245CF"/>
    <w:rsid w:val="00B65D2D"/>
    <w:rsid w:val="00B90351"/>
    <w:rsid w:val="00BE4458"/>
    <w:rsid w:val="00C301DD"/>
    <w:rsid w:val="00C37546"/>
    <w:rsid w:val="00C87DFC"/>
    <w:rsid w:val="00CB4842"/>
    <w:rsid w:val="00D373C7"/>
    <w:rsid w:val="00DB60BF"/>
    <w:rsid w:val="00E21252"/>
    <w:rsid w:val="00E52C5E"/>
    <w:rsid w:val="00E838C0"/>
    <w:rsid w:val="00EA40FA"/>
    <w:rsid w:val="00F0695A"/>
    <w:rsid w:val="00FB4EC8"/>
    <w:rsid w:val="00FD5806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7A1C56"/>
  <w15:docId w15:val="{5C7FBFD8-FFF9-4952-BAB7-3A77DF0E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6D7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B60B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3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52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C5E"/>
  </w:style>
  <w:style w:type="paragraph" w:styleId="Piedepgina">
    <w:name w:val="footer"/>
    <w:basedOn w:val="Normal"/>
    <w:link w:val="PiedepginaCar"/>
    <w:uiPriority w:val="99"/>
    <w:unhideWhenUsed/>
    <w:rsid w:val="00E52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C5E"/>
  </w:style>
  <w:style w:type="character" w:styleId="Hipervnculovisitado">
    <w:name w:val="FollowedHyperlink"/>
    <w:basedOn w:val="Fuentedeprrafopredeter"/>
    <w:uiPriority w:val="99"/>
    <w:semiHidden/>
    <w:unhideWhenUsed/>
    <w:rsid w:val="00393C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intrabajo.gob.g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Isabel García Paz</dc:creator>
  <cp:lastModifiedBy>Ana Isabel García Paz</cp:lastModifiedBy>
  <cp:revision>3</cp:revision>
  <cp:lastPrinted>2020-08-24T08:24:00Z</cp:lastPrinted>
  <dcterms:created xsi:type="dcterms:W3CDTF">2023-01-28T00:30:00Z</dcterms:created>
  <dcterms:modified xsi:type="dcterms:W3CDTF">2023-01-28T00:35:00Z</dcterms:modified>
</cp:coreProperties>
</file>