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57520" w14:textId="77777777" w:rsidR="00323711" w:rsidRDefault="00323711" w:rsidP="002C4D42">
      <w:pPr>
        <w:spacing w:after="0" w:line="240" w:lineRule="auto"/>
        <w:jc w:val="right"/>
        <w:rPr>
          <w:rFonts w:cs="Calibri"/>
          <w:b/>
          <w:bCs/>
          <w:color w:val="000000"/>
          <w:sz w:val="24"/>
          <w:szCs w:val="24"/>
        </w:rPr>
      </w:pPr>
      <w:r>
        <w:rPr>
          <w:rFonts w:cs="Calibri"/>
          <w:b/>
          <w:bCs/>
          <w:noProof/>
          <w:color w:val="000000"/>
          <w:sz w:val="24"/>
          <w:szCs w:val="24"/>
          <w:lang w:eastAsia="es-GT"/>
        </w:rPr>
        <w:drawing>
          <wp:anchor distT="0" distB="0" distL="0" distR="0" simplePos="0" relativeHeight="251659264" behindDoc="0" locked="0" layoutInCell="1" allowOverlap="1" wp14:anchorId="1BD8531D" wp14:editId="54F942F8">
            <wp:simplePos x="0" y="0"/>
            <wp:positionH relativeFrom="column">
              <wp:posOffset>86995</wp:posOffset>
            </wp:positionH>
            <wp:positionV relativeFrom="paragraph">
              <wp:posOffset>25400</wp:posOffset>
            </wp:positionV>
            <wp:extent cx="1923415" cy="68707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1922760" cy="686520"/>
                    </a:xfrm>
                    <a:prstGeom prst="rect">
                      <a:avLst/>
                    </a:prstGeom>
                    <a:ln>
                      <a:noFill/>
                    </a:ln>
                  </pic:spPr>
                </pic:pic>
              </a:graphicData>
            </a:graphic>
          </wp:anchor>
        </w:drawing>
      </w:r>
      <w:r>
        <w:rPr>
          <w:rFonts w:cs="Calibri"/>
          <w:b/>
          <w:bCs/>
          <w:color w:val="000000"/>
          <w:sz w:val="24"/>
          <w:szCs w:val="24"/>
        </w:rPr>
        <w:t>Facultad de Ingeniería</w:t>
      </w:r>
    </w:p>
    <w:p w14:paraId="53AB0605" w14:textId="77777777" w:rsidR="00323711" w:rsidRDefault="00323711" w:rsidP="002C4D42">
      <w:pPr>
        <w:spacing w:after="0" w:line="240" w:lineRule="auto"/>
        <w:jc w:val="right"/>
      </w:pPr>
      <w:r>
        <w:rPr>
          <w:rFonts w:cs="Calibri"/>
          <w:b/>
          <w:bCs/>
          <w:color w:val="000000"/>
          <w:sz w:val="24"/>
          <w:szCs w:val="24"/>
        </w:rPr>
        <w:t>Ingeniería Aplicada</w:t>
      </w:r>
    </w:p>
    <w:p w14:paraId="6312CCE6" w14:textId="77777777" w:rsidR="00323711" w:rsidRDefault="00323711" w:rsidP="002C4D42">
      <w:pPr>
        <w:spacing w:after="0" w:line="240" w:lineRule="auto"/>
        <w:jc w:val="right"/>
      </w:pPr>
      <w:r>
        <w:rPr>
          <w:rFonts w:cs="Calibri"/>
          <w:b/>
          <w:bCs/>
          <w:color w:val="000000"/>
          <w:sz w:val="24"/>
          <w:szCs w:val="24"/>
        </w:rPr>
        <w:t>Modelación y Simulación</w:t>
      </w:r>
    </w:p>
    <w:p w14:paraId="634B80A6" w14:textId="77777777" w:rsidR="00323711" w:rsidRDefault="00323711" w:rsidP="002C4D42">
      <w:pPr>
        <w:spacing w:after="0" w:line="240" w:lineRule="auto"/>
        <w:jc w:val="right"/>
        <w:rPr>
          <w:rFonts w:cs="Calibri"/>
          <w:b/>
          <w:bCs/>
          <w:color w:val="000000"/>
          <w:sz w:val="24"/>
          <w:szCs w:val="24"/>
        </w:rPr>
      </w:pPr>
      <w:r>
        <w:rPr>
          <w:rFonts w:cs="Calibri"/>
          <w:b/>
          <w:bCs/>
          <w:color w:val="000000"/>
          <w:sz w:val="24"/>
          <w:szCs w:val="24"/>
        </w:rPr>
        <w:t>Ing. César Rojas</w:t>
      </w:r>
    </w:p>
    <w:p w14:paraId="62934C20" w14:textId="77777777" w:rsidR="00323711" w:rsidRDefault="00323711" w:rsidP="002C4D42">
      <w:pPr>
        <w:spacing w:after="0"/>
      </w:pPr>
    </w:p>
    <w:p w14:paraId="47DC5013" w14:textId="631E60A4" w:rsidR="00323711" w:rsidRDefault="00B63290" w:rsidP="002C4D42">
      <w:pPr>
        <w:spacing w:after="0"/>
        <w:jc w:val="center"/>
        <w:rPr>
          <w:b/>
          <w:sz w:val="32"/>
          <w:szCs w:val="32"/>
        </w:rPr>
      </w:pPr>
      <w:r>
        <w:rPr>
          <w:b/>
          <w:sz w:val="32"/>
          <w:szCs w:val="32"/>
        </w:rPr>
        <w:t xml:space="preserve">PRACTICA No. </w:t>
      </w:r>
      <w:r w:rsidR="00F04B43">
        <w:rPr>
          <w:b/>
          <w:sz w:val="32"/>
          <w:szCs w:val="32"/>
        </w:rPr>
        <w:t>10</w:t>
      </w:r>
    </w:p>
    <w:p w14:paraId="69F8CAAE" w14:textId="77777777" w:rsidR="00323711" w:rsidRDefault="00323711" w:rsidP="002C4D42">
      <w:pPr>
        <w:spacing w:after="0"/>
      </w:pPr>
      <w:r>
        <w:t>Nombre:</w:t>
      </w:r>
      <w:r>
        <w:tab/>
      </w:r>
      <w:r>
        <w:tab/>
      </w:r>
      <w:r>
        <w:tab/>
      </w:r>
      <w:r>
        <w:tab/>
      </w:r>
      <w:r>
        <w:tab/>
      </w:r>
      <w:r>
        <w:tab/>
      </w:r>
      <w:r>
        <w:tab/>
        <w:t>Carné:</w:t>
      </w:r>
    </w:p>
    <w:p w14:paraId="088476FE" w14:textId="0162A9B3" w:rsidR="00323711" w:rsidRDefault="00323711" w:rsidP="002C4D42">
      <w:pPr>
        <w:spacing w:after="0"/>
      </w:pPr>
      <w:r>
        <w:t>Nombre:</w:t>
      </w:r>
      <w:r>
        <w:tab/>
      </w:r>
      <w:r>
        <w:tab/>
      </w:r>
      <w:r>
        <w:tab/>
      </w:r>
      <w:r>
        <w:tab/>
      </w:r>
      <w:r>
        <w:tab/>
      </w:r>
      <w:r>
        <w:tab/>
      </w:r>
      <w:r>
        <w:tab/>
        <w:t>Carné:</w:t>
      </w:r>
    </w:p>
    <w:p w14:paraId="5BFFF580" w14:textId="77777777" w:rsidR="00AD7E7D" w:rsidRDefault="00AD7E7D" w:rsidP="00AD7E7D">
      <w:pPr>
        <w:spacing w:after="0"/>
      </w:pPr>
      <w:r>
        <w:t>Nombre:</w:t>
      </w:r>
      <w:r>
        <w:tab/>
      </w:r>
      <w:r>
        <w:tab/>
      </w:r>
      <w:r>
        <w:tab/>
      </w:r>
      <w:r>
        <w:tab/>
      </w:r>
      <w:r>
        <w:tab/>
      </w:r>
      <w:r>
        <w:tab/>
      </w:r>
      <w:r>
        <w:tab/>
        <w:t>Carné:</w:t>
      </w:r>
    </w:p>
    <w:p w14:paraId="057A0812" w14:textId="77777777" w:rsidR="00AD7E7D" w:rsidRDefault="00AD7E7D" w:rsidP="00AD7E7D">
      <w:pPr>
        <w:spacing w:after="0"/>
      </w:pPr>
      <w:r>
        <w:t>Nombre:</w:t>
      </w:r>
      <w:r>
        <w:tab/>
      </w:r>
      <w:r>
        <w:tab/>
      </w:r>
      <w:r>
        <w:tab/>
      </w:r>
      <w:r>
        <w:tab/>
      </w:r>
      <w:r>
        <w:tab/>
      </w:r>
      <w:r>
        <w:tab/>
      </w:r>
      <w:r>
        <w:tab/>
        <w:t>Carné:</w:t>
      </w:r>
    </w:p>
    <w:p w14:paraId="5314AC6C" w14:textId="77777777" w:rsidR="00A925EF" w:rsidRDefault="00A925EF" w:rsidP="00A925EF">
      <w:pPr>
        <w:spacing w:after="0"/>
      </w:pPr>
      <w:r>
        <w:t>Nombre:</w:t>
      </w:r>
      <w:r>
        <w:tab/>
      </w:r>
      <w:r>
        <w:tab/>
      </w:r>
      <w:r>
        <w:tab/>
      </w:r>
      <w:r>
        <w:tab/>
      </w:r>
      <w:r>
        <w:tab/>
      </w:r>
      <w:r>
        <w:tab/>
      </w:r>
      <w:r>
        <w:tab/>
        <w:t>Carné:</w:t>
      </w:r>
    </w:p>
    <w:p w14:paraId="6BDE8802" w14:textId="77777777" w:rsidR="00A925EF" w:rsidRDefault="00A925EF" w:rsidP="00AD7E7D">
      <w:pPr>
        <w:spacing w:after="0"/>
      </w:pPr>
    </w:p>
    <w:p w14:paraId="4114F4CB" w14:textId="77777777" w:rsidR="00AD7E7D" w:rsidRDefault="00AD7E7D" w:rsidP="002C4D42">
      <w:pPr>
        <w:spacing w:after="0"/>
      </w:pPr>
    </w:p>
    <w:p w14:paraId="5CD59276" w14:textId="77777777" w:rsidR="00323711" w:rsidRDefault="00323711" w:rsidP="002C4D42">
      <w:pPr>
        <w:spacing w:after="0"/>
        <w:rPr>
          <w:b/>
        </w:rPr>
      </w:pPr>
      <w:r>
        <w:rPr>
          <w:b/>
        </w:rPr>
        <w:t>SECCIÓN ÚNICA</w:t>
      </w:r>
    </w:p>
    <w:p w14:paraId="0860AECF" w14:textId="77777777" w:rsidR="000C1146" w:rsidRDefault="000B789D" w:rsidP="002C4D42">
      <w:pPr>
        <w:spacing w:after="0"/>
        <w:jc w:val="both"/>
        <w:rPr>
          <w:b/>
        </w:rPr>
      </w:pPr>
      <w:r w:rsidRPr="000B789D">
        <w:rPr>
          <w:b/>
        </w:rPr>
        <w:t>Instrucciones</w:t>
      </w:r>
    </w:p>
    <w:p w14:paraId="0170E244" w14:textId="0B2D430F" w:rsidR="00874194" w:rsidRDefault="00A925EF" w:rsidP="00874194">
      <w:pPr>
        <w:spacing w:after="0"/>
        <w:jc w:val="both"/>
      </w:pPr>
      <w:r>
        <w:t>Actualmente hay un proceso de producción para una empresa que se dedica al empaque de bebidas enlatadas en paquetes, las cuales ingresan al sistema con una tasa de 60 latas por hora</w:t>
      </w:r>
      <w:r w:rsidR="00C81047">
        <w:t>, estas ingresan a una faja con capacidad para 30 latas</w:t>
      </w:r>
      <w:r>
        <w:t>.</w:t>
      </w:r>
    </w:p>
    <w:p w14:paraId="582A1148" w14:textId="77777777" w:rsidR="00A925EF" w:rsidRDefault="00A925EF" w:rsidP="00874194">
      <w:pPr>
        <w:spacing w:after="0"/>
        <w:jc w:val="both"/>
      </w:pPr>
    </w:p>
    <w:p w14:paraId="6FE80642" w14:textId="718F287D" w:rsidR="00A925EF" w:rsidRDefault="00A925EF" w:rsidP="00874194">
      <w:pPr>
        <w:spacing w:after="0"/>
        <w:jc w:val="both"/>
      </w:pPr>
      <w:r>
        <w:t xml:space="preserve">Las latas son colocadas en un proceso de pesado, en el cual se garantiza que el peso sea el mínimo permitido para poder vender la bebida enlatada, este proceso tarda </w:t>
      </w:r>
      <w:r w:rsidR="00C81047">
        <w:t>15</w:t>
      </w:r>
      <w:r>
        <w:t xml:space="preserve"> segundos por lata, en este proceso hay dos personas que colocan la lata en la balanza, una persona toma </w:t>
      </w:r>
      <w:r w:rsidR="00C81047">
        <w:t>6</w:t>
      </w:r>
      <w:r>
        <w:t xml:space="preserve"> segundos en colocarla lata y la siguiente persona toma </w:t>
      </w:r>
      <w:r w:rsidR="00C81047">
        <w:t>9</w:t>
      </w:r>
      <w:r>
        <w:t xml:space="preserve"> segundos en validar que el peso sea el correcto</w:t>
      </w:r>
      <w:r w:rsidR="00C81047">
        <w:t>.  Se cuentan con dos estaciones capaces de poder realizar este proceso.</w:t>
      </w:r>
    </w:p>
    <w:p w14:paraId="5E3905BF" w14:textId="77777777" w:rsidR="00C81047" w:rsidRDefault="00C81047" w:rsidP="00874194">
      <w:pPr>
        <w:spacing w:after="0"/>
        <w:jc w:val="both"/>
      </w:pPr>
    </w:p>
    <w:p w14:paraId="73B15547" w14:textId="3D2CC4B4" w:rsidR="00C81047" w:rsidRDefault="00C81047" w:rsidP="00874194">
      <w:pPr>
        <w:spacing w:after="0"/>
        <w:jc w:val="both"/>
      </w:pPr>
      <w:r>
        <w:t>El siguiente paso en el proceso son tres estaciones de empaque de las latas, el cual consiste en un proceso en el cual se juntan 6 latas y se empacan en conjunto con un plástico, este proceso dura 30 segundos cuando se han juntado las 6 latas y se requiere de una persona que se encargue del proceso de empaque.</w:t>
      </w:r>
    </w:p>
    <w:p w14:paraId="57E95F7B" w14:textId="77777777" w:rsidR="00C81047" w:rsidRDefault="00C81047" w:rsidP="00874194">
      <w:pPr>
        <w:spacing w:after="0"/>
        <w:jc w:val="both"/>
      </w:pPr>
    </w:p>
    <w:p w14:paraId="4E66F003" w14:textId="3AFCBF35" w:rsidR="00C81047" w:rsidRDefault="00C81047" w:rsidP="00874194">
      <w:pPr>
        <w:spacing w:after="0"/>
        <w:jc w:val="both"/>
      </w:pPr>
      <w:r>
        <w:t xml:space="preserve">De este proceso de empaque </w:t>
      </w:r>
      <w:r w:rsidR="000A52B2">
        <w:t>hay un 3% de producto ya empacado que se desperdicia y se debe enviar hacia un basurero.</w:t>
      </w:r>
    </w:p>
    <w:p w14:paraId="72EFF7FB" w14:textId="77777777" w:rsidR="000A52B2" w:rsidRDefault="000A52B2" w:rsidP="00874194">
      <w:pPr>
        <w:spacing w:after="0"/>
        <w:jc w:val="both"/>
      </w:pPr>
    </w:p>
    <w:p w14:paraId="5CC3AEA4" w14:textId="77162796" w:rsidR="000A52B2" w:rsidRDefault="000A52B2" w:rsidP="00874194">
      <w:pPr>
        <w:spacing w:after="0"/>
        <w:jc w:val="both"/>
      </w:pPr>
      <w:r>
        <w:t>El producto del empaque que no está apto para vender sale del sistema</w:t>
      </w:r>
      <w:r w:rsidR="00F67752">
        <w:t xml:space="preserve"> y se dispone para la venta.</w:t>
      </w:r>
    </w:p>
    <w:p w14:paraId="2D81E46B" w14:textId="77777777" w:rsidR="00F67752" w:rsidRDefault="00F67752" w:rsidP="00874194">
      <w:pPr>
        <w:spacing w:after="0"/>
        <w:jc w:val="both"/>
      </w:pPr>
    </w:p>
    <w:p w14:paraId="779F7706" w14:textId="06ED099C" w:rsidR="00F67752" w:rsidRDefault="00F67752" w:rsidP="00874194">
      <w:pPr>
        <w:spacing w:after="0"/>
        <w:jc w:val="both"/>
      </w:pPr>
      <w:r>
        <w:t>Cada lata tiene un costo inicial de Q. 2.87.</w:t>
      </w:r>
    </w:p>
    <w:p w14:paraId="7A904555" w14:textId="77777777" w:rsidR="00F67752" w:rsidRDefault="00F67752" w:rsidP="00874194">
      <w:pPr>
        <w:spacing w:after="0"/>
        <w:jc w:val="both"/>
      </w:pPr>
    </w:p>
    <w:p w14:paraId="7F33076C" w14:textId="731B5941" w:rsidR="00F67752" w:rsidRDefault="00F67752" w:rsidP="00874194">
      <w:pPr>
        <w:spacing w:after="0"/>
        <w:jc w:val="both"/>
      </w:pPr>
      <w:r>
        <w:t>El uso de cada estación de pesado tiene un costo de Q. 15 la hora y las estaciones de empaque tienen un costo de utilización de Q. 25 la hora.</w:t>
      </w:r>
    </w:p>
    <w:p w14:paraId="4A3A92A4" w14:textId="77777777" w:rsidR="00F67752" w:rsidRDefault="00F67752" w:rsidP="00874194">
      <w:pPr>
        <w:spacing w:after="0"/>
        <w:jc w:val="both"/>
      </w:pPr>
    </w:p>
    <w:p w14:paraId="7AB289A4" w14:textId="730DC473" w:rsidR="00F67752" w:rsidRDefault="00F67752" w:rsidP="00874194">
      <w:pPr>
        <w:spacing w:after="0"/>
        <w:jc w:val="both"/>
      </w:pPr>
      <w:r>
        <w:lastRenderedPageBreak/>
        <w:t>Actualmente se cuenta con 4 empleados dispuestos a cada estación de pesado, los cuales tienen un salario de Q. 25 la hora y después de trabajar durante 2 horas, tienen un descanso programado de 12 minutos.</w:t>
      </w:r>
    </w:p>
    <w:p w14:paraId="2A762455" w14:textId="77777777" w:rsidR="00F67752" w:rsidRDefault="00F67752" w:rsidP="00874194">
      <w:pPr>
        <w:spacing w:after="0"/>
        <w:jc w:val="both"/>
      </w:pPr>
    </w:p>
    <w:p w14:paraId="29987754" w14:textId="1633208E" w:rsidR="00F67752" w:rsidRDefault="00F67752" w:rsidP="00874194">
      <w:pPr>
        <w:spacing w:after="0"/>
        <w:jc w:val="both"/>
      </w:pPr>
      <w:r>
        <w:t>En las estaciones de empaque se tiene a dos trabajadores que se rotan entre las tres estaciones, con un salario de Q. 28 la hora y después de trabajar durante 2 horas, tienen un descanso programado de 15 minutos.</w:t>
      </w:r>
    </w:p>
    <w:p w14:paraId="11FCBD7E" w14:textId="77777777" w:rsidR="00F67752" w:rsidRDefault="00F67752" w:rsidP="00874194">
      <w:pPr>
        <w:spacing w:after="0"/>
        <w:jc w:val="both"/>
      </w:pPr>
    </w:p>
    <w:p w14:paraId="5F481330" w14:textId="6855D538" w:rsidR="00F67752" w:rsidRDefault="00F67752" w:rsidP="00874194">
      <w:pPr>
        <w:spacing w:after="0"/>
        <w:jc w:val="both"/>
      </w:pPr>
      <w:r>
        <w:t>Se le solicita que realice una simulación de 200 horas para determinar lo siguiente:</w:t>
      </w:r>
    </w:p>
    <w:p w14:paraId="4FE0A602" w14:textId="77777777" w:rsidR="00F67752" w:rsidRDefault="00F67752" w:rsidP="00874194">
      <w:pPr>
        <w:spacing w:after="0"/>
        <w:jc w:val="both"/>
      </w:pPr>
    </w:p>
    <w:p w14:paraId="520167DE" w14:textId="4E84C104" w:rsidR="00F67752" w:rsidRDefault="00F67752" w:rsidP="00F67752">
      <w:pPr>
        <w:pStyle w:val="ListParagraph"/>
        <w:numPr>
          <w:ilvl w:val="0"/>
          <w:numId w:val="7"/>
        </w:numPr>
        <w:spacing w:after="0"/>
        <w:jc w:val="both"/>
      </w:pPr>
      <w:r>
        <w:t>Costo total de la corrida de producción</w:t>
      </w:r>
    </w:p>
    <w:p w14:paraId="182C833F" w14:textId="7A5020CC" w:rsidR="00F67752" w:rsidRDefault="00F67752" w:rsidP="00F67752">
      <w:pPr>
        <w:pStyle w:val="ListParagraph"/>
        <w:numPr>
          <w:ilvl w:val="0"/>
          <w:numId w:val="7"/>
        </w:numPr>
        <w:spacing w:after="0"/>
        <w:jc w:val="both"/>
      </w:pPr>
      <w:r>
        <w:t>Precio al que puede vender las latas para obtener un 35% de utilidad.</w:t>
      </w:r>
    </w:p>
    <w:p w14:paraId="03DF84D8" w14:textId="3EC85CDF" w:rsidR="00F67752" w:rsidRDefault="00F67752" w:rsidP="00F67752">
      <w:pPr>
        <w:pStyle w:val="ListParagraph"/>
        <w:numPr>
          <w:ilvl w:val="0"/>
          <w:numId w:val="7"/>
        </w:numPr>
        <w:spacing w:after="0"/>
        <w:jc w:val="both"/>
      </w:pPr>
      <w:r>
        <w:t>Cantidad de producto que se desperdició durante el proceso.</w:t>
      </w:r>
    </w:p>
    <w:p w14:paraId="3516C3F2" w14:textId="75FA516C" w:rsidR="00F67752" w:rsidRDefault="00F67752" w:rsidP="00F67752">
      <w:pPr>
        <w:pStyle w:val="ListParagraph"/>
        <w:numPr>
          <w:ilvl w:val="0"/>
          <w:numId w:val="7"/>
        </w:numPr>
        <w:spacing w:after="0"/>
        <w:jc w:val="both"/>
      </w:pPr>
      <w:r>
        <w:t>Identifique los cuellos de botella del proceso</w:t>
      </w:r>
    </w:p>
    <w:p w14:paraId="25E61F02" w14:textId="5B02698C" w:rsidR="00F67752" w:rsidRDefault="00F67752" w:rsidP="00F67752">
      <w:pPr>
        <w:pStyle w:val="ListParagraph"/>
        <w:numPr>
          <w:ilvl w:val="0"/>
          <w:numId w:val="7"/>
        </w:numPr>
        <w:spacing w:after="0"/>
        <w:jc w:val="both"/>
      </w:pPr>
      <w:r>
        <w:t>¿Considera que puede mejorar este sistema?  Justifique su respuesta.</w:t>
      </w:r>
    </w:p>
    <w:p w14:paraId="286F58F7" w14:textId="3CE060A3" w:rsidR="0002605D" w:rsidRDefault="0002605D" w:rsidP="00F67752">
      <w:pPr>
        <w:pStyle w:val="ListParagraph"/>
        <w:numPr>
          <w:ilvl w:val="0"/>
          <w:numId w:val="7"/>
        </w:numPr>
        <w:spacing w:after="0"/>
        <w:jc w:val="both"/>
      </w:pPr>
      <w:r>
        <w:t>Agregue un empleado más en la fase de empaque y determine si el producto reduce o aumenta su costo.</w:t>
      </w:r>
    </w:p>
    <w:p w14:paraId="53CF84FE" w14:textId="77777777" w:rsidR="000A52B2" w:rsidRDefault="000A52B2" w:rsidP="00874194">
      <w:pPr>
        <w:spacing w:after="0"/>
        <w:jc w:val="both"/>
      </w:pPr>
    </w:p>
    <w:p w14:paraId="0CD3AC00" w14:textId="77777777" w:rsidR="000A52B2" w:rsidRDefault="000A52B2" w:rsidP="00874194">
      <w:pPr>
        <w:spacing w:after="0"/>
        <w:jc w:val="both"/>
      </w:pPr>
    </w:p>
    <w:p w14:paraId="25814BBD" w14:textId="77777777" w:rsidR="00C81047" w:rsidRDefault="00C81047" w:rsidP="00874194">
      <w:pPr>
        <w:spacing w:after="0"/>
        <w:jc w:val="both"/>
      </w:pPr>
    </w:p>
    <w:p w14:paraId="717A1F6E" w14:textId="77777777" w:rsidR="00C81047" w:rsidRDefault="00C81047" w:rsidP="00874194">
      <w:pPr>
        <w:spacing w:after="0"/>
        <w:jc w:val="both"/>
      </w:pPr>
    </w:p>
    <w:p w14:paraId="44DD0E04" w14:textId="77777777" w:rsidR="00A925EF" w:rsidRDefault="00A925EF" w:rsidP="00874194">
      <w:pPr>
        <w:spacing w:after="0"/>
        <w:jc w:val="both"/>
      </w:pPr>
    </w:p>
    <w:p w14:paraId="273D398A" w14:textId="77777777" w:rsidR="00A925EF" w:rsidRDefault="00A925EF" w:rsidP="00874194">
      <w:pPr>
        <w:spacing w:after="0"/>
        <w:jc w:val="both"/>
      </w:pPr>
    </w:p>
    <w:sectPr w:rsidR="00A925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4E8D"/>
    <w:multiLevelType w:val="hybridMultilevel"/>
    <w:tmpl w:val="63C0233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FAD0072"/>
    <w:multiLevelType w:val="hybridMultilevel"/>
    <w:tmpl w:val="5F0488F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7DF7F87"/>
    <w:multiLevelType w:val="hybridMultilevel"/>
    <w:tmpl w:val="85CE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67DE0"/>
    <w:multiLevelType w:val="hybridMultilevel"/>
    <w:tmpl w:val="F7C4B80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A7D67C5"/>
    <w:multiLevelType w:val="hybridMultilevel"/>
    <w:tmpl w:val="EF0AD73C"/>
    <w:lvl w:ilvl="0" w:tplc="18827592">
      <w:start w:val="1"/>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8443642"/>
    <w:multiLevelType w:val="hybridMultilevel"/>
    <w:tmpl w:val="2626C648"/>
    <w:lvl w:ilvl="0" w:tplc="2618BB4E">
      <w:start w:val="3"/>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E1C735D"/>
    <w:multiLevelType w:val="hybridMultilevel"/>
    <w:tmpl w:val="6BC878FA"/>
    <w:lvl w:ilvl="0" w:tplc="9C6EAE40">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249221">
    <w:abstractNumId w:val="5"/>
  </w:num>
  <w:num w:numId="2" w16cid:durableId="203757588">
    <w:abstractNumId w:val="1"/>
  </w:num>
  <w:num w:numId="3" w16cid:durableId="1897928980">
    <w:abstractNumId w:val="4"/>
  </w:num>
  <w:num w:numId="4" w16cid:durableId="596911533">
    <w:abstractNumId w:val="3"/>
  </w:num>
  <w:num w:numId="5" w16cid:durableId="1505197225">
    <w:abstractNumId w:val="0"/>
  </w:num>
  <w:num w:numId="6" w16cid:durableId="1199465865">
    <w:abstractNumId w:val="2"/>
  </w:num>
  <w:num w:numId="7" w16cid:durableId="1134985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82"/>
    <w:rsid w:val="0002605D"/>
    <w:rsid w:val="000A52B2"/>
    <w:rsid w:val="000B789D"/>
    <w:rsid w:val="000C1146"/>
    <w:rsid w:val="000C1D11"/>
    <w:rsid w:val="001434D3"/>
    <w:rsid w:val="001D0F8A"/>
    <w:rsid w:val="001E7C74"/>
    <w:rsid w:val="00207A0C"/>
    <w:rsid w:val="002C4D42"/>
    <w:rsid w:val="00323711"/>
    <w:rsid w:val="00390679"/>
    <w:rsid w:val="004A2BED"/>
    <w:rsid w:val="00516584"/>
    <w:rsid w:val="005A29FE"/>
    <w:rsid w:val="006949E3"/>
    <w:rsid w:val="007B720E"/>
    <w:rsid w:val="00874194"/>
    <w:rsid w:val="00886F35"/>
    <w:rsid w:val="00946545"/>
    <w:rsid w:val="009F69CE"/>
    <w:rsid w:val="00A925EF"/>
    <w:rsid w:val="00AD7E7D"/>
    <w:rsid w:val="00B2324E"/>
    <w:rsid w:val="00B63290"/>
    <w:rsid w:val="00BD031F"/>
    <w:rsid w:val="00C00382"/>
    <w:rsid w:val="00C50AF4"/>
    <w:rsid w:val="00C81047"/>
    <w:rsid w:val="00D9584E"/>
    <w:rsid w:val="00DC6025"/>
    <w:rsid w:val="00E44EFE"/>
    <w:rsid w:val="00E55197"/>
    <w:rsid w:val="00F04B43"/>
    <w:rsid w:val="00F67752"/>
    <w:rsid w:val="00F9187D"/>
    <w:rsid w:val="00FE26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EBF0"/>
  <w15:docId w15:val="{7548C4CD-57C2-43D9-A2F1-4481866A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382"/>
    <w:rPr>
      <w:rFonts w:ascii="Tahoma" w:hAnsi="Tahoma" w:cs="Tahoma"/>
      <w:sz w:val="16"/>
      <w:szCs w:val="16"/>
    </w:rPr>
  </w:style>
  <w:style w:type="paragraph" w:styleId="ListParagraph">
    <w:name w:val="List Paragraph"/>
    <w:basedOn w:val="Normal"/>
    <w:uiPriority w:val="34"/>
    <w:qFormat/>
    <w:rsid w:val="00D9584E"/>
    <w:pPr>
      <w:ind w:left="720"/>
      <w:contextualSpacing/>
    </w:pPr>
  </w:style>
  <w:style w:type="table" w:styleId="TableGrid">
    <w:name w:val="Table Grid"/>
    <w:basedOn w:val="TableNormal"/>
    <w:uiPriority w:val="59"/>
    <w:rsid w:val="00BD0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980851">
      <w:bodyDiv w:val="1"/>
      <w:marLeft w:val="0"/>
      <w:marRight w:val="0"/>
      <w:marTop w:val="0"/>
      <w:marBottom w:val="0"/>
      <w:divBdr>
        <w:top w:val="none" w:sz="0" w:space="0" w:color="auto"/>
        <w:left w:val="none" w:sz="0" w:space="0" w:color="auto"/>
        <w:bottom w:val="none" w:sz="0" w:space="0" w:color="auto"/>
        <w:right w:val="none" w:sz="0" w:space="0" w:color="auto"/>
      </w:divBdr>
      <w:divsChild>
        <w:div w:id="1128163116">
          <w:marLeft w:val="0"/>
          <w:marRight w:val="0"/>
          <w:marTop w:val="0"/>
          <w:marBottom w:val="0"/>
          <w:divBdr>
            <w:top w:val="none" w:sz="0" w:space="0" w:color="auto"/>
            <w:left w:val="none" w:sz="0" w:space="0" w:color="auto"/>
            <w:bottom w:val="none" w:sz="0" w:space="0" w:color="auto"/>
            <w:right w:val="none" w:sz="0" w:space="0" w:color="auto"/>
          </w:divBdr>
        </w:div>
        <w:div w:id="403836987">
          <w:marLeft w:val="0"/>
          <w:marRight w:val="0"/>
          <w:marTop w:val="0"/>
          <w:marBottom w:val="0"/>
          <w:divBdr>
            <w:top w:val="none" w:sz="0" w:space="0" w:color="auto"/>
            <w:left w:val="none" w:sz="0" w:space="0" w:color="auto"/>
            <w:bottom w:val="none" w:sz="0" w:space="0" w:color="auto"/>
            <w:right w:val="none" w:sz="0" w:space="0" w:color="auto"/>
          </w:divBdr>
        </w:div>
        <w:div w:id="619260732">
          <w:marLeft w:val="0"/>
          <w:marRight w:val="0"/>
          <w:marTop w:val="0"/>
          <w:marBottom w:val="0"/>
          <w:divBdr>
            <w:top w:val="none" w:sz="0" w:space="0" w:color="auto"/>
            <w:left w:val="none" w:sz="0" w:space="0" w:color="auto"/>
            <w:bottom w:val="none" w:sz="0" w:space="0" w:color="auto"/>
            <w:right w:val="none" w:sz="0" w:space="0" w:color="auto"/>
          </w:divBdr>
        </w:div>
        <w:div w:id="669480607">
          <w:marLeft w:val="0"/>
          <w:marRight w:val="0"/>
          <w:marTop w:val="0"/>
          <w:marBottom w:val="0"/>
          <w:divBdr>
            <w:top w:val="none" w:sz="0" w:space="0" w:color="auto"/>
            <w:left w:val="none" w:sz="0" w:space="0" w:color="auto"/>
            <w:bottom w:val="none" w:sz="0" w:space="0" w:color="auto"/>
            <w:right w:val="none" w:sz="0" w:space="0" w:color="auto"/>
          </w:divBdr>
        </w:div>
        <w:div w:id="1473059156">
          <w:marLeft w:val="0"/>
          <w:marRight w:val="0"/>
          <w:marTop w:val="0"/>
          <w:marBottom w:val="0"/>
          <w:divBdr>
            <w:top w:val="none" w:sz="0" w:space="0" w:color="auto"/>
            <w:left w:val="none" w:sz="0" w:space="0" w:color="auto"/>
            <w:bottom w:val="none" w:sz="0" w:space="0" w:color="auto"/>
            <w:right w:val="none" w:sz="0" w:space="0" w:color="auto"/>
          </w:divBdr>
        </w:div>
        <w:div w:id="677120468">
          <w:marLeft w:val="0"/>
          <w:marRight w:val="0"/>
          <w:marTop w:val="0"/>
          <w:marBottom w:val="0"/>
          <w:divBdr>
            <w:top w:val="none" w:sz="0" w:space="0" w:color="auto"/>
            <w:left w:val="none" w:sz="0" w:space="0" w:color="auto"/>
            <w:bottom w:val="none" w:sz="0" w:space="0" w:color="auto"/>
            <w:right w:val="none" w:sz="0" w:space="0" w:color="auto"/>
          </w:divBdr>
        </w:div>
        <w:div w:id="164252474">
          <w:marLeft w:val="0"/>
          <w:marRight w:val="0"/>
          <w:marTop w:val="0"/>
          <w:marBottom w:val="0"/>
          <w:divBdr>
            <w:top w:val="none" w:sz="0" w:space="0" w:color="auto"/>
            <w:left w:val="none" w:sz="0" w:space="0" w:color="auto"/>
            <w:bottom w:val="none" w:sz="0" w:space="0" w:color="auto"/>
            <w:right w:val="none" w:sz="0" w:space="0" w:color="auto"/>
          </w:divBdr>
        </w:div>
        <w:div w:id="291332393">
          <w:marLeft w:val="0"/>
          <w:marRight w:val="0"/>
          <w:marTop w:val="0"/>
          <w:marBottom w:val="0"/>
          <w:divBdr>
            <w:top w:val="none" w:sz="0" w:space="0" w:color="auto"/>
            <w:left w:val="none" w:sz="0" w:space="0" w:color="auto"/>
            <w:bottom w:val="none" w:sz="0" w:space="0" w:color="auto"/>
            <w:right w:val="none" w:sz="0" w:space="0" w:color="auto"/>
          </w:divBdr>
        </w:div>
        <w:div w:id="2088501827">
          <w:marLeft w:val="0"/>
          <w:marRight w:val="0"/>
          <w:marTop w:val="0"/>
          <w:marBottom w:val="0"/>
          <w:divBdr>
            <w:top w:val="none" w:sz="0" w:space="0" w:color="auto"/>
            <w:left w:val="none" w:sz="0" w:space="0" w:color="auto"/>
            <w:bottom w:val="none" w:sz="0" w:space="0" w:color="auto"/>
            <w:right w:val="none" w:sz="0" w:space="0" w:color="auto"/>
          </w:divBdr>
        </w:div>
        <w:div w:id="1116827557">
          <w:marLeft w:val="0"/>
          <w:marRight w:val="0"/>
          <w:marTop w:val="0"/>
          <w:marBottom w:val="0"/>
          <w:divBdr>
            <w:top w:val="none" w:sz="0" w:space="0" w:color="auto"/>
            <w:left w:val="none" w:sz="0" w:space="0" w:color="auto"/>
            <w:bottom w:val="none" w:sz="0" w:space="0" w:color="auto"/>
            <w:right w:val="none" w:sz="0" w:space="0" w:color="auto"/>
          </w:divBdr>
        </w:div>
        <w:div w:id="700711271">
          <w:marLeft w:val="0"/>
          <w:marRight w:val="0"/>
          <w:marTop w:val="0"/>
          <w:marBottom w:val="0"/>
          <w:divBdr>
            <w:top w:val="none" w:sz="0" w:space="0" w:color="auto"/>
            <w:left w:val="none" w:sz="0" w:space="0" w:color="auto"/>
            <w:bottom w:val="none" w:sz="0" w:space="0" w:color="auto"/>
            <w:right w:val="none" w:sz="0" w:space="0" w:color="auto"/>
          </w:divBdr>
        </w:div>
        <w:div w:id="1478256602">
          <w:marLeft w:val="0"/>
          <w:marRight w:val="0"/>
          <w:marTop w:val="0"/>
          <w:marBottom w:val="0"/>
          <w:divBdr>
            <w:top w:val="none" w:sz="0" w:space="0" w:color="auto"/>
            <w:left w:val="none" w:sz="0" w:space="0" w:color="auto"/>
            <w:bottom w:val="none" w:sz="0" w:space="0" w:color="auto"/>
            <w:right w:val="none" w:sz="0" w:space="0" w:color="auto"/>
          </w:divBdr>
        </w:div>
        <w:div w:id="1175918847">
          <w:marLeft w:val="0"/>
          <w:marRight w:val="0"/>
          <w:marTop w:val="0"/>
          <w:marBottom w:val="0"/>
          <w:divBdr>
            <w:top w:val="none" w:sz="0" w:space="0" w:color="auto"/>
            <w:left w:val="none" w:sz="0" w:space="0" w:color="auto"/>
            <w:bottom w:val="none" w:sz="0" w:space="0" w:color="auto"/>
            <w:right w:val="none" w:sz="0" w:space="0" w:color="auto"/>
          </w:divBdr>
        </w:div>
        <w:div w:id="79256890">
          <w:marLeft w:val="0"/>
          <w:marRight w:val="0"/>
          <w:marTop w:val="0"/>
          <w:marBottom w:val="0"/>
          <w:divBdr>
            <w:top w:val="none" w:sz="0" w:space="0" w:color="auto"/>
            <w:left w:val="none" w:sz="0" w:space="0" w:color="auto"/>
            <w:bottom w:val="none" w:sz="0" w:space="0" w:color="auto"/>
            <w:right w:val="none" w:sz="0" w:space="0" w:color="auto"/>
          </w:divBdr>
        </w:div>
        <w:div w:id="778723803">
          <w:marLeft w:val="0"/>
          <w:marRight w:val="0"/>
          <w:marTop w:val="0"/>
          <w:marBottom w:val="0"/>
          <w:divBdr>
            <w:top w:val="none" w:sz="0" w:space="0" w:color="auto"/>
            <w:left w:val="none" w:sz="0" w:space="0" w:color="auto"/>
            <w:bottom w:val="none" w:sz="0" w:space="0" w:color="auto"/>
            <w:right w:val="none" w:sz="0" w:space="0" w:color="auto"/>
          </w:divBdr>
        </w:div>
        <w:div w:id="1155075592">
          <w:marLeft w:val="0"/>
          <w:marRight w:val="0"/>
          <w:marTop w:val="0"/>
          <w:marBottom w:val="0"/>
          <w:divBdr>
            <w:top w:val="none" w:sz="0" w:space="0" w:color="auto"/>
            <w:left w:val="none" w:sz="0" w:space="0" w:color="auto"/>
            <w:bottom w:val="none" w:sz="0" w:space="0" w:color="auto"/>
            <w:right w:val="none" w:sz="0" w:space="0" w:color="auto"/>
          </w:divBdr>
        </w:div>
        <w:div w:id="1278872123">
          <w:marLeft w:val="0"/>
          <w:marRight w:val="0"/>
          <w:marTop w:val="0"/>
          <w:marBottom w:val="0"/>
          <w:divBdr>
            <w:top w:val="none" w:sz="0" w:space="0" w:color="auto"/>
            <w:left w:val="none" w:sz="0" w:space="0" w:color="auto"/>
            <w:bottom w:val="none" w:sz="0" w:space="0" w:color="auto"/>
            <w:right w:val="none" w:sz="0" w:space="0" w:color="auto"/>
          </w:divBdr>
        </w:div>
        <w:div w:id="343553200">
          <w:marLeft w:val="0"/>
          <w:marRight w:val="0"/>
          <w:marTop w:val="0"/>
          <w:marBottom w:val="0"/>
          <w:divBdr>
            <w:top w:val="none" w:sz="0" w:space="0" w:color="auto"/>
            <w:left w:val="none" w:sz="0" w:space="0" w:color="auto"/>
            <w:bottom w:val="none" w:sz="0" w:space="0" w:color="auto"/>
            <w:right w:val="none" w:sz="0" w:space="0" w:color="auto"/>
          </w:divBdr>
        </w:div>
        <w:div w:id="1410690395">
          <w:marLeft w:val="0"/>
          <w:marRight w:val="0"/>
          <w:marTop w:val="0"/>
          <w:marBottom w:val="0"/>
          <w:divBdr>
            <w:top w:val="none" w:sz="0" w:space="0" w:color="auto"/>
            <w:left w:val="none" w:sz="0" w:space="0" w:color="auto"/>
            <w:bottom w:val="none" w:sz="0" w:space="0" w:color="auto"/>
            <w:right w:val="none" w:sz="0" w:space="0" w:color="auto"/>
          </w:divBdr>
        </w:div>
        <w:div w:id="1951619765">
          <w:marLeft w:val="0"/>
          <w:marRight w:val="0"/>
          <w:marTop w:val="0"/>
          <w:marBottom w:val="0"/>
          <w:divBdr>
            <w:top w:val="none" w:sz="0" w:space="0" w:color="auto"/>
            <w:left w:val="none" w:sz="0" w:space="0" w:color="auto"/>
            <w:bottom w:val="none" w:sz="0" w:space="0" w:color="auto"/>
            <w:right w:val="none" w:sz="0" w:space="0" w:color="auto"/>
          </w:divBdr>
        </w:div>
        <w:div w:id="119998591">
          <w:marLeft w:val="0"/>
          <w:marRight w:val="0"/>
          <w:marTop w:val="0"/>
          <w:marBottom w:val="0"/>
          <w:divBdr>
            <w:top w:val="none" w:sz="0" w:space="0" w:color="auto"/>
            <w:left w:val="none" w:sz="0" w:space="0" w:color="auto"/>
            <w:bottom w:val="none" w:sz="0" w:space="0" w:color="auto"/>
            <w:right w:val="none" w:sz="0" w:space="0" w:color="auto"/>
          </w:divBdr>
        </w:div>
        <w:div w:id="227618028">
          <w:marLeft w:val="0"/>
          <w:marRight w:val="0"/>
          <w:marTop w:val="0"/>
          <w:marBottom w:val="0"/>
          <w:divBdr>
            <w:top w:val="none" w:sz="0" w:space="0" w:color="auto"/>
            <w:left w:val="none" w:sz="0" w:space="0" w:color="auto"/>
            <w:bottom w:val="none" w:sz="0" w:space="0" w:color="auto"/>
            <w:right w:val="none" w:sz="0" w:space="0" w:color="auto"/>
          </w:divBdr>
        </w:div>
        <w:div w:id="1716811513">
          <w:marLeft w:val="0"/>
          <w:marRight w:val="0"/>
          <w:marTop w:val="0"/>
          <w:marBottom w:val="0"/>
          <w:divBdr>
            <w:top w:val="none" w:sz="0" w:space="0" w:color="auto"/>
            <w:left w:val="none" w:sz="0" w:space="0" w:color="auto"/>
            <w:bottom w:val="none" w:sz="0" w:space="0" w:color="auto"/>
            <w:right w:val="none" w:sz="0" w:space="0" w:color="auto"/>
          </w:divBdr>
        </w:div>
        <w:div w:id="1412585049">
          <w:marLeft w:val="0"/>
          <w:marRight w:val="0"/>
          <w:marTop w:val="0"/>
          <w:marBottom w:val="0"/>
          <w:divBdr>
            <w:top w:val="none" w:sz="0" w:space="0" w:color="auto"/>
            <w:left w:val="none" w:sz="0" w:space="0" w:color="auto"/>
            <w:bottom w:val="none" w:sz="0" w:space="0" w:color="auto"/>
            <w:right w:val="none" w:sz="0" w:space="0" w:color="auto"/>
          </w:divBdr>
        </w:div>
        <w:div w:id="614412401">
          <w:marLeft w:val="0"/>
          <w:marRight w:val="0"/>
          <w:marTop w:val="0"/>
          <w:marBottom w:val="0"/>
          <w:divBdr>
            <w:top w:val="none" w:sz="0" w:space="0" w:color="auto"/>
            <w:left w:val="none" w:sz="0" w:space="0" w:color="auto"/>
            <w:bottom w:val="none" w:sz="0" w:space="0" w:color="auto"/>
            <w:right w:val="none" w:sz="0" w:space="0" w:color="auto"/>
          </w:divBdr>
        </w:div>
        <w:div w:id="1921065218">
          <w:marLeft w:val="0"/>
          <w:marRight w:val="0"/>
          <w:marTop w:val="0"/>
          <w:marBottom w:val="0"/>
          <w:divBdr>
            <w:top w:val="none" w:sz="0" w:space="0" w:color="auto"/>
            <w:left w:val="none" w:sz="0" w:space="0" w:color="auto"/>
            <w:bottom w:val="none" w:sz="0" w:space="0" w:color="auto"/>
            <w:right w:val="none" w:sz="0" w:space="0" w:color="auto"/>
          </w:divBdr>
        </w:div>
        <w:div w:id="1272585478">
          <w:marLeft w:val="0"/>
          <w:marRight w:val="0"/>
          <w:marTop w:val="0"/>
          <w:marBottom w:val="0"/>
          <w:divBdr>
            <w:top w:val="none" w:sz="0" w:space="0" w:color="auto"/>
            <w:left w:val="none" w:sz="0" w:space="0" w:color="auto"/>
            <w:bottom w:val="none" w:sz="0" w:space="0" w:color="auto"/>
            <w:right w:val="none" w:sz="0" w:space="0" w:color="auto"/>
          </w:divBdr>
        </w:div>
        <w:div w:id="2074037813">
          <w:marLeft w:val="0"/>
          <w:marRight w:val="0"/>
          <w:marTop w:val="0"/>
          <w:marBottom w:val="0"/>
          <w:divBdr>
            <w:top w:val="none" w:sz="0" w:space="0" w:color="auto"/>
            <w:left w:val="none" w:sz="0" w:space="0" w:color="auto"/>
            <w:bottom w:val="none" w:sz="0" w:space="0" w:color="auto"/>
            <w:right w:val="none" w:sz="0" w:space="0" w:color="auto"/>
          </w:divBdr>
        </w:div>
        <w:div w:id="1590042238">
          <w:marLeft w:val="0"/>
          <w:marRight w:val="0"/>
          <w:marTop w:val="0"/>
          <w:marBottom w:val="0"/>
          <w:divBdr>
            <w:top w:val="none" w:sz="0" w:space="0" w:color="auto"/>
            <w:left w:val="none" w:sz="0" w:space="0" w:color="auto"/>
            <w:bottom w:val="none" w:sz="0" w:space="0" w:color="auto"/>
            <w:right w:val="none" w:sz="0" w:space="0" w:color="auto"/>
          </w:divBdr>
        </w:div>
        <w:div w:id="1455321192">
          <w:marLeft w:val="0"/>
          <w:marRight w:val="0"/>
          <w:marTop w:val="0"/>
          <w:marBottom w:val="0"/>
          <w:divBdr>
            <w:top w:val="none" w:sz="0" w:space="0" w:color="auto"/>
            <w:left w:val="none" w:sz="0" w:space="0" w:color="auto"/>
            <w:bottom w:val="none" w:sz="0" w:space="0" w:color="auto"/>
            <w:right w:val="none" w:sz="0" w:space="0" w:color="auto"/>
          </w:divBdr>
        </w:div>
        <w:div w:id="1947350383">
          <w:marLeft w:val="0"/>
          <w:marRight w:val="0"/>
          <w:marTop w:val="0"/>
          <w:marBottom w:val="0"/>
          <w:divBdr>
            <w:top w:val="none" w:sz="0" w:space="0" w:color="auto"/>
            <w:left w:val="none" w:sz="0" w:space="0" w:color="auto"/>
            <w:bottom w:val="none" w:sz="0" w:space="0" w:color="auto"/>
            <w:right w:val="none" w:sz="0" w:space="0" w:color="auto"/>
          </w:divBdr>
        </w:div>
        <w:div w:id="1820224481">
          <w:marLeft w:val="0"/>
          <w:marRight w:val="0"/>
          <w:marTop w:val="0"/>
          <w:marBottom w:val="0"/>
          <w:divBdr>
            <w:top w:val="none" w:sz="0" w:space="0" w:color="auto"/>
            <w:left w:val="none" w:sz="0" w:space="0" w:color="auto"/>
            <w:bottom w:val="none" w:sz="0" w:space="0" w:color="auto"/>
            <w:right w:val="none" w:sz="0" w:space="0" w:color="auto"/>
          </w:divBdr>
        </w:div>
        <w:div w:id="1107120619">
          <w:marLeft w:val="0"/>
          <w:marRight w:val="0"/>
          <w:marTop w:val="0"/>
          <w:marBottom w:val="0"/>
          <w:divBdr>
            <w:top w:val="none" w:sz="0" w:space="0" w:color="auto"/>
            <w:left w:val="none" w:sz="0" w:space="0" w:color="auto"/>
            <w:bottom w:val="none" w:sz="0" w:space="0" w:color="auto"/>
            <w:right w:val="none" w:sz="0" w:space="0" w:color="auto"/>
          </w:divBdr>
        </w:div>
        <w:div w:id="1065882071">
          <w:marLeft w:val="0"/>
          <w:marRight w:val="0"/>
          <w:marTop w:val="0"/>
          <w:marBottom w:val="0"/>
          <w:divBdr>
            <w:top w:val="none" w:sz="0" w:space="0" w:color="auto"/>
            <w:left w:val="none" w:sz="0" w:space="0" w:color="auto"/>
            <w:bottom w:val="none" w:sz="0" w:space="0" w:color="auto"/>
            <w:right w:val="none" w:sz="0" w:space="0" w:color="auto"/>
          </w:divBdr>
        </w:div>
        <w:div w:id="1759595418">
          <w:marLeft w:val="0"/>
          <w:marRight w:val="0"/>
          <w:marTop w:val="0"/>
          <w:marBottom w:val="0"/>
          <w:divBdr>
            <w:top w:val="none" w:sz="0" w:space="0" w:color="auto"/>
            <w:left w:val="none" w:sz="0" w:space="0" w:color="auto"/>
            <w:bottom w:val="none" w:sz="0" w:space="0" w:color="auto"/>
            <w:right w:val="none" w:sz="0" w:space="0" w:color="auto"/>
          </w:divBdr>
        </w:div>
        <w:div w:id="1683122482">
          <w:marLeft w:val="0"/>
          <w:marRight w:val="0"/>
          <w:marTop w:val="0"/>
          <w:marBottom w:val="0"/>
          <w:divBdr>
            <w:top w:val="none" w:sz="0" w:space="0" w:color="auto"/>
            <w:left w:val="none" w:sz="0" w:space="0" w:color="auto"/>
            <w:bottom w:val="none" w:sz="0" w:space="0" w:color="auto"/>
            <w:right w:val="none" w:sz="0" w:space="0" w:color="auto"/>
          </w:divBdr>
        </w:div>
        <w:div w:id="1431587640">
          <w:marLeft w:val="0"/>
          <w:marRight w:val="0"/>
          <w:marTop w:val="0"/>
          <w:marBottom w:val="0"/>
          <w:divBdr>
            <w:top w:val="none" w:sz="0" w:space="0" w:color="auto"/>
            <w:left w:val="none" w:sz="0" w:space="0" w:color="auto"/>
            <w:bottom w:val="none" w:sz="0" w:space="0" w:color="auto"/>
            <w:right w:val="none" w:sz="0" w:space="0" w:color="auto"/>
          </w:divBdr>
        </w:div>
        <w:div w:id="1030497541">
          <w:marLeft w:val="0"/>
          <w:marRight w:val="0"/>
          <w:marTop w:val="0"/>
          <w:marBottom w:val="0"/>
          <w:divBdr>
            <w:top w:val="none" w:sz="0" w:space="0" w:color="auto"/>
            <w:left w:val="none" w:sz="0" w:space="0" w:color="auto"/>
            <w:bottom w:val="none" w:sz="0" w:space="0" w:color="auto"/>
            <w:right w:val="none" w:sz="0" w:space="0" w:color="auto"/>
          </w:divBdr>
        </w:div>
        <w:div w:id="965963025">
          <w:marLeft w:val="0"/>
          <w:marRight w:val="0"/>
          <w:marTop w:val="0"/>
          <w:marBottom w:val="0"/>
          <w:divBdr>
            <w:top w:val="none" w:sz="0" w:space="0" w:color="auto"/>
            <w:left w:val="none" w:sz="0" w:space="0" w:color="auto"/>
            <w:bottom w:val="none" w:sz="0" w:space="0" w:color="auto"/>
            <w:right w:val="none" w:sz="0" w:space="0" w:color="auto"/>
          </w:divBdr>
        </w:div>
        <w:div w:id="1464613864">
          <w:marLeft w:val="0"/>
          <w:marRight w:val="0"/>
          <w:marTop w:val="0"/>
          <w:marBottom w:val="0"/>
          <w:divBdr>
            <w:top w:val="none" w:sz="0" w:space="0" w:color="auto"/>
            <w:left w:val="none" w:sz="0" w:space="0" w:color="auto"/>
            <w:bottom w:val="none" w:sz="0" w:space="0" w:color="auto"/>
            <w:right w:val="none" w:sz="0" w:space="0" w:color="auto"/>
          </w:divBdr>
        </w:div>
        <w:div w:id="1454908140">
          <w:marLeft w:val="0"/>
          <w:marRight w:val="0"/>
          <w:marTop w:val="0"/>
          <w:marBottom w:val="0"/>
          <w:divBdr>
            <w:top w:val="none" w:sz="0" w:space="0" w:color="auto"/>
            <w:left w:val="none" w:sz="0" w:space="0" w:color="auto"/>
            <w:bottom w:val="none" w:sz="0" w:space="0" w:color="auto"/>
            <w:right w:val="none" w:sz="0" w:space="0" w:color="auto"/>
          </w:divBdr>
        </w:div>
        <w:div w:id="1421175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 Cesar Salvador Rojas Argueta</dc:creator>
  <cp:lastModifiedBy>ROJAS ARGUETA, CESAR SALVADOR</cp:lastModifiedBy>
  <cp:revision>3</cp:revision>
  <cp:lastPrinted>2023-03-24T20:09:00Z</cp:lastPrinted>
  <dcterms:created xsi:type="dcterms:W3CDTF">2024-04-27T03:29:00Z</dcterms:created>
  <dcterms:modified xsi:type="dcterms:W3CDTF">2024-04-27T04:20:00Z</dcterms:modified>
</cp:coreProperties>
</file>