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13024" w14:textId="77777777" w:rsidR="00141329" w:rsidRPr="00CF3BC6" w:rsidRDefault="00000000">
      <w:pPr>
        <w:pStyle w:val="Title"/>
        <w:rPr>
          <w:rFonts w:ascii="Arial" w:hAnsi="Arial" w:cs="Arial"/>
          <w:lang w:val="es-ES"/>
        </w:rPr>
      </w:pPr>
      <w:r w:rsidRPr="00CF3BC6">
        <w:rPr>
          <w:rFonts w:ascii="Arial" w:hAnsi="Arial" w:cs="Arial"/>
          <w:lang w:val="es-ES"/>
        </w:rPr>
        <w:t>Requerimientos del Proyecto - Sistema de Recolección de Datos</w:t>
      </w:r>
    </w:p>
    <w:p w14:paraId="68B0CF6F" w14:textId="77777777" w:rsidR="00141329" w:rsidRPr="00CF3BC6" w:rsidRDefault="00000000">
      <w:pPr>
        <w:pStyle w:val="Heading1"/>
        <w:rPr>
          <w:rFonts w:ascii="Arial" w:hAnsi="Arial" w:cs="Arial"/>
        </w:rPr>
      </w:pPr>
      <w:r w:rsidRPr="00CF3BC6">
        <w:rPr>
          <w:rFonts w:ascii="Arial" w:hAnsi="Arial" w:cs="Arial"/>
        </w:rPr>
        <w:t xml:space="preserve">KPIs de </w:t>
      </w:r>
      <w:proofErr w:type="spellStart"/>
      <w:r w:rsidRPr="00CF3BC6">
        <w:rPr>
          <w:rFonts w:ascii="Arial" w:hAnsi="Arial" w:cs="Arial"/>
        </w:rPr>
        <w:t>Capacitación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41329" w:rsidRPr="00CF3BC6" w14:paraId="49CD17E6" w14:textId="77777777">
        <w:tc>
          <w:tcPr>
            <w:tcW w:w="2880" w:type="dxa"/>
          </w:tcPr>
          <w:p w14:paraId="6212C6FD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Indicador</w:t>
            </w:r>
          </w:p>
        </w:tc>
        <w:tc>
          <w:tcPr>
            <w:tcW w:w="2880" w:type="dxa"/>
          </w:tcPr>
          <w:p w14:paraId="0568C6CF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Descripción</w:t>
            </w:r>
          </w:p>
        </w:tc>
        <w:tc>
          <w:tcPr>
            <w:tcW w:w="2880" w:type="dxa"/>
          </w:tcPr>
          <w:p w14:paraId="1F9FA015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Meta esperada</w:t>
            </w:r>
          </w:p>
        </w:tc>
      </w:tr>
      <w:tr w:rsidR="00141329" w:rsidRPr="00CF3BC6" w14:paraId="35FF4F66" w14:textId="77777777">
        <w:tc>
          <w:tcPr>
            <w:tcW w:w="2880" w:type="dxa"/>
          </w:tcPr>
          <w:p w14:paraId="5C1ABD53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Porcentaje de trabajadores capacitados</w:t>
            </w:r>
          </w:p>
        </w:tc>
        <w:tc>
          <w:tcPr>
            <w:tcW w:w="2880" w:type="dxa"/>
          </w:tcPr>
          <w:p w14:paraId="08DE1324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% del total de operarios y técnicos que han recibido formación certificada</w:t>
            </w:r>
          </w:p>
        </w:tc>
        <w:tc>
          <w:tcPr>
            <w:tcW w:w="2880" w:type="dxa"/>
          </w:tcPr>
          <w:p w14:paraId="4A90F477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≥ 95%</w:t>
            </w:r>
          </w:p>
        </w:tc>
      </w:tr>
      <w:tr w:rsidR="00141329" w:rsidRPr="00CF3BC6" w14:paraId="46AA2563" w14:textId="77777777">
        <w:tc>
          <w:tcPr>
            <w:tcW w:w="2880" w:type="dxa"/>
          </w:tcPr>
          <w:p w14:paraId="1E95D18D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Nivel de satisfacción con la capacitación</w:t>
            </w:r>
          </w:p>
        </w:tc>
        <w:tc>
          <w:tcPr>
            <w:tcW w:w="2880" w:type="dxa"/>
          </w:tcPr>
          <w:p w14:paraId="7494CB5C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Promedio de calificaciones (escala 1 a 5) en encuestas post-capacitación</w:t>
            </w:r>
          </w:p>
        </w:tc>
        <w:tc>
          <w:tcPr>
            <w:tcW w:w="2880" w:type="dxa"/>
          </w:tcPr>
          <w:p w14:paraId="0B4A9105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≥ 4.5</w:t>
            </w:r>
          </w:p>
        </w:tc>
      </w:tr>
      <w:tr w:rsidR="00141329" w:rsidRPr="00CF3BC6" w14:paraId="3DD00E05" w14:textId="77777777">
        <w:tc>
          <w:tcPr>
            <w:tcW w:w="2880" w:type="dxa"/>
          </w:tcPr>
          <w:p w14:paraId="08692621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Aplicación práctica del conocimiento</w:t>
            </w:r>
          </w:p>
        </w:tc>
        <w:tc>
          <w:tcPr>
            <w:tcW w:w="2880" w:type="dxa"/>
          </w:tcPr>
          <w:p w14:paraId="44E86753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Evaluación práctica del uso del sistema por parte del personal capacitado</w:t>
            </w:r>
          </w:p>
        </w:tc>
        <w:tc>
          <w:tcPr>
            <w:tcW w:w="2880" w:type="dxa"/>
          </w:tcPr>
          <w:p w14:paraId="22D0C2DB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 xml:space="preserve">≥ 90% con </w:t>
            </w:r>
            <w:proofErr w:type="spellStart"/>
            <w:r w:rsidRPr="00CF3BC6">
              <w:rPr>
                <w:rFonts w:ascii="Arial" w:hAnsi="Arial" w:cs="Arial"/>
              </w:rPr>
              <w:t>desempeño</w:t>
            </w:r>
            <w:proofErr w:type="spellEnd"/>
            <w:r w:rsidRPr="00CF3BC6">
              <w:rPr>
                <w:rFonts w:ascii="Arial" w:hAnsi="Arial" w:cs="Arial"/>
              </w:rPr>
              <w:t xml:space="preserve"> satisfactorio</w:t>
            </w:r>
          </w:p>
        </w:tc>
      </w:tr>
    </w:tbl>
    <w:p w14:paraId="71B6B413" w14:textId="77777777" w:rsidR="00141329" w:rsidRPr="00CF3BC6" w:rsidRDefault="00000000">
      <w:pPr>
        <w:pStyle w:val="Heading1"/>
        <w:rPr>
          <w:rFonts w:ascii="Arial" w:hAnsi="Arial" w:cs="Arial"/>
        </w:rPr>
      </w:pPr>
      <w:r w:rsidRPr="00CF3BC6">
        <w:rPr>
          <w:rFonts w:ascii="Arial" w:hAnsi="Arial" w:cs="Arial"/>
        </w:rPr>
        <w:t>Tipo de Maquinaria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41329" w:rsidRPr="00CF3BC6" w14:paraId="757E5B83" w14:textId="77777777">
        <w:tc>
          <w:tcPr>
            <w:tcW w:w="2880" w:type="dxa"/>
          </w:tcPr>
          <w:p w14:paraId="09272A14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Tipo de maquinaria</w:t>
            </w:r>
          </w:p>
        </w:tc>
        <w:tc>
          <w:tcPr>
            <w:tcW w:w="2880" w:type="dxa"/>
          </w:tcPr>
          <w:p w14:paraId="3E85E768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Cantidad estimada</w:t>
            </w:r>
          </w:p>
        </w:tc>
        <w:tc>
          <w:tcPr>
            <w:tcW w:w="2880" w:type="dxa"/>
          </w:tcPr>
          <w:p w14:paraId="320B45B7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Observaciones</w:t>
            </w:r>
          </w:p>
        </w:tc>
      </w:tr>
      <w:tr w:rsidR="00141329" w:rsidRPr="00CF3BC6" w14:paraId="74978716" w14:textId="77777777">
        <w:tc>
          <w:tcPr>
            <w:tcW w:w="2880" w:type="dxa"/>
          </w:tcPr>
          <w:p w14:paraId="0B89AF39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Extrusoras</w:t>
            </w:r>
          </w:p>
        </w:tc>
        <w:tc>
          <w:tcPr>
            <w:tcW w:w="2880" w:type="dxa"/>
          </w:tcPr>
          <w:p w14:paraId="3C13D049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5</w:t>
            </w:r>
          </w:p>
        </w:tc>
        <w:tc>
          <w:tcPr>
            <w:tcW w:w="2880" w:type="dxa"/>
          </w:tcPr>
          <w:p w14:paraId="5F2A4B4C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Variación por modelo; todas deben contar con sensores de producción y paro</w:t>
            </w:r>
          </w:p>
        </w:tc>
      </w:tr>
      <w:tr w:rsidR="00141329" w:rsidRPr="00CF3BC6" w14:paraId="002D83EF" w14:textId="77777777">
        <w:tc>
          <w:tcPr>
            <w:tcW w:w="2880" w:type="dxa"/>
          </w:tcPr>
          <w:p w14:paraId="74264715" w14:textId="77777777" w:rsidR="00141329" w:rsidRPr="00CF3BC6" w:rsidRDefault="00000000">
            <w:pPr>
              <w:rPr>
                <w:rFonts w:ascii="Arial" w:hAnsi="Arial" w:cs="Arial"/>
              </w:rPr>
            </w:pPr>
            <w:proofErr w:type="spellStart"/>
            <w:r w:rsidRPr="00CF3BC6">
              <w:rPr>
                <w:rFonts w:ascii="Arial" w:hAnsi="Arial" w:cs="Arial"/>
              </w:rPr>
              <w:t>Rebobinadoras</w:t>
            </w:r>
            <w:proofErr w:type="spellEnd"/>
          </w:p>
        </w:tc>
        <w:tc>
          <w:tcPr>
            <w:tcW w:w="2880" w:type="dxa"/>
          </w:tcPr>
          <w:p w14:paraId="7B81E6A3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3</w:t>
            </w:r>
          </w:p>
        </w:tc>
        <w:tc>
          <w:tcPr>
            <w:tcW w:w="2880" w:type="dxa"/>
          </w:tcPr>
          <w:p w14:paraId="4179FEB7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Requieren monitoreo de velocidad y conteo de producción</w:t>
            </w:r>
          </w:p>
        </w:tc>
      </w:tr>
      <w:tr w:rsidR="00141329" w:rsidRPr="00CF3BC6" w14:paraId="1805695C" w14:textId="77777777">
        <w:tc>
          <w:tcPr>
            <w:tcW w:w="2880" w:type="dxa"/>
          </w:tcPr>
          <w:p w14:paraId="6D2B05F1" w14:textId="77777777" w:rsidR="00141329" w:rsidRPr="00CF3BC6" w:rsidRDefault="00000000">
            <w:pPr>
              <w:rPr>
                <w:rFonts w:ascii="Arial" w:hAnsi="Arial" w:cs="Arial"/>
              </w:rPr>
            </w:pPr>
            <w:proofErr w:type="spellStart"/>
            <w:r w:rsidRPr="00CF3BC6">
              <w:rPr>
                <w:rFonts w:ascii="Arial" w:hAnsi="Arial" w:cs="Arial"/>
              </w:rPr>
              <w:t>Cortadoras</w:t>
            </w:r>
            <w:proofErr w:type="spellEnd"/>
            <w:r w:rsidRPr="00CF3BC6">
              <w:rPr>
                <w:rFonts w:ascii="Arial" w:hAnsi="Arial" w:cs="Arial"/>
              </w:rPr>
              <w:t xml:space="preserve"> </w:t>
            </w:r>
            <w:proofErr w:type="spellStart"/>
            <w:r w:rsidRPr="00CF3BC6">
              <w:rPr>
                <w:rFonts w:ascii="Arial" w:hAnsi="Arial" w:cs="Arial"/>
              </w:rPr>
              <w:t>automáticas</w:t>
            </w:r>
            <w:proofErr w:type="spellEnd"/>
          </w:p>
        </w:tc>
        <w:tc>
          <w:tcPr>
            <w:tcW w:w="2880" w:type="dxa"/>
          </w:tcPr>
          <w:p w14:paraId="268FEF81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2</w:t>
            </w:r>
          </w:p>
        </w:tc>
        <w:tc>
          <w:tcPr>
            <w:tcW w:w="2880" w:type="dxa"/>
          </w:tcPr>
          <w:p w14:paraId="7AE400F3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Incorporar medición de tiempo de operación y eficiencia</w:t>
            </w:r>
          </w:p>
        </w:tc>
      </w:tr>
      <w:tr w:rsidR="00141329" w:rsidRPr="00CF3BC6" w14:paraId="1C0B1B95" w14:textId="77777777">
        <w:tc>
          <w:tcPr>
            <w:tcW w:w="2880" w:type="dxa"/>
          </w:tcPr>
          <w:p w14:paraId="22A7A44C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Equipos auxiliares (aire, refrigeración, etc.)</w:t>
            </w:r>
          </w:p>
        </w:tc>
        <w:tc>
          <w:tcPr>
            <w:tcW w:w="2880" w:type="dxa"/>
          </w:tcPr>
          <w:p w14:paraId="1456C217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4</w:t>
            </w:r>
          </w:p>
        </w:tc>
        <w:tc>
          <w:tcPr>
            <w:tcW w:w="2880" w:type="dxa"/>
          </w:tcPr>
          <w:p w14:paraId="5F60B4F6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Integración para análisis de consumo energético</w:t>
            </w:r>
          </w:p>
        </w:tc>
      </w:tr>
    </w:tbl>
    <w:p w14:paraId="712DF147" w14:textId="061E4F75" w:rsidR="00141329" w:rsidRPr="00CF3BC6" w:rsidRDefault="00000000">
      <w:pPr>
        <w:pStyle w:val="Heading1"/>
        <w:rPr>
          <w:rFonts w:ascii="Arial" w:hAnsi="Arial" w:cs="Arial"/>
        </w:rPr>
      </w:pPr>
      <w:proofErr w:type="spellStart"/>
      <w:r w:rsidRPr="00CF3BC6">
        <w:rPr>
          <w:rFonts w:ascii="Arial" w:hAnsi="Arial" w:cs="Arial"/>
        </w:rPr>
        <w:lastRenderedPageBreak/>
        <w:t>Distribución</w:t>
      </w:r>
      <w:proofErr w:type="spellEnd"/>
      <w:r w:rsidRPr="00CF3BC6">
        <w:rPr>
          <w:rFonts w:ascii="Arial" w:hAnsi="Arial" w:cs="Arial"/>
        </w:rPr>
        <w:t xml:space="preserve"> del Personal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41329" w:rsidRPr="00CF3BC6" w14:paraId="35313363" w14:textId="77777777">
        <w:tc>
          <w:tcPr>
            <w:tcW w:w="2880" w:type="dxa"/>
          </w:tcPr>
          <w:p w14:paraId="0A8E1BF2" w14:textId="77777777" w:rsidR="00141329" w:rsidRPr="00CF3BC6" w:rsidRDefault="00000000">
            <w:pPr>
              <w:rPr>
                <w:rFonts w:ascii="Arial" w:hAnsi="Arial" w:cs="Arial"/>
              </w:rPr>
            </w:pPr>
            <w:proofErr w:type="spellStart"/>
            <w:r w:rsidRPr="00CF3BC6">
              <w:rPr>
                <w:rFonts w:ascii="Arial" w:hAnsi="Arial" w:cs="Arial"/>
              </w:rPr>
              <w:t>Área</w:t>
            </w:r>
            <w:proofErr w:type="spellEnd"/>
          </w:p>
        </w:tc>
        <w:tc>
          <w:tcPr>
            <w:tcW w:w="2880" w:type="dxa"/>
          </w:tcPr>
          <w:p w14:paraId="08D2BCCD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Número de trabajadores</w:t>
            </w:r>
          </w:p>
        </w:tc>
        <w:tc>
          <w:tcPr>
            <w:tcW w:w="2880" w:type="dxa"/>
          </w:tcPr>
          <w:p w14:paraId="17A1CC8E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Rol principal en el sistema</w:t>
            </w:r>
          </w:p>
        </w:tc>
      </w:tr>
      <w:tr w:rsidR="00141329" w:rsidRPr="00CF3BC6" w14:paraId="012D943F" w14:textId="77777777">
        <w:tc>
          <w:tcPr>
            <w:tcW w:w="2880" w:type="dxa"/>
          </w:tcPr>
          <w:p w14:paraId="3B8D219A" w14:textId="77777777" w:rsidR="00141329" w:rsidRPr="00CF3BC6" w:rsidRDefault="00000000">
            <w:pPr>
              <w:rPr>
                <w:rFonts w:ascii="Arial" w:hAnsi="Arial" w:cs="Arial"/>
              </w:rPr>
            </w:pPr>
            <w:proofErr w:type="spellStart"/>
            <w:r w:rsidRPr="00CF3BC6">
              <w:rPr>
                <w:rFonts w:ascii="Arial" w:hAnsi="Arial" w:cs="Arial"/>
              </w:rPr>
              <w:t>Producción</w:t>
            </w:r>
            <w:proofErr w:type="spellEnd"/>
          </w:p>
        </w:tc>
        <w:tc>
          <w:tcPr>
            <w:tcW w:w="2880" w:type="dxa"/>
          </w:tcPr>
          <w:p w14:paraId="304ED31C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20</w:t>
            </w:r>
          </w:p>
        </w:tc>
        <w:tc>
          <w:tcPr>
            <w:tcW w:w="2880" w:type="dxa"/>
          </w:tcPr>
          <w:p w14:paraId="5B059B8F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Operadores que interactúan con HMI y generan datos operativos</w:t>
            </w:r>
          </w:p>
        </w:tc>
      </w:tr>
      <w:tr w:rsidR="00141329" w:rsidRPr="00CF3BC6" w14:paraId="3CD2E148" w14:textId="77777777">
        <w:tc>
          <w:tcPr>
            <w:tcW w:w="2880" w:type="dxa"/>
          </w:tcPr>
          <w:p w14:paraId="4C9CD974" w14:textId="77777777" w:rsidR="00141329" w:rsidRPr="00CF3BC6" w:rsidRDefault="00000000">
            <w:pPr>
              <w:rPr>
                <w:rFonts w:ascii="Arial" w:hAnsi="Arial" w:cs="Arial"/>
              </w:rPr>
            </w:pPr>
            <w:proofErr w:type="spellStart"/>
            <w:r w:rsidRPr="00CF3BC6">
              <w:rPr>
                <w:rFonts w:ascii="Arial" w:hAnsi="Arial" w:cs="Arial"/>
              </w:rPr>
              <w:t>Mantenimiento</w:t>
            </w:r>
            <w:proofErr w:type="spellEnd"/>
          </w:p>
        </w:tc>
        <w:tc>
          <w:tcPr>
            <w:tcW w:w="2880" w:type="dxa"/>
          </w:tcPr>
          <w:p w14:paraId="384F0332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6</w:t>
            </w:r>
          </w:p>
        </w:tc>
        <w:tc>
          <w:tcPr>
            <w:tcW w:w="2880" w:type="dxa"/>
          </w:tcPr>
          <w:p w14:paraId="4A3A621D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Técnicos responsables del diagnóstico y respuesta a alertas del sistema</w:t>
            </w:r>
          </w:p>
        </w:tc>
      </w:tr>
      <w:tr w:rsidR="00141329" w:rsidRPr="00CF3BC6" w14:paraId="0DF28C7D" w14:textId="77777777">
        <w:tc>
          <w:tcPr>
            <w:tcW w:w="2880" w:type="dxa"/>
          </w:tcPr>
          <w:p w14:paraId="01194C78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Calidad</w:t>
            </w:r>
          </w:p>
        </w:tc>
        <w:tc>
          <w:tcPr>
            <w:tcW w:w="2880" w:type="dxa"/>
          </w:tcPr>
          <w:p w14:paraId="42974BBE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4</w:t>
            </w:r>
          </w:p>
        </w:tc>
        <w:tc>
          <w:tcPr>
            <w:tcW w:w="2880" w:type="dxa"/>
          </w:tcPr>
          <w:p w14:paraId="4141A20C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Personal encargado de registrar y validar métricas de rechazo</w:t>
            </w:r>
          </w:p>
        </w:tc>
      </w:tr>
      <w:tr w:rsidR="00141329" w:rsidRPr="00CF3BC6" w14:paraId="3BCD75DA" w14:textId="77777777">
        <w:tc>
          <w:tcPr>
            <w:tcW w:w="2880" w:type="dxa"/>
          </w:tcPr>
          <w:p w14:paraId="2D0460FE" w14:textId="77777777" w:rsidR="00141329" w:rsidRPr="00CF3BC6" w:rsidRDefault="00000000">
            <w:pPr>
              <w:rPr>
                <w:rFonts w:ascii="Arial" w:hAnsi="Arial" w:cs="Arial"/>
              </w:rPr>
            </w:pPr>
            <w:proofErr w:type="spellStart"/>
            <w:r w:rsidRPr="00CF3BC6">
              <w:rPr>
                <w:rFonts w:ascii="Arial" w:hAnsi="Arial" w:cs="Arial"/>
              </w:rPr>
              <w:t>Supervisión</w:t>
            </w:r>
            <w:proofErr w:type="spellEnd"/>
          </w:p>
        </w:tc>
        <w:tc>
          <w:tcPr>
            <w:tcW w:w="2880" w:type="dxa"/>
          </w:tcPr>
          <w:p w14:paraId="1C09B1FD" w14:textId="77777777" w:rsidR="00141329" w:rsidRPr="00CF3BC6" w:rsidRDefault="00000000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5</w:t>
            </w:r>
          </w:p>
        </w:tc>
        <w:tc>
          <w:tcPr>
            <w:tcW w:w="2880" w:type="dxa"/>
          </w:tcPr>
          <w:p w14:paraId="3AFDF5DA" w14:textId="77777777" w:rsidR="00141329" w:rsidRPr="00CF3BC6" w:rsidRDefault="00000000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 xml:space="preserve">Usuarios clave de los </w:t>
            </w:r>
            <w:proofErr w:type="spellStart"/>
            <w:r w:rsidRPr="00CF3BC6">
              <w:rPr>
                <w:rFonts w:ascii="Arial" w:hAnsi="Arial" w:cs="Arial"/>
                <w:lang w:val="es-ES"/>
              </w:rPr>
              <w:t>dashboards</w:t>
            </w:r>
            <w:proofErr w:type="spellEnd"/>
            <w:r w:rsidRPr="00CF3BC6">
              <w:rPr>
                <w:rFonts w:ascii="Arial" w:hAnsi="Arial" w:cs="Arial"/>
                <w:lang w:val="es-ES"/>
              </w:rPr>
              <w:t xml:space="preserve"> de desempeño y generación de reportes</w:t>
            </w:r>
          </w:p>
        </w:tc>
      </w:tr>
      <w:tr w:rsidR="00F83FEA" w:rsidRPr="00CF3BC6" w14:paraId="272EEBA2" w14:textId="77777777">
        <w:tc>
          <w:tcPr>
            <w:tcW w:w="2880" w:type="dxa"/>
          </w:tcPr>
          <w:p w14:paraId="17F84571" w14:textId="4E9FC079" w:rsidR="00F83FEA" w:rsidRPr="00CF3BC6" w:rsidRDefault="00F83FEA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TOTAL</w:t>
            </w:r>
          </w:p>
        </w:tc>
        <w:tc>
          <w:tcPr>
            <w:tcW w:w="2880" w:type="dxa"/>
          </w:tcPr>
          <w:p w14:paraId="2A8CCA4E" w14:textId="7A8EB645" w:rsidR="00F83FEA" w:rsidRPr="00CF3BC6" w:rsidRDefault="00F83FEA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35</w:t>
            </w:r>
          </w:p>
        </w:tc>
        <w:tc>
          <w:tcPr>
            <w:tcW w:w="2880" w:type="dxa"/>
          </w:tcPr>
          <w:p w14:paraId="7639EC66" w14:textId="77777777" w:rsidR="00F83FEA" w:rsidRPr="00CF3BC6" w:rsidRDefault="00F83FEA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2C06EC58" w14:textId="53D5BFEB" w:rsidR="00F83FEA" w:rsidRPr="00CF3BC6" w:rsidRDefault="00F83FEA" w:rsidP="00F83FEA">
      <w:pPr>
        <w:pStyle w:val="Heading1"/>
        <w:rPr>
          <w:rFonts w:ascii="Arial" w:hAnsi="Arial" w:cs="Arial"/>
        </w:rPr>
      </w:pPr>
      <w:proofErr w:type="spellStart"/>
      <w:r w:rsidRPr="00CF3BC6">
        <w:rPr>
          <w:rFonts w:ascii="Arial" w:hAnsi="Arial" w:cs="Arial"/>
        </w:rPr>
        <w:t>Capacitación</w:t>
      </w:r>
      <w:proofErr w:type="spellEnd"/>
      <w:r w:rsidRPr="00CF3BC6">
        <w:rPr>
          <w:rFonts w:ascii="Arial" w:hAnsi="Arial" w:cs="Arial"/>
        </w:rPr>
        <w:t xml:space="preserve"> </w:t>
      </w:r>
      <w:r w:rsidRPr="00CF3BC6">
        <w:rPr>
          <w:rFonts w:ascii="Arial" w:hAnsi="Arial" w:cs="Arial"/>
        </w:rPr>
        <w:t>del Personal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3FEA" w:rsidRPr="00CF3BC6" w14:paraId="63307376" w14:textId="77777777" w:rsidTr="00E474F6">
        <w:tc>
          <w:tcPr>
            <w:tcW w:w="2880" w:type="dxa"/>
          </w:tcPr>
          <w:p w14:paraId="20A5C0F1" w14:textId="77777777" w:rsidR="00F83FEA" w:rsidRPr="00CF3BC6" w:rsidRDefault="00F83FEA" w:rsidP="00E474F6">
            <w:pPr>
              <w:rPr>
                <w:rFonts w:ascii="Arial" w:hAnsi="Arial" w:cs="Arial"/>
              </w:rPr>
            </w:pPr>
            <w:proofErr w:type="spellStart"/>
            <w:r w:rsidRPr="00CF3BC6">
              <w:rPr>
                <w:rFonts w:ascii="Arial" w:hAnsi="Arial" w:cs="Arial"/>
              </w:rPr>
              <w:t>Área</w:t>
            </w:r>
            <w:proofErr w:type="spellEnd"/>
          </w:p>
        </w:tc>
        <w:tc>
          <w:tcPr>
            <w:tcW w:w="2880" w:type="dxa"/>
          </w:tcPr>
          <w:p w14:paraId="11E79048" w14:textId="77777777" w:rsidR="00F83FEA" w:rsidRPr="00CF3BC6" w:rsidRDefault="00F83FEA" w:rsidP="00E474F6">
            <w:pPr>
              <w:rPr>
                <w:rFonts w:ascii="Arial" w:hAnsi="Arial" w:cs="Arial"/>
              </w:rPr>
            </w:pPr>
            <w:proofErr w:type="spellStart"/>
            <w:r w:rsidRPr="00CF3BC6">
              <w:rPr>
                <w:rFonts w:ascii="Arial" w:hAnsi="Arial" w:cs="Arial"/>
              </w:rPr>
              <w:t>Número</w:t>
            </w:r>
            <w:proofErr w:type="spellEnd"/>
            <w:r w:rsidRPr="00CF3BC6">
              <w:rPr>
                <w:rFonts w:ascii="Arial" w:hAnsi="Arial" w:cs="Arial"/>
              </w:rPr>
              <w:t xml:space="preserve"> de </w:t>
            </w:r>
            <w:proofErr w:type="spellStart"/>
            <w:r w:rsidRPr="00CF3BC6">
              <w:rPr>
                <w:rFonts w:ascii="Arial" w:hAnsi="Arial" w:cs="Arial"/>
              </w:rPr>
              <w:t>trabajadores</w:t>
            </w:r>
            <w:proofErr w:type="spellEnd"/>
          </w:p>
        </w:tc>
        <w:tc>
          <w:tcPr>
            <w:tcW w:w="2880" w:type="dxa"/>
          </w:tcPr>
          <w:p w14:paraId="7B96CC81" w14:textId="77777777" w:rsidR="00F83FEA" w:rsidRPr="00CF3BC6" w:rsidRDefault="00F83FEA" w:rsidP="00E474F6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Rol principal en el sistema</w:t>
            </w:r>
          </w:p>
        </w:tc>
      </w:tr>
      <w:tr w:rsidR="00F83FEA" w:rsidRPr="00CF3BC6" w14:paraId="3265B0AA" w14:textId="77777777" w:rsidTr="00E474F6">
        <w:tc>
          <w:tcPr>
            <w:tcW w:w="2880" w:type="dxa"/>
          </w:tcPr>
          <w:p w14:paraId="54CA66C8" w14:textId="77777777" w:rsidR="00F83FEA" w:rsidRPr="00CF3BC6" w:rsidRDefault="00F83FEA" w:rsidP="00E474F6">
            <w:pPr>
              <w:rPr>
                <w:rFonts w:ascii="Arial" w:hAnsi="Arial" w:cs="Arial"/>
              </w:rPr>
            </w:pPr>
            <w:proofErr w:type="spellStart"/>
            <w:r w:rsidRPr="00CF3BC6">
              <w:rPr>
                <w:rFonts w:ascii="Arial" w:hAnsi="Arial" w:cs="Arial"/>
              </w:rPr>
              <w:t>Producción</w:t>
            </w:r>
            <w:proofErr w:type="spellEnd"/>
          </w:p>
        </w:tc>
        <w:tc>
          <w:tcPr>
            <w:tcW w:w="2880" w:type="dxa"/>
          </w:tcPr>
          <w:p w14:paraId="73D5FC97" w14:textId="6B26F7F4" w:rsidR="00F83FEA" w:rsidRPr="00CF3BC6" w:rsidRDefault="00F83FEA" w:rsidP="00E474F6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10</w:t>
            </w:r>
          </w:p>
        </w:tc>
        <w:tc>
          <w:tcPr>
            <w:tcW w:w="2880" w:type="dxa"/>
          </w:tcPr>
          <w:p w14:paraId="7348294F" w14:textId="77777777" w:rsidR="00F83FEA" w:rsidRPr="00CF3BC6" w:rsidRDefault="00F83FEA" w:rsidP="00E474F6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Operadores que interactúan con HMI y generan datos operativos</w:t>
            </w:r>
          </w:p>
        </w:tc>
      </w:tr>
      <w:tr w:rsidR="00F83FEA" w:rsidRPr="00CF3BC6" w14:paraId="6D6ADD24" w14:textId="77777777" w:rsidTr="00E474F6">
        <w:tc>
          <w:tcPr>
            <w:tcW w:w="2880" w:type="dxa"/>
          </w:tcPr>
          <w:p w14:paraId="02373211" w14:textId="77777777" w:rsidR="00F83FEA" w:rsidRPr="00CF3BC6" w:rsidRDefault="00F83FEA" w:rsidP="00E474F6">
            <w:pPr>
              <w:rPr>
                <w:rFonts w:ascii="Arial" w:hAnsi="Arial" w:cs="Arial"/>
              </w:rPr>
            </w:pPr>
            <w:proofErr w:type="spellStart"/>
            <w:r w:rsidRPr="00CF3BC6">
              <w:rPr>
                <w:rFonts w:ascii="Arial" w:hAnsi="Arial" w:cs="Arial"/>
              </w:rPr>
              <w:t>Mantenimiento</w:t>
            </w:r>
            <w:proofErr w:type="spellEnd"/>
          </w:p>
        </w:tc>
        <w:tc>
          <w:tcPr>
            <w:tcW w:w="2880" w:type="dxa"/>
          </w:tcPr>
          <w:p w14:paraId="1A887485" w14:textId="02A49BB5" w:rsidR="00F83FEA" w:rsidRPr="00CF3BC6" w:rsidRDefault="00F83FEA" w:rsidP="00E474F6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3</w:t>
            </w:r>
          </w:p>
        </w:tc>
        <w:tc>
          <w:tcPr>
            <w:tcW w:w="2880" w:type="dxa"/>
          </w:tcPr>
          <w:p w14:paraId="7FEACA96" w14:textId="77777777" w:rsidR="00F83FEA" w:rsidRPr="00CF3BC6" w:rsidRDefault="00F83FEA" w:rsidP="00E474F6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Técnicos responsables del diagnóstico y respuesta a alertas del sistema</w:t>
            </w:r>
          </w:p>
        </w:tc>
      </w:tr>
      <w:tr w:rsidR="00F83FEA" w:rsidRPr="00CF3BC6" w14:paraId="2BF5E054" w14:textId="77777777" w:rsidTr="00E474F6">
        <w:tc>
          <w:tcPr>
            <w:tcW w:w="2880" w:type="dxa"/>
          </w:tcPr>
          <w:p w14:paraId="37B2A9A3" w14:textId="77777777" w:rsidR="00F83FEA" w:rsidRPr="00CF3BC6" w:rsidRDefault="00F83FEA" w:rsidP="00E474F6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Calidad</w:t>
            </w:r>
          </w:p>
        </w:tc>
        <w:tc>
          <w:tcPr>
            <w:tcW w:w="2880" w:type="dxa"/>
          </w:tcPr>
          <w:p w14:paraId="5C2299EB" w14:textId="21411AF6" w:rsidR="00F83FEA" w:rsidRPr="00CF3BC6" w:rsidRDefault="00F83FEA" w:rsidP="00E474F6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2</w:t>
            </w:r>
          </w:p>
        </w:tc>
        <w:tc>
          <w:tcPr>
            <w:tcW w:w="2880" w:type="dxa"/>
          </w:tcPr>
          <w:p w14:paraId="3677C60E" w14:textId="77777777" w:rsidR="00F83FEA" w:rsidRPr="00CF3BC6" w:rsidRDefault="00F83FEA" w:rsidP="00E474F6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>Personal encargado de registrar y validar métricas de rechazo</w:t>
            </w:r>
          </w:p>
        </w:tc>
      </w:tr>
      <w:tr w:rsidR="00F83FEA" w:rsidRPr="00CF3BC6" w14:paraId="08A9903D" w14:textId="77777777" w:rsidTr="00E474F6">
        <w:tc>
          <w:tcPr>
            <w:tcW w:w="2880" w:type="dxa"/>
          </w:tcPr>
          <w:p w14:paraId="12ABB6CF" w14:textId="77777777" w:rsidR="00F83FEA" w:rsidRPr="00CF3BC6" w:rsidRDefault="00F83FEA" w:rsidP="00E474F6">
            <w:pPr>
              <w:rPr>
                <w:rFonts w:ascii="Arial" w:hAnsi="Arial" w:cs="Arial"/>
              </w:rPr>
            </w:pPr>
            <w:proofErr w:type="spellStart"/>
            <w:r w:rsidRPr="00CF3BC6">
              <w:rPr>
                <w:rFonts w:ascii="Arial" w:hAnsi="Arial" w:cs="Arial"/>
              </w:rPr>
              <w:t>Supervisión</w:t>
            </w:r>
            <w:proofErr w:type="spellEnd"/>
          </w:p>
        </w:tc>
        <w:tc>
          <w:tcPr>
            <w:tcW w:w="2880" w:type="dxa"/>
          </w:tcPr>
          <w:p w14:paraId="6090D0D4" w14:textId="6E9533D2" w:rsidR="00F83FEA" w:rsidRPr="00CF3BC6" w:rsidRDefault="00F83FEA" w:rsidP="00E474F6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2</w:t>
            </w:r>
          </w:p>
        </w:tc>
        <w:tc>
          <w:tcPr>
            <w:tcW w:w="2880" w:type="dxa"/>
          </w:tcPr>
          <w:p w14:paraId="2EA8469C" w14:textId="77777777" w:rsidR="00F83FEA" w:rsidRPr="00CF3BC6" w:rsidRDefault="00F83FEA" w:rsidP="00E474F6">
            <w:pPr>
              <w:rPr>
                <w:rFonts w:ascii="Arial" w:hAnsi="Arial" w:cs="Arial"/>
                <w:lang w:val="es-ES"/>
              </w:rPr>
            </w:pPr>
            <w:r w:rsidRPr="00CF3BC6">
              <w:rPr>
                <w:rFonts w:ascii="Arial" w:hAnsi="Arial" w:cs="Arial"/>
                <w:lang w:val="es-ES"/>
              </w:rPr>
              <w:t xml:space="preserve">Usuarios clave de los </w:t>
            </w:r>
            <w:proofErr w:type="spellStart"/>
            <w:r w:rsidRPr="00CF3BC6">
              <w:rPr>
                <w:rFonts w:ascii="Arial" w:hAnsi="Arial" w:cs="Arial"/>
                <w:lang w:val="es-ES"/>
              </w:rPr>
              <w:t>dashboards</w:t>
            </w:r>
            <w:proofErr w:type="spellEnd"/>
            <w:r w:rsidRPr="00CF3BC6">
              <w:rPr>
                <w:rFonts w:ascii="Arial" w:hAnsi="Arial" w:cs="Arial"/>
                <w:lang w:val="es-ES"/>
              </w:rPr>
              <w:t xml:space="preserve"> de desempeño y generación de reportes</w:t>
            </w:r>
          </w:p>
        </w:tc>
      </w:tr>
      <w:tr w:rsidR="00F83FEA" w:rsidRPr="00CF3BC6" w14:paraId="5BE848FE" w14:textId="77777777" w:rsidTr="00E474F6">
        <w:tc>
          <w:tcPr>
            <w:tcW w:w="2880" w:type="dxa"/>
          </w:tcPr>
          <w:p w14:paraId="1DFA662D" w14:textId="7660E6A7" w:rsidR="00F83FEA" w:rsidRPr="00CF3BC6" w:rsidRDefault="00F83FEA" w:rsidP="00E474F6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TOTAL</w:t>
            </w:r>
          </w:p>
        </w:tc>
        <w:tc>
          <w:tcPr>
            <w:tcW w:w="2880" w:type="dxa"/>
          </w:tcPr>
          <w:p w14:paraId="2A2E7B67" w14:textId="2F584847" w:rsidR="00F83FEA" w:rsidRPr="00CF3BC6" w:rsidRDefault="00F83FEA" w:rsidP="00E474F6">
            <w:pPr>
              <w:rPr>
                <w:rFonts w:ascii="Arial" w:hAnsi="Arial" w:cs="Arial"/>
              </w:rPr>
            </w:pPr>
            <w:r w:rsidRPr="00CF3BC6">
              <w:rPr>
                <w:rFonts w:ascii="Arial" w:hAnsi="Arial" w:cs="Arial"/>
              </w:rPr>
              <w:t>17</w:t>
            </w:r>
          </w:p>
        </w:tc>
        <w:tc>
          <w:tcPr>
            <w:tcW w:w="2880" w:type="dxa"/>
          </w:tcPr>
          <w:p w14:paraId="5440FAF4" w14:textId="77777777" w:rsidR="00F83FEA" w:rsidRPr="00CF3BC6" w:rsidRDefault="00F83FEA" w:rsidP="00E474F6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42E37B88" w14:textId="77777777" w:rsidR="00F83FEA" w:rsidRPr="00CF3BC6" w:rsidRDefault="00F83FEA">
      <w:pPr>
        <w:rPr>
          <w:rFonts w:ascii="Arial" w:hAnsi="Arial" w:cs="Arial"/>
          <w:lang w:val="es-ES"/>
        </w:rPr>
      </w:pPr>
    </w:p>
    <w:p w14:paraId="0C832963" w14:textId="2530B3DC" w:rsidR="00CF3BC6" w:rsidRPr="00CF3BC6" w:rsidRDefault="00CF3BC6" w:rsidP="00CF3BC6">
      <w:pPr>
        <w:jc w:val="both"/>
        <w:rPr>
          <w:rFonts w:ascii="Arial" w:hAnsi="Arial" w:cs="Arial"/>
          <w:lang w:val="es-ES"/>
        </w:rPr>
      </w:pPr>
      <w:r w:rsidRPr="00CF3BC6">
        <w:rPr>
          <w:rFonts w:ascii="Arial" w:hAnsi="Arial" w:cs="Arial"/>
          <w:lang w:val="es-ES"/>
        </w:rPr>
        <w:lastRenderedPageBreak/>
        <w:t xml:space="preserve">1. Cantidad Estimada de Maquinaria: Criterio de justificación: La cantidad de maquinaria se basa en un análisis de las líneas de producción disponibles y en las necesidades operativas de la empresa. </w:t>
      </w:r>
      <w:r>
        <w:rPr>
          <w:rFonts w:ascii="Arial" w:hAnsi="Arial" w:cs="Arial"/>
          <w:lang w:val="es-ES"/>
        </w:rPr>
        <w:t>Como ya se ha estimado el número de equipos que</w:t>
      </w:r>
      <w:r w:rsidRPr="00CF3BC6">
        <w:rPr>
          <w:rFonts w:ascii="Arial" w:hAnsi="Arial" w:cs="Arial"/>
          <w:lang w:val="es-ES"/>
        </w:rPr>
        <w:t xml:space="preserve"> requieren monitoreo. Se</w:t>
      </w:r>
      <w:r>
        <w:rPr>
          <w:rFonts w:ascii="Arial" w:hAnsi="Arial" w:cs="Arial"/>
          <w:lang w:val="es-ES"/>
        </w:rPr>
        <w:t xml:space="preserve"> consideraron</w:t>
      </w:r>
      <w:r w:rsidRPr="00CF3BC6">
        <w:rPr>
          <w:rFonts w:ascii="Arial" w:hAnsi="Arial" w:cs="Arial"/>
          <w:lang w:val="es-ES"/>
        </w:rPr>
        <w:t xml:space="preserve"> variaciones por modelo, capacidades de las máquinas y las áreas de producción donde se utilizarán. También se </w:t>
      </w:r>
      <w:r>
        <w:rPr>
          <w:rFonts w:ascii="Arial" w:hAnsi="Arial" w:cs="Arial"/>
          <w:lang w:val="es-ES"/>
        </w:rPr>
        <w:t>incluyeron los</w:t>
      </w:r>
      <w:r w:rsidRPr="00CF3BC6">
        <w:rPr>
          <w:rFonts w:ascii="Arial" w:hAnsi="Arial" w:cs="Arial"/>
          <w:lang w:val="es-ES"/>
        </w:rPr>
        <w:t xml:space="preserve"> equipos auxiliares que, aunque no sean directamente parte de la producción, impactan en el consumo energético y la eficiencia operativa.</w:t>
      </w:r>
    </w:p>
    <w:p w14:paraId="49A097A1" w14:textId="76C5C1EE" w:rsidR="00CF3BC6" w:rsidRPr="00CF3BC6" w:rsidRDefault="00CF3BC6" w:rsidP="00CF3BC6">
      <w:pPr>
        <w:jc w:val="both"/>
        <w:rPr>
          <w:rFonts w:ascii="Arial" w:hAnsi="Arial" w:cs="Arial"/>
          <w:lang w:val="es-ES"/>
        </w:rPr>
      </w:pPr>
      <w:r w:rsidRPr="00CF3BC6">
        <w:rPr>
          <w:rFonts w:ascii="Arial" w:hAnsi="Arial" w:cs="Arial"/>
          <w:lang w:val="es-ES"/>
        </w:rPr>
        <w:t xml:space="preserve"> 2. Número de Trabajadores: Criterio de justificación: El número de trabajadores se determin</w:t>
      </w:r>
      <w:r>
        <w:rPr>
          <w:rFonts w:ascii="Arial" w:hAnsi="Arial" w:cs="Arial"/>
          <w:lang w:val="es-ES"/>
        </w:rPr>
        <w:t>ó</w:t>
      </w:r>
      <w:r w:rsidRPr="00CF3BC6">
        <w:rPr>
          <w:rFonts w:ascii="Arial" w:hAnsi="Arial" w:cs="Arial"/>
          <w:lang w:val="es-ES"/>
        </w:rPr>
        <w:t xml:space="preserve"> en función de la distribución de roles dentro de la operación y la capacidad de cada área (producción, mantenimiento, calidad, supervisión</w:t>
      </w:r>
      <w:r>
        <w:rPr>
          <w:rFonts w:ascii="Arial" w:hAnsi="Arial" w:cs="Arial"/>
          <w:lang w:val="es-ES"/>
        </w:rPr>
        <w:t xml:space="preserve">, se </w:t>
      </w:r>
      <w:r w:rsidRPr="00CF3BC6">
        <w:rPr>
          <w:rFonts w:ascii="Arial" w:hAnsi="Arial" w:cs="Arial"/>
          <w:lang w:val="es-ES"/>
        </w:rPr>
        <w:t>considerar</w:t>
      </w:r>
      <w:r>
        <w:rPr>
          <w:rFonts w:ascii="Arial" w:hAnsi="Arial" w:cs="Arial"/>
          <w:lang w:val="es-ES"/>
        </w:rPr>
        <w:t>on</w:t>
      </w:r>
      <w:r w:rsidRPr="00CF3BC6">
        <w:rPr>
          <w:rFonts w:ascii="Arial" w:hAnsi="Arial" w:cs="Arial"/>
          <w:lang w:val="es-ES"/>
        </w:rPr>
        <w:t xml:space="preserve"> las necesidades de cada área para garantizar que todos los procesos estén cubiertos y los trabajadores tengan suficientes herramientas para realizar su labor de manera eficiente. </w:t>
      </w:r>
    </w:p>
    <w:p w14:paraId="75B0BE66" w14:textId="22963A23" w:rsidR="00CF3BC6" w:rsidRPr="00CF3BC6" w:rsidRDefault="00CF3BC6" w:rsidP="00CF3BC6">
      <w:pPr>
        <w:jc w:val="both"/>
        <w:rPr>
          <w:rFonts w:ascii="Arial" w:hAnsi="Arial" w:cs="Arial"/>
          <w:lang w:val="es-ES"/>
        </w:rPr>
      </w:pPr>
      <w:r w:rsidRPr="00CF3BC6">
        <w:rPr>
          <w:rFonts w:ascii="Arial" w:hAnsi="Arial" w:cs="Arial"/>
          <w:lang w:val="es-ES"/>
        </w:rPr>
        <w:t xml:space="preserve">3. Número de Trabajadores a Capacitar: Criterio de justificación: El número de trabajadores a capacitar está basado en la cantidad de personal asignado a las áreas involucradas en la operación del nuevo sistema. Este valor depende de la cantidad de personas en roles clave como operadores, técnicos de mantenimiento, personal de calidad y supervisores. La capacitación debe ser diseñada de acuerdo con los procesos específicos en los que los trabajadores estarán involucrados, y la cantidad de personal a capacitar debe ser suficiente para garantizar que todos los involucrados en la operación del sistema reciban formación efectiva. </w:t>
      </w:r>
      <w:r>
        <w:rPr>
          <w:rFonts w:ascii="Arial" w:hAnsi="Arial" w:cs="Arial"/>
          <w:lang w:val="es-ES"/>
        </w:rPr>
        <w:t xml:space="preserve">Para </w:t>
      </w:r>
      <w:r w:rsidRPr="00CF3BC6">
        <w:rPr>
          <w:rFonts w:ascii="Arial" w:hAnsi="Arial" w:cs="Arial"/>
          <w:lang w:val="es-ES"/>
        </w:rPr>
        <w:t>cálculo también debe tomar en cuenta el tamaño de los turnos laborales y la rotación del personal, asegurando que al menos un representante por turno tenga el conocimiento adecuado para manejar el sistema.</w:t>
      </w:r>
    </w:p>
    <w:sectPr w:rsidR="00CF3BC6" w:rsidRPr="00CF3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222909">
    <w:abstractNumId w:val="8"/>
  </w:num>
  <w:num w:numId="2" w16cid:durableId="234704070">
    <w:abstractNumId w:val="6"/>
  </w:num>
  <w:num w:numId="3" w16cid:durableId="320013115">
    <w:abstractNumId w:val="5"/>
  </w:num>
  <w:num w:numId="4" w16cid:durableId="667364365">
    <w:abstractNumId w:val="4"/>
  </w:num>
  <w:num w:numId="5" w16cid:durableId="1433933905">
    <w:abstractNumId w:val="7"/>
  </w:num>
  <w:num w:numId="6" w16cid:durableId="939800749">
    <w:abstractNumId w:val="3"/>
  </w:num>
  <w:num w:numId="7" w16cid:durableId="110561738">
    <w:abstractNumId w:val="2"/>
  </w:num>
  <w:num w:numId="8" w16cid:durableId="435440704">
    <w:abstractNumId w:val="1"/>
  </w:num>
  <w:num w:numId="9" w16cid:durableId="85893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1329"/>
    <w:rsid w:val="0015074B"/>
    <w:rsid w:val="002374BC"/>
    <w:rsid w:val="0029639D"/>
    <w:rsid w:val="0032176E"/>
    <w:rsid w:val="00326F90"/>
    <w:rsid w:val="00857D0F"/>
    <w:rsid w:val="00AA1D8D"/>
    <w:rsid w:val="00B47730"/>
    <w:rsid w:val="00CB0664"/>
    <w:rsid w:val="00CF3BC6"/>
    <w:rsid w:val="00F83F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F6A358"/>
  <w14:defaultImageDpi w14:val="300"/>
  <w15:docId w15:val="{BDCB8676-92A5-8B4A-89F2-F1B4446F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ALEXIS MAEDA BARILLAS</cp:lastModifiedBy>
  <cp:revision>4</cp:revision>
  <dcterms:created xsi:type="dcterms:W3CDTF">2025-04-26T02:39:00Z</dcterms:created>
  <dcterms:modified xsi:type="dcterms:W3CDTF">2025-04-26T02:44:00Z</dcterms:modified>
  <cp:category/>
</cp:coreProperties>
</file>