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38C6" w:rsidRDefault="008538C6" w:rsidP="00901B70">
      <w:pPr>
        <w:spacing w:line="260" w:lineRule="exact"/>
        <w:jc w:val="center"/>
        <w:rPr>
          <w:b/>
          <w:bCs/>
          <w:sz w:val="32"/>
          <w:szCs w:val="32"/>
          <w:lang w:val="en-GB"/>
        </w:rPr>
      </w:pPr>
      <w:r>
        <w:rPr>
          <w:b/>
          <w:bCs/>
          <w:sz w:val="32"/>
          <w:szCs w:val="32"/>
          <w:lang w:val="en-GB"/>
        </w:rPr>
        <w:t>ASIP Meister and ModelSim</w:t>
      </w:r>
    </w:p>
    <w:p w:rsidR="008538C6" w:rsidRDefault="008538C6" w:rsidP="00901B70">
      <w:pPr>
        <w:spacing w:line="260" w:lineRule="exact"/>
        <w:rPr>
          <w:lang w:val="en-GB"/>
        </w:rPr>
      </w:pPr>
    </w:p>
    <w:p w:rsidR="008538C6" w:rsidRDefault="008538C6" w:rsidP="00901B70">
      <w:pPr>
        <w:spacing w:line="260" w:lineRule="exact"/>
        <w:rPr>
          <w:lang w:val="en-GB"/>
        </w:rPr>
      </w:pPr>
    </w:p>
    <w:p w:rsidR="008538C6" w:rsidRDefault="008538C6" w:rsidP="00901B70">
      <w:pPr>
        <w:spacing w:line="260" w:lineRule="exact"/>
        <w:rPr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>Motivation and introduction</w:t>
      </w:r>
    </w:p>
    <w:p w:rsidR="008538C6" w:rsidRDefault="008538C6" w:rsidP="00901B70">
      <w:pPr>
        <w:spacing w:line="260" w:lineRule="exact"/>
        <w:jc w:val="both"/>
        <w:rPr>
          <w:lang w:val="en-GB"/>
        </w:rPr>
      </w:pPr>
    </w:p>
    <w:p w:rsidR="008538C6" w:rsidRDefault="008538C6" w:rsidP="005D585F">
      <w:pPr>
        <w:spacing w:line="260" w:lineRule="exact"/>
        <w:jc w:val="both"/>
        <w:rPr>
          <w:lang w:val="en-GB"/>
        </w:rPr>
      </w:pPr>
      <w:r>
        <w:rPr>
          <w:lang w:val="en-GB"/>
        </w:rPr>
        <w:t xml:space="preserve">In this </w:t>
      </w:r>
      <w:r w:rsidR="000C626F">
        <w:rPr>
          <w:lang w:val="en-GB"/>
        </w:rPr>
        <w:t>exercise,</w:t>
      </w:r>
      <w:r>
        <w:rPr>
          <w:lang w:val="en-GB"/>
        </w:rPr>
        <w:t xml:space="preserve"> you </w:t>
      </w:r>
      <w:proofErr w:type="gramStart"/>
      <w:r>
        <w:rPr>
          <w:lang w:val="en-GB"/>
        </w:rPr>
        <w:t>will be introduced</w:t>
      </w:r>
      <w:proofErr w:type="gramEnd"/>
      <w:r>
        <w:rPr>
          <w:lang w:val="en-GB"/>
        </w:rPr>
        <w:t xml:space="preserve"> to </w:t>
      </w:r>
      <w:r w:rsidRPr="00A4266C">
        <w:rPr>
          <w:i/>
          <w:lang w:val="en-GB"/>
        </w:rPr>
        <w:t>ASIP Meister</w:t>
      </w:r>
      <w:r>
        <w:rPr>
          <w:lang w:val="en-GB"/>
        </w:rPr>
        <w:t xml:space="preserve">, </w:t>
      </w:r>
      <w:r w:rsidRPr="00A4266C">
        <w:rPr>
          <w:i/>
          <w:lang w:val="en-GB"/>
        </w:rPr>
        <w:t>ModelSim</w:t>
      </w:r>
      <w:r>
        <w:rPr>
          <w:lang w:val="en-GB"/>
        </w:rPr>
        <w:t xml:space="preserve"> and our special directory structure, which makes it easier to combine </w:t>
      </w:r>
      <w:r w:rsidRPr="00A4266C">
        <w:rPr>
          <w:i/>
          <w:lang w:val="en-GB"/>
        </w:rPr>
        <w:t>ASIP Meister</w:t>
      </w:r>
      <w:r>
        <w:rPr>
          <w:lang w:val="en-GB"/>
        </w:rPr>
        <w:t xml:space="preserve">, </w:t>
      </w:r>
      <w:r w:rsidRPr="00A4266C">
        <w:rPr>
          <w:i/>
          <w:lang w:val="en-GB"/>
        </w:rPr>
        <w:t>ModelSim</w:t>
      </w:r>
      <w:r>
        <w:rPr>
          <w:lang w:val="en-GB"/>
        </w:rPr>
        <w:t xml:space="preserve">, </w:t>
      </w:r>
      <w:r w:rsidRPr="00A4266C">
        <w:rPr>
          <w:i/>
          <w:lang w:val="en-GB"/>
        </w:rPr>
        <w:t>dlxsim</w:t>
      </w:r>
      <w:r>
        <w:rPr>
          <w:lang w:val="en-GB"/>
        </w:rPr>
        <w:t xml:space="preserve"> and the later introduced tools. </w:t>
      </w:r>
      <w:r w:rsidR="000C626F">
        <w:rPr>
          <w:lang w:val="en-GB"/>
        </w:rPr>
        <w:t>First,</w:t>
      </w:r>
      <w:r w:rsidR="00FE2960">
        <w:rPr>
          <w:lang w:val="en-GB"/>
        </w:rPr>
        <w:t xml:space="preserve"> you have to read </w:t>
      </w:r>
      <w:r w:rsidR="00FE27F4">
        <w:rPr>
          <w:lang w:val="en-GB"/>
        </w:rPr>
        <w:t>C</w:t>
      </w:r>
      <w:r w:rsidR="00FE2960">
        <w:rPr>
          <w:lang w:val="en-GB"/>
        </w:rPr>
        <w:t>hapter </w:t>
      </w:r>
      <w:r>
        <w:rPr>
          <w:lang w:val="en-GB"/>
        </w:rPr>
        <w:t>2</w:t>
      </w:r>
      <w:r w:rsidR="00FE27F4">
        <w:rPr>
          <w:lang w:val="en-GB"/>
        </w:rPr>
        <w:t>.4</w:t>
      </w:r>
      <w:r>
        <w:rPr>
          <w:lang w:val="en-GB"/>
        </w:rPr>
        <w:t xml:space="preserve"> from the </w:t>
      </w:r>
      <w:r w:rsidR="00FE27F4">
        <w:rPr>
          <w:lang w:val="en-GB"/>
        </w:rPr>
        <w:t>L</w:t>
      </w:r>
      <w:r>
        <w:rPr>
          <w:lang w:val="en-GB"/>
        </w:rPr>
        <w:t xml:space="preserve">aboratory </w:t>
      </w:r>
      <w:r w:rsidR="00FE27F4">
        <w:rPr>
          <w:lang w:val="en-GB"/>
        </w:rPr>
        <w:t>S</w:t>
      </w:r>
      <w:r>
        <w:rPr>
          <w:lang w:val="en-GB"/>
        </w:rPr>
        <w:t xml:space="preserve">cript to understand the directory structure. Read this chapter extremely carefully, as this one is very important for every task you have to </w:t>
      </w:r>
      <w:r w:rsidR="00172A61">
        <w:rPr>
          <w:lang w:val="en-GB"/>
        </w:rPr>
        <w:t>perform</w:t>
      </w:r>
      <w:r>
        <w:rPr>
          <w:lang w:val="en-GB"/>
        </w:rPr>
        <w:t xml:space="preserve"> </w:t>
      </w:r>
      <w:r w:rsidR="00172A61">
        <w:rPr>
          <w:lang w:val="en-GB"/>
        </w:rPr>
        <w:t>during</w:t>
      </w:r>
      <w:r>
        <w:rPr>
          <w:lang w:val="en-GB"/>
        </w:rPr>
        <w:t xml:space="preserve"> the laboratory. Then you will create your first own </w:t>
      </w:r>
      <w:r w:rsidRPr="00A4266C">
        <w:rPr>
          <w:i/>
          <w:lang w:val="en-GB"/>
        </w:rPr>
        <w:t>ASIP Meister</w:t>
      </w:r>
      <w:r>
        <w:rPr>
          <w:lang w:val="en-GB"/>
        </w:rPr>
        <w:t xml:space="preserve"> project and you </w:t>
      </w:r>
      <w:r w:rsidR="00362CB2">
        <w:rPr>
          <w:lang w:val="en-GB"/>
        </w:rPr>
        <w:t>will</w:t>
      </w:r>
      <w:r>
        <w:rPr>
          <w:lang w:val="en-GB"/>
        </w:rPr>
        <w:t xml:space="preserve"> go through the </w:t>
      </w:r>
      <w:r w:rsidRPr="00A4266C">
        <w:rPr>
          <w:i/>
          <w:lang w:val="en-GB"/>
        </w:rPr>
        <w:t>ASIP Meister</w:t>
      </w:r>
      <w:r>
        <w:rPr>
          <w:lang w:val="en-GB"/>
        </w:rPr>
        <w:t xml:space="preserve"> </w:t>
      </w:r>
      <w:r w:rsidR="00362CB2">
        <w:rPr>
          <w:lang w:val="en-GB"/>
        </w:rPr>
        <w:t>“</w:t>
      </w:r>
      <w:r w:rsidRPr="00B0224A">
        <w:rPr>
          <w:i/>
          <w:iCs/>
          <w:lang w:val="en-GB"/>
        </w:rPr>
        <w:t>User Manual</w:t>
      </w:r>
      <w:r w:rsidR="00362CB2">
        <w:rPr>
          <w:lang w:val="en-GB"/>
        </w:rPr>
        <w:t>”</w:t>
      </w:r>
      <w:r>
        <w:rPr>
          <w:lang w:val="en-GB"/>
        </w:rPr>
        <w:t xml:space="preserve"> and </w:t>
      </w:r>
      <w:r w:rsidR="00362CB2">
        <w:rPr>
          <w:lang w:val="en-GB"/>
        </w:rPr>
        <w:t>“</w:t>
      </w:r>
      <w:r w:rsidRPr="00B0224A">
        <w:rPr>
          <w:i/>
          <w:iCs/>
          <w:lang w:val="en-GB"/>
        </w:rPr>
        <w:t>Tutorial</w:t>
      </w:r>
      <w:r w:rsidR="00362CB2">
        <w:rPr>
          <w:lang w:val="en-GB"/>
        </w:rPr>
        <w:t>”</w:t>
      </w:r>
      <w:r>
        <w:rPr>
          <w:lang w:val="en-GB"/>
        </w:rPr>
        <w:t xml:space="preserve"> to get used to </w:t>
      </w:r>
      <w:r w:rsidRPr="00A4266C">
        <w:rPr>
          <w:i/>
          <w:lang w:val="en-GB"/>
        </w:rPr>
        <w:t>ASIP Meister</w:t>
      </w:r>
      <w:r>
        <w:rPr>
          <w:lang w:val="en-GB"/>
        </w:rPr>
        <w:t xml:space="preserve">. Afterwards you will simulate a given Assembly Code with </w:t>
      </w:r>
      <w:r w:rsidRPr="00A4266C">
        <w:rPr>
          <w:i/>
          <w:lang w:val="en-GB"/>
        </w:rPr>
        <w:t>dlxsim</w:t>
      </w:r>
      <w:r>
        <w:rPr>
          <w:lang w:val="en-GB"/>
        </w:rPr>
        <w:t xml:space="preserve"> and with </w:t>
      </w:r>
      <w:r w:rsidRPr="00A4266C">
        <w:rPr>
          <w:i/>
          <w:lang w:val="en-GB"/>
        </w:rPr>
        <w:t>ModelSim</w:t>
      </w:r>
      <w:r>
        <w:rPr>
          <w:lang w:val="en-GB"/>
        </w:rPr>
        <w:t xml:space="preserve">. </w:t>
      </w:r>
      <w:r w:rsidR="000C626F">
        <w:rPr>
          <w:lang w:val="en-GB"/>
        </w:rPr>
        <w:t>Therefore,</w:t>
      </w:r>
      <w:r>
        <w:rPr>
          <w:lang w:val="en-GB"/>
        </w:rPr>
        <w:t xml:space="preserve"> you </w:t>
      </w:r>
      <w:r w:rsidR="00FE27F4">
        <w:rPr>
          <w:lang w:val="en-GB"/>
        </w:rPr>
        <w:t xml:space="preserve">will </w:t>
      </w:r>
      <w:r w:rsidR="00B0224A">
        <w:rPr>
          <w:lang w:val="en-GB"/>
        </w:rPr>
        <w:t>have to read the C</w:t>
      </w:r>
      <w:r>
        <w:rPr>
          <w:lang w:val="en-GB"/>
        </w:rPr>
        <w:t>hapters</w:t>
      </w:r>
      <w:r w:rsidR="001875B3">
        <w:rPr>
          <w:lang w:val="en-GB"/>
        </w:rPr>
        <w:t> </w:t>
      </w:r>
      <w:r w:rsidR="00B0224A">
        <w:rPr>
          <w:lang w:val="en-GB"/>
        </w:rPr>
        <w:t>2</w:t>
      </w:r>
      <w:r>
        <w:rPr>
          <w:lang w:val="en-GB"/>
        </w:rPr>
        <w:t xml:space="preserve">.3 (for preparing the simulation files for </w:t>
      </w:r>
      <w:r w:rsidRPr="00A4266C">
        <w:rPr>
          <w:i/>
          <w:lang w:val="en-GB"/>
        </w:rPr>
        <w:t>dlxsim</w:t>
      </w:r>
      <w:r>
        <w:rPr>
          <w:lang w:val="en-GB"/>
        </w:rPr>
        <w:t xml:space="preserve">) and </w:t>
      </w:r>
      <w:proofErr w:type="gramStart"/>
      <w:r>
        <w:rPr>
          <w:lang w:val="en-GB"/>
        </w:rPr>
        <w:t>5</w:t>
      </w:r>
      <w:proofErr w:type="gramEnd"/>
      <w:r>
        <w:rPr>
          <w:lang w:val="en-GB"/>
        </w:rPr>
        <w:t xml:space="preserve"> (for using </w:t>
      </w:r>
      <w:r w:rsidRPr="00A4266C">
        <w:rPr>
          <w:i/>
          <w:lang w:val="en-GB"/>
        </w:rPr>
        <w:t>ModelSim</w:t>
      </w:r>
      <w:r>
        <w:rPr>
          <w:lang w:val="en-GB"/>
        </w:rPr>
        <w:t xml:space="preserve">) of the </w:t>
      </w:r>
      <w:r w:rsidR="005D585F">
        <w:rPr>
          <w:lang w:val="en-GB"/>
        </w:rPr>
        <w:t>Laboratory S</w:t>
      </w:r>
      <w:r>
        <w:rPr>
          <w:lang w:val="en-GB"/>
        </w:rPr>
        <w:t xml:space="preserve">cript. </w:t>
      </w:r>
      <w:bookmarkStart w:id="0" w:name="OLE_LINK30"/>
      <w:bookmarkStart w:id="1" w:name="OLE_LINK31"/>
      <w:r>
        <w:rPr>
          <w:lang w:val="en-GB"/>
        </w:rPr>
        <w:t>For every part, that starts like “a)”, “b)</w:t>
      </w:r>
      <w:r w:rsidR="00362CB2">
        <w:rPr>
          <w:lang w:val="en-GB"/>
        </w:rPr>
        <w:t>” …</w:t>
      </w:r>
      <w:r>
        <w:rPr>
          <w:lang w:val="en-GB"/>
        </w:rPr>
        <w:t xml:space="preserve"> you have to </w:t>
      </w:r>
      <w:r w:rsidR="00FE27F4">
        <w:rPr>
          <w:lang w:val="en-GB"/>
        </w:rPr>
        <w:t>mail</w:t>
      </w:r>
      <w:r>
        <w:rPr>
          <w:lang w:val="en-GB"/>
        </w:rPr>
        <w:t xml:space="preserve"> </w:t>
      </w:r>
      <w:r w:rsidR="00FE27F4">
        <w:rPr>
          <w:lang w:val="en-GB"/>
        </w:rPr>
        <w:t>the</w:t>
      </w:r>
      <w:r>
        <w:rPr>
          <w:lang w:val="en-GB"/>
        </w:rPr>
        <w:t xml:space="preserve"> answer</w:t>
      </w:r>
      <w:r w:rsidR="00FE27F4">
        <w:rPr>
          <w:lang w:val="en-GB"/>
        </w:rPr>
        <w:t>s</w:t>
      </w:r>
      <w:r>
        <w:rPr>
          <w:lang w:val="en-GB"/>
        </w:rPr>
        <w:t xml:space="preserve"> </w:t>
      </w:r>
      <w:r w:rsidR="00FE27F4">
        <w:rPr>
          <w:lang w:val="en-GB"/>
        </w:rPr>
        <w:t xml:space="preserve">and asked files </w:t>
      </w:r>
      <w:r w:rsidR="00AF42C3">
        <w:rPr>
          <w:lang w:val="en-GB"/>
        </w:rPr>
        <w:t xml:space="preserve">with a CC to your group members </w:t>
      </w:r>
      <w:r>
        <w:rPr>
          <w:lang w:val="en-GB"/>
        </w:rPr>
        <w:t xml:space="preserve">to </w:t>
      </w:r>
      <w:r w:rsidRPr="00362CB2">
        <w:rPr>
          <w:b/>
          <w:bCs/>
          <w:lang w:val="en-GB"/>
        </w:rPr>
        <w:t>asip00@ira.uka.de</w:t>
      </w:r>
      <w:r w:rsidR="00A235A3">
        <w:rPr>
          <w:lang w:val="en-GB"/>
        </w:rPr>
        <w:t xml:space="preserve"> and use the topic “</w:t>
      </w:r>
      <w:r w:rsidR="00A235A3" w:rsidRPr="00045AC6">
        <w:rPr>
          <w:lang w:val="en-GB"/>
        </w:rPr>
        <w:t>asipXX-Session2</w:t>
      </w:r>
      <w:r w:rsidR="00A235A3">
        <w:rPr>
          <w:lang w:val="en-GB"/>
        </w:rPr>
        <w:t xml:space="preserve">”, with XX replaced by your </w:t>
      </w:r>
      <w:r w:rsidR="00AF42C3">
        <w:rPr>
          <w:lang w:val="en-GB"/>
        </w:rPr>
        <w:t>group</w:t>
      </w:r>
      <w:r w:rsidR="00A235A3">
        <w:rPr>
          <w:lang w:val="en-GB"/>
        </w:rPr>
        <w:t xml:space="preserve"> number.</w:t>
      </w:r>
    </w:p>
    <w:bookmarkEnd w:id="0"/>
    <w:bookmarkEnd w:id="1"/>
    <w:p w:rsidR="00FE27F4" w:rsidRDefault="00FE27F4" w:rsidP="00FE27F4">
      <w:pPr>
        <w:jc w:val="both"/>
        <w:rPr>
          <w:lang w:val="en-GB"/>
        </w:rPr>
      </w:pPr>
    </w:p>
    <w:p w:rsidR="00FE27F4" w:rsidRPr="00B40E1D" w:rsidRDefault="00FE27F4" w:rsidP="00FE27F4">
      <w:pPr>
        <w:spacing w:before="60" w:line="260" w:lineRule="exact"/>
        <w:jc w:val="both"/>
        <w:rPr>
          <w:sz w:val="26"/>
          <w:szCs w:val="26"/>
          <w:lang w:val="en-GB"/>
        </w:rPr>
      </w:pPr>
      <w:bookmarkStart w:id="2" w:name="OLE_LINK136"/>
      <w:bookmarkStart w:id="3" w:name="OLE_LINK137"/>
      <w:bookmarkStart w:id="4" w:name="OLE_LINK11"/>
      <w:bookmarkStart w:id="5" w:name="OLE_LINK12"/>
      <w:bookmarkStart w:id="6" w:name="OLE_LINK13"/>
      <w:bookmarkStart w:id="7" w:name="OLE_LINK14"/>
      <w:bookmarkStart w:id="8" w:name="OLE_LINK15"/>
      <w:bookmarkStart w:id="9" w:name="OLE_LINK16"/>
      <w:r w:rsidRPr="00B40E1D">
        <w:rPr>
          <w:b/>
          <w:bCs/>
          <w:sz w:val="28"/>
          <w:szCs w:val="28"/>
          <w:lang w:val="en-GB"/>
        </w:rPr>
        <w:t>Readings</w:t>
      </w:r>
      <w:r>
        <w:rPr>
          <w:b/>
          <w:bCs/>
          <w:sz w:val="28"/>
          <w:szCs w:val="28"/>
          <w:lang w:val="en-GB"/>
        </w:rPr>
        <w:t xml:space="preserve"> for the next session</w:t>
      </w:r>
      <w:r w:rsidRPr="00B40E1D">
        <w:rPr>
          <w:sz w:val="26"/>
          <w:szCs w:val="26"/>
          <w:lang w:val="en-GB"/>
        </w:rPr>
        <w:t>: C</w:t>
      </w:r>
      <w:r>
        <w:rPr>
          <w:sz w:val="26"/>
          <w:szCs w:val="26"/>
          <w:lang w:val="en-GB"/>
        </w:rPr>
        <w:t xml:space="preserve">hapters </w:t>
      </w:r>
      <w:r w:rsidR="009A50BA">
        <w:rPr>
          <w:sz w:val="26"/>
          <w:szCs w:val="26"/>
          <w:lang w:val="en-GB"/>
        </w:rPr>
        <w:t>3, Chapter 8 Introduction</w:t>
      </w:r>
    </w:p>
    <w:bookmarkEnd w:id="2"/>
    <w:bookmarkEnd w:id="3"/>
    <w:bookmarkEnd w:id="4"/>
    <w:bookmarkEnd w:id="5"/>
    <w:bookmarkEnd w:id="6"/>
    <w:bookmarkEnd w:id="7"/>
    <w:bookmarkEnd w:id="8"/>
    <w:bookmarkEnd w:id="9"/>
    <w:p w:rsidR="00FE27F4" w:rsidRPr="008C4F0A" w:rsidRDefault="00FE27F4" w:rsidP="00FE27F4">
      <w:pPr>
        <w:jc w:val="both"/>
        <w:rPr>
          <w:sz w:val="22"/>
          <w:szCs w:val="22"/>
          <w:lang w:val="en-GB"/>
        </w:rPr>
      </w:pPr>
    </w:p>
    <w:p w:rsidR="008538C6" w:rsidRDefault="008538C6" w:rsidP="00901B70">
      <w:pPr>
        <w:spacing w:line="260" w:lineRule="exact"/>
        <w:jc w:val="both"/>
        <w:rPr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>Exercises</w:t>
      </w:r>
    </w:p>
    <w:p w:rsidR="008A0892" w:rsidRPr="008A0892" w:rsidRDefault="008538C6" w:rsidP="008A0892">
      <w:pPr>
        <w:numPr>
          <w:ilvl w:val="0"/>
          <w:numId w:val="3"/>
        </w:numPr>
        <w:spacing w:before="240" w:after="120" w:line="260" w:lineRule="exact"/>
        <w:jc w:val="both"/>
        <w:rPr>
          <w:b/>
          <w:bCs/>
          <w:lang w:val="en-GB"/>
        </w:rPr>
      </w:pPr>
      <w:r>
        <w:rPr>
          <w:b/>
          <w:bCs/>
          <w:lang w:val="en-GB"/>
        </w:rPr>
        <w:t>Preparing the Project</w:t>
      </w:r>
    </w:p>
    <w:p w:rsidR="008A0892" w:rsidRDefault="008A0892" w:rsidP="00B0224A">
      <w:pPr>
        <w:numPr>
          <w:ilvl w:val="0"/>
          <w:numId w:val="4"/>
        </w:numPr>
        <w:jc w:val="both"/>
        <w:rPr>
          <w:lang w:val="en-GB"/>
        </w:rPr>
      </w:pPr>
      <w:r w:rsidRPr="008A0892">
        <w:rPr>
          <w:lang w:val="en-GB"/>
        </w:rPr>
        <w:t xml:space="preserve">After you have read </w:t>
      </w:r>
      <w:r>
        <w:rPr>
          <w:lang w:val="en-GB"/>
        </w:rPr>
        <w:t>C</w:t>
      </w:r>
      <w:r w:rsidRPr="008A0892">
        <w:rPr>
          <w:lang w:val="en-GB"/>
        </w:rPr>
        <w:t xml:space="preserve">hapter 2 of the </w:t>
      </w:r>
      <w:r>
        <w:rPr>
          <w:lang w:val="en-GB"/>
        </w:rPr>
        <w:t>Laboratory S</w:t>
      </w:r>
      <w:r w:rsidRPr="008A0892">
        <w:rPr>
          <w:lang w:val="en-GB"/>
        </w:rPr>
        <w:t xml:space="preserve">cript, you can start creating your own </w:t>
      </w:r>
      <w:r w:rsidR="00C05FF6">
        <w:rPr>
          <w:lang w:val="en-GB"/>
        </w:rPr>
        <w:t xml:space="preserve">project </w:t>
      </w:r>
      <w:r w:rsidRPr="008A0892">
        <w:rPr>
          <w:lang w:val="en-GB"/>
        </w:rPr>
        <w:t>directory structure in your home directory.</w:t>
      </w:r>
      <w:r>
        <w:rPr>
          <w:lang w:val="en-GB"/>
        </w:rPr>
        <w:t xml:space="preserve"> </w:t>
      </w:r>
      <w:r w:rsidRPr="008A0892">
        <w:rPr>
          <w:lang w:val="en-GB"/>
        </w:rPr>
        <w:t xml:space="preserve">Create a copy of the </w:t>
      </w:r>
      <w:r>
        <w:rPr>
          <w:i/>
          <w:iCs/>
          <w:lang w:val="en-GB"/>
        </w:rPr>
        <w:t>TEMPLATE_PROJECT</w:t>
      </w:r>
      <w:r w:rsidRPr="008A0892">
        <w:rPr>
          <w:lang w:val="en-GB"/>
        </w:rPr>
        <w:t xml:space="preserve"> directory from </w:t>
      </w:r>
      <w:r>
        <w:rPr>
          <w:lang w:val="en-GB"/>
        </w:rPr>
        <w:t>“</w:t>
      </w:r>
      <w:r>
        <w:rPr>
          <w:i/>
          <w:iCs/>
          <w:lang w:val="en-GB"/>
        </w:rPr>
        <w:t>/home/asip00/</w:t>
      </w:r>
      <w:r>
        <w:rPr>
          <w:i/>
          <w:iCs/>
          <w:lang w:val="en-GB"/>
        </w:rPr>
        <w:softHyphen/>
        <w:t>ASIP</w:t>
      </w:r>
      <w:r>
        <w:rPr>
          <w:i/>
          <w:iCs/>
          <w:lang w:val="en-GB"/>
        </w:rPr>
        <w:softHyphen/>
        <w:t>Meister</w:t>
      </w:r>
      <w:r>
        <w:rPr>
          <w:i/>
          <w:iCs/>
          <w:lang w:val="en-GB"/>
        </w:rPr>
        <w:softHyphen/>
        <w:t>Projects</w:t>
      </w:r>
      <w:r>
        <w:rPr>
          <w:lang w:val="en-GB"/>
        </w:rPr>
        <w:t xml:space="preserve">” </w:t>
      </w:r>
      <w:r w:rsidRPr="008A0892">
        <w:rPr>
          <w:lang w:val="en-GB"/>
        </w:rPr>
        <w:t xml:space="preserve">for your first project. </w:t>
      </w:r>
      <w:r w:rsidR="00B0224A">
        <w:rPr>
          <w:lang w:val="en-GB"/>
        </w:rPr>
        <w:t>Name</w:t>
      </w:r>
      <w:r w:rsidRPr="008A0892">
        <w:rPr>
          <w:lang w:val="en-GB"/>
        </w:rPr>
        <w:t xml:space="preserve"> your project directory “</w:t>
      </w:r>
      <w:r w:rsidRPr="00B0224A">
        <w:rPr>
          <w:i/>
          <w:iCs/>
          <w:lang w:val="en-GB"/>
        </w:rPr>
        <w:t>dlx_LaboratoryBasis</w:t>
      </w:r>
      <w:r w:rsidRPr="008A0892">
        <w:rPr>
          <w:lang w:val="en-GB"/>
        </w:rPr>
        <w:t>” and adjust the “</w:t>
      </w:r>
      <w:r w:rsidRPr="00B0224A">
        <w:rPr>
          <w:i/>
          <w:iCs/>
          <w:lang w:val="en-GB"/>
        </w:rPr>
        <w:t>env_settings</w:t>
      </w:r>
      <w:r w:rsidRPr="008A0892">
        <w:rPr>
          <w:lang w:val="en-GB"/>
        </w:rPr>
        <w:t xml:space="preserve">” </w:t>
      </w:r>
      <w:r>
        <w:rPr>
          <w:lang w:val="en-GB"/>
        </w:rPr>
        <w:t>accordingly.</w:t>
      </w:r>
    </w:p>
    <w:p w:rsidR="008A0892" w:rsidRDefault="008A0892" w:rsidP="008A0892">
      <w:pPr>
        <w:numPr>
          <w:ilvl w:val="0"/>
          <w:numId w:val="4"/>
        </w:numPr>
        <w:jc w:val="both"/>
        <w:rPr>
          <w:lang w:val="en-GB"/>
        </w:rPr>
      </w:pPr>
      <w:r>
        <w:rPr>
          <w:lang w:val="en-GB"/>
        </w:rPr>
        <w:t xml:space="preserve">Copy the provided </w:t>
      </w:r>
      <w:r w:rsidRPr="00484DA7">
        <w:rPr>
          <w:i/>
          <w:lang w:val="en-GB"/>
        </w:rPr>
        <w:t>ASIP Meister</w:t>
      </w:r>
      <w:r>
        <w:rPr>
          <w:lang w:val="en-GB"/>
        </w:rPr>
        <w:t xml:space="preserve"> file </w:t>
      </w:r>
      <w:r w:rsidR="00B0224A">
        <w:rPr>
          <w:lang w:val="en-GB"/>
        </w:rPr>
        <w:t>“</w:t>
      </w:r>
      <w:r w:rsidRPr="001875B3">
        <w:rPr>
          <w:i/>
          <w:lang w:val="en-GB"/>
        </w:rPr>
        <w:t>dlx_</w:t>
      </w:r>
      <w:r>
        <w:rPr>
          <w:i/>
          <w:lang w:val="en-GB"/>
        </w:rPr>
        <w:t>LaboratoryWithoutAdd</w:t>
      </w:r>
      <w:r w:rsidRPr="001875B3">
        <w:rPr>
          <w:i/>
          <w:lang w:val="en-GB"/>
        </w:rPr>
        <w:t>.pdb</w:t>
      </w:r>
      <w:r w:rsidR="00B0224A">
        <w:rPr>
          <w:iCs/>
          <w:lang w:val="en-GB"/>
        </w:rPr>
        <w:t>”</w:t>
      </w:r>
      <w:r>
        <w:rPr>
          <w:lang w:val="en-GB"/>
        </w:rPr>
        <w:t xml:space="preserve"> from “/home/asip00/Session02/” into your pro</w:t>
      </w:r>
      <w:r w:rsidR="00B0224A">
        <w:rPr>
          <w:lang w:val="en-GB"/>
        </w:rPr>
        <w:t>ject directory and rename it as “</w:t>
      </w:r>
      <w:r w:rsidRPr="001875B3">
        <w:rPr>
          <w:i/>
          <w:lang w:val="en-GB"/>
        </w:rPr>
        <w:t>dlx_</w:t>
      </w:r>
      <w:r>
        <w:rPr>
          <w:i/>
          <w:lang w:val="en-GB"/>
        </w:rPr>
        <w:t>LaboratoryBasis</w:t>
      </w:r>
      <w:r w:rsidRPr="001875B3">
        <w:rPr>
          <w:i/>
          <w:lang w:val="en-GB"/>
        </w:rPr>
        <w:t>.pdb</w:t>
      </w:r>
      <w:r w:rsidR="00B0224A">
        <w:rPr>
          <w:iCs/>
          <w:lang w:val="en-GB"/>
        </w:rPr>
        <w:t>”</w:t>
      </w:r>
      <w:r>
        <w:rPr>
          <w:lang w:val="en-GB"/>
        </w:rPr>
        <w:t>.</w:t>
      </w:r>
    </w:p>
    <w:p w:rsidR="00A915DF" w:rsidRDefault="00A915DF" w:rsidP="00A915DF">
      <w:pPr>
        <w:numPr>
          <w:ilvl w:val="0"/>
          <w:numId w:val="4"/>
        </w:numPr>
        <w:jc w:val="both"/>
        <w:rPr>
          <w:lang w:val="en-GB"/>
        </w:rPr>
      </w:pPr>
      <w:r w:rsidRPr="00A915DF">
        <w:rPr>
          <w:lang w:val="en-GB"/>
        </w:rPr>
        <w:t>Create a directory for the example application in your “</w:t>
      </w:r>
      <w:r w:rsidRPr="00B0224A">
        <w:rPr>
          <w:i/>
          <w:iCs/>
          <w:lang w:val="en-GB"/>
        </w:rPr>
        <w:t>Applications</w:t>
      </w:r>
      <w:r w:rsidRPr="00A915DF">
        <w:rPr>
          <w:lang w:val="en-GB"/>
        </w:rPr>
        <w:t>” directory, name this directory “</w:t>
      </w:r>
      <w:r w:rsidRPr="00B0224A">
        <w:rPr>
          <w:i/>
          <w:iCs/>
          <w:lang w:val="en-GB"/>
        </w:rPr>
        <w:t>LoopExample</w:t>
      </w:r>
      <w:r w:rsidRPr="00A915DF">
        <w:rPr>
          <w:lang w:val="en-GB"/>
        </w:rPr>
        <w:t xml:space="preserve">” and copy the given assembly file from </w:t>
      </w:r>
      <w:bookmarkStart w:id="10" w:name="OLE_LINK32"/>
      <w:bookmarkStart w:id="11" w:name="OLE_LINK33"/>
      <w:r w:rsidRPr="00A915DF">
        <w:rPr>
          <w:lang w:val="en-GB"/>
        </w:rPr>
        <w:t>“/home/asip00/S</w:t>
      </w:r>
      <w:r>
        <w:rPr>
          <w:lang w:val="en-GB"/>
        </w:rPr>
        <w:t xml:space="preserve">ession02/” </w:t>
      </w:r>
      <w:bookmarkEnd w:id="10"/>
      <w:bookmarkEnd w:id="11"/>
      <w:r>
        <w:rPr>
          <w:lang w:val="en-GB"/>
        </w:rPr>
        <w:t>into this directory.</w:t>
      </w:r>
    </w:p>
    <w:p w:rsidR="00A915DF" w:rsidRDefault="00A915DF" w:rsidP="00B0224A">
      <w:pPr>
        <w:numPr>
          <w:ilvl w:val="0"/>
          <w:numId w:val="4"/>
        </w:numPr>
        <w:jc w:val="both"/>
        <w:rPr>
          <w:lang w:val="en-GB"/>
        </w:rPr>
      </w:pPr>
      <w:r w:rsidRPr="00A915DF">
        <w:rPr>
          <w:lang w:val="en-GB"/>
        </w:rPr>
        <w:t>Copy the “</w:t>
      </w:r>
      <w:r w:rsidRPr="00B0224A">
        <w:rPr>
          <w:i/>
          <w:iCs/>
          <w:lang w:val="en-GB"/>
        </w:rPr>
        <w:t>Makefile</w:t>
      </w:r>
      <w:r w:rsidRPr="00A915DF">
        <w:rPr>
          <w:lang w:val="en-GB"/>
        </w:rPr>
        <w:t>” to your application directory from “</w:t>
      </w:r>
      <w:r w:rsidRPr="00B0224A">
        <w:rPr>
          <w:i/>
          <w:iCs/>
          <w:lang w:val="en-GB"/>
        </w:rPr>
        <w:t>Application/TestPrint/</w:t>
      </w:r>
      <w:r w:rsidRPr="00A915DF">
        <w:rPr>
          <w:lang w:val="en-GB"/>
        </w:rPr>
        <w:t xml:space="preserve">”. Now your first project directory is completed and you can start using it during </w:t>
      </w:r>
      <w:r w:rsidR="00B0224A">
        <w:rPr>
          <w:lang w:val="en-GB"/>
        </w:rPr>
        <w:t>the following</w:t>
      </w:r>
      <w:r w:rsidRPr="00A915DF">
        <w:rPr>
          <w:lang w:val="en-GB"/>
        </w:rPr>
        <w:t xml:space="preserve"> exercises.</w:t>
      </w:r>
    </w:p>
    <w:p w:rsidR="008538C6" w:rsidRDefault="008538C6" w:rsidP="00FE27F4">
      <w:pPr>
        <w:numPr>
          <w:ilvl w:val="0"/>
          <w:numId w:val="3"/>
        </w:numPr>
        <w:spacing w:before="240" w:after="120" w:line="260" w:lineRule="exact"/>
        <w:jc w:val="both"/>
        <w:rPr>
          <w:b/>
          <w:bCs/>
          <w:lang w:val="en-GB"/>
        </w:rPr>
      </w:pPr>
      <w:r>
        <w:rPr>
          <w:b/>
          <w:bCs/>
          <w:lang w:val="en-GB"/>
        </w:rPr>
        <w:t>Using ASIP Meister</w:t>
      </w:r>
    </w:p>
    <w:p w:rsidR="008538C6" w:rsidRDefault="00362CB2" w:rsidP="00B0224A">
      <w:pPr>
        <w:numPr>
          <w:ilvl w:val="0"/>
          <w:numId w:val="4"/>
        </w:numPr>
        <w:jc w:val="both"/>
        <w:rPr>
          <w:lang w:val="en-GB"/>
        </w:rPr>
      </w:pPr>
      <w:r>
        <w:rPr>
          <w:lang w:val="en-GB"/>
        </w:rPr>
        <w:t xml:space="preserve">In your project directory, </w:t>
      </w:r>
      <w:proofErr w:type="gramStart"/>
      <w:r>
        <w:rPr>
          <w:lang w:val="en-GB"/>
        </w:rPr>
        <w:t>s</w:t>
      </w:r>
      <w:r w:rsidR="008538C6">
        <w:rPr>
          <w:lang w:val="en-GB"/>
        </w:rPr>
        <w:t>tart</w:t>
      </w:r>
      <w:proofErr w:type="gramEnd"/>
      <w:r w:rsidR="008538C6">
        <w:rPr>
          <w:lang w:val="en-GB"/>
        </w:rPr>
        <w:t xml:space="preserve"> </w:t>
      </w:r>
      <w:r w:rsidR="008538C6" w:rsidRPr="00484DA7">
        <w:rPr>
          <w:i/>
          <w:lang w:val="en-GB"/>
        </w:rPr>
        <w:t>ASIP Meister</w:t>
      </w:r>
      <w:r w:rsidR="008538C6">
        <w:rPr>
          <w:lang w:val="en-GB"/>
        </w:rPr>
        <w:t xml:space="preserve"> for the given basis </w:t>
      </w:r>
      <w:r w:rsidR="00091E4F">
        <w:rPr>
          <w:lang w:val="en-GB"/>
        </w:rPr>
        <w:t>CPU</w:t>
      </w:r>
      <w:r w:rsidR="008538C6">
        <w:rPr>
          <w:lang w:val="en-GB"/>
        </w:rPr>
        <w:t>: “</w:t>
      </w:r>
      <w:r w:rsidR="008538C6" w:rsidRPr="00B0224A">
        <w:rPr>
          <w:rFonts w:ascii="Courier New" w:hAnsi="Courier New" w:cs="Courier New"/>
          <w:i/>
          <w:iCs/>
          <w:sz w:val="22"/>
          <w:lang w:val="en-GB"/>
        </w:rPr>
        <w:t>ASIPmeister dlx_</w:t>
      </w:r>
      <w:r w:rsidR="00F24D29" w:rsidRPr="00B0224A">
        <w:rPr>
          <w:rFonts w:ascii="Courier New" w:hAnsi="Courier New" w:cs="Courier New"/>
          <w:i/>
          <w:iCs/>
          <w:sz w:val="22"/>
          <w:lang w:val="en-GB"/>
        </w:rPr>
        <w:t>LaboratoryB</w:t>
      </w:r>
      <w:r w:rsidR="008538C6" w:rsidRPr="00B0224A">
        <w:rPr>
          <w:rFonts w:ascii="Courier New" w:hAnsi="Courier New" w:cs="Courier New"/>
          <w:i/>
          <w:iCs/>
          <w:sz w:val="22"/>
          <w:lang w:val="en-GB"/>
        </w:rPr>
        <w:t>asis.pdb &amp;</w:t>
      </w:r>
      <w:r w:rsidR="008538C6">
        <w:rPr>
          <w:lang w:val="en-GB"/>
        </w:rPr>
        <w:t xml:space="preserve">”. </w:t>
      </w:r>
      <w:r w:rsidR="000C626F">
        <w:rPr>
          <w:lang w:val="en-GB"/>
        </w:rPr>
        <w:t>Moreover,</w:t>
      </w:r>
      <w:r w:rsidR="008538C6">
        <w:rPr>
          <w:lang w:val="en-GB"/>
        </w:rPr>
        <w:t xml:space="preserve"> </w:t>
      </w:r>
      <w:r w:rsidR="000C626F">
        <w:rPr>
          <w:lang w:val="en-GB"/>
        </w:rPr>
        <w:t>do not</w:t>
      </w:r>
      <w:r w:rsidR="008538C6">
        <w:rPr>
          <w:lang w:val="en-GB"/>
        </w:rPr>
        <w:t xml:space="preserve"> forget to start </w:t>
      </w:r>
      <w:r w:rsidR="008538C6" w:rsidRPr="00484DA7">
        <w:rPr>
          <w:i/>
          <w:lang w:val="en-GB"/>
        </w:rPr>
        <w:t>ASIP Meister</w:t>
      </w:r>
      <w:r w:rsidR="008538C6">
        <w:rPr>
          <w:lang w:val="en-GB"/>
        </w:rPr>
        <w:t xml:space="preserve"> in </w:t>
      </w:r>
      <w:r w:rsidR="00A4266C">
        <w:rPr>
          <w:lang w:val="en-GB"/>
        </w:rPr>
        <w:t xml:space="preserve">your </w:t>
      </w:r>
      <w:r w:rsidR="008538C6">
        <w:rPr>
          <w:lang w:val="en-GB"/>
        </w:rPr>
        <w:t xml:space="preserve">project directory, because it will create the </w:t>
      </w:r>
      <w:r w:rsidR="00B0224A">
        <w:rPr>
          <w:lang w:val="en-GB"/>
        </w:rPr>
        <w:t>“</w:t>
      </w:r>
      <w:r w:rsidR="008538C6" w:rsidRPr="001875B3">
        <w:rPr>
          <w:i/>
          <w:lang w:val="en-GB"/>
        </w:rPr>
        <w:t>meister</w:t>
      </w:r>
      <w:r w:rsidR="00B0224A">
        <w:rPr>
          <w:iCs/>
          <w:lang w:val="en-GB"/>
        </w:rPr>
        <w:t>”</w:t>
      </w:r>
      <w:r w:rsidR="008538C6">
        <w:rPr>
          <w:lang w:val="en-GB"/>
        </w:rPr>
        <w:t xml:space="preserve"> subdirectory </w:t>
      </w:r>
      <w:r w:rsidR="00DA5D61">
        <w:rPr>
          <w:lang w:val="en-GB"/>
        </w:rPr>
        <w:t>to generate different</w:t>
      </w:r>
      <w:r w:rsidR="008538C6">
        <w:rPr>
          <w:lang w:val="en-GB"/>
        </w:rPr>
        <w:t xml:space="preserve"> files where it </w:t>
      </w:r>
      <w:proofErr w:type="gramStart"/>
      <w:r w:rsidR="00DA5D61">
        <w:rPr>
          <w:lang w:val="en-GB"/>
        </w:rPr>
        <w:t>i</w:t>
      </w:r>
      <w:r w:rsidR="008538C6">
        <w:rPr>
          <w:lang w:val="en-GB"/>
        </w:rPr>
        <w:t>s started</w:t>
      </w:r>
      <w:proofErr w:type="gramEnd"/>
      <w:r w:rsidR="008538C6">
        <w:rPr>
          <w:lang w:val="en-GB"/>
        </w:rPr>
        <w:t xml:space="preserve"> and the </w:t>
      </w:r>
      <w:r w:rsidR="00DA5D61">
        <w:rPr>
          <w:lang w:val="en-GB"/>
        </w:rPr>
        <w:t>“</w:t>
      </w:r>
      <w:r w:rsidR="008538C6" w:rsidRPr="001875B3">
        <w:rPr>
          <w:i/>
          <w:lang w:val="en-GB"/>
        </w:rPr>
        <w:t>meister</w:t>
      </w:r>
      <w:r w:rsidR="00DA5D61" w:rsidRPr="00DA5D61">
        <w:rPr>
          <w:iCs/>
          <w:lang w:val="en-GB"/>
        </w:rPr>
        <w:t>”</w:t>
      </w:r>
      <w:r w:rsidR="008538C6">
        <w:rPr>
          <w:lang w:val="en-GB"/>
        </w:rPr>
        <w:t xml:space="preserve"> subdirectory is expected to be in </w:t>
      </w:r>
      <w:r w:rsidR="00B0224A">
        <w:rPr>
          <w:lang w:val="en-GB"/>
        </w:rPr>
        <w:t>your current</w:t>
      </w:r>
      <w:r w:rsidR="008538C6">
        <w:rPr>
          <w:lang w:val="en-GB"/>
        </w:rPr>
        <w:t xml:space="preserve"> project directory.</w:t>
      </w:r>
    </w:p>
    <w:p w:rsidR="00C05FF6" w:rsidRDefault="008538C6" w:rsidP="00B0224A">
      <w:pPr>
        <w:numPr>
          <w:ilvl w:val="0"/>
          <w:numId w:val="4"/>
        </w:numPr>
        <w:jc w:val="both"/>
      </w:pPr>
      <w:r>
        <w:t xml:space="preserve">Read the </w:t>
      </w:r>
      <w:r w:rsidR="00DA5D61" w:rsidRPr="00484DA7">
        <w:rPr>
          <w:i/>
        </w:rPr>
        <w:t>ASIP Meister</w:t>
      </w:r>
      <w:r w:rsidR="00DA5D61">
        <w:t xml:space="preserve"> “</w:t>
      </w:r>
      <w:r w:rsidR="00A4266C" w:rsidRPr="00B0224A">
        <w:rPr>
          <w:i/>
          <w:iCs/>
        </w:rPr>
        <w:t>U</w:t>
      </w:r>
      <w:r w:rsidRPr="00B0224A">
        <w:rPr>
          <w:i/>
          <w:iCs/>
        </w:rPr>
        <w:t xml:space="preserve">ser </w:t>
      </w:r>
      <w:r w:rsidR="00A4266C" w:rsidRPr="00B0224A">
        <w:rPr>
          <w:i/>
          <w:iCs/>
        </w:rPr>
        <w:t>M</w:t>
      </w:r>
      <w:r w:rsidRPr="00B0224A">
        <w:rPr>
          <w:i/>
          <w:iCs/>
        </w:rPr>
        <w:t>anual</w:t>
      </w:r>
      <w:r w:rsidR="00DA5D61">
        <w:t>”</w:t>
      </w:r>
      <w:r>
        <w:t xml:space="preserve"> and </w:t>
      </w:r>
      <w:r w:rsidR="00DA5D61">
        <w:t>“</w:t>
      </w:r>
      <w:r w:rsidR="00A4266C" w:rsidRPr="00B0224A">
        <w:rPr>
          <w:i/>
          <w:iCs/>
        </w:rPr>
        <w:t>T</w:t>
      </w:r>
      <w:r w:rsidRPr="00B0224A">
        <w:rPr>
          <w:i/>
          <w:iCs/>
        </w:rPr>
        <w:t>utorial</w:t>
      </w:r>
      <w:r w:rsidR="00DA5D61">
        <w:t xml:space="preserve">” </w:t>
      </w:r>
      <w:r>
        <w:t>to get used to the GUI. You ca</w:t>
      </w:r>
      <w:bookmarkStart w:id="12" w:name="OLE_LINK24"/>
      <w:bookmarkStart w:id="13" w:name="OLE_LINK25"/>
      <w:r w:rsidR="00B0224A">
        <w:t>n find the related files in the “</w:t>
      </w:r>
      <w:r w:rsidR="002C167A">
        <w:rPr>
          <w:i/>
        </w:rPr>
        <w:t>/Software</w:t>
      </w:r>
      <w:r w:rsidRPr="00FA43F4">
        <w:rPr>
          <w:i/>
        </w:rPr>
        <w:t>/epp/ASIPmeister/</w:t>
      </w:r>
      <w:bookmarkStart w:id="14" w:name="OLE_LINK1"/>
      <w:bookmarkStart w:id="15" w:name="OLE_LINK2"/>
      <w:bookmarkStart w:id="16" w:name="OLE_LINK3"/>
      <w:bookmarkEnd w:id="12"/>
      <w:bookmarkEnd w:id="13"/>
      <w:r w:rsidRPr="00B0224A">
        <w:rPr>
          <w:iCs/>
        </w:rPr>
        <w:t>share</w:t>
      </w:r>
      <w:bookmarkEnd w:id="14"/>
      <w:bookmarkEnd w:id="15"/>
      <w:bookmarkEnd w:id="16"/>
      <w:r w:rsidR="00B0224A">
        <w:rPr>
          <w:lang w:val="en-GB"/>
        </w:rPr>
        <w:t>”</w:t>
      </w:r>
      <w:r w:rsidR="00B0224A">
        <w:rPr>
          <w:iCs/>
        </w:rPr>
        <w:t xml:space="preserve"> </w:t>
      </w:r>
      <w:r w:rsidRPr="00B0224A">
        <w:rPr>
          <w:iCs/>
        </w:rPr>
        <w:t>directory</w:t>
      </w:r>
      <w:r>
        <w:t xml:space="preserve"> and in the</w:t>
      </w:r>
      <w:r w:rsidR="00CF3223">
        <w:t xml:space="preserve"> “</w:t>
      </w:r>
      <w:r w:rsidR="00C05FF6" w:rsidRPr="00C05FF6">
        <w:rPr>
          <w:i/>
        </w:rPr>
        <w:t>/Software/epp/</w:t>
      </w:r>
      <w:r w:rsidR="00C05FF6" w:rsidRPr="001A08B5">
        <w:rPr>
          <w:i/>
        </w:rPr>
        <w:t>ASIPmeister</w:t>
      </w:r>
      <w:r w:rsidR="001A08B5" w:rsidRPr="001A08B5">
        <w:rPr>
          <w:i/>
        </w:rPr>
        <w:t>/</w:t>
      </w:r>
      <w:r w:rsidR="001A08B5" w:rsidRPr="001A08B5">
        <w:rPr>
          <w:i/>
        </w:rPr>
        <w:t>share</w:t>
      </w:r>
      <w:r w:rsidR="00C05FF6" w:rsidRPr="001A08B5">
        <w:rPr>
          <w:i/>
        </w:rPr>
        <w:t>/</w:t>
      </w:r>
      <w:r w:rsidRPr="001A08B5">
        <w:rPr>
          <w:i/>
        </w:rPr>
        <w:t>tutorial</w:t>
      </w:r>
      <w:r w:rsidR="00CF3223">
        <w:rPr>
          <w:lang w:val="en-GB"/>
        </w:rPr>
        <w:t>”</w:t>
      </w:r>
      <w:r>
        <w:t xml:space="preserve"> subdirectory</w:t>
      </w:r>
      <w:r w:rsidR="00DA5D61">
        <w:t xml:space="preserve"> respectively</w:t>
      </w:r>
      <w:r>
        <w:t xml:space="preserve">. Read </w:t>
      </w:r>
      <w:r w:rsidR="000C626F">
        <w:t>systematically</w:t>
      </w:r>
      <w:r>
        <w:t xml:space="preserve"> through both files simultaneously and play with the specific parts of the GUI for which you are currently reading the </w:t>
      </w:r>
      <w:bookmarkStart w:id="17" w:name="_GoBack"/>
      <w:bookmarkEnd w:id="17"/>
      <w:r>
        <w:t xml:space="preserve">user manual and tutorial. </w:t>
      </w:r>
    </w:p>
    <w:p w:rsidR="008538C6" w:rsidRDefault="008538C6" w:rsidP="00C05FF6">
      <w:pPr>
        <w:numPr>
          <w:ilvl w:val="0"/>
          <w:numId w:val="4"/>
        </w:numPr>
        <w:jc w:val="both"/>
      </w:pPr>
      <w:r>
        <w:t xml:space="preserve">If you anyhow configure something wrong, then just reload the original file. The most important parts for the later work are the </w:t>
      </w:r>
      <w:r w:rsidR="00CF3223">
        <w:t>“</w:t>
      </w:r>
      <w:r w:rsidR="00FA43F4" w:rsidRPr="00FA43F4">
        <w:rPr>
          <w:i/>
        </w:rPr>
        <w:t>Resource Declaration</w:t>
      </w:r>
      <w:r w:rsidR="00CF3223">
        <w:rPr>
          <w:lang w:val="en-GB"/>
        </w:rPr>
        <w:t>”</w:t>
      </w:r>
      <w:r>
        <w:t xml:space="preserve">, </w:t>
      </w:r>
      <w:r w:rsidR="00CF3223">
        <w:t>“</w:t>
      </w:r>
      <w:r w:rsidRPr="00FA43F4">
        <w:rPr>
          <w:i/>
        </w:rPr>
        <w:t>Instruction Definition</w:t>
      </w:r>
      <w:r w:rsidR="00CF3223">
        <w:rPr>
          <w:lang w:val="en-GB"/>
        </w:rPr>
        <w:t>”</w:t>
      </w:r>
      <w:r>
        <w:t xml:space="preserve">, </w:t>
      </w:r>
      <w:r w:rsidR="00CF3223">
        <w:t>“</w:t>
      </w:r>
      <w:r w:rsidRPr="00FA43F4">
        <w:rPr>
          <w:i/>
        </w:rPr>
        <w:t xml:space="preserve">Behavior </w:t>
      </w:r>
      <w:r w:rsidRPr="00FA43F4">
        <w:rPr>
          <w:i/>
        </w:rPr>
        <w:lastRenderedPageBreak/>
        <w:t>Description</w:t>
      </w:r>
      <w:r w:rsidR="00CF3223">
        <w:rPr>
          <w:lang w:val="en-GB"/>
        </w:rPr>
        <w:t>”</w:t>
      </w:r>
      <w:r>
        <w:t xml:space="preserve"> and </w:t>
      </w:r>
      <w:r w:rsidR="00CF3223">
        <w:t>“</w:t>
      </w:r>
      <w:r w:rsidRPr="00FA43F4">
        <w:rPr>
          <w:i/>
        </w:rPr>
        <w:t>MicroOp Description</w:t>
      </w:r>
      <w:r w:rsidR="00CF3223">
        <w:rPr>
          <w:lang w:val="en-GB"/>
        </w:rPr>
        <w:t>”</w:t>
      </w:r>
      <w:r>
        <w:t>, so have a detailed look at them.</w:t>
      </w:r>
    </w:p>
    <w:p w:rsidR="008538C6" w:rsidRDefault="008538C6" w:rsidP="00901B70">
      <w:pPr>
        <w:spacing w:line="260" w:lineRule="exact"/>
        <w:jc w:val="both"/>
        <w:rPr>
          <w:lang w:val="en-GB"/>
        </w:rPr>
      </w:pPr>
    </w:p>
    <w:p w:rsidR="008538C6" w:rsidRDefault="008538C6" w:rsidP="00513DCB">
      <w:pPr>
        <w:pStyle w:val="BodyTextIndent"/>
        <w:numPr>
          <w:ilvl w:val="0"/>
          <w:numId w:val="6"/>
        </w:numPr>
        <w:spacing w:line="260" w:lineRule="exact"/>
      </w:pPr>
      <w:r>
        <w:t xml:space="preserve">What is the difference between the </w:t>
      </w:r>
      <w:r w:rsidRPr="00FA43F4">
        <w:rPr>
          <w:i/>
        </w:rPr>
        <w:t>MicroOp</w:t>
      </w:r>
      <w:r>
        <w:t xml:space="preserve"> implementation for </w:t>
      </w:r>
      <w:proofErr w:type="gramStart"/>
      <w:r w:rsidRPr="00FA43F4">
        <w:rPr>
          <w:i/>
        </w:rPr>
        <w:t>jr</w:t>
      </w:r>
      <w:proofErr w:type="gramEnd"/>
      <w:r>
        <w:t xml:space="preserve"> and </w:t>
      </w:r>
      <w:r w:rsidRPr="00FA43F4">
        <w:rPr>
          <w:i/>
        </w:rPr>
        <w:t>jalr</w:t>
      </w:r>
      <w:r>
        <w:t xml:space="preserve">. What is happening in hardware and when is it happening. Why has </w:t>
      </w:r>
      <w:r w:rsidRPr="00FA43F4">
        <w:rPr>
          <w:i/>
        </w:rPr>
        <w:t>link</w:t>
      </w:r>
      <w:r>
        <w:t xml:space="preserve"> to be global?</w:t>
      </w:r>
    </w:p>
    <w:p w:rsidR="008538C6" w:rsidRDefault="008538C6" w:rsidP="00513DCB">
      <w:pPr>
        <w:pStyle w:val="BodyTextIndent"/>
        <w:numPr>
          <w:ilvl w:val="0"/>
          <w:numId w:val="6"/>
        </w:numPr>
        <w:spacing w:line="260" w:lineRule="exact"/>
      </w:pPr>
      <w:r>
        <w:t xml:space="preserve">What is the difference between the </w:t>
      </w:r>
      <w:r w:rsidRPr="00FA43F4">
        <w:rPr>
          <w:i/>
        </w:rPr>
        <w:t>MicroOp</w:t>
      </w:r>
      <w:r>
        <w:t xml:space="preserve"> implementation for </w:t>
      </w:r>
      <w:r w:rsidRPr="00FA43F4">
        <w:rPr>
          <w:i/>
        </w:rPr>
        <w:t>subi</w:t>
      </w:r>
      <w:r>
        <w:t xml:space="preserve"> and </w:t>
      </w:r>
      <w:proofErr w:type="gramStart"/>
      <w:r w:rsidRPr="00FA43F4">
        <w:rPr>
          <w:i/>
        </w:rPr>
        <w:t>subui</w:t>
      </w:r>
      <w:r>
        <w:t>.</w:t>
      </w:r>
      <w:proofErr w:type="gramEnd"/>
      <w:r>
        <w:t xml:space="preserve"> Why </w:t>
      </w:r>
      <w:r w:rsidR="000C626F">
        <w:t xml:space="preserve">this difference </w:t>
      </w:r>
      <w:proofErr w:type="gramStart"/>
      <w:r w:rsidR="000C626F">
        <w:t>is</w:t>
      </w:r>
      <w:r w:rsidR="00014B54">
        <w:t xml:space="preserve"> </w:t>
      </w:r>
      <w:r>
        <w:t>only needed</w:t>
      </w:r>
      <w:proofErr w:type="gramEnd"/>
      <w:r>
        <w:t xml:space="preserve"> for the immediate instructions?</w:t>
      </w:r>
    </w:p>
    <w:p w:rsidR="008538C6" w:rsidRDefault="008538C6" w:rsidP="00FE27F4">
      <w:pPr>
        <w:numPr>
          <w:ilvl w:val="0"/>
          <w:numId w:val="3"/>
        </w:numPr>
        <w:spacing w:before="240" w:after="120" w:line="260" w:lineRule="exact"/>
        <w:jc w:val="both"/>
        <w:rPr>
          <w:b/>
          <w:bCs/>
          <w:lang w:val="en-GB"/>
        </w:rPr>
      </w:pPr>
      <w:r>
        <w:rPr>
          <w:b/>
          <w:bCs/>
          <w:lang w:val="en-GB"/>
        </w:rPr>
        <w:t>Adding an Instruction</w:t>
      </w:r>
    </w:p>
    <w:p w:rsidR="00513DCB" w:rsidRDefault="008538C6" w:rsidP="00115834">
      <w:pPr>
        <w:numPr>
          <w:ilvl w:val="0"/>
          <w:numId w:val="4"/>
        </w:numPr>
        <w:jc w:val="both"/>
        <w:rPr>
          <w:lang w:val="en-GB"/>
        </w:rPr>
      </w:pPr>
      <w:r>
        <w:rPr>
          <w:lang w:val="en-GB"/>
        </w:rPr>
        <w:t xml:space="preserve">The </w:t>
      </w:r>
      <w:r w:rsidRPr="00484DA7">
        <w:rPr>
          <w:i/>
          <w:lang w:val="en-GB"/>
        </w:rPr>
        <w:t>add</w:t>
      </w:r>
      <w:r>
        <w:rPr>
          <w:lang w:val="en-GB"/>
        </w:rPr>
        <w:t xml:space="preserve"> commands (</w:t>
      </w:r>
      <w:r w:rsidRPr="00484DA7">
        <w:rPr>
          <w:i/>
          <w:lang w:val="en-GB"/>
        </w:rPr>
        <w:t>add</w:t>
      </w:r>
      <w:r>
        <w:rPr>
          <w:lang w:val="en-GB"/>
        </w:rPr>
        <w:t xml:space="preserve">, </w:t>
      </w:r>
      <w:r w:rsidRPr="00484DA7">
        <w:rPr>
          <w:i/>
          <w:lang w:val="en-GB"/>
        </w:rPr>
        <w:t>addu</w:t>
      </w:r>
      <w:r>
        <w:rPr>
          <w:lang w:val="en-GB"/>
        </w:rPr>
        <w:t xml:space="preserve">, </w:t>
      </w:r>
      <w:r w:rsidRPr="00484DA7">
        <w:rPr>
          <w:i/>
          <w:lang w:val="en-GB"/>
        </w:rPr>
        <w:t>addi</w:t>
      </w:r>
      <w:r>
        <w:rPr>
          <w:lang w:val="en-GB"/>
        </w:rPr>
        <w:t xml:space="preserve">, </w:t>
      </w:r>
      <w:r w:rsidRPr="00484DA7">
        <w:rPr>
          <w:i/>
          <w:lang w:val="en-GB"/>
        </w:rPr>
        <w:t>addui</w:t>
      </w:r>
      <w:r>
        <w:rPr>
          <w:lang w:val="en-GB"/>
        </w:rPr>
        <w:t xml:space="preserve">) have been removed from the </w:t>
      </w:r>
      <w:r w:rsidR="00513DCB">
        <w:rPr>
          <w:lang w:val="en-GB"/>
        </w:rPr>
        <w:t>provided</w:t>
      </w:r>
      <w:r>
        <w:rPr>
          <w:lang w:val="en-GB"/>
        </w:rPr>
        <w:t xml:space="preserve"> </w:t>
      </w:r>
      <w:r w:rsidR="00091E4F">
        <w:rPr>
          <w:lang w:val="en-GB"/>
        </w:rPr>
        <w:t>CPU</w:t>
      </w:r>
      <w:r>
        <w:rPr>
          <w:lang w:val="en-GB"/>
        </w:rPr>
        <w:t xml:space="preserve">. Go ahead and insert them into the </w:t>
      </w:r>
      <w:r w:rsidR="00513DCB">
        <w:rPr>
          <w:lang w:val="en-GB"/>
        </w:rPr>
        <w:t xml:space="preserve">provided </w:t>
      </w:r>
      <w:r w:rsidR="00091E4F">
        <w:rPr>
          <w:lang w:val="en-GB"/>
        </w:rPr>
        <w:t>CPU</w:t>
      </w:r>
      <w:r>
        <w:rPr>
          <w:lang w:val="en-GB"/>
        </w:rPr>
        <w:t xml:space="preserve">. You will have to work with the </w:t>
      </w:r>
      <w:r w:rsidRPr="00484DA7">
        <w:rPr>
          <w:i/>
          <w:lang w:val="en-GB"/>
        </w:rPr>
        <w:t>Instruction Definition</w:t>
      </w:r>
      <w:r>
        <w:rPr>
          <w:lang w:val="en-GB"/>
        </w:rPr>
        <w:t xml:space="preserve">, the </w:t>
      </w:r>
      <w:r w:rsidR="00CF3223" w:rsidRPr="00484DA7">
        <w:rPr>
          <w:i/>
          <w:lang w:val="en-GB"/>
        </w:rPr>
        <w:t>Behaviour</w:t>
      </w:r>
      <w:r w:rsidRPr="00484DA7">
        <w:rPr>
          <w:i/>
          <w:lang w:val="en-GB"/>
        </w:rPr>
        <w:t>-</w:t>
      </w:r>
      <w:r>
        <w:rPr>
          <w:lang w:val="en-GB"/>
        </w:rPr>
        <w:t xml:space="preserve"> and </w:t>
      </w:r>
      <w:r w:rsidRPr="00484DA7">
        <w:rPr>
          <w:i/>
          <w:lang w:val="en-GB"/>
        </w:rPr>
        <w:t>MicroOp-</w:t>
      </w:r>
      <w:r>
        <w:rPr>
          <w:lang w:val="en-GB"/>
        </w:rPr>
        <w:t xml:space="preserve">Description. Use the following </w:t>
      </w:r>
      <w:r w:rsidRPr="00484DA7">
        <w:rPr>
          <w:i/>
          <w:lang w:val="en-GB"/>
        </w:rPr>
        <w:t>opcode/func</w:t>
      </w:r>
      <w:r>
        <w:rPr>
          <w:lang w:val="en-GB"/>
        </w:rPr>
        <w:t xml:space="preserve">-values: </w:t>
      </w:r>
      <w:r w:rsidRPr="00484DA7">
        <w:rPr>
          <w:i/>
          <w:lang w:val="en-GB"/>
        </w:rPr>
        <w:t>add</w:t>
      </w:r>
      <w:r>
        <w:rPr>
          <w:lang w:val="en-GB"/>
        </w:rPr>
        <w:t>:</w:t>
      </w:r>
      <w:r w:rsidR="00E33C15">
        <w:rPr>
          <w:lang w:val="en-GB"/>
        </w:rPr>
        <w:t>000000/</w:t>
      </w:r>
      <w:bookmarkStart w:id="18" w:name="OLE_LINK26"/>
      <w:bookmarkStart w:id="19" w:name="OLE_LINK27"/>
      <w:bookmarkStart w:id="20" w:name="OLE_LINK28"/>
      <w:r>
        <w:rPr>
          <w:lang w:val="en-GB"/>
        </w:rPr>
        <w:t>00000100000</w:t>
      </w:r>
      <w:bookmarkEnd w:id="18"/>
      <w:bookmarkEnd w:id="19"/>
      <w:bookmarkEnd w:id="20"/>
      <w:r>
        <w:rPr>
          <w:lang w:val="en-GB"/>
        </w:rPr>
        <w:t xml:space="preserve">, </w:t>
      </w:r>
      <w:r w:rsidRPr="00484DA7">
        <w:rPr>
          <w:i/>
          <w:lang w:val="en-GB"/>
        </w:rPr>
        <w:t>addu</w:t>
      </w:r>
      <w:r>
        <w:rPr>
          <w:lang w:val="en-GB"/>
        </w:rPr>
        <w:t>:</w:t>
      </w:r>
      <w:r w:rsidR="00E33C15">
        <w:rPr>
          <w:lang w:val="en-GB"/>
        </w:rPr>
        <w:t>000000/</w:t>
      </w:r>
      <w:bookmarkStart w:id="21" w:name="OLE_LINK29"/>
      <w:r>
        <w:rPr>
          <w:lang w:val="en-GB"/>
        </w:rPr>
        <w:t>00000100001</w:t>
      </w:r>
      <w:bookmarkEnd w:id="21"/>
      <w:r>
        <w:rPr>
          <w:lang w:val="en-GB"/>
        </w:rPr>
        <w:t xml:space="preserve">, </w:t>
      </w:r>
      <w:r w:rsidRPr="00484DA7">
        <w:rPr>
          <w:i/>
          <w:lang w:val="en-GB"/>
        </w:rPr>
        <w:t>addi</w:t>
      </w:r>
      <w:r>
        <w:rPr>
          <w:lang w:val="en-GB"/>
        </w:rPr>
        <w:t>:001000</w:t>
      </w:r>
      <w:r w:rsidR="00513DCB">
        <w:rPr>
          <w:lang w:val="en-GB"/>
        </w:rPr>
        <w:t>/</w:t>
      </w:r>
      <w:r w:rsidR="00115834">
        <w:rPr>
          <w:lang w:val="en-GB"/>
        </w:rPr>
        <w:t>-</w:t>
      </w:r>
      <w:r>
        <w:rPr>
          <w:lang w:val="en-GB"/>
        </w:rPr>
        <w:t xml:space="preserve">, </w:t>
      </w:r>
      <w:r w:rsidRPr="00484DA7">
        <w:rPr>
          <w:i/>
          <w:lang w:val="en-GB"/>
        </w:rPr>
        <w:t>addui</w:t>
      </w:r>
      <w:r>
        <w:rPr>
          <w:lang w:val="en-GB"/>
        </w:rPr>
        <w:t>: 001001</w:t>
      </w:r>
      <w:r w:rsidR="00513DCB">
        <w:rPr>
          <w:lang w:val="en-GB"/>
        </w:rPr>
        <w:t>/</w:t>
      </w:r>
      <w:r w:rsidR="00115834">
        <w:rPr>
          <w:lang w:val="en-GB"/>
        </w:rPr>
        <w:t>-</w:t>
      </w:r>
      <w:r w:rsidR="00513DCB">
        <w:rPr>
          <w:lang w:val="en-GB"/>
        </w:rPr>
        <w:t>.</w:t>
      </w:r>
    </w:p>
    <w:p w:rsidR="008538C6" w:rsidRDefault="008538C6" w:rsidP="00CF3223">
      <w:pPr>
        <w:numPr>
          <w:ilvl w:val="0"/>
          <w:numId w:val="4"/>
        </w:numPr>
        <w:jc w:val="both"/>
        <w:rPr>
          <w:lang w:val="en-GB"/>
        </w:rPr>
      </w:pPr>
      <w:r>
        <w:rPr>
          <w:lang w:val="en-GB"/>
        </w:rPr>
        <w:t>If you are unsure about a</w:t>
      </w:r>
      <w:r w:rsidR="00DA5D61">
        <w:rPr>
          <w:lang w:val="en-GB"/>
        </w:rPr>
        <w:t>ny</w:t>
      </w:r>
      <w:r>
        <w:rPr>
          <w:lang w:val="en-GB"/>
        </w:rPr>
        <w:t xml:space="preserve"> detail, then have a look at the corresponding </w:t>
      </w:r>
      <w:r w:rsidR="00CF3223">
        <w:rPr>
          <w:lang w:val="en-GB"/>
        </w:rPr>
        <w:t>subtract “</w:t>
      </w:r>
      <w:r w:rsidRPr="00CF3223">
        <w:rPr>
          <w:i/>
          <w:lang w:val="en-GB"/>
        </w:rPr>
        <w:t>sub</w:t>
      </w:r>
      <w:r w:rsidR="00CF3223">
        <w:rPr>
          <w:lang w:val="en-GB"/>
        </w:rPr>
        <w:t>”</w:t>
      </w:r>
      <w:r w:rsidR="00CF3223">
        <w:rPr>
          <w:iCs/>
          <w:lang w:val="en-GB"/>
        </w:rPr>
        <w:t xml:space="preserve"> </w:t>
      </w:r>
      <w:r w:rsidRPr="00CF3223">
        <w:rPr>
          <w:iCs/>
          <w:lang w:val="en-GB"/>
        </w:rPr>
        <w:t>commands</w:t>
      </w:r>
      <w:r>
        <w:rPr>
          <w:lang w:val="en-GB"/>
        </w:rPr>
        <w:t xml:space="preserve">. </w:t>
      </w:r>
      <w:r w:rsidR="000C626F" w:rsidRPr="008933D7">
        <w:rPr>
          <w:b/>
          <w:lang w:val="en-GB"/>
        </w:rPr>
        <w:t>However,</w:t>
      </w:r>
      <w:r w:rsidRPr="008933D7">
        <w:rPr>
          <w:b/>
          <w:lang w:val="en-GB"/>
        </w:rPr>
        <w:t xml:space="preserve"> if you only copy-and-paste everything without learning anything, then you will pay for this in later </w:t>
      </w:r>
      <w:r w:rsidR="00A4266C" w:rsidRPr="008933D7">
        <w:rPr>
          <w:b/>
          <w:lang w:val="en-GB"/>
        </w:rPr>
        <w:t>sessions</w:t>
      </w:r>
      <w:r>
        <w:rPr>
          <w:lang w:val="en-GB"/>
        </w:rPr>
        <w:t xml:space="preserve"> where you </w:t>
      </w:r>
      <w:r w:rsidR="000C626F">
        <w:rPr>
          <w:lang w:val="en-GB"/>
        </w:rPr>
        <w:t>will not</w:t>
      </w:r>
      <w:r>
        <w:rPr>
          <w:lang w:val="en-GB"/>
        </w:rPr>
        <w:t xml:space="preserve"> have a template to copy-and-paste from. </w:t>
      </w:r>
      <w:r w:rsidR="00CF3223">
        <w:rPr>
          <w:lang w:val="en-GB"/>
        </w:rPr>
        <w:t>Generate</w:t>
      </w:r>
      <w:r>
        <w:rPr>
          <w:lang w:val="en-GB"/>
        </w:rPr>
        <w:t xml:space="preserve"> the hardware and the software description </w:t>
      </w:r>
      <w:r w:rsidR="00CF3223">
        <w:rPr>
          <w:lang w:val="en-GB"/>
        </w:rPr>
        <w:t xml:space="preserve">files </w:t>
      </w:r>
      <w:r>
        <w:rPr>
          <w:lang w:val="en-GB"/>
        </w:rPr>
        <w:t xml:space="preserve">for the modified </w:t>
      </w:r>
      <w:r w:rsidR="00091E4F">
        <w:rPr>
          <w:lang w:val="en-GB"/>
        </w:rPr>
        <w:t>CPU</w:t>
      </w:r>
      <w:r>
        <w:rPr>
          <w:lang w:val="en-GB"/>
        </w:rPr>
        <w:t xml:space="preserve">. Make sure, that you </w:t>
      </w:r>
      <w:r w:rsidR="000C626F">
        <w:rPr>
          <w:lang w:val="en-GB"/>
        </w:rPr>
        <w:t>do not</w:t>
      </w:r>
      <w:r>
        <w:rPr>
          <w:lang w:val="en-GB"/>
        </w:rPr>
        <w:t xml:space="preserve"> have any mistakes in the </w:t>
      </w:r>
      <w:r w:rsidR="00CF3223">
        <w:rPr>
          <w:lang w:val="en-GB"/>
        </w:rPr>
        <w:t>“</w:t>
      </w:r>
      <w:r w:rsidRPr="00E33C15">
        <w:rPr>
          <w:i/>
          <w:lang w:val="en-GB"/>
        </w:rPr>
        <w:t>add</w:t>
      </w:r>
      <w:r w:rsidR="00CF3223">
        <w:rPr>
          <w:lang w:val="en-GB"/>
        </w:rPr>
        <w:t>”</w:t>
      </w:r>
      <w:r>
        <w:rPr>
          <w:lang w:val="en-GB"/>
        </w:rPr>
        <w:t xml:space="preserve"> instructions, as this </w:t>
      </w:r>
      <w:r w:rsidR="00A4266C">
        <w:rPr>
          <w:lang w:val="en-GB"/>
        </w:rPr>
        <w:t>will</w:t>
      </w:r>
      <w:r>
        <w:rPr>
          <w:lang w:val="en-GB"/>
        </w:rPr>
        <w:t xml:space="preserve"> cause problems in the later sessions.</w:t>
      </w:r>
    </w:p>
    <w:p w:rsidR="008538C6" w:rsidRDefault="008538C6" w:rsidP="00FE27F4">
      <w:pPr>
        <w:numPr>
          <w:ilvl w:val="0"/>
          <w:numId w:val="3"/>
        </w:numPr>
        <w:spacing w:before="240" w:after="120" w:line="260" w:lineRule="exact"/>
        <w:jc w:val="both"/>
        <w:rPr>
          <w:b/>
          <w:bCs/>
          <w:lang w:val="en-GB"/>
        </w:rPr>
      </w:pPr>
      <w:r>
        <w:rPr>
          <w:b/>
          <w:bCs/>
          <w:lang w:val="en-GB"/>
        </w:rPr>
        <w:t>Simulating with dlxsim</w:t>
      </w:r>
    </w:p>
    <w:p w:rsidR="00EA5D0E" w:rsidRDefault="00EA5D0E" w:rsidP="00EA5D0E">
      <w:pPr>
        <w:numPr>
          <w:ilvl w:val="0"/>
          <w:numId w:val="4"/>
        </w:numPr>
        <w:spacing w:line="260" w:lineRule="exact"/>
        <w:jc w:val="both"/>
        <w:rPr>
          <w:lang w:val="en-GB"/>
        </w:rPr>
      </w:pPr>
      <w:r w:rsidRPr="00EA5D0E">
        <w:rPr>
          <w:lang w:val="en-GB"/>
        </w:rPr>
        <w:t>Use the public-key</w:t>
      </w:r>
      <w:r w:rsidR="00CF3223">
        <w:rPr>
          <w:lang w:val="en-GB"/>
        </w:rPr>
        <w:t xml:space="preserve"> authentication</w:t>
      </w:r>
      <w:r w:rsidRPr="00EA5D0E">
        <w:rPr>
          <w:lang w:val="en-GB"/>
        </w:rPr>
        <w:t xml:space="preserve"> system described as the last point in Chapter 2.2</w:t>
      </w:r>
      <w:r w:rsidR="00CF3223">
        <w:rPr>
          <w:lang w:val="en-GB"/>
        </w:rPr>
        <w:t>.1</w:t>
      </w:r>
      <w:r w:rsidRPr="00EA5D0E">
        <w:rPr>
          <w:lang w:val="en-GB"/>
        </w:rPr>
        <w:t xml:space="preserve"> of the Laboratory Script to avoid typing your password multiple times when executing the Makefile.</w:t>
      </w:r>
    </w:p>
    <w:p w:rsidR="00513DCB" w:rsidRDefault="008538C6" w:rsidP="00513DCB">
      <w:pPr>
        <w:numPr>
          <w:ilvl w:val="0"/>
          <w:numId w:val="4"/>
        </w:numPr>
        <w:spacing w:line="260" w:lineRule="exact"/>
        <w:jc w:val="both"/>
        <w:rPr>
          <w:lang w:val="en-GB"/>
        </w:rPr>
      </w:pPr>
      <w:r w:rsidRPr="00513DCB">
        <w:rPr>
          <w:lang w:val="en-GB"/>
        </w:rPr>
        <w:t xml:space="preserve">Now you have a </w:t>
      </w:r>
      <w:r w:rsidR="00091E4F" w:rsidRPr="00513DCB">
        <w:rPr>
          <w:lang w:val="en-GB"/>
        </w:rPr>
        <w:t>CPU</w:t>
      </w:r>
      <w:r w:rsidRPr="00513DCB">
        <w:rPr>
          <w:lang w:val="en-GB"/>
        </w:rPr>
        <w:t xml:space="preserve"> that is able to execute the given example code </w:t>
      </w:r>
      <w:r w:rsidRPr="00513DCB">
        <w:rPr>
          <w:i/>
          <w:lang w:val="en-GB"/>
        </w:rPr>
        <w:t>6_for.s</w:t>
      </w:r>
      <w:r w:rsidRPr="00513DCB">
        <w:rPr>
          <w:lang w:val="en-GB"/>
        </w:rPr>
        <w:t>. This code is similar to the code you created in the last session for exercise</w:t>
      </w:r>
      <w:r w:rsidR="00484DA7" w:rsidRPr="00513DCB">
        <w:rPr>
          <w:lang w:val="en-GB"/>
        </w:rPr>
        <w:t> </w:t>
      </w:r>
      <w:r w:rsidRPr="00513DCB">
        <w:rPr>
          <w:lang w:val="en-GB"/>
        </w:rPr>
        <w:t xml:space="preserve">6, but this version also takes care </w:t>
      </w:r>
      <w:r w:rsidR="00513DCB" w:rsidRPr="00513DCB">
        <w:rPr>
          <w:lang w:val="en-GB"/>
        </w:rPr>
        <w:t>of</w:t>
      </w:r>
      <w:r w:rsidRPr="00513DCB">
        <w:rPr>
          <w:lang w:val="en-GB"/>
        </w:rPr>
        <w:t xml:space="preserve"> removing the data-dependencies for the </w:t>
      </w:r>
      <w:r w:rsidR="00091E4F" w:rsidRPr="00513DCB">
        <w:rPr>
          <w:lang w:val="en-GB"/>
        </w:rPr>
        <w:t>DLX</w:t>
      </w:r>
      <w:r w:rsidRPr="00513DCB">
        <w:rPr>
          <w:lang w:val="en-GB"/>
        </w:rPr>
        <w:t xml:space="preserve"> pipeline with </w:t>
      </w:r>
      <w:r w:rsidR="00091E4F" w:rsidRPr="00513DCB">
        <w:rPr>
          <w:i/>
          <w:lang w:val="en-GB"/>
        </w:rPr>
        <w:t>NOP</w:t>
      </w:r>
      <w:r w:rsidRPr="00513DCB">
        <w:rPr>
          <w:lang w:val="en-GB"/>
        </w:rPr>
        <w:t xml:space="preserve"> commands.</w:t>
      </w:r>
      <w:r w:rsidR="00513DCB" w:rsidRPr="00513DCB">
        <w:rPr>
          <w:lang w:val="en-GB"/>
        </w:rPr>
        <w:t xml:space="preserve"> </w:t>
      </w:r>
      <w:r w:rsidR="000C626F" w:rsidRPr="00513DCB">
        <w:rPr>
          <w:lang w:val="en-GB"/>
        </w:rPr>
        <w:t>First,</w:t>
      </w:r>
      <w:r w:rsidRPr="00513DCB">
        <w:rPr>
          <w:lang w:val="en-GB"/>
        </w:rPr>
        <w:t xml:space="preserve"> simulate the assembly code with </w:t>
      </w:r>
      <w:r w:rsidRPr="00513DCB">
        <w:rPr>
          <w:i/>
          <w:lang w:val="en-GB"/>
        </w:rPr>
        <w:t>dlxsim</w:t>
      </w:r>
      <w:r w:rsidRPr="00513DCB">
        <w:rPr>
          <w:lang w:val="en-GB"/>
        </w:rPr>
        <w:t xml:space="preserve">. </w:t>
      </w:r>
      <w:r w:rsidR="00944450" w:rsidRPr="00513DCB">
        <w:rPr>
          <w:lang w:val="en-GB"/>
        </w:rPr>
        <w:t xml:space="preserve">Therefore, </w:t>
      </w:r>
      <w:r w:rsidR="00513DCB">
        <w:rPr>
          <w:lang w:val="en-GB"/>
        </w:rPr>
        <w:t xml:space="preserve">you should have </w:t>
      </w:r>
      <w:r w:rsidR="00944450" w:rsidRPr="00513DCB">
        <w:rPr>
          <w:lang w:val="en-GB"/>
        </w:rPr>
        <w:t>a copy for the “</w:t>
      </w:r>
      <w:r w:rsidR="00944450" w:rsidRPr="00CF3223">
        <w:rPr>
          <w:i/>
          <w:iCs/>
          <w:lang w:val="en-GB"/>
        </w:rPr>
        <w:t>Makefile</w:t>
      </w:r>
      <w:r w:rsidR="00944450" w:rsidRPr="00513DCB">
        <w:rPr>
          <w:lang w:val="en-GB"/>
        </w:rPr>
        <w:t xml:space="preserve">” </w:t>
      </w:r>
      <w:r w:rsidR="00513DCB">
        <w:rPr>
          <w:lang w:val="en-GB"/>
        </w:rPr>
        <w:t>in</w:t>
      </w:r>
      <w:r w:rsidR="00944450" w:rsidRPr="00513DCB">
        <w:rPr>
          <w:lang w:val="en-GB"/>
        </w:rPr>
        <w:t xml:space="preserve"> your </w:t>
      </w:r>
      <w:r w:rsidR="00CF3223">
        <w:rPr>
          <w:lang w:val="en-GB"/>
        </w:rPr>
        <w:t>“</w:t>
      </w:r>
      <w:r w:rsidR="00944450" w:rsidRPr="00513DCB">
        <w:rPr>
          <w:i/>
          <w:iCs/>
          <w:lang w:val="en-GB"/>
        </w:rPr>
        <w:t>LoopExample</w:t>
      </w:r>
      <w:r w:rsidR="00CF3223">
        <w:rPr>
          <w:lang w:val="en-GB"/>
        </w:rPr>
        <w:t>”</w:t>
      </w:r>
      <w:r w:rsidR="00513DCB">
        <w:rPr>
          <w:lang w:val="en-GB"/>
        </w:rPr>
        <w:t xml:space="preserve"> subdirectory.</w:t>
      </w:r>
    </w:p>
    <w:p w:rsidR="00EA5D0E" w:rsidRDefault="00944450" w:rsidP="00DA5D61">
      <w:pPr>
        <w:numPr>
          <w:ilvl w:val="0"/>
          <w:numId w:val="4"/>
        </w:numPr>
        <w:spacing w:line="260" w:lineRule="exact"/>
        <w:jc w:val="both"/>
        <w:rPr>
          <w:lang w:val="en-GB"/>
        </w:rPr>
      </w:pPr>
      <w:r w:rsidRPr="00EA5D0E">
        <w:rPr>
          <w:lang w:val="en-GB"/>
        </w:rPr>
        <w:t xml:space="preserve">Then, go to the </w:t>
      </w:r>
      <w:r w:rsidR="00CF3223">
        <w:rPr>
          <w:lang w:val="en-GB"/>
        </w:rPr>
        <w:t>“</w:t>
      </w:r>
      <w:r w:rsidRPr="00EA5D0E">
        <w:rPr>
          <w:i/>
          <w:iCs/>
          <w:lang w:val="en-GB"/>
        </w:rPr>
        <w:t>LoopExample</w:t>
      </w:r>
      <w:r w:rsidR="00CF3223">
        <w:rPr>
          <w:lang w:val="en-GB"/>
        </w:rPr>
        <w:t>”</w:t>
      </w:r>
      <w:r w:rsidRPr="00EA5D0E">
        <w:rPr>
          <w:lang w:val="en-GB"/>
        </w:rPr>
        <w:t xml:space="preserve"> subdirectory inside your Applications directory and execute “</w:t>
      </w:r>
      <w:r w:rsidRPr="00CF3223">
        <w:rPr>
          <w:i/>
          <w:iCs/>
          <w:lang w:val="en-GB"/>
        </w:rPr>
        <w:t>make sim</w:t>
      </w:r>
      <w:r w:rsidRPr="00EA5D0E">
        <w:rPr>
          <w:lang w:val="en-GB"/>
        </w:rPr>
        <w:t>”.</w:t>
      </w:r>
    </w:p>
    <w:p w:rsidR="00944450" w:rsidRDefault="00DA5D61" w:rsidP="00EA5D0E">
      <w:pPr>
        <w:numPr>
          <w:ilvl w:val="0"/>
          <w:numId w:val="4"/>
        </w:numPr>
        <w:spacing w:line="260" w:lineRule="exact"/>
        <w:jc w:val="both"/>
        <w:rPr>
          <w:lang w:val="en-GB"/>
        </w:rPr>
      </w:pPr>
      <w:r w:rsidRPr="00EA5D0E">
        <w:rPr>
          <w:lang w:val="en-GB"/>
        </w:rPr>
        <w:t>When</w:t>
      </w:r>
      <w:r w:rsidR="00944450" w:rsidRPr="00EA5D0E">
        <w:rPr>
          <w:lang w:val="en-GB"/>
        </w:rPr>
        <w:t xml:space="preserve"> “</w:t>
      </w:r>
      <w:r w:rsidR="00944450" w:rsidRPr="00EA5D0E">
        <w:rPr>
          <w:i/>
          <w:iCs/>
          <w:lang w:val="en-GB"/>
        </w:rPr>
        <w:t>make sim</w:t>
      </w:r>
      <w:r w:rsidR="00944450" w:rsidRPr="00EA5D0E">
        <w:rPr>
          <w:lang w:val="en-GB"/>
        </w:rPr>
        <w:t xml:space="preserve">” </w:t>
      </w:r>
      <w:r w:rsidRPr="00EA5D0E">
        <w:rPr>
          <w:lang w:val="en-GB"/>
        </w:rPr>
        <w:t xml:space="preserve">is </w:t>
      </w:r>
      <w:r w:rsidR="00944450" w:rsidRPr="00EA5D0E">
        <w:rPr>
          <w:lang w:val="en-GB"/>
        </w:rPr>
        <w:t>finished, a new subdirectory called “</w:t>
      </w:r>
      <w:r w:rsidR="00944450" w:rsidRPr="00CF3223">
        <w:rPr>
          <w:i/>
          <w:iCs/>
          <w:lang w:val="en-GB"/>
        </w:rPr>
        <w:t>BUILD_SIM</w:t>
      </w:r>
      <w:r w:rsidRPr="00EA5D0E">
        <w:rPr>
          <w:lang w:val="en-GB"/>
        </w:rPr>
        <w:t>” containing</w:t>
      </w:r>
      <w:r w:rsidR="00944450" w:rsidRPr="00EA5D0E">
        <w:rPr>
          <w:lang w:val="en-GB"/>
        </w:rPr>
        <w:t xml:space="preserve"> </w:t>
      </w:r>
      <w:r w:rsidR="00EA5D0E">
        <w:rPr>
          <w:lang w:val="en-GB"/>
        </w:rPr>
        <w:t xml:space="preserve">some important </w:t>
      </w:r>
      <w:r w:rsidR="00944450" w:rsidRPr="00EA5D0E">
        <w:rPr>
          <w:lang w:val="en-GB"/>
        </w:rPr>
        <w:t xml:space="preserve">files </w:t>
      </w:r>
      <w:proofErr w:type="gramStart"/>
      <w:r w:rsidR="00EA5D0E">
        <w:rPr>
          <w:lang w:val="en-GB"/>
        </w:rPr>
        <w:t>is</w:t>
      </w:r>
      <w:r w:rsidR="00944450" w:rsidRPr="00EA5D0E">
        <w:rPr>
          <w:lang w:val="en-GB"/>
        </w:rPr>
        <w:t xml:space="preserve"> created</w:t>
      </w:r>
      <w:proofErr w:type="gramEnd"/>
      <w:r w:rsidR="00944450" w:rsidRPr="00EA5D0E">
        <w:rPr>
          <w:lang w:val="en-GB"/>
        </w:rPr>
        <w:t xml:space="preserve"> in your current directory</w:t>
      </w:r>
      <w:r w:rsidR="00CF3223">
        <w:rPr>
          <w:lang w:val="en-GB"/>
        </w:rPr>
        <w:t>, see Figure 2-2</w:t>
      </w:r>
      <w:r w:rsidR="00944450" w:rsidRPr="00EA5D0E">
        <w:rPr>
          <w:lang w:val="en-GB"/>
        </w:rPr>
        <w:t>. There is a special “</w:t>
      </w:r>
      <w:r w:rsidR="00944450" w:rsidRPr="00CF3223">
        <w:rPr>
          <w:i/>
          <w:iCs/>
          <w:lang w:val="en-GB"/>
        </w:rPr>
        <w:t>.dlxsim</w:t>
      </w:r>
      <w:r w:rsidR="00944450" w:rsidRPr="00EA5D0E">
        <w:rPr>
          <w:lang w:val="en-GB"/>
        </w:rPr>
        <w:t>” file</w:t>
      </w:r>
      <w:r w:rsidR="00EA5D0E">
        <w:rPr>
          <w:lang w:val="en-GB"/>
        </w:rPr>
        <w:t xml:space="preserve"> used</w:t>
      </w:r>
      <w:r w:rsidR="00944450" w:rsidRPr="00EA5D0E">
        <w:rPr>
          <w:lang w:val="en-GB"/>
        </w:rPr>
        <w:t xml:space="preserve"> for dlxsim </w:t>
      </w:r>
      <w:r w:rsidR="00EA5D0E">
        <w:rPr>
          <w:lang w:val="en-GB"/>
        </w:rPr>
        <w:t xml:space="preserve">simulation </w:t>
      </w:r>
      <w:r w:rsidR="00944450" w:rsidRPr="00EA5D0E">
        <w:rPr>
          <w:lang w:val="en-GB"/>
        </w:rPr>
        <w:t xml:space="preserve">and there are </w:t>
      </w:r>
      <w:r w:rsidR="00CF3223">
        <w:rPr>
          <w:lang w:val="en-GB"/>
        </w:rPr>
        <w:t>“</w:t>
      </w:r>
      <w:r w:rsidR="00944450" w:rsidRPr="00CF3223">
        <w:rPr>
          <w:i/>
          <w:iCs/>
          <w:lang w:val="en-GB"/>
        </w:rPr>
        <w:t>TestData.IM</w:t>
      </w:r>
      <w:r w:rsidR="00CF3223">
        <w:rPr>
          <w:lang w:val="en-GB"/>
        </w:rPr>
        <w:t>”</w:t>
      </w:r>
      <w:r w:rsidR="00944450" w:rsidRPr="00EA5D0E">
        <w:rPr>
          <w:lang w:val="en-GB"/>
        </w:rPr>
        <w:t xml:space="preserve"> and </w:t>
      </w:r>
      <w:r w:rsidR="00CF3223">
        <w:rPr>
          <w:lang w:val="en-GB"/>
        </w:rPr>
        <w:t>“</w:t>
      </w:r>
      <w:r w:rsidR="00944450" w:rsidRPr="00CF3223">
        <w:rPr>
          <w:i/>
          <w:iCs/>
          <w:lang w:val="en-GB"/>
        </w:rPr>
        <w:t>TestData.DM</w:t>
      </w:r>
      <w:r w:rsidR="00CF3223">
        <w:rPr>
          <w:lang w:val="en-GB"/>
        </w:rPr>
        <w:t>”</w:t>
      </w:r>
      <w:r w:rsidR="00944450" w:rsidRPr="00EA5D0E">
        <w:rPr>
          <w:lang w:val="en-GB"/>
        </w:rPr>
        <w:t xml:space="preserve"> </w:t>
      </w:r>
      <w:r w:rsidRPr="00EA5D0E">
        <w:rPr>
          <w:lang w:val="en-GB"/>
        </w:rPr>
        <w:t xml:space="preserve">files </w:t>
      </w:r>
      <w:r w:rsidR="00EA5D0E">
        <w:rPr>
          <w:lang w:val="en-GB"/>
        </w:rPr>
        <w:t xml:space="preserve">used </w:t>
      </w:r>
      <w:r w:rsidR="00944450" w:rsidRPr="00EA5D0E">
        <w:rPr>
          <w:lang w:val="en-GB"/>
        </w:rPr>
        <w:t>for ModelSim</w:t>
      </w:r>
      <w:r w:rsidR="00EA5D0E">
        <w:rPr>
          <w:lang w:val="en-GB"/>
        </w:rPr>
        <w:t xml:space="preserve"> simulation</w:t>
      </w:r>
      <w:r w:rsidR="00944450" w:rsidRPr="00EA5D0E">
        <w:rPr>
          <w:lang w:val="en-GB"/>
        </w:rPr>
        <w:t>. Simulate “</w:t>
      </w:r>
      <w:r w:rsidR="00944450" w:rsidRPr="00CF3223">
        <w:rPr>
          <w:i/>
          <w:iCs/>
          <w:lang w:val="en-GB"/>
        </w:rPr>
        <w:t>.dlxsim</w:t>
      </w:r>
      <w:r w:rsidR="00944450" w:rsidRPr="00EA5D0E">
        <w:rPr>
          <w:lang w:val="en-GB"/>
        </w:rPr>
        <w:t xml:space="preserve">” </w:t>
      </w:r>
      <w:r w:rsidRPr="00EA5D0E">
        <w:rPr>
          <w:lang w:val="en-GB"/>
        </w:rPr>
        <w:t xml:space="preserve">file </w:t>
      </w:r>
      <w:r w:rsidR="00944450" w:rsidRPr="00EA5D0E">
        <w:rPr>
          <w:lang w:val="en-GB"/>
        </w:rPr>
        <w:t xml:space="preserve">with dlxsim by typing: </w:t>
      </w:r>
      <w:bookmarkStart w:id="22" w:name="OLE_LINK134"/>
      <w:bookmarkStart w:id="23" w:name="OLE_LINK135"/>
      <w:r w:rsidR="00944450" w:rsidRPr="00EA5D0E">
        <w:rPr>
          <w:lang w:val="en-GB"/>
        </w:rPr>
        <w:t>“</w:t>
      </w:r>
      <w:r w:rsidR="00944450" w:rsidRPr="00EA5D0E">
        <w:rPr>
          <w:i/>
          <w:iCs/>
          <w:lang w:val="en-GB"/>
        </w:rPr>
        <w:t>make dlxsim</w:t>
      </w:r>
      <w:r w:rsidR="00944450" w:rsidRPr="00EA5D0E">
        <w:rPr>
          <w:lang w:val="en-GB"/>
        </w:rPr>
        <w:t>”</w:t>
      </w:r>
      <w:bookmarkEnd w:id="22"/>
      <w:bookmarkEnd w:id="23"/>
      <w:r w:rsidR="00EA5D0E">
        <w:rPr>
          <w:lang w:val="en-GB"/>
        </w:rPr>
        <w:t xml:space="preserve"> or “</w:t>
      </w:r>
      <w:r w:rsidR="00EA5D0E" w:rsidRPr="00EA5D0E">
        <w:rPr>
          <w:i/>
          <w:iCs/>
          <w:lang w:val="en-GB"/>
        </w:rPr>
        <w:t>make dlxsim DLXSIM_PARAM="-fBUILD_SIM/</w:t>
      </w:r>
      <w:proofErr w:type="spellStart"/>
      <w:r w:rsidR="00EA5D0E" w:rsidRPr="00EA5D0E">
        <w:rPr>
          <w:i/>
          <w:iCs/>
          <w:lang w:val="en-GB"/>
        </w:rPr>
        <w:t>LoopExample.dlxsim</w:t>
      </w:r>
      <w:proofErr w:type="spellEnd"/>
      <w:r w:rsidR="00EA5D0E" w:rsidRPr="00EA5D0E">
        <w:rPr>
          <w:i/>
          <w:iCs/>
          <w:lang w:val="en-GB"/>
        </w:rPr>
        <w:t xml:space="preserve"> -da0 –pd4</w:t>
      </w:r>
      <w:r w:rsidR="00EA5D0E" w:rsidRPr="00EA5D0E">
        <w:rPr>
          <w:lang w:val="en-GB"/>
        </w:rPr>
        <w:t>"</w:t>
      </w:r>
    </w:p>
    <w:p w:rsidR="00EA5D0E" w:rsidRPr="00EA5D0E" w:rsidRDefault="00EA5D0E" w:rsidP="00EA5D0E">
      <w:pPr>
        <w:spacing w:line="260" w:lineRule="exact"/>
        <w:jc w:val="both"/>
        <w:rPr>
          <w:sz w:val="22"/>
          <w:szCs w:val="22"/>
          <w:lang w:val="en-GB"/>
        </w:rPr>
      </w:pPr>
    </w:p>
    <w:p w:rsidR="008538C6" w:rsidRDefault="008538C6" w:rsidP="00EA5D0E">
      <w:pPr>
        <w:pStyle w:val="BodyTextIndent"/>
        <w:numPr>
          <w:ilvl w:val="0"/>
          <w:numId w:val="7"/>
        </w:numPr>
        <w:spacing w:line="260" w:lineRule="exact"/>
      </w:pPr>
      <w:r>
        <w:t xml:space="preserve">How many </w:t>
      </w:r>
      <w:r w:rsidR="00091E4F" w:rsidRPr="00484DA7">
        <w:rPr>
          <w:i/>
        </w:rPr>
        <w:t>NOP</w:t>
      </w:r>
      <w:r w:rsidRPr="00484DA7">
        <w:rPr>
          <w:i/>
        </w:rPr>
        <w:t>’s</w:t>
      </w:r>
      <w:r w:rsidR="00DA5D61">
        <w:t xml:space="preserve"> </w:t>
      </w:r>
      <w:proofErr w:type="gramStart"/>
      <w:r w:rsidR="00DA5D61">
        <w:t>are</w:t>
      </w:r>
      <w:r>
        <w:t xml:space="preserve"> executed</w:t>
      </w:r>
      <w:proofErr w:type="gramEnd"/>
      <w:r>
        <w:t xml:space="preserve"> </w:t>
      </w:r>
      <w:bookmarkStart w:id="24" w:name="OLE_LINK132"/>
      <w:bookmarkStart w:id="25" w:name="OLE_LINK133"/>
      <w:r w:rsidR="00DA5D61">
        <w:t>as compared</w:t>
      </w:r>
      <w:r>
        <w:t xml:space="preserve"> </w:t>
      </w:r>
      <w:bookmarkEnd w:id="24"/>
      <w:bookmarkEnd w:id="25"/>
      <w:r>
        <w:t xml:space="preserve">to the total number of instructions and </w:t>
      </w:r>
      <w:r w:rsidR="00DA5D61">
        <w:t xml:space="preserve">as compared </w:t>
      </w:r>
      <w:r>
        <w:t>to the total number of executed cycles (in percentage)?</w:t>
      </w:r>
    </w:p>
    <w:p w:rsidR="008538C6" w:rsidRDefault="008538C6" w:rsidP="00EA5D0E">
      <w:pPr>
        <w:pStyle w:val="BodyTextIndent"/>
        <w:numPr>
          <w:ilvl w:val="0"/>
          <w:numId w:val="7"/>
        </w:numPr>
        <w:spacing w:line="260" w:lineRule="exact"/>
      </w:pPr>
      <w:r>
        <w:t xml:space="preserve">Remove the </w:t>
      </w:r>
      <w:r w:rsidR="00091E4F" w:rsidRPr="00484DA7">
        <w:rPr>
          <w:i/>
        </w:rPr>
        <w:t>NOP</w:t>
      </w:r>
      <w:r>
        <w:t xml:space="preserve"> after the “</w:t>
      </w:r>
      <w:r w:rsidRPr="009C05E8">
        <w:rPr>
          <w:i/>
          <w:iCs/>
        </w:rPr>
        <w:t xml:space="preserve">add </w:t>
      </w:r>
      <w:r w:rsidR="009C05E8" w:rsidRPr="009C05E8">
        <w:rPr>
          <w:i/>
          <w:iCs/>
        </w:rPr>
        <w:t>%</w:t>
      </w:r>
      <w:r w:rsidRPr="009C05E8">
        <w:rPr>
          <w:i/>
          <w:iCs/>
        </w:rPr>
        <w:t xml:space="preserve">r6, </w:t>
      </w:r>
      <w:r w:rsidR="009C05E8" w:rsidRPr="009C05E8">
        <w:rPr>
          <w:i/>
          <w:iCs/>
        </w:rPr>
        <w:t>%</w:t>
      </w:r>
      <w:r w:rsidRPr="009C05E8">
        <w:rPr>
          <w:i/>
          <w:iCs/>
        </w:rPr>
        <w:t xml:space="preserve">r6, </w:t>
      </w:r>
      <w:r w:rsidR="009C05E8" w:rsidRPr="009C05E8">
        <w:rPr>
          <w:i/>
          <w:iCs/>
        </w:rPr>
        <w:t>%</w:t>
      </w:r>
      <w:r w:rsidRPr="009C05E8">
        <w:rPr>
          <w:i/>
          <w:iCs/>
        </w:rPr>
        <w:t>r7</w:t>
      </w:r>
      <w:r>
        <w:t xml:space="preserve">” instruction and simulate the program again </w:t>
      </w:r>
      <w:r w:rsidR="009C05E8">
        <w:t>by typing “</w:t>
      </w:r>
      <w:r w:rsidR="009C05E8" w:rsidRPr="00CF3223">
        <w:rPr>
          <w:i/>
          <w:iCs/>
        </w:rPr>
        <w:t>make sim</w:t>
      </w:r>
      <w:r w:rsidR="009C05E8" w:rsidRPr="00944450">
        <w:t>”</w:t>
      </w:r>
      <w:r w:rsidR="009C05E8">
        <w:t xml:space="preserve"> and then </w:t>
      </w:r>
      <w:r w:rsidR="009C05E8" w:rsidRPr="00944450">
        <w:t>“</w:t>
      </w:r>
      <w:r w:rsidR="009C05E8" w:rsidRPr="009C05E8">
        <w:rPr>
          <w:i/>
          <w:iCs/>
        </w:rPr>
        <w:t>make dlxsim</w:t>
      </w:r>
      <w:r w:rsidR="009C05E8" w:rsidRPr="00944450">
        <w:t>”</w:t>
      </w:r>
      <w:r w:rsidR="009C05E8">
        <w:t>.</w:t>
      </w:r>
      <w:r>
        <w:t xml:space="preserve"> Understand the warning, that </w:t>
      </w:r>
      <w:r w:rsidRPr="00A4266C">
        <w:rPr>
          <w:i/>
        </w:rPr>
        <w:t>dlxsim</w:t>
      </w:r>
      <w:r>
        <w:t xml:space="preserve"> will print and have a look to the result array in </w:t>
      </w:r>
      <w:r w:rsidRPr="00A4266C">
        <w:rPr>
          <w:i/>
        </w:rPr>
        <w:t>dlxsim</w:t>
      </w:r>
      <w:r>
        <w:t xml:space="preserve">. What is the difference </w:t>
      </w:r>
      <w:r w:rsidR="009C05E8">
        <w:t xml:space="preserve">as compared </w:t>
      </w:r>
      <w:r>
        <w:t xml:space="preserve">to the correct result and why </w:t>
      </w:r>
      <w:proofErr w:type="gramStart"/>
      <w:r>
        <w:t>has it been changed</w:t>
      </w:r>
      <w:proofErr w:type="gramEnd"/>
      <w:r>
        <w:t xml:space="preserve"> in such a way?</w:t>
      </w:r>
    </w:p>
    <w:p w:rsidR="008538C6" w:rsidRDefault="008538C6" w:rsidP="00EA5D0E">
      <w:pPr>
        <w:pStyle w:val="BodyTextIndent"/>
        <w:numPr>
          <w:ilvl w:val="0"/>
          <w:numId w:val="7"/>
        </w:numPr>
        <w:spacing w:line="260" w:lineRule="exact"/>
      </w:pPr>
      <w:r>
        <w:t xml:space="preserve">The real </w:t>
      </w:r>
      <w:r w:rsidR="00091E4F">
        <w:t>CPU</w:t>
      </w:r>
      <w:r>
        <w:t xml:space="preserve"> does not have a </w:t>
      </w:r>
      <w:r w:rsidR="00091E4F" w:rsidRPr="00A4266C">
        <w:rPr>
          <w:i/>
        </w:rPr>
        <w:t>NOP</w:t>
      </w:r>
      <w:r>
        <w:t xml:space="preserve"> instruction. In</w:t>
      </w:r>
      <w:r w:rsidR="000C626F">
        <w:t>to</w:t>
      </w:r>
      <w:r>
        <w:t xml:space="preserve"> which instruction is a </w:t>
      </w:r>
      <w:r w:rsidR="00091E4F" w:rsidRPr="00484DA7">
        <w:rPr>
          <w:i/>
        </w:rPr>
        <w:t>NOP</w:t>
      </w:r>
      <w:r>
        <w:t xml:space="preserve"> translated and what parameters</w:t>
      </w:r>
      <w:r w:rsidR="000C626F">
        <w:t xml:space="preserve"> (register and immediate values)</w:t>
      </w:r>
      <w:r>
        <w:t xml:space="preserve"> does this instruction get as input? Have a look into the </w:t>
      </w:r>
      <w:r w:rsidR="00CF3223">
        <w:t>“</w:t>
      </w:r>
      <w:r w:rsidRPr="00A4266C">
        <w:rPr>
          <w:i/>
        </w:rPr>
        <w:t>TestData.IM</w:t>
      </w:r>
      <w:r w:rsidR="00CF3223">
        <w:t>”</w:t>
      </w:r>
      <w:r>
        <w:t xml:space="preserve"> to find out which </w:t>
      </w:r>
      <w:r w:rsidRPr="00484DA7">
        <w:rPr>
          <w:i/>
        </w:rPr>
        <w:t>opcode</w:t>
      </w:r>
      <w:r>
        <w:t xml:space="preserve"> </w:t>
      </w:r>
      <w:proofErr w:type="gramStart"/>
      <w:r>
        <w:t>is used</w:t>
      </w:r>
      <w:proofErr w:type="gramEnd"/>
      <w:r>
        <w:t xml:space="preserve"> to implement a </w:t>
      </w:r>
      <w:r w:rsidR="00091E4F" w:rsidRPr="00A4266C">
        <w:rPr>
          <w:i/>
        </w:rPr>
        <w:t>NOP</w:t>
      </w:r>
      <w:r>
        <w:t>.</w:t>
      </w:r>
    </w:p>
    <w:p w:rsidR="008538C6" w:rsidRDefault="008538C6" w:rsidP="00FE27F4">
      <w:pPr>
        <w:numPr>
          <w:ilvl w:val="0"/>
          <w:numId w:val="3"/>
        </w:numPr>
        <w:spacing w:before="240" w:after="120" w:line="260" w:lineRule="exact"/>
        <w:jc w:val="both"/>
        <w:rPr>
          <w:b/>
          <w:bCs/>
          <w:lang w:val="en-GB"/>
        </w:rPr>
      </w:pPr>
      <w:r>
        <w:rPr>
          <w:b/>
          <w:bCs/>
          <w:lang w:val="en-GB"/>
        </w:rPr>
        <w:t xml:space="preserve">Simulating with </w:t>
      </w:r>
      <w:r w:rsidRPr="00484DA7">
        <w:rPr>
          <w:b/>
          <w:bCs/>
          <w:i/>
          <w:lang w:val="en-GB"/>
        </w:rPr>
        <w:t>ModelSim</w:t>
      </w:r>
    </w:p>
    <w:p w:rsidR="00EA5D0E" w:rsidRDefault="008538C6" w:rsidP="00EA5D0E">
      <w:pPr>
        <w:numPr>
          <w:ilvl w:val="0"/>
          <w:numId w:val="4"/>
        </w:numPr>
        <w:spacing w:line="260" w:lineRule="exact"/>
        <w:jc w:val="both"/>
        <w:rPr>
          <w:lang w:val="en-GB"/>
        </w:rPr>
      </w:pPr>
      <w:r>
        <w:rPr>
          <w:lang w:val="en-GB"/>
        </w:rPr>
        <w:t xml:space="preserve">Now we simulate the assembly program together with the real </w:t>
      </w:r>
      <w:r w:rsidR="00091E4F">
        <w:rPr>
          <w:lang w:val="en-GB"/>
        </w:rPr>
        <w:t>CPU</w:t>
      </w:r>
      <w:r>
        <w:rPr>
          <w:lang w:val="en-GB"/>
        </w:rPr>
        <w:t xml:space="preserve"> VHDL files. Read </w:t>
      </w:r>
      <w:r w:rsidR="00EA5D0E">
        <w:rPr>
          <w:lang w:val="en-GB"/>
        </w:rPr>
        <w:t>C</w:t>
      </w:r>
      <w:r>
        <w:rPr>
          <w:lang w:val="en-GB"/>
        </w:rPr>
        <w:t>hapter</w:t>
      </w:r>
      <w:r w:rsidR="00A4266C">
        <w:rPr>
          <w:lang w:val="en-GB"/>
        </w:rPr>
        <w:t> </w:t>
      </w:r>
      <w:r>
        <w:rPr>
          <w:lang w:val="en-GB"/>
        </w:rPr>
        <w:t xml:space="preserve">5 in the </w:t>
      </w:r>
      <w:r w:rsidR="00EA5D0E">
        <w:rPr>
          <w:lang w:val="en-GB"/>
        </w:rPr>
        <w:t>Laboratory S</w:t>
      </w:r>
      <w:r>
        <w:rPr>
          <w:lang w:val="en-GB"/>
        </w:rPr>
        <w:t xml:space="preserve">cript, and create a </w:t>
      </w:r>
      <w:r w:rsidRPr="009A50BA">
        <w:rPr>
          <w:iCs/>
          <w:lang w:val="en-GB"/>
        </w:rPr>
        <w:t>ModelSim</w:t>
      </w:r>
      <w:r>
        <w:rPr>
          <w:lang w:val="en-GB"/>
        </w:rPr>
        <w:t xml:space="preserve"> project </w:t>
      </w:r>
      <w:r w:rsidR="009A50BA">
        <w:rPr>
          <w:lang w:val="en-GB"/>
        </w:rPr>
        <w:t>in your “</w:t>
      </w:r>
      <w:r w:rsidR="009A50BA" w:rsidRPr="009A50BA">
        <w:rPr>
          <w:i/>
          <w:iCs/>
          <w:lang w:val="en-GB"/>
        </w:rPr>
        <w:t>ModelSim</w:t>
      </w:r>
      <w:r w:rsidR="009A50BA">
        <w:rPr>
          <w:lang w:val="en-GB"/>
        </w:rPr>
        <w:t xml:space="preserve">” </w:t>
      </w:r>
      <w:r w:rsidR="009A50BA">
        <w:rPr>
          <w:lang w:val="en-GB"/>
        </w:rPr>
        <w:lastRenderedPageBreak/>
        <w:t xml:space="preserve">directory (see Figure 2-3) </w:t>
      </w:r>
      <w:r>
        <w:rPr>
          <w:lang w:val="en-GB"/>
        </w:rPr>
        <w:t xml:space="preserve">for your </w:t>
      </w:r>
      <w:r w:rsidR="00091E4F">
        <w:rPr>
          <w:lang w:val="en-GB"/>
        </w:rPr>
        <w:t>CPU</w:t>
      </w:r>
      <w:r w:rsidR="00EA5D0E">
        <w:rPr>
          <w:lang w:val="en-GB"/>
        </w:rPr>
        <w:t xml:space="preserve"> and simulate the program.</w:t>
      </w:r>
    </w:p>
    <w:p w:rsidR="008538C6" w:rsidRDefault="008538C6" w:rsidP="00EA5D0E">
      <w:pPr>
        <w:numPr>
          <w:ilvl w:val="0"/>
          <w:numId w:val="4"/>
        </w:numPr>
        <w:spacing w:line="260" w:lineRule="exact"/>
        <w:jc w:val="both"/>
        <w:rPr>
          <w:lang w:val="en-GB"/>
        </w:rPr>
      </w:pPr>
      <w:r>
        <w:rPr>
          <w:lang w:val="en-GB"/>
        </w:rPr>
        <w:t xml:space="preserve">Compare the created </w:t>
      </w:r>
      <w:r w:rsidR="009A50BA">
        <w:rPr>
          <w:lang w:val="en-GB"/>
        </w:rPr>
        <w:t>“</w:t>
      </w:r>
      <w:r w:rsidRPr="00A4266C">
        <w:rPr>
          <w:i/>
          <w:lang w:val="en-GB"/>
        </w:rPr>
        <w:t>TestData.OUT</w:t>
      </w:r>
      <w:r w:rsidR="009A50BA">
        <w:rPr>
          <w:lang w:val="en-GB"/>
        </w:rPr>
        <w:t>”</w:t>
      </w:r>
      <w:r>
        <w:rPr>
          <w:lang w:val="en-GB"/>
        </w:rPr>
        <w:t xml:space="preserve"> with the results from dlxsim. Try to understand the program flow </w:t>
      </w:r>
      <w:r w:rsidR="009C05E8">
        <w:rPr>
          <w:lang w:val="en-GB"/>
        </w:rPr>
        <w:t>by</w:t>
      </w:r>
      <w:r>
        <w:rPr>
          <w:lang w:val="en-GB"/>
        </w:rPr>
        <w:t xml:space="preserve"> looking at the </w:t>
      </w:r>
      <w:r w:rsidR="009A50BA">
        <w:rPr>
          <w:lang w:val="en-GB"/>
        </w:rPr>
        <w:t>“</w:t>
      </w:r>
      <w:r w:rsidRPr="00A4266C">
        <w:rPr>
          <w:i/>
          <w:lang w:val="en-GB"/>
        </w:rPr>
        <w:t>TestData.IM</w:t>
      </w:r>
      <w:r w:rsidR="009A50BA">
        <w:rPr>
          <w:i/>
          <w:lang w:val="en-GB"/>
        </w:rPr>
        <w:t>”</w:t>
      </w:r>
      <w:r>
        <w:rPr>
          <w:lang w:val="en-GB"/>
        </w:rPr>
        <w:t xml:space="preserve"> and the </w:t>
      </w:r>
      <w:r w:rsidRPr="00A4266C">
        <w:rPr>
          <w:i/>
          <w:lang w:val="en-GB"/>
        </w:rPr>
        <w:t>register write</w:t>
      </w:r>
      <w:r>
        <w:rPr>
          <w:lang w:val="en-GB"/>
        </w:rPr>
        <w:t xml:space="preserve"> part from </w:t>
      </w:r>
      <w:r w:rsidR="00A4266C" w:rsidRPr="00A4266C">
        <w:rPr>
          <w:i/>
          <w:lang w:val="en-GB"/>
        </w:rPr>
        <w:t>Model</w:t>
      </w:r>
      <w:r w:rsidR="00045AC6">
        <w:rPr>
          <w:i/>
          <w:lang w:val="en-GB"/>
        </w:rPr>
        <w:t>S</w:t>
      </w:r>
      <w:r w:rsidR="00A4266C" w:rsidRPr="00A4266C">
        <w:rPr>
          <w:i/>
          <w:lang w:val="en-GB"/>
        </w:rPr>
        <w:t>im</w:t>
      </w:r>
      <w:r>
        <w:rPr>
          <w:lang w:val="en-GB"/>
        </w:rPr>
        <w:t xml:space="preserve"> </w:t>
      </w:r>
      <w:r w:rsidRPr="00A4266C">
        <w:rPr>
          <w:i/>
          <w:lang w:val="en-GB"/>
        </w:rPr>
        <w:t>wave</w:t>
      </w:r>
      <w:r w:rsidR="00EA5D0E">
        <w:rPr>
          <w:i/>
          <w:lang w:val="en-GB"/>
        </w:rPr>
        <w:t>forms</w:t>
      </w:r>
      <w:r w:rsidRPr="00EA5D0E">
        <w:rPr>
          <w:lang w:val="en-GB"/>
        </w:rPr>
        <w:t>.</w:t>
      </w:r>
    </w:p>
    <w:p w:rsidR="00EA5D0E" w:rsidRPr="00EA5D0E" w:rsidRDefault="00EA5D0E" w:rsidP="00EA5D0E">
      <w:pPr>
        <w:spacing w:line="260" w:lineRule="exact"/>
        <w:jc w:val="both"/>
        <w:rPr>
          <w:sz w:val="22"/>
          <w:szCs w:val="22"/>
          <w:lang w:val="en-GB"/>
        </w:rPr>
      </w:pPr>
    </w:p>
    <w:p w:rsidR="00824033" w:rsidRDefault="008538C6" w:rsidP="00EA5D0E">
      <w:pPr>
        <w:pStyle w:val="BodyTextIndent"/>
        <w:numPr>
          <w:ilvl w:val="0"/>
          <w:numId w:val="8"/>
        </w:numPr>
        <w:spacing w:line="260" w:lineRule="exact"/>
      </w:pPr>
      <w:r>
        <w:t xml:space="preserve">Write a short description what is happening in the first data memory access. Mention all the data bus signals </w:t>
      </w:r>
      <w:r w:rsidR="000C626F">
        <w:t>and</w:t>
      </w:r>
      <w:r>
        <w:t xml:space="preserve"> the final register write back.</w:t>
      </w:r>
      <w:r w:rsidR="003B2DE3">
        <w:t xml:space="preserve"> In the upper part of the </w:t>
      </w:r>
      <w:r w:rsidR="003B2DE3" w:rsidRPr="00A4266C">
        <w:rPr>
          <w:i/>
        </w:rPr>
        <w:t xml:space="preserve">ModelSim </w:t>
      </w:r>
      <w:r w:rsidR="000C626F" w:rsidRPr="00A4266C">
        <w:rPr>
          <w:i/>
        </w:rPr>
        <w:t>wave</w:t>
      </w:r>
      <w:r w:rsidR="009C05E8">
        <w:rPr>
          <w:i/>
        </w:rPr>
        <w:t>form</w:t>
      </w:r>
      <w:r w:rsidR="000C626F" w:rsidRPr="00A4266C">
        <w:rPr>
          <w:i/>
        </w:rPr>
        <w:t>,</w:t>
      </w:r>
      <w:r w:rsidR="003B2DE3" w:rsidRPr="00A4266C">
        <w:rPr>
          <w:i/>
        </w:rPr>
        <w:t xml:space="preserve"> </w:t>
      </w:r>
      <w:r w:rsidR="003B2DE3">
        <w:t>you can see a clock counter. Use this value to describe when something is happening. Sometimes things happen in the middle of a clock cycle (i.e. falling edge)</w:t>
      </w:r>
      <w:r w:rsidR="00A4266C">
        <w:t>;</w:t>
      </w:r>
      <w:r w:rsidR="003B2DE3">
        <w:t xml:space="preserve"> </w:t>
      </w:r>
      <w:r w:rsidR="00A4266C">
        <w:t>m</w:t>
      </w:r>
      <w:r w:rsidR="003B2DE3">
        <w:t>ention this, too.</w:t>
      </w:r>
    </w:p>
    <w:sectPr w:rsidR="00824033">
      <w:headerReference w:type="default" r:id="rId8"/>
      <w:footerReference w:type="default" r:id="rId9"/>
      <w:footnotePr>
        <w:pos w:val="beneathText"/>
      </w:footnotePr>
      <w:pgSz w:w="11905" w:h="16837"/>
      <w:pgMar w:top="1741" w:right="1134" w:bottom="1741" w:left="1134" w:header="1134" w:footer="113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D2725" w:rsidRDefault="004D2725">
      <w:r>
        <w:separator/>
      </w:r>
    </w:p>
  </w:endnote>
  <w:endnote w:type="continuationSeparator" w:id="0">
    <w:p w:rsidR="004D2725" w:rsidRDefault="004D27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Bitstream Vera Sans">
    <w:altName w:val="Trebuchet MS"/>
    <w:charset w:val="00"/>
    <w:family w:val="swiss"/>
    <w:pitch w:val="variable"/>
    <w:sig w:usb0="00000003" w:usb1="00000000" w:usb2="00000000" w:usb3="00000000" w:csb0="00000001" w:csb1="00000000"/>
  </w:font>
  <w:font w:name="Lucidasans">
    <w:altName w:val="Times New Roman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5AC6" w:rsidRPr="002411EE" w:rsidRDefault="002411EE" w:rsidP="002411EE">
    <w:pPr>
      <w:pStyle w:val="Footer"/>
      <w:pBdr>
        <w:top w:val="single" w:sz="2" w:space="1" w:color="000000"/>
        <w:left w:val="single" w:sz="2" w:space="1" w:color="000000"/>
        <w:bottom w:val="single" w:sz="2" w:space="1" w:color="000000"/>
        <w:right w:val="single" w:sz="2" w:space="1" w:color="000000"/>
      </w:pBdr>
      <w:rPr>
        <w:sz w:val="20"/>
      </w:rPr>
    </w:pPr>
    <w:r>
      <w:rPr>
        <w:sz w:val="20"/>
      </w:rPr>
      <w:t>Sajjad Hussain, Hussam Amrouch</w:t>
    </w:r>
    <w:r>
      <w:rPr>
        <w:sz w:val="20"/>
      </w:rPr>
      <w:tab/>
    </w:r>
    <w:r>
      <w:rPr>
        <w:szCs w:val="24"/>
      </w:rPr>
      <w:fldChar w:fldCharType="begin"/>
    </w:r>
    <w:r>
      <w:rPr>
        <w:szCs w:val="24"/>
      </w:rPr>
      <w:instrText xml:space="preserve"> PAGE \*ARABIC </w:instrText>
    </w:r>
    <w:r>
      <w:rPr>
        <w:szCs w:val="24"/>
      </w:rPr>
      <w:fldChar w:fldCharType="separate"/>
    </w:r>
    <w:r w:rsidR="001A08B5">
      <w:rPr>
        <w:noProof/>
        <w:szCs w:val="24"/>
      </w:rPr>
      <w:t>3</w:t>
    </w:r>
    <w:r>
      <w:rPr>
        <w:szCs w:val="24"/>
      </w:rPr>
      <w:fldChar w:fldCharType="end"/>
    </w:r>
    <w:r>
      <w:rPr>
        <w:szCs w:val="24"/>
      </w:rPr>
      <w:t>/</w:t>
    </w:r>
    <w:r>
      <w:rPr>
        <w:szCs w:val="24"/>
      </w:rPr>
      <w:fldChar w:fldCharType="begin"/>
    </w:r>
    <w:r>
      <w:rPr>
        <w:szCs w:val="24"/>
      </w:rPr>
      <w:instrText xml:space="preserve"> NUMPAGES \*ARABIC </w:instrText>
    </w:r>
    <w:r>
      <w:rPr>
        <w:szCs w:val="24"/>
      </w:rPr>
      <w:fldChar w:fldCharType="separate"/>
    </w:r>
    <w:r w:rsidR="001A08B5">
      <w:rPr>
        <w:noProof/>
        <w:szCs w:val="24"/>
      </w:rPr>
      <w:t>3</w:t>
    </w:r>
    <w:r>
      <w:rPr>
        <w:szCs w:val="24"/>
      </w:rPr>
      <w:fldChar w:fldCharType="end"/>
    </w:r>
    <w:r>
      <w:rPr>
        <w:sz w:val="20"/>
      </w:rPr>
      <w:tab/>
      <w:t>Version 2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D2725" w:rsidRDefault="004D2725">
      <w:r>
        <w:separator/>
      </w:r>
    </w:p>
  </w:footnote>
  <w:footnote w:type="continuationSeparator" w:id="0">
    <w:p w:rsidR="004D2725" w:rsidRDefault="004D272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5AC6" w:rsidRDefault="00067C46">
    <w:pPr>
      <w:pStyle w:val="Header"/>
      <w:pBdr>
        <w:top w:val="single" w:sz="1" w:space="1" w:color="000000"/>
        <w:left w:val="single" w:sz="1" w:space="1" w:color="000000"/>
        <w:bottom w:val="single" w:sz="1" w:space="1" w:color="000000"/>
        <w:right w:val="single" w:sz="1" w:space="1" w:color="000000"/>
      </w:pBdr>
      <w:rPr>
        <w:lang w:val="en-GB"/>
      </w:rPr>
    </w:pPr>
    <w:r w:rsidRPr="00067C46">
      <w:rPr>
        <w:szCs w:val="24"/>
        <w:lang w:val="en-GB"/>
      </w:rPr>
      <w:t>Designing Embedded Processors with an Application Specific Instruction-Set</w:t>
    </w:r>
    <w:r w:rsidRPr="00067C46">
      <w:rPr>
        <w:szCs w:val="24"/>
        <w:lang w:val="en-GB"/>
      </w:rPr>
      <w:tab/>
      <w:t xml:space="preserve">Session </w:t>
    </w:r>
    <w:r w:rsidR="00045AC6">
      <w:rPr>
        <w:szCs w:val="24"/>
        <w:lang w:val="en-GB"/>
      </w:rPr>
      <w:t>2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930956"/>
    <w:multiLevelType w:val="hybridMultilevel"/>
    <w:tmpl w:val="99AAA5CC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3B1AEF"/>
    <w:multiLevelType w:val="hybridMultilevel"/>
    <w:tmpl w:val="0EAE7B38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4395A30"/>
    <w:multiLevelType w:val="hybridMultilevel"/>
    <w:tmpl w:val="7B4EC9D2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933B7E"/>
    <w:multiLevelType w:val="hybridMultilevel"/>
    <w:tmpl w:val="98C896FE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6F23044"/>
    <w:multiLevelType w:val="hybridMultilevel"/>
    <w:tmpl w:val="D85612DA"/>
    <w:lvl w:ilvl="0" w:tplc="08090011">
      <w:start w:val="1"/>
      <w:numFmt w:val="decimal"/>
      <w:lvlText w:val="%1)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6BDA48DD"/>
    <w:multiLevelType w:val="hybridMultilevel"/>
    <w:tmpl w:val="17E88AB6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0D43372"/>
    <w:multiLevelType w:val="hybridMultilevel"/>
    <w:tmpl w:val="673017F8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E2DA68A4">
      <w:start w:val="1"/>
      <w:numFmt w:val="decimal"/>
      <w:lvlText w:val="%2)"/>
      <w:lvlJc w:val="left"/>
      <w:pPr>
        <w:ind w:left="1080" w:hanging="360"/>
      </w:p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6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6"/>
  </w:num>
  <w:num w:numId="6">
    <w:abstractNumId w:val="1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activeWritingStyle w:appName="MSWord" w:lang="en-GB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35A3"/>
    <w:rsid w:val="0000013D"/>
    <w:rsid w:val="00012009"/>
    <w:rsid w:val="00014B54"/>
    <w:rsid w:val="00045AC6"/>
    <w:rsid w:val="000614E4"/>
    <w:rsid w:val="00067C46"/>
    <w:rsid w:val="00091E4F"/>
    <w:rsid w:val="000B0703"/>
    <w:rsid w:val="000C3C64"/>
    <w:rsid w:val="000C626F"/>
    <w:rsid w:val="000E0E86"/>
    <w:rsid w:val="00115834"/>
    <w:rsid w:val="00172A61"/>
    <w:rsid w:val="001875B3"/>
    <w:rsid w:val="001A08B5"/>
    <w:rsid w:val="001C3C3D"/>
    <w:rsid w:val="002411EE"/>
    <w:rsid w:val="002B106C"/>
    <w:rsid w:val="002C167A"/>
    <w:rsid w:val="00326789"/>
    <w:rsid w:val="00333193"/>
    <w:rsid w:val="00362287"/>
    <w:rsid w:val="00362CB2"/>
    <w:rsid w:val="003A7204"/>
    <w:rsid w:val="003B2DE3"/>
    <w:rsid w:val="003C3062"/>
    <w:rsid w:val="004005CA"/>
    <w:rsid w:val="00407E42"/>
    <w:rsid w:val="004101E3"/>
    <w:rsid w:val="00410FE5"/>
    <w:rsid w:val="00484DA7"/>
    <w:rsid w:val="004D2725"/>
    <w:rsid w:val="00513DCB"/>
    <w:rsid w:val="00556863"/>
    <w:rsid w:val="005B7291"/>
    <w:rsid w:val="005D585F"/>
    <w:rsid w:val="00604F39"/>
    <w:rsid w:val="00665A7C"/>
    <w:rsid w:val="00691A69"/>
    <w:rsid w:val="006B4172"/>
    <w:rsid w:val="006D7078"/>
    <w:rsid w:val="00753747"/>
    <w:rsid w:val="00796929"/>
    <w:rsid w:val="007E5530"/>
    <w:rsid w:val="00812AE4"/>
    <w:rsid w:val="00824033"/>
    <w:rsid w:val="0082422A"/>
    <w:rsid w:val="008261DA"/>
    <w:rsid w:val="00842F8E"/>
    <w:rsid w:val="008538C6"/>
    <w:rsid w:val="008933D7"/>
    <w:rsid w:val="008A0892"/>
    <w:rsid w:val="008F053E"/>
    <w:rsid w:val="00901B70"/>
    <w:rsid w:val="00944450"/>
    <w:rsid w:val="009A50BA"/>
    <w:rsid w:val="009C05E8"/>
    <w:rsid w:val="00A235A3"/>
    <w:rsid w:val="00A30B48"/>
    <w:rsid w:val="00A4266C"/>
    <w:rsid w:val="00A915DF"/>
    <w:rsid w:val="00AF42C3"/>
    <w:rsid w:val="00B00168"/>
    <w:rsid w:val="00B0224A"/>
    <w:rsid w:val="00B06574"/>
    <w:rsid w:val="00C05FF6"/>
    <w:rsid w:val="00CF3223"/>
    <w:rsid w:val="00D31296"/>
    <w:rsid w:val="00DA5D61"/>
    <w:rsid w:val="00DB5A12"/>
    <w:rsid w:val="00DC5388"/>
    <w:rsid w:val="00DE3080"/>
    <w:rsid w:val="00E25168"/>
    <w:rsid w:val="00E33C15"/>
    <w:rsid w:val="00E421A2"/>
    <w:rsid w:val="00E6009F"/>
    <w:rsid w:val="00E67C8B"/>
    <w:rsid w:val="00E84DD4"/>
    <w:rsid w:val="00E87AA4"/>
    <w:rsid w:val="00EA5D0E"/>
    <w:rsid w:val="00F24D29"/>
    <w:rsid w:val="00F8459E"/>
    <w:rsid w:val="00FA43F4"/>
    <w:rsid w:val="00FE27F4"/>
    <w:rsid w:val="00FE2960"/>
    <w:rsid w:val="00FF7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uppressAutoHyphens/>
    </w:pPr>
    <w:rPr>
      <w:rFonts w:eastAsia="Bitstream Vera Sans"/>
      <w:sz w:val="24"/>
      <w:lang w:val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Lucidasans"/>
    </w:rPr>
  </w:style>
  <w:style w:type="paragraph" w:styleId="Header">
    <w:name w:val="header"/>
    <w:basedOn w:val="Normal"/>
    <w:pPr>
      <w:suppressLineNumbers/>
      <w:tabs>
        <w:tab w:val="center" w:pos="4818"/>
        <w:tab w:val="right" w:pos="9637"/>
      </w:tabs>
    </w:pPr>
  </w:style>
  <w:style w:type="paragraph" w:styleId="Footer">
    <w:name w:val="footer"/>
    <w:basedOn w:val="Normal"/>
    <w:link w:val="FooterChar"/>
    <w:pPr>
      <w:suppressLineNumbers/>
      <w:tabs>
        <w:tab w:val="center" w:pos="4818"/>
        <w:tab w:val="right" w:pos="9637"/>
      </w:tabs>
    </w:p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sans"/>
      <w:i/>
      <w:iCs/>
      <w:sz w:val="20"/>
    </w:rPr>
  </w:style>
  <w:style w:type="paragraph" w:customStyle="1" w:styleId="Verzeichnis">
    <w:name w:val="Verzeichnis"/>
    <w:basedOn w:val="Normal"/>
    <w:pPr>
      <w:suppressLineNumbers/>
    </w:pPr>
    <w:rPr>
      <w:rFonts w:cs="Lucidasans"/>
    </w:rPr>
  </w:style>
  <w:style w:type="paragraph" w:customStyle="1" w:styleId="HorizontaleLinie">
    <w:name w:val="Horizontale Linie"/>
    <w:basedOn w:val="Normal"/>
    <w:next w:val="BodyText"/>
    <w:pPr>
      <w:suppressLineNumbers/>
      <w:pBdr>
        <w:bottom w:val="double" w:sz="1" w:space="0" w:color="808080"/>
      </w:pBdr>
      <w:spacing w:after="283"/>
    </w:pPr>
    <w:rPr>
      <w:sz w:val="12"/>
      <w:szCs w:val="12"/>
    </w:rPr>
  </w:style>
  <w:style w:type="paragraph" w:customStyle="1" w:styleId="WW-Beschriftung">
    <w:name w:val="WW-Beschriftung"/>
    <w:basedOn w:val="Normal"/>
    <w:pPr>
      <w:suppressLineNumbers/>
      <w:spacing w:before="120" w:after="120"/>
    </w:pPr>
    <w:rPr>
      <w:rFonts w:cs="Lucidasans"/>
      <w:i/>
      <w:iCs/>
      <w:sz w:val="20"/>
    </w:rPr>
  </w:style>
  <w:style w:type="paragraph" w:customStyle="1" w:styleId="WW-Verzeichnis">
    <w:name w:val="WW-Verzeichnis"/>
    <w:basedOn w:val="Normal"/>
    <w:pPr>
      <w:suppressLineNumbers/>
    </w:pPr>
    <w:rPr>
      <w:rFonts w:cs="Lucidasans"/>
    </w:rPr>
  </w:style>
  <w:style w:type="paragraph" w:customStyle="1" w:styleId="WW-Beschriftung1">
    <w:name w:val="WW-Beschriftung1"/>
    <w:basedOn w:val="Normal"/>
    <w:pPr>
      <w:suppressLineNumbers/>
      <w:spacing w:before="120" w:after="120"/>
    </w:pPr>
    <w:rPr>
      <w:rFonts w:cs="Lucidasans"/>
      <w:i/>
      <w:iCs/>
      <w:sz w:val="20"/>
    </w:rPr>
  </w:style>
  <w:style w:type="paragraph" w:customStyle="1" w:styleId="WW-Verzeichnis1">
    <w:name w:val="WW-Verzeichnis1"/>
    <w:basedOn w:val="Normal"/>
    <w:pPr>
      <w:suppressLineNumbers/>
    </w:pPr>
    <w:rPr>
      <w:rFonts w:cs="Lucidasans"/>
    </w:rPr>
  </w:style>
  <w:style w:type="paragraph" w:styleId="BodyText2">
    <w:name w:val="Body Text 2"/>
    <w:basedOn w:val="Normal"/>
    <w:pPr>
      <w:jc w:val="both"/>
    </w:pPr>
    <w:rPr>
      <w:lang w:val="en-GB"/>
    </w:rPr>
  </w:style>
  <w:style w:type="paragraph" w:styleId="BodyTextIndent">
    <w:name w:val="Body Text Indent"/>
    <w:basedOn w:val="Normal"/>
    <w:pPr>
      <w:spacing w:after="120"/>
      <w:ind w:left="284" w:hanging="284"/>
      <w:jc w:val="both"/>
    </w:pPr>
    <w:rPr>
      <w:lang w:val="en-GB"/>
    </w:rPr>
  </w:style>
  <w:style w:type="character" w:styleId="Hyperlink">
    <w:name w:val="Hyperlink"/>
    <w:rsid w:val="00A235A3"/>
    <w:rPr>
      <w:color w:val="0000FF"/>
      <w:u w:val="single"/>
    </w:rPr>
  </w:style>
  <w:style w:type="character" w:customStyle="1" w:styleId="FooterChar">
    <w:name w:val="Footer Char"/>
    <w:link w:val="Footer"/>
    <w:rsid w:val="002411EE"/>
    <w:rPr>
      <w:rFonts w:eastAsia="Bitstream Vera Sans"/>
      <w:sz w:val="24"/>
      <w:lang w:val="de-D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uppressAutoHyphens/>
    </w:pPr>
    <w:rPr>
      <w:rFonts w:eastAsia="Bitstream Vera Sans"/>
      <w:sz w:val="24"/>
      <w:lang w:val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Lucidasans"/>
    </w:rPr>
  </w:style>
  <w:style w:type="paragraph" w:styleId="Header">
    <w:name w:val="header"/>
    <w:basedOn w:val="Normal"/>
    <w:pPr>
      <w:suppressLineNumbers/>
      <w:tabs>
        <w:tab w:val="center" w:pos="4818"/>
        <w:tab w:val="right" w:pos="9637"/>
      </w:tabs>
    </w:pPr>
  </w:style>
  <w:style w:type="paragraph" w:styleId="Footer">
    <w:name w:val="footer"/>
    <w:basedOn w:val="Normal"/>
    <w:link w:val="FooterChar"/>
    <w:pPr>
      <w:suppressLineNumbers/>
      <w:tabs>
        <w:tab w:val="center" w:pos="4818"/>
        <w:tab w:val="right" w:pos="9637"/>
      </w:tabs>
    </w:p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sans"/>
      <w:i/>
      <w:iCs/>
      <w:sz w:val="20"/>
    </w:rPr>
  </w:style>
  <w:style w:type="paragraph" w:customStyle="1" w:styleId="Verzeichnis">
    <w:name w:val="Verzeichnis"/>
    <w:basedOn w:val="Normal"/>
    <w:pPr>
      <w:suppressLineNumbers/>
    </w:pPr>
    <w:rPr>
      <w:rFonts w:cs="Lucidasans"/>
    </w:rPr>
  </w:style>
  <w:style w:type="paragraph" w:customStyle="1" w:styleId="HorizontaleLinie">
    <w:name w:val="Horizontale Linie"/>
    <w:basedOn w:val="Normal"/>
    <w:next w:val="BodyText"/>
    <w:pPr>
      <w:suppressLineNumbers/>
      <w:pBdr>
        <w:bottom w:val="double" w:sz="1" w:space="0" w:color="808080"/>
      </w:pBdr>
      <w:spacing w:after="283"/>
    </w:pPr>
    <w:rPr>
      <w:sz w:val="12"/>
      <w:szCs w:val="12"/>
    </w:rPr>
  </w:style>
  <w:style w:type="paragraph" w:customStyle="1" w:styleId="WW-Beschriftung">
    <w:name w:val="WW-Beschriftung"/>
    <w:basedOn w:val="Normal"/>
    <w:pPr>
      <w:suppressLineNumbers/>
      <w:spacing w:before="120" w:after="120"/>
    </w:pPr>
    <w:rPr>
      <w:rFonts w:cs="Lucidasans"/>
      <w:i/>
      <w:iCs/>
      <w:sz w:val="20"/>
    </w:rPr>
  </w:style>
  <w:style w:type="paragraph" w:customStyle="1" w:styleId="WW-Verzeichnis">
    <w:name w:val="WW-Verzeichnis"/>
    <w:basedOn w:val="Normal"/>
    <w:pPr>
      <w:suppressLineNumbers/>
    </w:pPr>
    <w:rPr>
      <w:rFonts w:cs="Lucidasans"/>
    </w:rPr>
  </w:style>
  <w:style w:type="paragraph" w:customStyle="1" w:styleId="WW-Beschriftung1">
    <w:name w:val="WW-Beschriftung1"/>
    <w:basedOn w:val="Normal"/>
    <w:pPr>
      <w:suppressLineNumbers/>
      <w:spacing w:before="120" w:after="120"/>
    </w:pPr>
    <w:rPr>
      <w:rFonts w:cs="Lucidasans"/>
      <w:i/>
      <w:iCs/>
      <w:sz w:val="20"/>
    </w:rPr>
  </w:style>
  <w:style w:type="paragraph" w:customStyle="1" w:styleId="WW-Verzeichnis1">
    <w:name w:val="WW-Verzeichnis1"/>
    <w:basedOn w:val="Normal"/>
    <w:pPr>
      <w:suppressLineNumbers/>
    </w:pPr>
    <w:rPr>
      <w:rFonts w:cs="Lucidasans"/>
    </w:rPr>
  </w:style>
  <w:style w:type="paragraph" w:styleId="BodyText2">
    <w:name w:val="Body Text 2"/>
    <w:basedOn w:val="Normal"/>
    <w:pPr>
      <w:jc w:val="both"/>
    </w:pPr>
    <w:rPr>
      <w:lang w:val="en-GB"/>
    </w:rPr>
  </w:style>
  <w:style w:type="paragraph" w:styleId="BodyTextIndent">
    <w:name w:val="Body Text Indent"/>
    <w:basedOn w:val="Normal"/>
    <w:pPr>
      <w:spacing w:after="120"/>
      <w:ind w:left="284" w:hanging="284"/>
      <w:jc w:val="both"/>
    </w:pPr>
    <w:rPr>
      <w:lang w:val="en-GB"/>
    </w:rPr>
  </w:style>
  <w:style w:type="character" w:styleId="Hyperlink">
    <w:name w:val="Hyperlink"/>
    <w:rsid w:val="00A235A3"/>
    <w:rPr>
      <w:color w:val="0000FF"/>
      <w:u w:val="single"/>
    </w:rPr>
  </w:style>
  <w:style w:type="character" w:customStyle="1" w:styleId="FooterChar">
    <w:name w:val="Footer Char"/>
    <w:link w:val="Footer"/>
    <w:rsid w:val="002411EE"/>
    <w:rPr>
      <w:rFonts w:eastAsia="Bitstream Vera Sans"/>
      <w:sz w:val="24"/>
      <w:lang w:val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15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5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16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1</Pages>
  <Words>1043</Words>
  <Characters>5948</Characters>
  <Application>Microsoft Office Word</Application>
  <DocSecurity>0</DocSecurity>
  <Lines>49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Laboratory: Designing Application Specific Embedded Processors</vt:lpstr>
      <vt:lpstr>Laboratory: Designing Application Specific Embedded Processors</vt:lpstr>
    </vt:vector>
  </TitlesOfParts>
  <Company>CES - Uni Karlsruhe</Company>
  <LinksUpToDate>false</LinksUpToDate>
  <CharactersWithSpaces>6978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Laboratory: Designing Application Specific Embedded Processors</dc:title>
  <dc:subject>ASIP Meister and ModelSim</dc:subject>
  <dc:creator>Lars Bauer, Sascha Gottfried</dc:creator>
  <cp:lastModifiedBy>Sajjad Hussain</cp:lastModifiedBy>
  <cp:revision>15</cp:revision>
  <cp:lastPrinted>2017-05-03T13:03:00Z</cp:lastPrinted>
  <dcterms:created xsi:type="dcterms:W3CDTF">2017-03-15T15:38:00Z</dcterms:created>
  <dcterms:modified xsi:type="dcterms:W3CDTF">2017-05-18T12:15:00Z</dcterms:modified>
</cp:coreProperties>
</file>