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3600"/>
        <w:gridCol w:w="3285"/>
        <w:gridCol w:w="2745"/>
      </w:tblGrid>
      <w:tr w:rsidR="003526EB" w:rsidRPr="00AA75E6" w14:paraId="7F6705DD" w14:textId="77777777" w:rsidTr="000B4A68">
        <w:trPr>
          <w:trHeight w:val="1124"/>
          <w:jc w:val="center"/>
        </w:trPr>
        <w:tc>
          <w:tcPr>
            <w:tcW w:w="1620" w:type="dxa"/>
            <w:shd w:val="clear" w:color="auto" w:fill="auto"/>
          </w:tcPr>
          <w:p w14:paraId="527E4B81" w14:textId="3759FFC2" w:rsidR="003526EB" w:rsidRPr="00AA75E6" w:rsidRDefault="000B4A68" w:rsidP="00527B90">
            <w:pPr>
              <w:jc w:val="both"/>
            </w:pPr>
            <w:r w:rsidRPr="00AA75E6">
              <w:rPr>
                <w:noProof/>
              </w:rPr>
              <w:drawing>
                <wp:inline distT="0" distB="0" distL="0" distR="0" wp14:anchorId="5DA466F3" wp14:editId="234C0B4B">
                  <wp:extent cx="866775" cy="6191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6885" w:type="dxa"/>
            <w:gridSpan w:val="2"/>
            <w:shd w:val="clear" w:color="auto" w:fill="auto"/>
          </w:tcPr>
          <w:p w14:paraId="4AD67E06" w14:textId="60F4FAEE" w:rsidR="002E434D" w:rsidRPr="002E434D" w:rsidRDefault="003526EB" w:rsidP="002E434D">
            <w:pPr>
              <w:autoSpaceDE w:val="0"/>
              <w:autoSpaceDN w:val="0"/>
              <w:adjustRightInd w:val="0"/>
              <w:spacing w:line="360" w:lineRule="auto"/>
              <w:jc w:val="center"/>
              <w:rPr>
                <w:b/>
              </w:rPr>
            </w:pPr>
            <w:r w:rsidRPr="00AA75E6">
              <w:rPr>
                <w:b/>
                <w:sz w:val="28"/>
                <w:szCs w:val="20"/>
              </w:rPr>
              <w:t xml:space="preserve">Assignment No. </w:t>
            </w:r>
            <w:r w:rsidR="00DC4574" w:rsidRPr="00AA75E6">
              <w:rPr>
                <w:b/>
                <w:sz w:val="28"/>
                <w:szCs w:val="20"/>
              </w:rPr>
              <w:t xml:space="preserve"> </w:t>
            </w:r>
            <w:r w:rsidR="00AA75E6" w:rsidRPr="00AA75E6">
              <w:rPr>
                <w:b/>
                <w:sz w:val="28"/>
                <w:szCs w:val="20"/>
              </w:rPr>
              <w:t>1</w:t>
            </w:r>
            <w:r w:rsidRPr="00AA75E6">
              <w:rPr>
                <w:b/>
                <w:sz w:val="20"/>
                <w:szCs w:val="20"/>
              </w:rPr>
              <w:br/>
            </w:r>
            <w:r w:rsidRPr="00AA75E6">
              <w:rPr>
                <w:b/>
                <w:sz w:val="26"/>
                <w:szCs w:val="26"/>
              </w:rPr>
              <w:t xml:space="preserve">Semester: </w:t>
            </w:r>
            <w:r w:rsidR="006C10D9">
              <w:rPr>
                <w:b/>
                <w:sz w:val="26"/>
                <w:szCs w:val="26"/>
              </w:rPr>
              <w:t>Fall</w:t>
            </w:r>
            <w:r w:rsidR="00AB1FE2" w:rsidRPr="00AA75E6">
              <w:rPr>
                <w:b/>
                <w:sz w:val="26"/>
                <w:szCs w:val="26"/>
              </w:rPr>
              <w:t xml:space="preserve"> 20</w:t>
            </w:r>
            <w:r w:rsidR="00AF04A3">
              <w:rPr>
                <w:b/>
                <w:sz w:val="26"/>
                <w:szCs w:val="26"/>
              </w:rPr>
              <w:t>20</w:t>
            </w:r>
          </w:p>
          <w:p w14:paraId="3581D510" w14:textId="620C775C" w:rsidR="003526EB" w:rsidRPr="002E434D" w:rsidRDefault="002E434D" w:rsidP="002E434D">
            <w:pPr>
              <w:autoSpaceDE w:val="0"/>
              <w:autoSpaceDN w:val="0"/>
              <w:adjustRightInd w:val="0"/>
              <w:spacing w:line="360" w:lineRule="auto"/>
              <w:jc w:val="center"/>
              <w:rPr>
                <w:b/>
                <w:sz w:val="40"/>
                <w:szCs w:val="40"/>
              </w:rPr>
            </w:pPr>
            <w:r>
              <w:t xml:space="preserve"> </w:t>
            </w:r>
            <w:r w:rsidRPr="002E434D">
              <w:rPr>
                <w:b/>
                <w:bCs/>
                <w:sz w:val="40"/>
                <w:szCs w:val="40"/>
              </w:rPr>
              <w:t xml:space="preserve">Principles of Management (MGT503) </w:t>
            </w:r>
          </w:p>
        </w:tc>
        <w:tc>
          <w:tcPr>
            <w:tcW w:w="2745" w:type="dxa"/>
            <w:shd w:val="clear" w:color="auto" w:fill="auto"/>
          </w:tcPr>
          <w:p w14:paraId="50D78E85" w14:textId="7FF7D00A" w:rsidR="003526EB" w:rsidRPr="00AA75E6" w:rsidRDefault="003526EB" w:rsidP="00527B90">
            <w:pPr>
              <w:rPr>
                <w:b/>
                <w:sz w:val="18"/>
                <w:szCs w:val="18"/>
              </w:rPr>
            </w:pPr>
            <w:r w:rsidRPr="00AA75E6">
              <w:rPr>
                <w:b/>
                <w:szCs w:val="18"/>
              </w:rPr>
              <w:t>Total Marks:</w:t>
            </w:r>
            <w:r w:rsidR="002E434D">
              <w:rPr>
                <w:b/>
                <w:color w:val="FF0000"/>
                <w:szCs w:val="18"/>
              </w:rPr>
              <w:t>20</w:t>
            </w:r>
          </w:p>
          <w:p w14:paraId="788357A2" w14:textId="77777777" w:rsidR="003526EB" w:rsidRPr="00AA75E6" w:rsidRDefault="003526EB" w:rsidP="00527B90">
            <w:pPr>
              <w:rPr>
                <w:b/>
                <w:sz w:val="18"/>
                <w:szCs w:val="18"/>
              </w:rPr>
            </w:pPr>
          </w:p>
          <w:p w14:paraId="2A115C92" w14:textId="77777777" w:rsidR="002E434D" w:rsidRDefault="003526EB" w:rsidP="002E434D">
            <w:pPr>
              <w:pStyle w:val="Default"/>
            </w:pPr>
            <w:r w:rsidRPr="00AA75E6">
              <w:rPr>
                <w:b/>
                <w:szCs w:val="18"/>
              </w:rPr>
              <w:t>Due Date:</w:t>
            </w:r>
            <w:r w:rsidR="00AA75E6" w:rsidRPr="00AA75E6">
              <w:rPr>
                <w:b/>
                <w:szCs w:val="18"/>
              </w:rPr>
              <w:t xml:space="preserve"> </w:t>
            </w:r>
            <w:r w:rsidR="00A723A4" w:rsidRPr="00AA75E6">
              <w:rPr>
                <w:b/>
                <w:sz w:val="18"/>
                <w:szCs w:val="18"/>
              </w:rPr>
              <w:t xml:space="preserve"> </w:t>
            </w:r>
          </w:p>
          <w:p w14:paraId="61C5E174" w14:textId="77191258" w:rsidR="003526EB" w:rsidRPr="00AA75E6" w:rsidRDefault="002E434D" w:rsidP="002E434D">
            <w:pPr>
              <w:rPr>
                <w:b/>
                <w:sz w:val="20"/>
                <w:szCs w:val="20"/>
              </w:rPr>
            </w:pPr>
            <w:r>
              <w:t xml:space="preserve"> 8th February, 2021</w:t>
            </w:r>
          </w:p>
        </w:tc>
      </w:tr>
      <w:tr w:rsidR="003526EB" w:rsidRPr="00AA75E6" w14:paraId="6A37A34C" w14:textId="77777777" w:rsidTr="00C61A30">
        <w:trPr>
          <w:jc w:val="center"/>
        </w:trPr>
        <w:tc>
          <w:tcPr>
            <w:tcW w:w="11250" w:type="dxa"/>
            <w:gridSpan w:val="4"/>
            <w:tcBorders>
              <w:bottom w:val="single" w:sz="4" w:space="0" w:color="auto"/>
            </w:tcBorders>
            <w:shd w:val="clear" w:color="auto" w:fill="auto"/>
          </w:tcPr>
          <w:p w14:paraId="526D9D89" w14:textId="77777777" w:rsidR="00A9644B" w:rsidRDefault="00A9644B" w:rsidP="00A9644B">
            <w:pPr>
              <w:jc w:val="center"/>
              <w:rPr>
                <w:sz w:val="48"/>
                <w:szCs w:val="48"/>
              </w:rPr>
            </w:pPr>
          </w:p>
          <w:p w14:paraId="348C5E5C" w14:textId="77777777" w:rsidR="00A9644B" w:rsidRDefault="00A9644B" w:rsidP="00A9644B">
            <w:pPr>
              <w:jc w:val="center"/>
              <w:rPr>
                <w:sz w:val="48"/>
                <w:szCs w:val="48"/>
              </w:rPr>
            </w:pPr>
          </w:p>
          <w:p w14:paraId="6BFF731D" w14:textId="77777777" w:rsidR="00A9644B" w:rsidRDefault="00A9644B" w:rsidP="00A9644B">
            <w:pPr>
              <w:jc w:val="center"/>
              <w:rPr>
                <w:sz w:val="48"/>
                <w:szCs w:val="48"/>
              </w:rPr>
            </w:pPr>
          </w:p>
          <w:p w14:paraId="3426A599" w14:textId="77777777" w:rsidR="00A9644B" w:rsidRDefault="00A9644B" w:rsidP="00A9644B">
            <w:pPr>
              <w:jc w:val="center"/>
              <w:rPr>
                <w:sz w:val="48"/>
                <w:szCs w:val="48"/>
              </w:rPr>
            </w:pPr>
          </w:p>
          <w:p w14:paraId="59E34F05" w14:textId="77777777" w:rsidR="00A9644B" w:rsidRDefault="00A9644B" w:rsidP="00A9644B">
            <w:pPr>
              <w:jc w:val="center"/>
              <w:rPr>
                <w:sz w:val="48"/>
                <w:szCs w:val="48"/>
              </w:rPr>
            </w:pPr>
          </w:p>
          <w:p w14:paraId="4BA6A309" w14:textId="77777777" w:rsidR="00A9644B" w:rsidRDefault="00A9644B" w:rsidP="00A9644B">
            <w:pPr>
              <w:jc w:val="center"/>
              <w:rPr>
                <w:sz w:val="48"/>
                <w:szCs w:val="48"/>
              </w:rPr>
            </w:pPr>
          </w:p>
          <w:p w14:paraId="22467C2B" w14:textId="005B5A5F" w:rsidR="00C17E23" w:rsidRPr="00A9644B" w:rsidRDefault="00A9644B" w:rsidP="00A9644B">
            <w:pPr>
              <w:jc w:val="center"/>
              <w:rPr>
                <w:sz w:val="48"/>
                <w:szCs w:val="48"/>
              </w:rPr>
            </w:pPr>
            <w:r w:rsidRPr="00A9644B">
              <w:rPr>
                <w:sz w:val="48"/>
                <w:szCs w:val="48"/>
              </w:rPr>
              <w:t>Name: Tamkeen Sajjad</w:t>
            </w:r>
          </w:p>
          <w:p w14:paraId="180093EC" w14:textId="56DE0E89" w:rsidR="00A9644B" w:rsidRPr="00A9644B" w:rsidRDefault="00A9644B" w:rsidP="00A9644B">
            <w:pPr>
              <w:jc w:val="center"/>
              <w:rPr>
                <w:sz w:val="48"/>
                <w:szCs w:val="48"/>
              </w:rPr>
            </w:pPr>
            <w:r w:rsidRPr="00A9644B">
              <w:rPr>
                <w:sz w:val="48"/>
                <w:szCs w:val="48"/>
              </w:rPr>
              <w:t>Roll No. mc200400003</w:t>
            </w:r>
          </w:p>
          <w:p w14:paraId="1FE06EFE" w14:textId="5DF50742" w:rsidR="00A9644B" w:rsidRPr="00A9644B" w:rsidRDefault="00A9644B" w:rsidP="00A9644B">
            <w:pPr>
              <w:jc w:val="center"/>
              <w:rPr>
                <w:sz w:val="48"/>
                <w:szCs w:val="48"/>
              </w:rPr>
            </w:pPr>
            <w:r w:rsidRPr="00A9644B">
              <w:rPr>
                <w:sz w:val="48"/>
                <w:szCs w:val="48"/>
              </w:rPr>
              <w:t>MIT.</w:t>
            </w:r>
          </w:p>
          <w:p w14:paraId="051649C1" w14:textId="77777777" w:rsidR="00C17E23" w:rsidRDefault="00C17E23" w:rsidP="00527B90">
            <w:pPr>
              <w:jc w:val="both"/>
            </w:pPr>
          </w:p>
          <w:p w14:paraId="43181335" w14:textId="77777777" w:rsidR="00C17E23" w:rsidRDefault="00C17E23" w:rsidP="00527B90">
            <w:pPr>
              <w:jc w:val="both"/>
            </w:pPr>
          </w:p>
          <w:p w14:paraId="0DA5A489" w14:textId="77777777" w:rsidR="00C17E23" w:rsidRDefault="00C17E23" w:rsidP="00527B90">
            <w:pPr>
              <w:jc w:val="both"/>
            </w:pPr>
          </w:p>
          <w:p w14:paraId="26A5CBCD" w14:textId="77777777" w:rsidR="00A256B8" w:rsidRDefault="00A256B8" w:rsidP="00527B90">
            <w:pPr>
              <w:jc w:val="both"/>
            </w:pPr>
          </w:p>
          <w:p w14:paraId="41883B82" w14:textId="77777777" w:rsidR="00A256B8" w:rsidRDefault="00A256B8" w:rsidP="00527B90">
            <w:pPr>
              <w:jc w:val="both"/>
            </w:pPr>
          </w:p>
          <w:p w14:paraId="225FC15F" w14:textId="77777777" w:rsidR="00A256B8" w:rsidRDefault="00A256B8" w:rsidP="00527B90">
            <w:pPr>
              <w:jc w:val="both"/>
            </w:pPr>
          </w:p>
          <w:p w14:paraId="4E8A1681" w14:textId="77777777" w:rsidR="00A256B8" w:rsidRDefault="00A256B8" w:rsidP="00527B90">
            <w:pPr>
              <w:jc w:val="both"/>
            </w:pPr>
          </w:p>
          <w:p w14:paraId="228E2729" w14:textId="77777777" w:rsidR="00A256B8" w:rsidRDefault="00A256B8" w:rsidP="00527B90">
            <w:pPr>
              <w:jc w:val="both"/>
            </w:pPr>
          </w:p>
          <w:p w14:paraId="428110A2" w14:textId="77777777" w:rsidR="00A256B8" w:rsidRDefault="00A256B8" w:rsidP="00527B90">
            <w:pPr>
              <w:jc w:val="both"/>
            </w:pPr>
          </w:p>
          <w:p w14:paraId="6C67EE4A" w14:textId="77777777" w:rsidR="00A256B8" w:rsidRDefault="00A256B8" w:rsidP="00527B90">
            <w:pPr>
              <w:jc w:val="both"/>
            </w:pPr>
          </w:p>
          <w:p w14:paraId="5213A3B6" w14:textId="77777777" w:rsidR="00A9644B" w:rsidRDefault="00A9644B" w:rsidP="00527B90">
            <w:pPr>
              <w:jc w:val="both"/>
            </w:pPr>
          </w:p>
          <w:p w14:paraId="7CCD1367" w14:textId="77777777" w:rsidR="00A9644B" w:rsidRDefault="00A9644B" w:rsidP="00527B90">
            <w:pPr>
              <w:jc w:val="both"/>
            </w:pPr>
          </w:p>
          <w:p w14:paraId="3DE404BF" w14:textId="77777777" w:rsidR="00A9644B" w:rsidRDefault="00A9644B" w:rsidP="00527B90">
            <w:pPr>
              <w:jc w:val="both"/>
            </w:pPr>
          </w:p>
          <w:p w14:paraId="0DEC26AA" w14:textId="77777777" w:rsidR="00A9644B" w:rsidRDefault="00A9644B" w:rsidP="00527B90">
            <w:pPr>
              <w:jc w:val="both"/>
            </w:pPr>
          </w:p>
          <w:p w14:paraId="45DD1EA8" w14:textId="77777777" w:rsidR="00A9644B" w:rsidRDefault="00A9644B" w:rsidP="00527B90">
            <w:pPr>
              <w:jc w:val="both"/>
            </w:pPr>
          </w:p>
          <w:p w14:paraId="162115A8" w14:textId="77777777" w:rsidR="00A9644B" w:rsidRDefault="00A9644B" w:rsidP="00527B90">
            <w:pPr>
              <w:jc w:val="both"/>
            </w:pPr>
          </w:p>
          <w:p w14:paraId="0EE7E68A" w14:textId="77777777" w:rsidR="00A9644B" w:rsidRDefault="00A9644B" w:rsidP="00527B90">
            <w:pPr>
              <w:jc w:val="both"/>
            </w:pPr>
          </w:p>
          <w:p w14:paraId="6EAB7869" w14:textId="77777777" w:rsidR="00A9644B" w:rsidRDefault="00A9644B" w:rsidP="00527B90">
            <w:pPr>
              <w:jc w:val="both"/>
            </w:pPr>
          </w:p>
          <w:p w14:paraId="385BDDBE" w14:textId="77777777" w:rsidR="00A9644B" w:rsidRDefault="00A9644B" w:rsidP="00527B90">
            <w:pPr>
              <w:jc w:val="both"/>
            </w:pPr>
          </w:p>
          <w:p w14:paraId="0D50855F" w14:textId="77777777" w:rsidR="00A9644B" w:rsidRDefault="00A9644B" w:rsidP="00527B90">
            <w:pPr>
              <w:jc w:val="both"/>
            </w:pPr>
          </w:p>
          <w:p w14:paraId="1440E2B3" w14:textId="77777777" w:rsidR="00A9644B" w:rsidRDefault="00A9644B" w:rsidP="00527B90">
            <w:pPr>
              <w:jc w:val="both"/>
            </w:pPr>
          </w:p>
          <w:p w14:paraId="5C748B5F" w14:textId="77777777" w:rsidR="00A9644B" w:rsidRDefault="00A9644B" w:rsidP="00527B90">
            <w:pPr>
              <w:jc w:val="both"/>
            </w:pPr>
          </w:p>
          <w:p w14:paraId="53326E63" w14:textId="77777777" w:rsidR="00A9644B" w:rsidRDefault="00A9644B" w:rsidP="00527B90">
            <w:pPr>
              <w:jc w:val="both"/>
            </w:pPr>
          </w:p>
          <w:p w14:paraId="337239EF" w14:textId="77777777" w:rsidR="00A9644B" w:rsidRDefault="00A9644B" w:rsidP="00527B90">
            <w:pPr>
              <w:jc w:val="both"/>
            </w:pPr>
          </w:p>
          <w:p w14:paraId="758046AB" w14:textId="77777777" w:rsidR="00A9644B" w:rsidRDefault="00A9644B" w:rsidP="00527B90">
            <w:pPr>
              <w:jc w:val="both"/>
            </w:pPr>
          </w:p>
          <w:p w14:paraId="09A7175B" w14:textId="40256429" w:rsidR="00A9644B" w:rsidRPr="00AA75E6" w:rsidRDefault="00A9644B" w:rsidP="00527B90">
            <w:pPr>
              <w:jc w:val="both"/>
            </w:pPr>
          </w:p>
        </w:tc>
      </w:tr>
      <w:tr w:rsidR="003526EB" w:rsidRPr="00AA75E6" w14:paraId="393E34D3" w14:textId="77777777" w:rsidTr="00C61A30">
        <w:trPr>
          <w:trHeight w:val="332"/>
          <w:jc w:val="center"/>
        </w:trPr>
        <w:tc>
          <w:tcPr>
            <w:tcW w:w="5220" w:type="dxa"/>
            <w:gridSpan w:val="2"/>
            <w:shd w:val="clear" w:color="auto" w:fill="0C0C0C"/>
          </w:tcPr>
          <w:p w14:paraId="73807F03" w14:textId="77777777" w:rsidR="003526EB" w:rsidRPr="00AA75E6" w:rsidRDefault="003526EB" w:rsidP="00527B90">
            <w:pPr>
              <w:spacing w:line="360" w:lineRule="auto"/>
              <w:jc w:val="both"/>
              <w:rPr>
                <w:b/>
                <w:color w:val="FFFFFF"/>
              </w:rPr>
            </w:pPr>
            <w:r w:rsidRPr="00AA75E6">
              <w:rPr>
                <w:b/>
                <w:color w:val="FFFFFF"/>
              </w:rPr>
              <w:lastRenderedPageBreak/>
              <w:t xml:space="preserve">Assignment </w:t>
            </w:r>
          </w:p>
        </w:tc>
        <w:tc>
          <w:tcPr>
            <w:tcW w:w="6030" w:type="dxa"/>
            <w:gridSpan w:val="2"/>
            <w:shd w:val="clear" w:color="auto" w:fill="0C0C0C"/>
          </w:tcPr>
          <w:p w14:paraId="23957F37" w14:textId="77777777" w:rsidR="003526EB" w:rsidRPr="00AA75E6" w:rsidRDefault="003526EB" w:rsidP="00527B90">
            <w:pPr>
              <w:spacing w:line="360" w:lineRule="auto"/>
              <w:jc w:val="both"/>
              <w:rPr>
                <w:b/>
                <w:color w:val="FFFFFF"/>
                <w:sz w:val="20"/>
                <w:szCs w:val="20"/>
              </w:rPr>
            </w:pPr>
          </w:p>
        </w:tc>
      </w:tr>
    </w:tbl>
    <w:p w14:paraId="227D664F" w14:textId="77777777" w:rsidR="001F545A" w:rsidRPr="00AA75E6" w:rsidRDefault="001F545A" w:rsidP="00527B90">
      <w:pPr>
        <w:jc w:val="both"/>
      </w:pPr>
    </w:p>
    <w:tbl>
      <w:tblPr>
        <w:tblW w:w="11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0"/>
      </w:tblGrid>
      <w:tr w:rsidR="003526EB" w:rsidRPr="00AA75E6" w14:paraId="7AAEA9FB" w14:textId="77777777" w:rsidTr="00C61A30">
        <w:trPr>
          <w:trHeight w:val="377"/>
          <w:jc w:val="center"/>
        </w:trPr>
        <w:tc>
          <w:tcPr>
            <w:tcW w:w="11250" w:type="dxa"/>
            <w:shd w:val="clear" w:color="auto" w:fill="auto"/>
          </w:tcPr>
          <w:p w14:paraId="622A26EF" w14:textId="5C03EE5F" w:rsidR="000B4A68" w:rsidRDefault="007577B9" w:rsidP="000B4A68">
            <w:pPr>
              <w:rPr>
                <w:b/>
              </w:rPr>
            </w:pPr>
            <w:r>
              <w:rPr>
                <w:b/>
              </w:rPr>
              <w:t>Solution</w:t>
            </w:r>
            <w:r w:rsidR="000B4A68">
              <w:rPr>
                <w:b/>
              </w:rPr>
              <w:t>:</w:t>
            </w:r>
          </w:p>
          <w:p w14:paraId="0E968B94" w14:textId="77777777" w:rsidR="007577B9" w:rsidRDefault="007577B9" w:rsidP="007577B9">
            <w:pPr>
              <w:pStyle w:val="Default"/>
            </w:pPr>
          </w:p>
          <w:p w14:paraId="7D26B44A" w14:textId="77777777" w:rsidR="008B1E3A" w:rsidRPr="008B1E3A" w:rsidRDefault="007577B9" w:rsidP="008B1E3A">
            <w:pPr>
              <w:pStyle w:val="Default"/>
              <w:spacing w:after="71"/>
              <w:rPr>
                <w:b/>
                <w:bCs/>
                <w:color w:val="auto"/>
                <w:u w:val="single"/>
              </w:rPr>
            </w:pPr>
            <w:r w:rsidRPr="00A9644B">
              <w:rPr>
                <w:b/>
                <w:bCs/>
                <w:color w:val="auto"/>
                <w:u w:val="single"/>
              </w:rPr>
              <w:t xml:space="preserve">Q1. </w:t>
            </w:r>
            <w:r w:rsidR="008B1E3A" w:rsidRPr="008B1E3A">
              <w:rPr>
                <w:b/>
                <w:bCs/>
                <w:color w:val="auto"/>
                <w:u w:val="single"/>
              </w:rPr>
              <w:t>1. What can be appropriate organizational design decisions based on the following contingency factors: (15 Marks)</w:t>
            </w:r>
          </w:p>
          <w:p w14:paraId="7DE60E5C" w14:textId="21F2B75C" w:rsidR="008B1E3A" w:rsidRDefault="008B1E3A" w:rsidP="008B1E3A">
            <w:pPr>
              <w:tabs>
                <w:tab w:val="left" w:pos="4700"/>
              </w:tabs>
            </w:pPr>
            <w:r>
              <w:t xml:space="preserve">In my opinion the organization should have an </w:t>
            </w:r>
            <w:r>
              <w:t>organizational</w:t>
            </w:r>
            <w:r>
              <w:t xml:space="preserve"> design somewhere in-between a mechanistic organization and organic organization. This is due to the reason to have some of the components and parts of the </w:t>
            </w:r>
            <w:r>
              <w:t>organization</w:t>
            </w:r>
            <w:r>
              <w:t xml:space="preserve"> should be characterized by high specialization, rigid departmentalization, narrow spans of control, high formalization, a limited information network, and little participation in decision making by low-level employees while the remaining </w:t>
            </w:r>
            <w:r>
              <w:t>components</w:t>
            </w:r>
            <w:r>
              <w:t xml:space="preserve">/parts of the organization should be adaptive and flexible with little work specialization, minimal formalization and little direct supervision of employees. </w:t>
            </w:r>
          </w:p>
          <w:p w14:paraId="7DC1EB9C" w14:textId="7AD4A98D" w:rsidR="008B1E3A" w:rsidRDefault="008B1E3A" w:rsidP="008B1E3A">
            <w:pPr>
              <w:tabs>
                <w:tab w:val="left" w:pos="4700"/>
              </w:tabs>
            </w:pPr>
            <w:r>
              <w:t xml:space="preserve">The details of influencing factors </w:t>
            </w:r>
            <w:r>
              <w:t>are</w:t>
            </w:r>
            <w:r>
              <w:t xml:space="preserve"> discussed below:</w:t>
            </w:r>
          </w:p>
          <w:p w14:paraId="1378BA2F" w14:textId="77777777" w:rsidR="008B1E3A" w:rsidRPr="008B1E3A" w:rsidRDefault="008B1E3A" w:rsidP="008B1E3A">
            <w:pPr>
              <w:tabs>
                <w:tab w:val="left" w:pos="4700"/>
              </w:tabs>
              <w:rPr>
                <w:b/>
                <w:bCs/>
                <w:u w:val="single"/>
              </w:rPr>
            </w:pPr>
            <w:r w:rsidRPr="008B1E3A">
              <w:rPr>
                <w:b/>
                <w:bCs/>
                <w:u w:val="single"/>
              </w:rPr>
              <w:t>Strategy and Structure</w:t>
            </w:r>
          </w:p>
          <w:p w14:paraId="44803C58" w14:textId="77777777" w:rsidR="00B6671A" w:rsidRDefault="008B1E3A" w:rsidP="008B1E3A">
            <w:pPr>
              <w:pStyle w:val="ListParagraph"/>
              <w:numPr>
                <w:ilvl w:val="0"/>
                <w:numId w:val="32"/>
              </w:numPr>
              <w:tabs>
                <w:tab w:val="left" w:pos="4700"/>
              </w:tabs>
            </w:pPr>
            <w:r>
              <w:t xml:space="preserve">The strategy should be to have two groups/parts in </w:t>
            </w:r>
            <w:r>
              <w:t>the</w:t>
            </w:r>
            <w:r>
              <w:t xml:space="preserve"> organization. One (A) with high the efficiency, stability, and tight controls. The other (B), should be flexible and adaptive. In this way, one can have a two-</w:t>
            </w:r>
            <w:r>
              <w:t>dimensional</w:t>
            </w:r>
            <w:r>
              <w:t xml:space="preserve"> </w:t>
            </w:r>
            <w:r>
              <w:t>decision-making</w:t>
            </w:r>
            <w:r>
              <w:t xml:space="preserve"> control on the whole organization. </w:t>
            </w:r>
          </w:p>
          <w:p w14:paraId="198B4FF4" w14:textId="390D0B88" w:rsidR="008B1E3A" w:rsidRDefault="008B1E3A" w:rsidP="008B1E3A">
            <w:pPr>
              <w:pStyle w:val="ListParagraph"/>
              <w:numPr>
                <w:ilvl w:val="0"/>
                <w:numId w:val="32"/>
              </w:numPr>
              <w:tabs>
                <w:tab w:val="left" w:pos="4700"/>
              </w:tabs>
            </w:pPr>
            <w:r>
              <w:t xml:space="preserve">The organization can compromise or leverage the component B in some uncertain situations like Corona, while it can provide full service or </w:t>
            </w:r>
            <w:r>
              <w:t>benefits</w:t>
            </w:r>
            <w:r>
              <w:t xml:space="preserve"> to the component A to </w:t>
            </w:r>
            <w:r>
              <w:t>guarantee</w:t>
            </w:r>
            <w:r>
              <w:t xml:space="preserve"> routine productions or services of the company.</w:t>
            </w:r>
          </w:p>
          <w:p w14:paraId="108703EF" w14:textId="77777777" w:rsidR="008B1E3A" w:rsidRDefault="008B1E3A" w:rsidP="008B1E3A">
            <w:pPr>
              <w:pStyle w:val="ListParagraph"/>
              <w:numPr>
                <w:ilvl w:val="0"/>
                <w:numId w:val="32"/>
              </w:numPr>
              <w:tabs>
                <w:tab w:val="left" w:pos="4700"/>
              </w:tabs>
            </w:pPr>
            <w:r>
              <w:t>Also, it is better to split the organization in such a structure, so that one can easily try new infrastructure line online working (Home offices) and continue the strategy depending on the results. If there would have been the same strategy for whole organization, (instead of having strategic A and B).</w:t>
            </w:r>
          </w:p>
          <w:p w14:paraId="26AE9575" w14:textId="2F6EB64C" w:rsidR="008B1E3A" w:rsidRDefault="008B1E3A" w:rsidP="008B1E3A">
            <w:pPr>
              <w:pStyle w:val="ListParagraph"/>
              <w:numPr>
                <w:ilvl w:val="0"/>
                <w:numId w:val="32"/>
              </w:numPr>
              <w:tabs>
                <w:tab w:val="left" w:pos="4700"/>
              </w:tabs>
            </w:pPr>
            <w:r>
              <w:t xml:space="preserve">For each component, depending on their qualifications and nature of work there should be small training, seminars etc. to help them be </w:t>
            </w:r>
            <w:r>
              <w:t>acquainted</w:t>
            </w:r>
            <w:r>
              <w:t xml:space="preserve"> with virtual </w:t>
            </w:r>
            <w:r>
              <w:t>platforms</w:t>
            </w:r>
            <w:r>
              <w:t>, so that they better know how to use office and work remotely.</w:t>
            </w:r>
          </w:p>
          <w:p w14:paraId="12A874BC" w14:textId="33260EAC" w:rsidR="008B1E3A" w:rsidRDefault="008B1E3A" w:rsidP="008B1E3A">
            <w:pPr>
              <w:pStyle w:val="ListParagraph"/>
              <w:numPr>
                <w:ilvl w:val="0"/>
                <w:numId w:val="32"/>
              </w:numPr>
              <w:tabs>
                <w:tab w:val="left" w:pos="4700"/>
              </w:tabs>
            </w:pPr>
            <w:r>
              <w:t xml:space="preserve">Also, it is easy to control this type of organization for adapting </w:t>
            </w:r>
            <w:r>
              <w:t>“</w:t>
            </w:r>
            <w:r>
              <w:t>new normal</w:t>
            </w:r>
            <w:r>
              <w:t>”</w:t>
            </w:r>
            <w:r>
              <w:t xml:space="preserve"> and then going back to "original normal"</w:t>
            </w:r>
          </w:p>
          <w:p w14:paraId="639311DB" w14:textId="77777777" w:rsidR="008B1E3A" w:rsidRPr="008B1E3A" w:rsidRDefault="008B1E3A" w:rsidP="008B1E3A">
            <w:pPr>
              <w:tabs>
                <w:tab w:val="left" w:pos="4700"/>
              </w:tabs>
              <w:rPr>
                <w:b/>
                <w:bCs/>
                <w:u w:val="single"/>
              </w:rPr>
            </w:pPr>
            <w:r w:rsidRPr="008B1E3A">
              <w:rPr>
                <w:b/>
                <w:bCs/>
                <w:u w:val="single"/>
              </w:rPr>
              <w:t>Size and Structure</w:t>
            </w:r>
          </w:p>
          <w:p w14:paraId="43FE5462" w14:textId="77777777" w:rsidR="008B1E3A" w:rsidRDefault="008B1E3A" w:rsidP="008B1E3A">
            <w:pPr>
              <w:pStyle w:val="ListParagraph"/>
              <w:numPr>
                <w:ilvl w:val="0"/>
                <w:numId w:val="33"/>
              </w:numPr>
              <w:tabs>
                <w:tab w:val="left" w:pos="4700"/>
              </w:tabs>
            </w:pPr>
            <w:r>
              <w:t xml:space="preserve">Having two components A and B, also </w:t>
            </w:r>
            <w:r>
              <w:t>benefits</w:t>
            </w:r>
            <w:r>
              <w:t xml:space="preserve"> to play with organizational size. In case of uncertain situations like Corona, size can be adjusted by analyzing the run-time conditions. For example, if there are some difficulties or cost issues to provide salaries or home-office facilities to component-A (efficient employees), the organization can reduce its size and keep the component-B (flexible, less efficient employee). </w:t>
            </w:r>
          </w:p>
          <w:p w14:paraId="1C20FC4A" w14:textId="3B0EDB42" w:rsidR="008B1E3A" w:rsidRDefault="008B1E3A" w:rsidP="008B1E3A">
            <w:pPr>
              <w:pStyle w:val="ListParagraph"/>
              <w:numPr>
                <w:ilvl w:val="0"/>
                <w:numId w:val="33"/>
              </w:numPr>
              <w:tabs>
                <w:tab w:val="left" w:pos="4700"/>
              </w:tabs>
            </w:pPr>
            <w:r>
              <w:t>May be if there are less home-office solutions that the organization can provide</w:t>
            </w:r>
            <w:r>
              <w:t xml:space="preserve"> or afford</w:t>
            </w:r>
            <w:r>
              <w:t>, the organization can increase the component-B employees to work in the office. And then make some shifts to arrange them to work with recommended SOP for Corona.</w:t>
            </w:r>
          </w:p>
          <w:p w14:paraId="387B74C8" w14:textId="79B85613" w:rsidR="008B1E3A" w:rsidRPr="008B1E3A" w:rsidRDefault="008B1E3A" w:rsidP="008B1E3A">
            <w:pPr>
              <w:tabs>
                <w:tab w:val="left" w:pos="4700"/>
              </w:tabs>
              <w:rPr>
                <w:b/>
                <w:bCs/>
                <w:u w:val="single"/>
              </w:rPr>
            </w:pPr>
            <w:r w:rsidRPr="008B1E3A">
              <w:rPr>
                <w:b/>
                <w:bCs/>
                <w:u w:val="single"/>
              </w:rPr>
              <w:t xml:space="preserve">Environmental </w:t>
            </w:r>
            <w:r w:rsidRPr="008B1E3A">
              <w:rPr>
                <w:b/>
                <w:bCs/>
                <w:u w:val="single"/>
              </w:rPr>
              <w:t>uncertainty</w:t>
            </w:r>
            <w:r w:rsidRPr="008B1E3A">
              <w:rPr>
                <w:b/>
                <w:bCs/>
                <w:u w:val="single"/>
              </w:rPr>
              <w:t xml:space="preserve"> and Structure</w:t>
            </w:r>
          </w:p>
          <w:p w14:paraId="733BE496" w14:textId="70F294E4" w:rsidR="008B1E3A" w:rsidRDefault="008B1E3A" w:rsidP="008B1E3A">
            <w:pPr>
              <w:pStyle w:val="ListParagraph"/>
              <w:numPr>
                <w:ilvl w:val="0"/>
                <w:numId w:val="33"/>
              </w:numPr>
              <w:tabs>
                <w:tab w:val="left" w:pos="4700"/>
              </w:tabs>
            </w:pPr>
            <w:r>
              <w:t xml:space="preserve">The </w:t>
            </w:r>
            <w:r>
              <w:t>organization</w:t>
            </w:r>
            <w:r>
              <w:t xml:space="preserve"> design with having component A and B, will also be affective in case of environmental </w:t>
            </w:r>
            <w:r>
              <w:t>uncertainties</w:t>
            </w:r>
            <w:r>
              <w:t>. For example, the organization can pre-</w:t>
            </w:r>
            <w:r>
              <w:t>allocate</w:t>
            </w:r>
            <w:r>
              <w:t xml:space="preserve"> a percentage of each organizational component, to be affective in case of </w:t>
            </w:r>
            <w:r>
              <w:t>uncertainty</w:t>
            </w:r>
            <w:r>
              <w:t xml:space="preserve"> like Corona. This pre-allocation can </w:t>
            </w:r>
            <w:r>
              <w:t>filter</w:t>
            </w:r>
            <w:r>
              <w:t xml:space="preserve"> out by setting some </w:t>
            </w:r>
            <w:r>
              <w:t>criteria</w:t>
            </w:r>
            <w:r>
              <w:t xml:space="preserve"> of the employees or some other parameters. And these pre-allocation and parameters can be adjusted </w:t>
            </w:r>
            <w:r>
              <w:t>throughout</w:t>
            </w:r>
            <w:r>
              <w:t xml:space="preserve"> the years.</w:t>
            </w:r>
          </w:p>
          <w:p w14:paraId="5BBD36B7" w14:textId="507CDAF4" w:rsidR="008B1E3A" w:rsidRDefault="008B1E3A" w:rsidP="008B1E3A">
            <w:pPr>
              <w:pStyle w:val="ListParagraph"/>
              <w:numPr>
                <w:ilvl w:val="0"/>
                <w:numId w:val="33"/>
              </w:numPr>
              <w:tabs>
                <w:tab w:val="left" w:pos="4700"/>
              </w:tabs>
            </w:pPr>
            <w:r>
              <w:t>Also,</w:t>
            </w:r>
            <w:r>
              <w:t xml:space="preserve"> the organization can also have some </w:t>
            </w:r>
            <w:r>
              <w:t>uncertainty</w:t>
            </w:r>
            <w:r>
              <w:t xml:space="preserve"> funds in the accounts and let them employees participate </w:t>
            </w:r>
            <w:r>
              <w:t>voluntarily</w:t>
            </w:r>
            <w:r>
              <w:t>.</w:t>
            </w:r>
          </w:p>
          <w:p w14:paraId="06875A53" w14:textId="65D4236D" w:rsidR="004B1209" w:rsidRDefault="008B1E3A" w:rsidP="008B1E3A">
            <w:pPr>
              <w:pStyle w:val="ListParagraph"/>
              <w:numPr>
                <w:ilvl w:val="0"/>
                <w:numId w:val="33"/>
              </w:numPr>
              <w:tabs>
                <w:tab w:val="left" w:pos="4700"/>
              </w:tabs>
            </w:pPr>
            <w:r>
              <w:t>Also,</w:t>
            </w:r>
            <w:r>
              <w:t xml:space="preserve"> there might be regular off-the shelf training like doing home-office, using online </w:t>
            </w:r>
            <w:r>
              <w:t>resources</w:t>
            </w:r>
            <w:r>
              <w:t xml:space="preserve">, </w:t>
            </w:r>
            <w:r>
              <w:t>maintaining</w:t>
            </w:r>
            <w:r>
              <w:t xml:space="preserve"> health procedures etc. This can be helpful in some unknow and unforeseen conditions.</w:t>
            </w:r>
          </w:p>
          <w:p w14:paraId="09376048" w14:textId="77777777" w:rsidR="00B6671A" w:rsidRDefault="00B6671A" w:rsidP="008B1E3A">
            <w:pPr>
              <w:pStyle w:val="Default"/>
              <w:spacing w:after="71"/>
              <w:rPr>
                <w:b/>
                <w:bCs/>
                <w:color w:val="auto"/>
                <w:u w:val="single"/>
              </w:rPr>
            </w:pPr>
          </w:p>
          <w:p w14:paraId="2D6AC377" w14:textId="77777777" w:rsidR="00B6671A" w:rsidRDefault="00B6671A" w:rsidP="008B1E3A">
            <w:pPr>
              <w:pStyle w:val="Default"/>
              <w:spacing w:after="71"/>
              <w:rPr>
                <w:b/>
                <w:bCs/>
                <w:color w:val="auto"/>
                <w:u w:val="single"/>
              </w:rPr>
            </w:pPr>
          </w:p>
          <w:p w14:paraId="3E365FB6" w14:textId="2C755C82" w:rsidR="000B4A68" w:rsidRDefault="00A9644B" w:rsidP="008B1E3A">
            <w:pPr>
              <w:pStyle w:val="Default"/>
              <w:spacing w:after="71"/>
            </w:pPr>
            <w:r>
              <w:rPr>
                <w:b/>
                <w:bCs/>
                <w:color w:val="auto"/>
                <w:u w:val="single"/>
              </w:rPr>
              <w:lastRenderedPageBreak/>
              <w:t>Q</w:t>
            </w:r>
            <w:r w:rsidR="007577B9" w:rsidRPr="00A9644B">
              <w:rPr>
                <w:b/>
                <w:bCs/>
                <w:color w:val="auto"/>
                <w:u w:val="single"/>
              </w:rPr>
              <w:t xml:space="preserve">2. </w:t>
            </w:r>
            <w:r w:rsidR="008B1E3A" w:rsidRPr="008B1E3A">
              <w:rPr>
                <w:b/>
                <w:bCs/>
                <w:color w:val="auto"/>
                <w:u w:val="single"/>
              </w:rPr>
              <w:t xml:space="preserve">What crucial points should organizations keep into consideration by going from “new normal” to “back to normal”, when COVID-19 crises </w:t>
            </w:r>
            <w:r w:rsidR="008B1E3A" w:rsidRPr="008B1E3A">
              <w:rPr>
                <w:b/>
                <w:bCs/>
                <w:color w:val="auto"/>
                <w:u w:val="single"/>
              </w:rPr>
              <w:t>fade</w:t>
            </w:r>
            <w:r w:rsidR="008B1E3A" w:rsidRPr="008B1E3A">
              <w:rPr>
                <w:b/>
                <w:bCs/>
                <w:color w:val="auto"/>
                <w:u w:val="single"/>
              </w:rPr>
              <w:t>? (5 Marks)</w:t>
            </w:r>
            <w:r w:rsidR="000B4A68">
              <w:t xml:space="preserve"> </w:t>
            </w:r>
          </w:p>
          <w:p w14:paraId="0787D78D" w14:textId="45F71A33" w:rsidR="005F496A" w:rsidRDefault="008B1E3A" w:rsidP="00B6671A">
            <w:pPr>
              <w:pStyle w:val="ListParagraph"/>
              <w:numPr>
                <w:ilvl w:val="0"/>
                <w:numId w:val="34"/>
              </w:numPr>
              <w:spacing w:line="360" w:lineRule="auto"/>
              <w:ind w:left="360"/>
              <w:jc w:val="both"/>
            </w:pPr>
            <w:r w:rsidRPr="000033D2">
              <w:t xml:space="preserve">The organizations should first of </w:t>
            </w:r>
            <w:r w:rsidR="00B6671A">
              <w:t xml:space="preserve">all </w:t>
            </w:r>
            <w:r w:rsidRPr="000033D2">
              <w:t>see the positive and negative points that they have invented while going</w:t>
            </w:r>
            <w:r w:rsidR="000033D2">
              <w:t xml:space="preserve"> from “pre-corona” to </w:t>
            </w:r>
            <w:r w:rsidR="00B6671A">
              <w:t>“new</w:t>
            </w:r>
            <w:r w:rsidR="000033D2">
              <w:t xml:space="preserve"> normal</w:t>
            </w:r>
            <w:r w:rsidR="00B6671A">
              <w:t>”</w:t>
            </w:r>
            <w:r w:rsidR="000033D2">
              <w:t>.</w:t>
            </w:r>
            <w:r w:rsidR="00B6671A">
              <w:t xml:space="preserve"> All the changes might not be reversed.</w:t>
            </w:r>
          </w:p>
          <w:p w14:paraId="3C9045D1" w14:textId="77777777" w:rsidR="000033D2" w:rsidRDefault="000033D2" w:rsidP="00B6671A">
            <w:pPr>
              <w:pStyle w:val="ListParagraph"/>
              <w:numPr>
                <w:ilvl w:val="0"/>
                <w:numId w:val="34"/>
              </w:numPr>
              <w:spacing w:line="360" w:lineRule="auto"/>
              <w:ind w:left="360"/>
              <w:jc w:val="both"/>
            </w:pPr>
            <w:r>
              <w:t>The organization should also enlist the points where they have invested lest or a lot.</w:t>
            </w:r>
          </w:p>
          <w:p w14:paraId="794E21EE" w14:textId="7B423196" w:rsidR="000033D2" w:rsidRDefault="000033D2" w:rsidP="00B6671A">
            <w:pPr>
              <w:pStyle w:val="ListParagraph"/>
              <w:numPr>
                <w:ilvl w:val="0"/>
                <w:numId w:val="34"/>
              </w:numPr>
              <w:spacing w:line="360" w:lineRule="auto"/>
              <w:ind w:left="360"/>
              <w:jc w:val="both"/>
            </w:pPr>
            <w:r>
              <w:t>List down all the plus</w:t>
            </w:r>
            <w:r w:rsidR="00B6671A">
              <w:t>/positive</w:t>
            </w:r>
            <w:r>
              <w:t xml:space="preserve"> </w:t>
            </w:r>
            <w:r w:rsidR="00B6671A">
              <w:t xml:space="preserve">changes and </w:t>
            </w:r>
            <w:r>
              <w:t>points then.</w:t>
            </w:r>
            <w:r w:rsidR="00B6671A">
              <w:t xml:space="preserve"> The organization should not revert the positive things and only reverse the negative or the things that don’t contribute in pre-corona situation, for example.</w:t>
            </w:r>
          </w:p>
          <w:p w14:paraId="7B2A68A8" w14:textId="33B4EABF" w:rsidR="00B6671A" w:rsidRDefault="00B6671A" w:rsidP="00B6671A">
            <w:pPr>
              <w:pStyle w:val="ListParagraph"/>
              <w:numPr>
                <w:ilvl w:val="0"/>
                <w:numId w:val="34"/>
              </w:numPr>
              <w:spacing w:line="360" w:lineRule="auto"/>
              <w:ind w:left="360"/>
              <w:jc w:val="both"/>
            </w:pPr>
            <w:r>
              <w:t>The organization should reverse the steps which have most cost and have less production ratio.</w:t>
            </w:r>
          </w:p>
          <w:p w14:paraId="3E9E8185" w14:textId="26D40247" w:rsidR="00B6671A" w:rsidRDefault="00B6671A" w:rsidP="00B6671A">
            <w:pPr>
              <w:pStyle w:val="ListParagraph"/>
              <w:numPr>
                <w:ilvl w:val="0"/>
                <w:numId w:val="34"/>
              </w:numPr>
              <w:spacing w:line="360" w:lineRule="auto"/>
              <w:ind w:left="360"/>
              <w:jc w:val="both"/>
            </w:pPr>
            <w:r>
              <w:t>The organization can apply the strategy to component A and component B in respective priorities.</w:t>
            </w:r>
          </w:p>
          <w:p w14:paraId="2E68261A" w14:textId="42184B49" w:rsidR="00B6671A" w:rsidRDefault="00B6671A" w:rsidP="00B6671A">
            <w:pPr>
              <w:pStyle w:val="ListParagraph"/>
              <w:numPr>
                <w:ilvl w:val="0"/>
                <w:numId w:val="34"/>
              </w:numPr>
              <w:spacing w:line="360" w:lineRule="auto"/>
              <w:ind w:left="360"/>
              <w:jc w:val="both"/>
            </w:pPr>
            <w:r>
              <w:t>The organization can record the difficulties, benefits, lesson learnt and all the procedure while adapting/reversing the “new normal” and document it as the standard for any unforeseen events in the future.</w:t>
            </w:r>
          </w:p>
          <w:p w14:paraId="10964171" w14:textId="5498D496" w:rsidR="00B6671A" w:rsidRDefault="00B6671A" w:rsidP="00B6671A">
            <w:pPr>
              <w:spacing w:line="360" w:lineRule="auto"/>
              <w:jc w:val="both"/>
            </w:pPr>
          </w:p>
          <w:p w14:paraId="062051D1" w14:textId="20EF71CE" w:rsidR="00A43EE7" w:rsidRDefault="00A43EE7" w:rsidP="00B6671A">
            <w:pPr>
              <w:spacing w:line="360" w:lineRule="auto"/>
              <w:jc w:val="both"/>
            </w:pPr>
          </w:p>
          <w:p w14:paraId="1CEDAC20" w14:textId="64F11B9E" w:rsidR="00A43EE7" w:rsidRDefault="00A43EE7" w:rsidP="00B6671A">
            <w:pPr>
              <w:spacing w:line="360" w:lineRule="auto"/>
              <w:jc w:val="both"/>
            </w:pPr>
          </w:p>
          <w:p w14:paraId="10BD6DFE" w14:textId="4E316AD6" w:rsidR="00A43EE7" w:rsidRDefault="00A43EE7" w:rsidP="00B6671A">
            <w:pPr>
              <w:spacing w:line="360" w:lineRule="auto"/>
              <w:jc w:val="both"/>
            </w:pPr>
          </w:p>
          <w:p w14:paraId="58DC6B1B" w14:textId="1B05E312" w:rsidR="00A43EE7" w:rsidRDefault="00A43EE7" w:rsidP="00B6671A">
            <w:pPr>
              <w:spacing w:line="360" w:lineRule="auto"/>
              <w:jc w:val="both"/>
            </w:pPr>
          </w:p>
          <w:p w14:paraId="4BE4F178" w14:textId="291070D2" w:rsidR="00A43EE7" w:rsidRDefault="00A43EE7" w:rsidP="00B6671A">
            <w:pPr>
              <w:spacing w:line="360" w:lineRule="auto"/>
              <w:jc w:val="both"/>
            </w:pPr>
          </w:p>
          <w:p w14:paraId="76C4F52A" w14:textId="7CFE3408" w:rsidR="00A43EE7" w:rsidRDefault="00A43EE7" w:rsidP="00B6671A">
            <w:pPr>
              <w:spacing w:line="360" w:lineRule="auto"/>
              <w:jc w:val="both"/>
            </w:pPr>
          </w:p>
          <w:p w14:paraId="3F1F06C6" w14:textId="2453BB1D" w:rsidR="00A43EE7" w:rsidRDefault="00A43EE7" w:rsidP="00B6671A">
            <w:pPr>
              <w:spacing w:line="360" w:lineRule="auto"/>
              <w:jc w:val="both"/>
            </w:pPr>
          </w:p>
          <w:p w14:paraId="3B3E1191" w14:textId="5734ACD5" w:rsidR="00A43EE7" w:rsidRDefault="00A43EE7" w:rsidP="00B6671A">
            <w:pPr>
              <w:spacing w:line="360" w:lineRule="auto"/>
              <w:jc w:val="both"/>
            </w:pPr>
          </w:p>
          <w:p w14:paraId="1AD75A52" w14:textId="52B0C7B1" w:rsidR="00A43EE7" w:rsidRDefault="00A43EE7" w:rsidP="00B6671A">
            <w:pPr>
              <w:spacing w:line="360" w:lineRule="auto"/>
              <w:jc w:val="both"/>
            </w:pPr>
          </w:p>
          <w:p w14:paraId="62E9AB37" w14:textId="395A359F" w:rsidR="00A43EE7" w:rsidRDefault="00A43EE7" w:rsidP="00B6671A">
            <w:pPr>
              <w:spacing w:line="360" w:lineRule="auto"/>
              <w:jc w:val="both"/>
            </w:pPr>
          </w:p>
          <w:p w14:paraId="54C7EA07" w14:textId="146A0382" w:rsidR="00A43EE7" w:rsidRDefault="00A43EE7" w:rsidP="00B6671A">
            <w:pPr>
              <w:spacing w:line="360" w:lineRule="auto"/>
              <w:jc w:val="both"/>
            </w:pPr>
          </w:p>
          <w:p w14:paraId="42155A75" w14:textId="483C183D" w:rsidR="00A43EE7" w:rsidRDefault="00A43EE7" w:rsidP="00B6671A">
            <w:pPr>
              <w:spacing w:line="360" w:lineRule="auto"/>
              <w:jc w:val="both"/>
            </w:pPr>
          </w:p>
          <w:p w14:paraId="447ABEEA" w14:textId="33FB0048" w:rsidR="00A43EE7" w:rsidRDefault="00A43EE7" w:rsidP="00B6671A">
            <w:pPr>
              <w:spacing w:line="360" w:lineRule="auto"/>
              <w:jc w:val="both"/>
            </w:pPr>
          </w:p>
          <w:p w14:paraId="3F46ABDD" w14:textId="153C11BB" w:rsidR="00A43EE7" w:rsidRDefault="00A43EE7" w:rsidP="00B6671A">
            <w:pPr>
              <w:spacing w:line="360" w:lineRule="auto"/>
              <w:jc w:val="both"/>
            </w:pPr>
          </w:p>
          <w:p w14:paraId="3C81019C" w14:textId="3C278CDF" w:rsidR="00A43EE7" w:rsidRDefault="00A43EE7" w:rsidP="00B6671A">
            <w:pPr>
              <w:spacing w:line="360" w:lineRule="auto"/>
              <w:jc w:val="both"/>
            </w:pPr>
          </w:p>
          <w:p w14:paraId="545420A0" w14:textId="3A747D41" w:rsidR="00A43EE7" w:rsidRDefault="00A43EE7" w:rsidP="00B6671A">
            <w:pPr>
              <w:spacing w:line="360" w:lineRule="auto"/>
              <w:jc w:val="both"/>
            </w:pPr>
          </w:p>
          <w:p w14:paraId="21F60C5E" w14:textId="77453F3F" w:rsidR="00A43EE7" w:rsidRDefault="00A43EE7" w:rsidP="00B6671A">
            <w:pPr>
              <w:spacing w:line="360" w:lineRule="auto"/>
              <w:jc w:val="both"/>
            </w:pPr>
          </w:p>
          <w:p w14:paraId="36985091" w14:textId="0C57AE1C" w:rsidR="00A43EE7" w:rsidRDefault="00A43EE7" w:rsidP="00B6671A">
            <w:pPr>
              <w:spacing w:line="360" w:lineRule="auto"/>
              <w:jc w:val="both"/>
            </w:pPr>
          </w:p>
          <w:p w14:paraId="1ABF1D13" w14:textId="30CB1E85" w:rsidR="00A43EE7" w:rsidRDefault="00A43EE7" w:rsidP="00B6671A">
            <w:pPr>
              <w:spacing w:line="360" w:lineRule="auto"/>
              <w:jc w:val="both"/>
            </w:pPr>
          </w:p>
          <w:p w14:paraId="7B5EAC21" w14:textId="79FE69B1" w:rsidR="00A43EE7" w:rsidRDefault="00A43EE7" w:rsidP="00B6671A">
            <w:pPr>
              <w:spacing w:line="360" w:lineRule="auto"/>
              <w:jc w:val="both"/>
            </w:pPr>
          </w:p>
          <w:p w14:paraId="45052827" w14:textId="77777777" w:rsidR="00A43EE7" w:rsidRPr="000033D2" w:rsidRDefault="00A43EE7" w:rsidP="00B6671A">
            <w:pPr>
              <w:spacing w:line="360" w:lineRule="auto"/>
              <w:jc w:val="both"/>
            </w:pPr>
          </w:p>
          <w:p w14:paraId="171AD01D" w14:textId="77777777" w:rsidR="005123C5" w:rsidRPr="00E978FF" w:rsidRDefault="005123C5" w:rsidP="00F474BB">
            <w:pPr>
              <w:jc w:val="center"/>
            </w:pPr>
          </w:p>
        </w:tc>
      </w:tr>
    </w:tbl>
    <w:p w14:paraId="19BC08A5" w14:textId="77777777" w:rsidR="004A4E89" w:rsidRPr="00AA75E6" w:rsidRDefault="004A4E89" w:rsidP="000B4A68">
      <w:pPr>
        <w:jc w:val="both"/>
        <w:rPr>
          <w:b/>
        </w:rPr>
      </w:pPr>
    </w:p>
    <w:sectPr w:rsidR="004A4E89" w:rsidRPr="00AA75E6" w:rsidSect="00B243EB">
      <w:pgSz w:w="12240" w:h="15840" w:code="1"/>
      <w:pgMar w:top="3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06F5"/>
    <w:multiLevelType w:val="hybridMultilevel"/>
    <w:tmpl w:val="1D862828"/>
    <w:lvl w:ilvl="0" w:tplc="CEAC366A">
      <w:start w:val="1"/>
      <w:numFmt w:val="lowerRoman"/>
      <w:lvlText w:val="%1."/>
      <w:lvlJc w:val="right"/>
      <w:pPr>
        <w:tabs>
          <w:tab w:val="num" w:pos="792"/>
        </w:tabs>
        <w:ind w:left="792" w:hanging="180"/>
      </w:pPr>
      <w:rPr>
        <w:rFonts w:hint="default"/>
        <w:b/>
      </w:rPr>
    </w:lvl>
    <w:lvl w:ilvl="1" w:tplc="04090019" w:tentative="1">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1" w15:restartNumberingAfterBreak="0">
    <w:nsid w:val="043E63C0"/>
    <w:multiLevelType w:val="hybridMultilevel"/>
    <w:tmpl w:val="022A77CA"/>
    <w:lvl w:ilvl="0" w:tplc="3B743570">
      <w:start w:val="1"/>
      <w:numFmt w:val="bullet"/>
      <w:lvlText w:val="o"/>
      <w:lvlJc w:val="left"/>
      <w:pPr>
        <w:tabs>
          <w:tab w:val="num" w:pos="720"/>
        </w:tabs>
        <w:ind w:left="720" w:firstLine="0"/>
      </w:pPr>
      <w:rPr>
        <w:rFonts w:ascii="Courier New" w:hAnsi="Courier New" w:hint="default"/>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2" w15:restartNumberingAfterBreak="0">
    <w:nsid w:val="066D3FA6"/>
    <w:multiLevelType w:val="hybridMultilevel"/>
    <w:tmpl w:val="FA9CEF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FD4177"/>
    <w:multiLevelType w:val="hybridMultilevel"/>
    <w:tmpl w:val="89F273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A8A"/>
    <w:multiLevelType w:val="hybridMultilevel"/>
    <w:tmpl w:val="4B32201C"/>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807B01"/>
    <w:multiLevelType w:val="hybridMultilevel"/>
    <w:tmpl w:val="441AE82A"/>
    <w:lvl w:ilvl="0" w:tplc="8F24DFA2">
      <w:start w:val="1"/>
      <w:numFmt w:val="decimal"/>
      <w:lvlText w:val="%1."/>
      <w:lvlJc w:val="left"/>
      <w:pPr>
        <w:tabs>
          <w:tab w:val="num" w:pos="420"/>
        </w:tabs>
        <w:ind w:left="420" w:hanging="360"/>
      </w:pPr>
      <w:rPr>
        <w:rFonts w:hint="default"/>
        <w:b/>
      </w:r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15:restartNumberingAfterBreak="0">
    <w:nsid w:val="165F7BCE"/>
    <w:multiLevelType w:val="hybridMultilevel"/>
    <w:tmpl w:val="CDB6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7441C"/>
    <w:multiLevelType w:val="hybridMultilevel"/>
    <w:tmpl w:val="F1584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E6C8C"/>
    <w:multiLevelType w:val="hybridMultilevel"/>
    <w:tmpl w:val="1C08C6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0C60FF"/>
    <w:multiLevelType w:val="hybridMultilevel"/>
    <w:tmpl w:val="D2721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C073CE"/>
    <w:multiLevelType w:val="hybridMultilevel"/>
    <w:tmpl w:val="0BC4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01E69"/>
    <w:multiLevelType w:val="hybridMultilevel"/>
    <w:tmpl w:val="E436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71BBE"/>
    <w:multiLevelType w:val="hybridMultilevel"/>
    <w:tmpl w:val="E7C29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495C75"/>
    <w:multiLevelType w:val="hybridMultilevel"/>
    <w:tmpl w:val="8AB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E72C6"/>
    <w:multiLevelType w:val="hybridMultilevel"/>
    <w:tmpl w:val="C1124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C3DB6"/>
    <w:multiLevelType w:val="hybridMultilevel"/>
    <w:tmpl w:val="46D24FC2"/>
    <w:lvl w:ilvl="0" w:tplc="BA8069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74705F"/>
    <w:multiLevelType w:val="hybridMultilevel"/>
    <w:tmpl w:val="6E20382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27E42"/>
    <w:multiLevelType w:val="hybridMultilevel"/>
    <w:tmpl w:val="01D4A134"/>
    <w:lvl w:ilvl="0" w:tplc="CEAC366A">
      <w:start w:val="1"/>
      <w:numFmt w:val="lowerRoman"/>
      <w:lvlText w:val="%1."/>
      <w:lvlJc w:val="right"/>
      <w:pPr>
        <w:tabs>
          <w:tab w:val="num" w:pos="792"/>
        </w:tabs>
        <w:ind w:left="792" w:hanging="180"/>
      </w:pPr>
      <w:rPr>
        <w:rFonts w:hint="default"/>
        <w:b/>
      </w:rPr>
    </w:lvl>
    <w:lvl w:ilvl="1" w:tplc="04090019" w:tentative="1">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18" w15:restartNumberingAfterBreak="0">
    <w:nsid w:val="3EBE4684"/>
    <w:multiLevelType w:val="hybridMultilevel"/>
    <w:tmpl w:val="B046F96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43B54A13"/>
    <w:multiLevelType w:val="hybridMultilevel"/>
    <w:tmpl w:val="5D7A931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E4A13"/>
    <w:multiLevelType w:val="hybridMultilevel"/>
    <w:tmpl w:val="05E68F82"/>
    <w:lvl w:ilvl="0" w:tplc="4AE830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D15C8"/>
    <w:multiLevelType w:val="hybridMultilevel"/>
    <w:tmpl w:val="9C44444C"/>
    <w:lvl w:ilvl="0" w:tplc="04090013">
      <w:start w:val="1"/>
      <w:numFmt w:val="upperRoman"/>
      <w:lvlText w:val="%1."/>
      <w:lvlJc w:val="right"/>
      <w:pPr>
        <w:ind w:left="3165" w:hanging="180"/>
      </w:pPr>
    </w:lvl>
    <w:lvl w:ilvl="1" w:tplc="04090019" w:tentative="1">
      <w:start w:val="1"/>
      <w:numFmt w:val="lowerLetter"/>
      <w:lvlText w:val="%2."/>
      <w:lvlJc w:val="left"/>
      <w:pPr>
        <w:ind w:left="3885" w:hanging="360"/>
      </w:pPr>
    </w:lvl>
    <w:lvl w:ilvl="2" w:tplc="0409001B" w:tentative="1">
      <w:start w:val="1"/>
      <w:numFmt w:val="lowerRoman"/>
      <w:lvlText w:val="%3."/>
      <w:lvlJc w:val="right"/>
      <w:pPr>
        <w:ind w:left="4605" w:hanging="180"/>
      </w:pPr>
    </w:lvl>
    <w:lvl w:ilvl="3" w:tplc="0409000F" w:tentative="1">
      <w:start w:val="1"/>
      <w:numFmt w:val="decimal"/>
      <w:lvlText w:val="%4."/>
      <w:lvlJc w:val="left"/>
      <w:pPr>
        <w:ind w:left="5325" w:hanging="360"/>
      </w:pPr>
    </w:lvl>
    <w:lvl w:ilvl="4" w:tplc="04090019" w:tentative="1">
      <w:start w:val="1"/>
      <w:numFmt w:val="lowerLetter"/>
      <w:lvlText w:val="%5."/>
      <w:lvlJc w:val="left"/>
      <w:pPr>
        <w:ind w:left="6045" w:hanging="360"/>
      </w:pPr>
    </w:lvl>
    <w:lvl w:ilvl="5" w:tplc="0409001B" w:tentative="1">
      <w:start w:val="1"/>
      <w:numFmt w:val="lowerRoman"/>
      <w:lvlText w:val="%6."/>
      <w:lvlJc w:val="right"/>
      <w:pPr>
        <w:ind w:left="6765" w:hanging="180"/>
      </w:pPr>
    </w:lvl>
    <w:lvl w:ilvl="6" w:tplc="0409000F" w:tentative="1">
      <w:start w:val="1"/>
      <w:numFmt w:val="decimal"/>
      <w:lvlText w:val="%7."/>
      <w:lvlJc w:val="left"/>
      <w:pPr>
        <w:ind w:left="7485" w:hanging="360"/>
      </w:pPr>
    </w:lvl>
    <w:lvl w:ilvl="7" w:tplc="04090019" w:tentative="1">
      <w:start w:val="1"/>
      <w:numFmt w:val="lowerLetter"/>
      <w:lvlText w:val="%8."/>
      <w:lvlJc w:val="left"/>
      <w:pPr>
        <w:ind w:left="8205" w:hanging="360"/>
      </w:pPr>
    </w:lvl>
    <w:lvl w:ilvl="8" w:tplc="0409001B" w:tentative="1">
      <w:start w:val="1"/>
      <w:numFmt w:val="lowerRoman"/>
      <w:lvlText w:val="%9."/>
      <w:lvlJc w:val="right"/>
      <w:pPr>
        <w:ind w:left="8925" w:hanging="180"/>
      </w:pPr>
    </w:lvl>
  </w:abstractNum>
  <w:abstractNum w:abstractNumId="22" w15:restartNumberingAfterBreak="0">
    <w:nsid w:val="4FC74DF9"/>
    <w:multiLevelType w:val="multilevel"/>
    <w:tmpl w:val="F9C23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2391190"/>
    <w:multiLevelType w:val="hybridMultilevel"/>
    <w:tmpl w:val="3A8EE1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002E3C"/>
    <w:multiLevelType w:val="hybridMultilevel"/>
    <w:tmpl w:val="DFEE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10374"/>
    <w:multiLevelType w:val="hybridMultilevel"/>
    <w:tmpl w:val="82A2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62AE0"/>
    <w:multiLevelType w:val="hybridMultilevel"/>
    <w:tmpl w:val="6ECE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26187"/>
    <w:multiLevelType w:val="hybridMultilevel"/>
    <w:tmpl w:val="A4B43DB4"/>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976A27"/>
    <w:multiLevelType w:val="hybridMultilevel"/>
    <w:tmpl w:val="A35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178B4"/>
    <w:multiLevelType w:val="hybridMultilevel"/>
    <w:tmpl w:val="24C88BF0"/>
    <w:lvl w:ilvl="0" w:tplc="6D62C4C4">
      <w:numFmt w:val="bullet"/>
      <w:lvlText w:val=""/>
      <w:lvlJc w:val="left"/>
      <w:pPr>
        <w:ind w:left="765" w:hanging="405"/>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DE4827"/>
    <w:multiLevelType w:val="hybridMultilevel"/>
    <w:tmpl w:val="2D987E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7B5A6E"/>
    <w:multiLevelType w:val="hybridMultilevel"/>
    <w:tmpl w:val="F08A671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2" w15:restartNumberingAfterBreak="0">
    <w:nsid w:val="77251B02"/>
    <w:multiLevelType w:val="hybridMultilevel"/>
    <w:tmpl w:val="B4BE8B6A"/>
    <w:lvl w:ilvl="0" w:tplc="2A02029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E41A51"/>
    <w:multiLevelType w:val="hybridMultilevel"/>
    <w:tmpl w:val="A6F0B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7"/>
  </w:num>
  <w:num w:numId="4">
    <w:abstractNumId w:val="30"/>
  </w:num>
  <w:num w:numId="5">
    <w:abstractNumId w:val="5"/>
  </w:num>
  <w:num w:numId="6">
    <w:abstractNumId w:val="32"/>
  </w:num>
  <w:num w:numId="7">
    <w:abstractNumId w:val="14"/>
  </w:num>
  <w:num w:numId="8">
    <w:abstractNumId w:val="3"/>
  </w:num>
  <w:num w:numId="9">
    <w:abstractNumId w:val="21"/>
  </w:num>
  <w:num w:numId="10">
    <w:abstractNumId w:val="19"/>
  </w:num>
  <w:num w:numId="11">
    <w:abstractNumId w:val="24"/>
  </w:num>
  <w:num w:numId="12">
    <w:abstractNumId w:val="13"/>
  </w:num>
  <w:num w:numId="13">
    <w:abstractNumId w:val="26"/>
  </w:num>
  <w:num w:numId="14">
    <w:abstractNumId w:val="9"/>
  </w:num>
  <w:num w:numId="15">
    <w:abstractNumId w:val="33"/>
  </w:num>
  <w:num w:numId="16">
    <w:abstractNumId w:val="10"/>
  </w:num>
  <w:num w:numId="17">
    <w:abstractNumId w:val="31"/>
  </w:num>
  <w:num w:numId="18">
    <w:abstractNumId w:val="12"/>
  </w:num>
  <w:num w:numId="19">
    <w:abstractNumId w:val="23"/>
  </w:num>
  <w:num w:numId="20">
    <w:abstractNumId w:val="18"/>
  </w:num>
  <w:num w:numId="21">
    <w:abstractNumId w:val="28"/>
  </w:num>
  <w:num w:numId="22">
    <w:abstractNumId w:val="25"/>
  </w:num>
  <w:num w:numId="23">
    <w:abstractNumId w:val="20"/>
  </w:num>
  <w:num w:numId="24">
    <w:abstractNumId w:val="29"/>
  </w:num>
  <w:num w:numId="25">
    <w:abstractNumId w:val="8"/>
  </w:num>
  <w:num w:numId="26">
    <w:abstractNumId w:val="2"/>
  </w:num>
  <w:num w:numId="27">
    <w:abstractNumId w:val="11"/>
  </w:num>
  <w:num w:numId="28">
    <w:abstractNumId w:val="15"/>
  </w:num>
  <w:num w:numId="29">
    <w:abstractNumId w:val="7"/>
  </w:num>
  <w:num w:numId="30">
    <w:abstractNumId w:val="22"/>
  </w:num>
  <w:num w:numId="31">
    <w:abstractNumId w:val="6"/>
  </w:num>
  <w:num w:numId="32">
    <w:abstractNumId w:val="4"/>
  </w:num>
  <w:num w:numId="33">
    <w:abstractNumId w:val="2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EB"/>
    <w:rsid w:val="00002BF0"/>
    <w:rsid w:val="000033D2"/>
    <w:rsid w:val="00003880"/>
    <w:rsid w:val="0000761D"/>
    <w:rsid w:val="00012B18"/>
    <w:rsid w:val="00013DD9"/>
    <w:rsid w:val="000219A6"/>
    <w:rsid w:val="000227F1"/>
    <w:rsid w:val="00023533"/>
    <w:rsid w:val="000241D6"/>
    <w:rsid w:val="000377C6"/>
    <w:rsid w:val="00040988"/>
    <w:rsid w:val="00057AE7"/>
    <w:rsid w:val="000604E5"/>
    <w:rsid w:val="00062F5C"/>
    <w:rsid w:val="00065909"/>
    <w:rsid w:val="00073F1D"/>
    <w:rsid w:val="000763B2"/>
    <w:rsid w:val="0008126C"/>
    <w:rsid w:val="0008153C"/>
    <w:rsid w:val="00092C07"/>
    <w:rsid w:val="000A2F36"/>
    <w:rsid w:val="000B072A"/>
    <w:rsid w:val="000B4379"/>
    <w:rsid w:val="000B4A68"/>
    <w:rsid w:val="000B714C"/>
    <w:rsid w:val="000C6C36"/>
    <w:rsid w:val="000D4BA5"/>
    <w:rsid w:val="000D65C0"/>
    <w:rsid w:val="000E0AF1"/>
    <w:rsid w:val="000E246D"/>
    <w:rsid w:val="000E3F90"/>
    <w:rsid w:val="00100564"/>
    <w:rsid w:val="00101F70"/>
    <w:rsid w:val="00102ADF"/>
    <w:rsid w:val="001072C2"/>
    <w:rsid w:val="0014096A"/>
    <w:rsid w:val="00145208"/>
    <w:rsid w:val="001453B6"/>
    <w:rsid w:val="001474BB"/>
    <w:rsid w:val="0015320F"/>
    <w:rsid w:val="00153341"/>
    <w:rsid w:val="00153958"/>
    <w:rsid w:val="00156BA6"/>
    <w:rsid w:val="00160597"/>
    <w:rsid w:val="00161108"/>
    <w:rsid w:val="00164DD9"/>
    <w:rsid w:val="001709DA"/>
    <w:rsid w:val="001721C1"/>
    <w:rsid w:val="0017476C"/>
    <w:rsid w:val="00175869"/>
    <w:rsid w:val="0018505C"/>
    <w:rsid w:val="00187F86"/>
    <w:rsid w:val="0019593D"/>
    <w:rsid w:val="0019611F"/>
    <w:rsid w:val="001A21FA"/>
    <w:rsid w:val="001A3945"/>
    <w:rsid w:val="001B5A46"/>
    <w:rsid w:val="001C22C4"/>
    <w:rsid w:val="001C25A3"/>
    <w:rsid w:val="001C7E30"/>
    <w:rsid w:val="001D0D98"/>
    <w:rsid w:val="001D1242"/>
    <w:rsid w:val="001D2090"/>
    <w:rsid w:val="001D4C9F"/>
    <w:rsid w:val="001D730D"/>
    <w:rsid w:val="001D7774"/>
    <w:rsid w:val="001E21BE"/>
    <w:rsid w:val="001F1A1C"/>
    <w:rsid w:val="001F545A"/>
    <w:rsid w:val="001F6351"/>
    <w:rsid w:val="001F640A"/>
    <w:rsid w:val="00202D00"/>
    <w:rsid w:val="00206FF0"/>
    <w:rsid w:val="00207EB9"/>
    <w:rsid w:val="00212508"/>
    <w:rsid w:val="00231B49"/>
    <w:rsid w:val="002338B6"/>
    <w:rsid w:val="002425EA"/>
    <w:rsid w:val="0024515F"/>
    <w:rsid w:val="00254508"/>
    <w:rsid w:val="002624DA"/>
    <w:rsid w:val="002633EF"/>
    <w:rsid w:val="00265A6A"/>
    <w:rsid w:val="00276148"/>
    <w:rsid w:val="00277195"/>
    <w:rsid w:val="00284DC7"/>
    <w:rsid w:val="0028557B"/>
    <w:rsid w:val="0029509A"/>
    <w:rsid w:val="002A088E"/>
    <w:rsid w:val="002B1199"/>
    <w:rsid w:val="002B1573"/>
    <w:rsid w:val="002C04DB"/>
    <w:rsid w:val="002C0E06"/>
    <w:rsid w:val="002C0E9D"/>
    <w:rsid w:val="002C772F"/>
    <w:rsid w:val="002D2B2F"/>
    <w:rsid w:val="002D37FD"/>
    <w:rsid w:val="002D6AC1"/>
    <w:rsid w:val="002E434D"/>
    <w:rsid w:val="002E49B0"/>
    <w:rsid w:val="002F1627"/>
    <w:rsid w:val="002F2101"/>
    <w:rsid w:val="002F6588"/>
    <w:rsid w:val="003009C7"/>
    <w:rsid w:val="0030169D"/>
    <w:rsid w:val="00303F5A"/>
    <w:rsid w:val="0030482D"/>
    <w:rsid w:val="0030652B"/>
    <w:rsid w:val="003255C5"/>
    <w:rsid w:val="003320FA"/>
    <w:rsid w:val="003341D6"/>
    <w:rsid w:val="00335E9D"/>
    <w:rsid w:val="00340283"/>
    <w:rsid w:val="0034314D"/>
    <w:rsid w:val="00344E13"/>
    <w:rsid w:val="003526EB"/>
    <w:rsid w:val="0035721E"/>
    <w:rsid w:val="003619E6"/>
    <w:rsid w:val="003658BE"/>
    <w:rsid w:val="003723B0"/>
    <w:rsid w:val="00375388"/>
    <w:rsid w:val="00375C77"/>
    <w:rsid w:val="0037648D"/>
    <w:rsid w:val="0038239D"/>
    <w:rsid w:val="00384DE8"/>
    <w:rsid w:val="003905FF"/>
    <w:rsid w:val="003916F1"/>
    <w:rsid w:val="0039227C"/>
    <w:rsid w:val="003A08B9"/>
    <w:rsid w:val="003A1478"/>
    <w:rsid w:val="003A795C"/>
    <w:rsid w:val="003B709F"/>
    <w:rsid w:val="003C22EA"/>
    <w:rsid w:val="003C4C55"/>
    <w:rsid w:val="003C4E85"/>
    <w:rsid w:val="003D011E"/>
    <w:rsid w:val="003E25A7"/>
    <w:rsid w:val="003E70E6"/>
    <w:rsid w:val="003F2082"/>
    <w:rsid w:val="003F70AF"/>
    <w:rsid w:val="00400BCF"/>
    <w:rsid w:val="00402B43"/>
    <w:rsid w:val="00416CE3"/>
    <w:rsid w:val="00421E21"/>
    <w:rsid w:val="00422545"/>
    <w:rsid w:val="00422B97"/>
    <w:rsid w:val="00440D33"/>
    <w:rsid w:val="00441607"/>
    <w:rsid w:val="0044168B"/>
    <w:rsid w:val="00443716"/>
    <w:rsid w:val="00444F1B"/>
    <w:rsid w:val="00447899"/>
    <w:rsid w:val="00456F23"/>
    <w:rsid w:val="00463F65"/>
    <w:rsid w:val="00473020"/>
    <w:rsid w:val="00474B7E"/>
    <w:rsid w:val="00481D84"/>
    <w:rsid w:val="00482187"/>
    <w:rsid w:val="00484D27"/>
    <w:rsid w:val="00491989"/>
    <w:rsid w:val="004A047F"/>
    <w:rsid w:val="004A4E89"/>
    <w:rsid w:val="004B00F9"/>
    <w:rsid w:val="004B1209"/>
    <w:rsid w:val="004B36BF"/>
    <w:rsid w:val="004B5058"/>
    <w:rsid w:val="004B5BE5"/>
    <w:rsid w:val="004B649D"/>
    <w:rsid w:val="004C1E14"/>
    <w:rsid w:val="004C6083"/>
    <w:rsid w:val="004D286A"/>
    <w:rsid w:val="004D486C"/>
    <w:rsid w:val="004D5D4E"/>
    <w:rsid w:val="004E39F8"/>
    <w:rsid w:val="004E56BD"/>
    <w:rsid w:val="004E7131"/>
    <w:rsid w:val="004F72C8"/>
    <w:rsid w:val="00504210"/>
    <w:rsid w:val="00510DA9"/>
    <w:rsid w:val="00511174"/>
    <w:rsid w:val="005123C5"/>
    <w:rsid w:val="005274CB"/>
    <w:rsid w:val="00527B90"/>
    <w:rsid w:val="00530B09"/>
    <w:rsid w:val="005321E8"/>
    <w:rsid w:val="005323DA"/>
    <w:rsid w:val="00533C2E"/>
    <w:rsid w:val="0053406D"/>
    <w:rsid w:val="005407C9"/>
    <w:rsid w:val="00540B0C"/>
    <w:rsid w:val="00546651"/>
    <w:rsid w:val="00547F4C"/>
    <w:rsid w:val="005535A9"/>
    <w:rsid w:val="00556716"/>
    <w:rsid w:val="00557CFD"/>
    <w:rsid w:val="00571ADE"/>
    <w:rsid w:val="0057377C"/>
    <w:rsid w:val="00583D40"/>
    <w:rsid w:val="00584BA5"/>
    <w:rsid w:val="005879B7"/>
    <w:rsid w:val="005908AA"/>
    <w:rsid w:val="005957A1"/>
    <w:rsid w:val="005A6E0B"/>
    <w:rsid w:val="005A75E7"/>
    <w:rsid w:val="005B1E81"/>
    <w:rsid w:val="005B3DB1"/>
    <w:rsid w:val="005C4A8E"/>
    <w:rsid w:val="005D29FE"/>
    <w:rsid w:val="005D4AE0"/>
    <w:rsid w:val="005F4946"/>
    <w:rsid w:val="005F496A"/>
    <w:rsid w:val="005F558A"/>
    <w:rsid w:val="005F607B"/>
    <w:rsid w:val="00613C4D"/>
    <w:rsid w:val="006154F9"/>
    <w:rsid w:val="006225E5"/>
    <w:rsid w:val="00622987"/>
    <w:rsid w:val="00622B12"/>
    <w:rsid w:val="00623B93"/>
    <w:rsid w:val="00623CE9"/>
    <w:rsid w:val="0063698A"/>
    <w:rsid w:val="00637679"/>
    <w:rsid w:val="006403EF"/>
    <w:rsid w:val="0064561A"/>
    <w:rsid w:val="00650DE6"/>
    <w:rsid w:val="00662A47"/>
    <w:rsid w:val="00664A5D"/>
    <w:rsid w:val="00665384"/>
    <w:rsid w:val="00670022"/>
    <w:rsid w:val="00671667"/>
    <w:rsid w:val="00682BFA"/>
    <w:rsid w:val="0068418B"/>
    <w:rsid w:val="00694438"/>
    <w:rsid w:val="00697156"/>
    <w:rsid w:val="00697496"/>
    <w:rsid w:val="00697CEB"/>
    <w:rsid w:val="006A37A8"/>
    <w:rsid w:val="006B2D6A"/>
    <w:rsid w:val="006C10D9"/>
    <w:rsid w:val="006C4CBA"/>
    <w:rsid w:val="006C4EFE"/>
    <w:rsid w:val="006C7373"/>
    <w:rsid w:val="006D657D"/>
    <w:rsid w:val="006D6A38"/>
    <w:rsid w:val="006E3C56"/>
    <w:rsid w:val="006F047A"/>
    <w:rsid w:val="0070279F"/>
    <w:rsid w:val="00706999"/>
    <w:rsid w:val="0070701D"/>
    <w:rsid w:val="0071284F"/>
    <w:rsid w:val="007138A4"/>
    <w:rsid w:val="00733DFE"/>
    <w:rsid w:val="00744451"/>
    <w:rsid w:val="00744EEA"/>
    <w:rsid w:val="00755E99"/>
    <w:rsid w:val="007577B9"/>
    <w:rsid w:val="007855EF"/>
    <w:rsid w:val="00792F6B"/>
    <w:rsid w:val="00794618"/>
    <w:rsid w:val="007A3131"/>
    <w:rsid w:val="007A5623"/>
    <w:rsid w:val="007B0418"/>
    <w:rsid w:val="007B0424"/>
    <w:rsid w:val="007C498E"/>
    <w:rsid w:val="007D4656"/>
    <w:rsid w:val="007E0B9A"/>
    <w:rsid w:val="007F25EE"/>
    <w:rsid w:val="007F4119"/>
    <w:rsid w:val="007F776A"/>
    <w:rsid w:val="008003A3"/>
    <w:rsid w:val="008058AC"/>
    <w:rsid w:val="00811457"/>
    <w:rsid w:val="00814F8B"/>
    <w:rsid w:val="00823942"/>
    <w:rsid w:val="00824631"/>
    <w:rsid w:val="00834A1F"/>
    <w:rsid w:val="00842DA7"/>
    <w:rsid w:val="00850DD0"/>
    <w:rsid w:val="008514F1"/>
    <w:rsid w:val="0085449D"/>
    <w:rsid w:val="00854C0A"/>
    <w:rsid w:val="00856127"/>
    <w:rsid w:val="00860508"/>
    <w:rsid w:val="0086553D"/>
    <w:rsid w:val="00871394"/>
    <w:rsid w:val="008726CD"/>
    <w:rsid w:val="008803DE"/>
    <w:rsid w:val="00880826"/>
    <w:rsid w:val="00883525"/>
    <w:rsid w:val="00885586"/>
    <w:rsid w:val="00887270"/>
    <w:rsid w:val="00887437"/>
    <w:rsid w:val="0089067E"/>
    <w:rsid w:val="008A2145"/>
    <w:rsid w:val="008B1E3A"/>
    <w:rsid w:val="008B372B"/>
    <w:rsid w:val="008B3EB4"/>
    <w:rsid w:val="008C6E8D"/>
    <w:rsid w:val="008D0324"/>
    <w:rsid w:val="008D16DD"/>
    <w:rsid w:val="008D6333"/>
    <w:rsid w:val="008E7A80"/>
    <w:rsid w:val="00913BC4"/>
    <w:rsid w:val="00914446"/>
    <w:rsid w:val="00917ACE"/>
    <w:rsid w:val="00923E19"/>
    <w:rsid w:val="009256FC"/>
    <w:rsid w:val="009261FF"/>
    <w:rsid w:val="00937C3D"/>
    <w:rsid w:val="00940EE9"/>
    <w:rsid w:val="00941142"/>
    <w:rsid w:val="009414BB"/>
    <w:rsid w:val="00943A0E"/>
    <w:rsid w:val="009470E6"/>
    <w:rsid w:val="009475A9"/>
    <w:rsid w:val="009543E3"/>
    <w:rsid w:val="009545B6"/>
    <w:rsid w:val="00955119"/>
    <w:rsid w:val="00960DFD"/>
    <w:rsid w:val="00963CF3"/>
    <w:rsid w:val="009651BC"/>
    <w:rsid w:val="00966A7F"/>
    <w:rsid w:val="00971028"/>
    <w:rsid w:val="009728E4"/>
    <w:rsid w:val="00987B93"/>
    <w:rsid w:val="009900CF"/>
    <w:rsid w:val="00990D94"/>
    <w:rsid w:val="009917E3"/>
    <w:rsid w:val="00993B51"/>
    <w:rsid w:val="00996619"/>
    <w:rsid w:val="009A1327"/>
    <w:rsid w:val="009A42D3"/>
    <w:rsid w:val="009C1895"/>
    <w:rsid w:val="009C35A0"/>
    <w:rsid w:val="009C42DD"/>
    <w:rsid w:val="009C7F90"/>
    <w:rsid w:val="009D18F0"/>
    <w:rsid w:val="009D3CCC"/>
    <w:rsid w:val="009E53B8"/>
    <w:rsid w:val="009F7EDC"/>
    <w:rsid w:val="00A0098C"/>
    <w:rsid w:val="00A023B8"/>
    <w:rsid w:val="00A0666B"/>
    <w:rsid w:val="00A0720B"/>
    <w:rsid w:val="00A12848"/>
    <w:rsid w:val="00A17603"/>
    <w:rsid w:val="00A229E0"/>
    <w:rsid w:val="00A22A3F"/>
    <w:rsid w:val="00A256B8"/>
    <w:rsid w:val="00A261D3"/>
    <w:rsid w:val="00A33655"/>
    <w:rsid w:val="00A40D75"/>
    <w:rsid w:val="00A43EE7"/>
    <w:rsid w:val="00A520F1"/>
    <w:rsid w:val="00A563AC"/>
    <w:rsid w:val="00A56739"/>
    <w:rsid w:val="00A723A4"/>
    <w:rsid w:val="00A75750"/>
    <w:rsid w:val="00A76819"/>
    <w:rsid w:val="00A80429"/>
    <w:rsid w:val="00A84684"/>
    <w:rsid w:val="00A862F3"/>
    <w:rsid w:val="00A90897"/>
    <w:rsid w:val="00A9644B"/>
    <w:rsid w:val="00AA7545"/>
    <w:rsid w:val="00AA75E6"/>
    <w:rsid w:val="00AB1EC4"/>
    <w:rsid w:val="00AB1FE2"/>
    <w:rsid w:val="00AB2395"/>
    <w:rsid w:val="00AB2987"/>
    <w:rsid w:val="00AB5898"/>
    <w:rsid w:val="00AB65CE"/>
    <w:rsid w:val="00AC4870"/>
    <w:rsid w:val="00AF04A3"/>
    <w:rsid w:val="00AF702D"/>
    <w:rsid w:val="00B04B26"/>
    <w:rsid w:val="00B07190"/>
    <w:rsid w:val="00B078BE"/>
    <w:rsid w:val="00B174FD"/>
    <w:rsid w:val="00B21EFB"/>
    <w:rsid w:val="00B243EB"/>
    <w:rsid w:val="00B25792"/>
    <w:rsid w:val="00B33430"/>
    <w:rsid w:val="00B46428"/>
    <w:rsid w:val="00B47311"/>
    <w:rsid w:val="00B538D0"/>
    <w:rsid w:val="00B54373"/>
    <w:rsid w:val="00B54D08"/>
    <w:rsid w:val="00B54D7A"/>
    <w:rsid w:val="00B66310"/>
    <w:rsid w:val="00B6671A"/>
    <w:rsid w:val="00B70568"/>
    <w:rsid w:val="00B706EA"/>
    <w:rsid w:val="00B70780"/>
    <w:rsid w:val="00B70D83"/>
    <w:rsid w:val="00B74220"/>
    <w:rsid w:val="00B763B4"/>
    <w:rsid w:val="00B77D5B"/>
    <w:rsid w:val="00B82AA1"/>
    <w:rsid w:val="00B86D56"/>
    <w:rsid w:val="00B873B0"/>
    <w:rsid w:val="00B87453"/>
    <w:rsid w:val="00BA023B"/>
    <w:rsid w:val="00BA24A4"/>
    <w:rsid w:val="00BA771C"/>
    <w:rsid w:val="00BB0440"/>
    <w:rsid w:val="00BB6A78"/>
    <w:rsid w:val="00BC4EFD"/>
    <w:rsid w:val="00BC7213"/>
    <w:rsid w:val="00BC745F"/>
    <w:rsid w:val="00BD1AD9"/>
    <w:rsid w:val="00BD7CCD"/>
    <w:rsid w:val="00BE2496"/>
    <w:rsid w:val="00BF15F4"/>
    <w:rsid w:val="00BF1F53"/>
    <w:rsid w:val="00BF7DAE"/>
    <w:rsid w:val="00C03ED0"/>
    <w:rsid w:val="00C13B67"/>
    <w:rsid w:val="00C14FC3"/>
    <w:rsid w:val="00C157AA"/>
    <w:rsid w:val="00C17E23"/>
    <w:rsid w:val="00C207A8"/>
    <w:rsid w:val="00C2139A"/>
    <w:rsid w:val="00C2166A"/>
    <w:rsid w:val="00C233A5"/>
    <w:rsid w:val="00C25C0E"/>
    <w:rsid w:val="00C312BB"/>
    <w:rsid w:val="00C32607"/>
    <w:rsid w:val="00C35289"/>
    <w:rsid w:val="00C5087A"/>
    <w:rsid w:val="00C61A30"/>
    <w:rsid w:val="00C62604"/>
    <w:rsid w:val="00C64004"/>
    <w:rsid w:val="00C65332"/>
    <w:rsid w:val="00C67D1C"/>
    <w:rsid w:val="00C72E55"/>
    <w:rsid w:val="00C76FD6"/>
    <w:rsid w:val="00C85406"/>
    <w:rsid w:val="00C9120E"/>
    <w:rsid w:val="00C93492"/>
    <w:rsid w:val="00CA2EEB"/>
    <w:rsid w:val="00CB4254"/>
    <w:rsid w:val="00CC4DC8"/>
    <w:rsid w:val="00CC6683"/>
    <w:rsid w:val="00CC7497"/>
    <w:rsid w:val="00CD3990"/>
    <w:rsid w:val="00CE299B"/>
    <w:rsid w:val="00CE4F74"/>
    <w:rsid w:val="00CE5BAC"/>
    <w:rsid w:val="00CF1E03"/>
    <w:rsid w:val="00CF1F78"/>
    <w:rsid w:val="00CF632B"/>
    <w:rsid w:val="00CF6BB2"/>
    <w:rsid w:val="00CF6D1B"/>
    <w:rsid w:val="00CF745B"/>
    <w:rsid w:val="00D022F2"/>
    <w:rsid w:val="00D04A06"/>
    <w:rsid w:val="00D12466"/>
    <w:rsid w:val="00D17546"/>
    <w:rsid w:val="00D2248E"/>
    <w:rsid w:val="00D225EF"/>
    <w:rsid w:val="00D269C4"/>
    <w:rsid w:val="00D310E5"/>
    <w:rsid w:val="00D549E6"/>
    <w:rsid w:val="00D55C9F"/>
    <w:rsid w:val="00D56DC6"/>
    <w:rsid w:val="00D61E65"/>
    <w:rsid w:val="00D63E9A"/>
    <w:rsid w:val="00D761D9"/>
    <w:rsid w:val="00D77645"/>
    <w:rsid w:val="00D77837"/>
    <w:rsid w:val="00D85802"/>
    <w:rsid w:val="00D916EC"/>
    <w:rsid w:val="00D92A59"/>
    <w:rsid w:val="00D97FC8"/>
    <w:rsid w:val="00DA75BC"/>
    <w:rsid w:val="00DB0648"/>
    <w:rsid w:val="00DB490F"/>
    <w:rsid w:val="00DB56BC"/>
    <w:rsid w:val="00DC4574"/>
    <w:rsid w:val="00DC541B"/>
    <w:rsid w:val="00DD3A88"/>
    <w:rsid w:val="00DD3E64"/>
    <w:rsid w:val="00DE23FA"/>
    <w:rsid w:val="00E01699"/>
    <w:rsid w:val="00E02565"/>
    <w:rsid w:val="00E1566F"/>
    <w:rsid w:val="00E266DC"/>
    <w:rsid w:val="00E26EDB"/>
    <w:rsid w:val="00E3208A"/>
    <w:rsid w:val="00E34516"/>
    <w:rsid w:val="00E3792B"/>
    <w:rsid w:val="00E402E5"/>
    <w:rsid w:val="00E43784"/>
    <w:rsid w:val="00E44552"/>
    <w:rsid w:val="00E47C8F"/>
    <w:rsid w:val="00E53665"/>
    <w:rsid w:val="00E614BE"/>
    <w:rsid w:val="00E673FC"/>
    <w:rsid w:val="00E67CA1"/>
    <w:rsid w:val="00E81E5C"/>
    <w:rsid w:val="00E86447"/>
    <w:rsid w:val="00E94126"/>
    <w:rsid w:val="00E95CEC"/>
    <w:rsid w:val="00E978FF"/>
    <w:rsid w:val="00EA1D81"/>
    <w:rsid w:val="00EA424E"/>
    <w:rsid w:val="00EA7F48"/>
    <w:rsid w:val="00EB6219"/>
    <w:rsid w:val="00EB6261"/>
    <w:rsid w:val="00EC61F2"/>
    <w:rsid w:val="00EC6936"/>
    <w:rsid w:val="00ED1DDB"/>
    <w:rsid w:val="00EF00FA"/>
    <w:rsid w:val="00EF09F1"/>
    <w:rsid w:val="00EF379A"/>
    <w:rsid w:val="00EF7CD8"/>
    <w:rsid w:val="00F01D9E"/>
    <w:rsid w:val="00F22567"/>
    <w:rsid w:val="00F2263B"/>
    <w:rsid w:val="00F328C0"/>
    <w:rsid w:val="00F350A8"/>
    <w:rsid w:val="00F361F5"/>
    <w:rsid w:val="00F474BB"/>
    <w:rsid w:val="00F47FDD"/>
    <w:rsid w:val="00F60C26"/>
    <w:rsid w:val="00F75E92"/>
    <w:rsid w:val="00F772FA"/>
    <w:rsid w:val="00F86865"/>
    <w:rsid w:val="00F90091"/>
    <w:rsid w:val="00F95755"/>
    <w:rsid w:val="00F971D5"/>
    <w:rsid w:val="00FA04D5"/>
    <w:rsid w:val="00FA2879"/>
    <w:rsid w:val="00FA712A"/>
    <w:rsid w:val="00FA7B81"/>
    <w:rsid w:val="00FB307B"/>
    <w:rsid w:val="00FB6447"/>
    <w:rsid w:val="00FC55F6"/>
    <w:rsid w:val="00FF1AB7"/>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E107C"/>
  <w15:chartTrackingRefBased/>
  <w15:docId w15:val="{3A820578-4FBB-406D-90D8-8AFC9EC2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2A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0652B"/>
    <w:rPr>
      <w:b/>
      <w:bCs/>
    </w:rPr>
  </w:style>
  <w:style w:type="character" w:styleId="Emphasis">
    <w:name w:val="Emphasis"/>
    <w:qFormat/>
    <w:rsid w:val="0030652B"/>
    <w:rPr>
      <w:i/>
      <w:iCs/>
    </w:rPr>
  </w:style>
  <w:style w:type="paragraph" w:styleId="ListParagraph">
    <w:name w:val="List Paragraph"/>
    <w:basedOn w:val="Normal"/>
    <w:uiPriority w:val="34"/>
    <w:qFormat/>
    <w:rsid w:val="0035721E"/>
    <w:pPr>
      <w:ind w:left="720"/>
    </w:pPr>
  </w:style>
  <w:style w:type="character" w:styleId="Hyperlink">
    <w:name w:val="Hyperlink"/>
    <w:rsid w:val="00E978FF"/>
    <w:rPr>
      <w:color w:val="0000FF"/>
      <w:u w:val="single"/>
    </w:rPr>
  </w:style>
  <w:style w:type="paragraph" w:customStyle="1" w:styleId="Default">
    <w:name w:val="Default"/>
    <w:rsid w:val="007577B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68826-CECE-45D6-B5DC-A8947E6C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4793</CharactersWithSpaces>
  <SharedDoc>false</SharedDoc>
  <HLinks>
    <vt:vector size="6" baseType="variant">
      <vt:variant>
        <vt:i4>8061020</vt:i4>
      </vt:variant>
      <vt:variant>
        <vt:i4>0</vt:i4>
      </vt:variant>
      <vt:variant>
        <vt:i4>0</vt:i4>
      </vt:variant>
      <vt:variant>
        <vt:i4>5</vt:i4>
      </vt:variant>
      <vt:variant>
        <vt:lpwstr>mailto:cs201@vu.edu.pk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rabiakhan</dc:creator>
  <cp:keywords/>
  <cp:lastModifiedBy>Sajjad Hussain</cp:lastModifiedBy>
  <cp:revision>5</cp:revision>
  <dcterms:created xsi:type="dcterms:W3CDTF">2021-02-06T22:20:00Z</dcterms:created>
  <dcterms:modified xsi:type="dcterms:W3CDTF">2021-02-06T22:36:00Z</dcterms:modified>
</cp:coreProperties>
</file>