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EAFF" w14:textId="0A93ADB7" w:rsidR="00CD2696" w:rsidRPr="00FB410A" w:rsidRDefault="00000000">
      <w:pPr>
        <w:spacing w:after="240"/>
        <w:jc w:val="center"/>
        <w:rPr>
          <w:sz w:val="60"/>
          <w:szCs w:val="60"/>
          <w:u w:val="single"/>
        </w:rPr>
      </w:pPr>
      <w:r w:rsidRPr="00FB410A">
        <w:rPr>
          <w:rFonts w:ascii="Calibri" w:hAnsi="Calibri"/>
          <w:b/>
          <w:color w:val="2B579A"/>
          <w:sz w:val="60"/>
          <w:szCs w:val="60"/>
          <w:u w:val="single"/>
        </w:rPr>
        <w:t>Pizza Sales Analytics Project</w:t>
      </w:r>
      <w:r w:rsidRPr="00FB410A">
        <w:rPr>
          <w:rFonts w:ascii="Calibri" w:hAnsi="Calibri"/>
          <w:b/>
          <w:color w:val="2B579A"/>
          <w:sz w:val="60"/>
          <w:szCs w:val="60"/>
          <w:u w:val="single"/>
        </w:rPr>
        <w:br/>
        <w:t>Comprehensive Documentation</w:t>
      </w:r>
    </w:p>
    <w:p w14:paraId="2F07B827" w14:textId="56306C90" w:rsidR="00FB410A" w:rsidRPr="00FB410A" w:rsidRDefault="00000000" w:rsidP="00FB410A">
      <w:pPr>
        <w:spacing w:before="240" w:after="240"/>
        <w:rPr>
          <w:b/>
          <w:bCs/>
          <w:iCs/>
          <w:sz w:val="36"/>
          <w:szCs w:val="36"/>
        </w:rPr>
      </w:pPr>
      <w:r w:rsidRPr="00FB410A">
        <w:rPr>
          <w:rFonts w:ascii="Calibri" w:hAnsi="Calibri"/>
          <w:b/>
          <w:bCs/>
          <w:iCs/>
          <w:sz w:val="36"/>
          <w:szCs w:val="36"/>
        </w:rPr>
        <w:t>This complete structural guide details the continuous development of the Pizza Sales Performance Analytics solution. It details data volume metrics, relational schema definitions via Microsoft SQL Server production Views, extraction/transformation mechanisms inside Power BI Desktop, and deployment parameters for executive front-end report building.</w:t>
      </w:r>
    </w:p>
    <w:p w14:paraId="470805C5" w14:textId="77777777" w:rsidR="001F2CDC" w:rsidRDefault="003A07FA" w:rsidP="001F2CDC">
      <w:pPr>
        <w:spacing w:before="360" w:after="120"/>
        <w:rPr>
          <w:rFonts w:ascii="Calibri" w:hAnsi="Calibri"/>
          <w:b/>
          <w:color w:val="2B579A"/>
          <w:sz w:val="36"/>
        </w:rPr>
      </w:pPr>
      <w:r>
        <w:rPr>
          <w:rFonts w:ascii="Calibri" w:hAnsi="Calibri"/>
          <w:b/>
          <w:noProof/>
          <w:color w:val="5A5A5A"/>
          <w:sz w:val="28"/>
        </w:rPr>
        <w:drawing>
          <wp:inline distT="0" distB="0" distL="0" distR="0" wp14:anchorId="5A184BB6" wp14:editId="2DCA9C17">
            <wp:extent cx="6309360" cy="4221480"/>
            <wp:effectExtent l="0" t="0" r="0" b="7620"/>
            <wp:docPr id="633387186" name="Picture 633387186" descr="Sql_Project pdf_page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ql_Project pdf_page-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18CE" w14:textId="77777777" w:rsidR="001F2CDC" w:rsidRDefault="001F2CDC" w:rsidP="00FB410A">
      <w:pPr>
        <w:spacing w:before="360" w:after="120"/>
        <w:jc w:val="center"/>
        <w:rPr>
          <w:rFonts w:ascii="Calibri" w:hAnsi="Calibri"/>
          <w:b/>
          <w:color w:val="2B579A"/>
          <w:sz w:val="36"/>
        </w:rPr>
      </w:pPr>
    </w:p>
    <w:p w14:paraId="238C5D79" w14:textId="19D2422B" w:rsidR="00CD2696" w:rsidRPr="001F2CDC" w:rsidRDefault="00000000" w:rsidP="001F2CDC">
      <w:pPr>
        <w:spacing w:before="360" w:after="120"/>
        <w:rPr>
          <w:rFonts w:ascii="Calibri" w:hAnsi="Calibri"/>
          <w:b/>
          <w:color w:val="2B579A"/>
          <w:sz w:val="40"/>
          <w:szCs w:val="40"/>
          <w:u w:val="single"/>
        </w:rPr>
      </w:pPr>
      <w:r w:rsidRPr="001F2CDC">
        <w:rPr>
          <w:rFonts w:ascii="Calibri" w:hAnsi="Calibri"/>
          <w:b/>
          <w:color w:val="2B579A"/>
          <w:sz w:val="40"/>
          <w:szCs w:val="40"/>
          <w:u w:val="single"/>
        </w:rPr>
        <w:t>1. Executive Summary &amp; Core Objectives</w:t>
      </w:r>
    </w:p>
    <w:p w14:paraId="5AEAA433" w14:textId="77777777" w:rsidR="00CD2696" w:rsidRPr="001F2CDC" w:rsidRDefault="00000000">
      <w:pPr>
        <w:spacing w:after="120"/>
        <w:rPr>
          <w:sz w:val="28"/>
          <w:szCs w:val="28"/>
        </w:rPr>
      </w:pPr>
      <w:r w:rsidRPr="001F2CDC">
        <w:rPr>
          <w:rFonts w:ascii="Calibri" w:hAnsi="Calibri"/>
          <w:sz w:val="28"/>
          <w:szCs w:val="28"/>
        </w:rPr>
        <w:t>The operational workflow bridges the gap between transactional databases and C-suite data analytics. The business logic translates row-level store logs into high-level strategic intelligence designed to minimize inventory overhead and match staffing capacity with variable consumer demand curves.</w:t>
      </w:r>
    </w:p>
    <w:p w14:paraId="76AA3009" w14:textId="77777777" w:rsidR="00CD2696" w:rsidRPr="001F2CDC" w:rsidRDefault="00000000">
      <w:pPr>
        <w:spacing w:before="360" w:after="120"/>
        <w:rPr>
          <w:sz w:val="40"/>
          <w:szCs w:val="40"/>
          <w:u w:val="single"/>
        </w:rPr>
      </w:pPr>
      <w:r w:rsidRPr="001F2CDC">
        <w:rPr>
          <w:rFonts w:ascii="Calibri" w:hAnsi="Calibri"/>
          <w:b/>
          <w:color w:val="2B579A"/>
          <w:sz w:val="40"/>
          <w:szCs w:val="40"/>
          <w:u w:val="single"/>
        </w:rPr>
        <w:t>2. Data Granularity &amp; Data Volume Quantification</w:t>
      </w:r>
    </w:p>
    <w:p w14:paraId="7A01BE9B" w14:textId="77777777" w:rsidR="00CD2696" w:rsidRPr="001F2CDC" w:rsidRDefault="00000000">
      <w:pPr>
        <w:spacing w:after="120"/>
        <w:rPr>
          <w:sz w:val="28"/>
          <w:szCs w:val="28"/>
        </w:rPr>
      </w:pPr>
      <w:r w:rsidRPr="001F2CDC">
        <w:rPr>
          <w:rFonts w:ascii="Calibri" w:hAnsi="Calibri"/>
          <w:sz w:val="28"/>
          <w:szCs w:val="28"/>
        </w:rPr>
        <w:t>To ensure high data engineering fidelity, the pipeline processes the corporate sales history for the standard 2015 fiscal period. The structural architecture resolves historical metrics across the following precise data boundaries:</w:t>
      </w:r>
    </w:p>
    <w:p w14:paraId="2FFA2B88" w14:textId="77777777" w:rsidR="00CD2696" w:rsidRPr="001F2CDC" w:rsidRDefault="00000000">
      <w:pPr>
        <w:pStyle w:val="ListBullet"/>
        <w:spacing w:after="80"/>
        <w:rPr>
          <w:sz w:val="28"/>
          <w:szCs w:val="28"/>
        </w:rPr>
      </w:pPr>
      <w:r w:rsidRPr="001F2CDC">
        <w:rPr>
          <w:rFonts w:ascii="Calibri" w:hAnsi="Calibri"/>
          <w:b/>
          <w:color w:val="2B579A"/>
          <w:sz w:val="36"/>
          <w:szCs w:val="36"/>
        </w:rPr>
        <w:t>Total Transaction Volume:</w:t>
      </w:r>
      <w:r w:rsidRPr="001F2CDC">
        <w:rPr>
          <w:rFonts w:ascii="Calibri" w:hAnsi="Calibri"/>
          <w:sz w:val="28"/>
          <w:szCs w:val="28"/>
        </w:rPr>
        <w:t xml:space="preserve"> 21,350 unique consumer transactions.</w:t>
      </w:r>
    </w:p>
    <w:p w14:paraId="2B64D78D" w14:textId="77777777" w:rsidR="00CD2696" w:rsidRPr="001F2CDC" w:rsidRDefault="00000000">
      <w:pPr>
        <w:pStyle w:val="ListBullet"/>
        <w:spacing w:after="80"/>
        <w:rPr>
          <w:sz w:val="28"/>
          <w:szCs w:val="28"/>
        </w:rPr>
      </w:pPr>
      <w:r w:rsidRPr="001F2CDC">
        <w:rPr>
          <w:rFonts w:ascii="Calibri" w:hAnsi="Calibri"/>
          <w:b/>
          <w:color w:val="2B579A"/>
          <w:sz w:val="36"/>
          <w:szCs w:val="36"/>
        </w:rPr>
        <w:t>Total Logged Sales Volume:</w:t>
      </w:r>
      <w:r w:rsidRPr="001F2CDC">
        <w:rPr>
          <w:rFonts w:ascii="Calibri" w:hAnsi="Calibri"/>
          <w:sz w:val="28"/>
          <w:szCs w:val="28"/>
        </w:rPr>
        <w:t xml:space="preserve"> 49,574 individual pizza items.</w:t>
      </w:r>
    </w:p>
    <w:p w14:paraId="56ADF937" w14:textId="77777777" w:rsidR="00CD2696" w:rsidRPr="001F2CDC" w:rsidRDefault="00000000">
      <w:pPr>
        <w:pStyle w:val="ListBullet"/>
        <w:spacing w:after="80"/>
        <w:rPr>
          <w:sz w:val="28"/>
          <w:szCs w:val="28"/>
        </w:rPr>
      </w:pPr>
      <w:r w:rsidRPr="001F2CDC">
        <w:rPr>
          <w:rFonts w:ascii="Calibri" w:hAnsi="Calibri"/>
          <w:b/>
          <w:color w:val="2B579A"/>
          <w:sz w:val="36"/>
          <w:szCs w:val="36"/>
        </w:rPr>
        <w:t>Financial Revenue Gross:</w:t>
      </w:r>
      <w:r w:rsidRPr="001F2CDC">
        <w:rPr>
          <w:rFonts w:ascii="Calibri" w:hAnsi="Calibri"/>
          <w:sz w:val="28"/>
          <w:szCs w:val="28"/>
        </w:rPr>
        <w:t xml:space="preserve"> $817,860.05 accumulated across all items.</w:t>
      </w:r>
    </w:p>
    <w:p w14:paraId="6B3E8746" w14:textId="77777777" w:rsidR="00CD2696" w:rsidRPr="001F2CDC" w:rsidRDefault="00000000">
      <w:pPr>
        <w:pStyle w:val="ListBullet"/>
        <w:spacing w:after="80"/>
        <w:rPr>
          <w:sz w:val="28"/>
          <w:szCs w:val="28"/>
        </w:rPr>
      </w:pPr>
      <w:r w:rsidRPr="001F2CDC">
        <w:rPr>
          <w:rFonts w:ascii="Calibri" w:hAnsi="Calibri"/>
          <w:b/>
          <w:color w:val="2B579A"/>
          <w:sz w:val="36"/>
          <w:szCs w:val="36"/>
        </w:rPr>
        <w:t>Average Density Parameter:</w:t>
      </w:r>
      <w:r w:rsidRPr="001F2CDC">
        <w:rPr>
          <w:rFonts w:ascii="Calibri" w:hAnsi="Calibri"/>
          <w:sz w:val="28"/>
          <w:szCs w:val="28"/>
        </w:rPr>
        <w:t xml:space="preserve"> 2.32 average pizzas ordered per checkout transaction.</w:t>
      </w:r>
    </w:p>
    <w:p w14:paraId="58D86F88" w14:textId="77777777" w:rsidR="00CD2696" w:rsidRPr="001F2CDC" w:rsidRDefault="00000000">
      <w:pPr>
        <w:pStyle w:val="ListBullet"/>
        <w:spacing w:after="80"/>
        <w:rPr>
          <w:sz w:val="28"/>
          <w:szCs w:val="28"/>
        </w:rPr>
      </w:pPr>
      <w:r w:rsidRPr="001F2CDC">
        <w:rPr>
          <w:rFonts w:ascii="Calibri" w:hAnsi="Calibri"/>
          <w:b/>
          <w:color w:val="2B579A"/>
          <w:sz w:val="36"/>
          <w:szCs w:val="36"/>
        </w:rPr>
        <w:t>Relational Attribute Fields:</w:t>
      </w:r>
      <w:r w:rsidRPr="001F2CDC">
        <w:rPr>
          <w:rFonts w:ascii="Calibri" w:hAnsi="Calibri"/>
          <w:sz w:val="28"/>
          <w:szCs w:val="28"/>
        </w:rPr>
        <w:t xml:space="preserve"> 12 dynamic relational fields containing structured parameters (Order Dates, Order Times, Unit Prices, Total Item Prices, Pizza Names, Sizes, Categories, and Quantities).</w:t>
      </w:r>
    </w:p>
    <w:p w14:paraId="023B8BDA" w14:textId="0E3D9A3B" w:rsidR="00CD2696" w:rsidRPr="001F2CDC" w:rsidRDefault="00000000" w:rsidP="001F2CDC">
      <w:pPr>
        <w:spacing w:before="360" w:after="120"/>
        <w:jc w:val="both"/>
        <w:rPr>
          <w:rFonts w:ascii="Calibri" w:hAnsi="Calibri"/>
          <w:b/>
          <w:color w:val="2B579A"/>
          <w:sz w:val="40"/>
          <w:szCs w:val="40"/>
          <w:u w:val="single"/>
        </w:rPr>
      </w:pPr>
      <w:r w:rsidRPr="001F2CDC">
        <w:rPr>
          <w:rFonts w:ascii="Calibri" w:hAnsi="Calibri"/>
          <w:b/>
          <w:color w:val="2B579A"/>
          <w:sz w:val="40"/>
          <w:szCs w:val="40"/>
          <w:u w:val="single"/>
        </w:rPr>
        <w:t>3. Relational Tier Orchestration</w:t>
      </w:r>
      <w:r w:rsidR="001F2CDC" w:rsidRPr="001F2CDC">
        <w:rPr>
          <w:rFonts w:ascii="Calibri" w:hAnsi="Calibri"/>
          <w:b/>
          <w:color w:val="2B579A"/>
          <w:sz w:val="40"/>
          <w:szCs w:val="40"/>
          <w:u w:val="single"/>
        </w:rPr>
        <w:t xml:space="preserve"> </w:t>
      </w:r>
      <w:r w:rsidRPr="001F2CDC">
        <w:rPr>
          <w:rFonts w:ascii="Calibri" w:hAnsi="Calibri"/>
          <w:b/>
          <w:color w:val="2B579A"/>
          <w:sz w:val="40"/>
          <w:szCs w:val="40"/>
          <w:u w:val="single"/>
        </w:rPr>
        <w:t>(Microsoft SQL Server Views)</w:t>
      </w:r>
    </w:p>
    <w:p w14:paraId="4170DCB2" w14:textId="77777777" w:rsidR="00CD2696" w:rsidRDefault="00000000">
      <w:pPr>
        <w:spacing w:after="120"/>
        <w:rPr>
          <w:rFonts w:ascii="Calibri" w:hAnsi="Calibri"/>
          <w:sz w:val="28"/>
          <w:szCs w:val="28"/>
        </w:rPr>
      </w:pPr>
      <w:r w:rsidRPr="001F2CDC">
        <w:rPr>
          <w:rFonts w:ascii="Calibri" w:hAnsi="Calibri"/>
          <w:sz w:val="28"/>
          <w:szCs w:val="28"/>
        </w:rPr>
        <w:t>To insulate front-end BI processing loads from row-level transaction scans, the backend layer utilizes 17 structurally decoupled SQL Server Views. These views handle relational grouping, casting, and multi-factor ranking pipelines:</w:t>
      </w:r>
    </w:p>
    <w:p w14:paraId="4C9BCB1D" w14:textId="77777777" w:rsidR="001F2CDC" w:rsidRPr="001F2CDC" w:rsidRDefault="001F2CDC">
      <w:pPr>
        <w:spacing w:after="120"/>
        <w:rPr>
          <w:sz w:val="28"/>
          <w:szCs w:val="28"/>
        </w:rPr>
      </w:pPr>
    </w:p>
    <w:p w14:paraId="46328B50" w14:textId="1C176364" w:rsidR="001F2CDC" w:rsidRPr="001F2CDC" w:rsidRDefault="00000000" w:rsidP="001F2CDC">
      <w:pPr>
        <w:spacing w:before="240" w:after="80"/>
        <w:rPr>
          <w:rFonts w:ascii="Calibri" w:hAnsi="Calibri"/>
          <w:b/>
          <w:color w:val="000000" w:themeColor="text1"/>
          <w:sz w:val="32"/>
          <w:szCs w:val="32"/>
          <w:u w:val="single"/>
        </w:rPr>
      </w:pPr>
      <w:r w:rsidRPr="001F2CDC">
        <w:rPr>
          <w:rFonts w:ascii="Calibri" w:hAnsi="Calibri"/>
          <w:b/>
          <w:color w:val="000000" w:themeColor="text1"/>
          <w:sz w:val="32"/>
          <w:szCs w:val="32"/>
          <w:u w:val="single"/>
        </w:rPr>
        <w:lastRenderedPageBreak/>
        <w:t>3.1 Core Strategic KPIs (Views 1 to 5)</w:t>
      </w:r>
    </w:p>
    <w:p w14:paraId="28CF4639" w14:textId="77777777" w:rsidR="009F3311" w:rsidRPr="001F2CDC" w:rsidRDefault="00000000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t>-- 1) Global Financial Accumulation View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_KPI_1_Total_Revenue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spellStart"/>
      <w:proofErr w:type="gramEnd"/>
      <w:r w:rsidRPr="001F2CDC">
        <w:rPr>
          <w:rFonts w:ascii="Consolas" w:hAnsi="Consolas"/>
          <w:color w:val="0066CC"/>
          <w:sz w:val="24"/>
          <w:szCs w:val="24"/>
        </w:rPr>
        <w:t>total_price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 [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TotalRevenue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772"/>
      </w:tblGrid>
      <w:tr w:rsidR="009F3311" w:rsidRPr="001F2CDC" w14:paraId="5CA25403" w14:textId="77777777" w:rsidTr="009F3311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98A10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proofErr w:type="spellStart"/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TotalRevenue</w:t>
            </w:r>
            <w:proofErr w:type="spellEnd"/>
          </w:p>
        </w:tc>
      </w:tr>
      <w:tr w:rsidR="009F3311" w:rsidRPr="001F2CDC" w14:paraId="2BF53BE5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DECE0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817860.05083847</w:t>
            </w:r>
          </w:p>
        </w:tc>
      </w:tr>
    </w:tbl>
    <w:p w14:paraId="02372386" w14:textId="77777777" w:rsidR="00FB410A" w:rsidRPr="001F2CDC" w:rsidRDefault="00FB410A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</w:p>
    <w:p w14:paraId="70419963" w14:textId="7465D8B2" w:rsidR="009F3311" w:rsidRPr="001F2CDC" w:rsidRDefault="00000000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t>-- 2) Average Monochromatic Basket Value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_KPI_2_Average_Order_Value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spellStart"/>
      <w:proofErr w:type="gramEnd"/>
      <w:r w:rsidRPr="001F2CDC">
        <w:rPr>
          <w:rFonts w:ascii="Consolas" w:hAnsi="Consolas"/>
          <w:color w:val="0066CC"/>
          <w:sz w:val="24"/>
          <w:szCs w:val="24"/>
        </w:rPr>
        <w:t>total_price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)/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COUNT(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 xml:space="preserve">DISTINCT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order_id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 AS [Average Order Value]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3300"/>
      </w:tblGrid>
      <w:tr w:rsidR="009F3311" w:rsidRPr="001F2CDC" w14:paraId="1F666291" w14:textId="77777777" w:rsidTr="009F3311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8D5FF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Average Order Value</w:t>
            </w:r>
          </w:p>
        </w:tc>
      </w:tr>
      <w:tr w:rsidR="009F3311" w:rsidRPr="001F2CDC" w14:paraId="7254676B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020BB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38.3072623343546</w:t>
            </w:r>
          </w:p>
        </w:tc>
      </w:tr>
    </w:tbl>
    <w:p w14:paraId="6167D48C" w14:textId="77777777" w:rsidR="001F2CDC" w:rsidRDefault="001F2CDC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</w:p>
    <w:p w14:paraId="68D1B831" w14:textId="783697BB" w:rsidR="009F3311" w:rsidRPr="001F2CDC" w:rsidRDefault="00000000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t>-- 3) Absolute Quantitative Output View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_KPI_3_Total_Pizza_sold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quantity) [Total Pizza sold]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904"/>
      </w:tblGrid>
      <w:tr w:rsidR="009F3311" w:rsidRPr="001F2CDC" w14:paraId="7BADD450" w14:textId="77777777" w:rsidTr="009F3311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BEB47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Total Pizza sold</w:t>
            </w:r>
          </w:p>
        </w:tc>
      </w:tr>
      <w:tr w:rsidR="009F3311" w:rsidRPr="001F2CDC" w14:paraId="43907848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6F2E1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49574</w:t>
            </w:r>
          </w:p>
        </w:tc>
      </w:tr>
    </w:tbl>
    <w:p w14:paraId="6058D90D" w14:textId="1464F80E" w:rsidR="0094212C" w:rsidRPr="001F2CDC" w:rsidRDefault="00000000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br/>
        <w:t>-- 4) Unique Operational Orders Matrix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_KPI_4_Total_Orders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COUNT(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 xml:space="preserve">DISTINCT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order_id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 AS [Total Orders]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376"/>
      </w:tblGrid>
      <w:tr w:rsidR="0094212C" w:rsidRPr="001F2CDC" w14:paraId="55F428CA" w14:textId="77777777" w:rsidTr="0094212C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0DBFD" w14:textId="77777777" w:rsidR="0094212C" w:rsidRPr="001F2CDC" w:rsidRDefault="0094212C" w:rsidP="0094212C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lastRenderedPageBreak/>
              <w:t>Total Orders</w:t>
            </w:r>
          </w:p>
        </w:tc>
      </w:tr>
      <w:tr w:rsidR="0094212C" w:rsidRPr="001F2CDC" w14:paraId="76F9B9DA" w14:textId="77777777" w:rsidTr="0094212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DA9DA" w14:textId="77777777" w:rsidR="0094212C" w:rsidRPr="001F2CDC" w:rsidRDefault="0094212C" w:rsidP="0094212C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21350</w:t>
            </w:r>
          </w:p>
        </w:tc>
      </w:tr>
    </w:tbl>
    <w:p w14:paraId="30DB4B59" w14:textId="008CE983" w:rsidR="00CD2696" w:rsidRPr="001F2CDC" w:rsidRDefault="00000000">
      <w:pPr>
        <w:shd w:val="clear" w:color="auto" w:fill="F2F2F2"/>
        <w:spacing w:before="120" w:after="120"/>
        <w:ind w:left="576"/>
        <w:rPr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br/>
        <w:t>-- 5) Structural Basket Density Calculation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_KPI_5_Average_Pizza_per_Order AS</w:t>
      </w:r>
      <w:r w:rsidRPr="001F2CDC">
        <w:rPr>
          <w:rFonts w:ascii="Consolas" w:hAnsi="Consolas"/>
          <w:color w:val="0066CC"/>
          <w:sz w:val="24"/>
          <w:szCs w:val="24"/>
        </w:rPr>
        <w:br/>
        <w:t>SELECT CAST(CAST(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 xml:space="preserve">quantity) AS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DECIMAL(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 xml:space="preserve">10,2)) /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COUNT(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 xml:space="preserve">DISTINCT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order_id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) AS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DECIMAL(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10,2)) AS [Avg Pizza Per Order]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985"/>
      </w:tblGrid>
      <w:tr w:rsidR="00FB410A" w:rsidRPr="001F2CDC" w14:paraId="3CC61949" w14:textId="77777777" w:rsidTr="00FB410A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1047D" w14:textId="77777777" w:rsidR="00FB410A" w:rsidRPr="001F2CDC" w:rsidRDefault="00FB410A" w:rsidP="00FB410A">
            <w:pPr>
              <w:shd w:val="clear" w:color="auto" w:fill="F2F2F2"/>
              <w:spacing w:before="120" w:after="120"/>
              <w:ind w:left="576"/>
              <w:rPr>
                <w:b/>
                <w:bCs/>
                <w:sz w:val="24"/>
                <w:szCs w:val="24"/>
              </w:rPr>
            </w:pPr>
            <w:r w:rsidRPr="001F2CDC">
              <w:rPr>
                <w:b/>
                <w:bCs/>
                <w:sz w:val="24"/>
                <w:szCs w:val="24"/>
              </w:rPr>
              <w:t>Avg Pizza Per Order</w:t>
            </w:r>
          </w:p>
        </w:tc>
      </w:tr>
      <w:tr w:rsidR="00FB410A" w:rsidRPr="001F2CDC" w14:paraId="17C294BB" w14:textId="77777777" w:rsidTr="00FB410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4D240" w14:textId="77777777" w:rsidR="00FB410A" w:rsidRPr="001F2CDC" w:rsidRDefault="00FB410A" w:rsidP="00FB410A">
            <w:pPr>
              <w:shd w:val="clear" w:color="auto" w:fill="F2F2F2"/>
              <w:spacing w:before="120" w:after="120"/>
              <w:ind w:left="576"/>
              <w:rPr>
                <w:sz w:val="24"/>
                <w:szCs w:val="24"/>
              </w:rPr>
            </w:pPr>
            <w:r w:rsidRPr="001F2CDC">
              <w:rPr>
                <w:sz w:val="24"/>
                <w:szCs w:val="24"/>
              </w:rPr>
              <w:t>2.32</w:t>
            </w:r>
          </w:p>
        </w:tc>
      </w:tr>
    </w:tbl>
    <w:p w14:paraId="67E6559E" w14:textId="5E7C09E3" w:rsidR="00CD2696" w:rsidRPr="001F2CDC" w:rsidRDefault="00000000">
      <w:pPr>
        <w:spacing w:before="240" w:after="80"/>
        <w:rPr>
          <w:color w:val="000000" w:themeColor="text1"/>
          <w:sz w:val="32"/>
          <w:szCs w:val="32"/>
          <w:u w:val="single"/>
        </w:rPr>
      </w:pPr>
      <w:r w:rsidRPr="001F2CDC">
        <w:rPr>
          <w:rFonts w:ascii="Calibri" w:hAnsi="Calibri"/>
          <w:b/>
          <w:color w:val="000000" w:themeColor="text1"/>
          <w:sz w:val="32"/>
          <w:szCs w:val="32"/>
          <w:u w:val="single"/>
        </w:rPr>
        <w:t>3.2 Advanced Product Ranking Models (Views 6 to 11)</w:t>
      </w:r>
    </w:p>
    <w:p w14:paraId="5930CCC0" w14:textId="77777777" w:rsidR="009F3311" w:rsidRPr="001F2CDC" w:rsidRDefault="00000000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t>-- 6) Top 5 Performing SKUs by Sales Volume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_KPI_6_Top_5_Total_Q_by_Pizza_Name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TOP 5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pizza_name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,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quantity) [Total Quantity]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GROUP BY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pizza_name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ORDER BY [Total Quantity] DESC;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4223"/>
        <w:gridCol w:w="2640"/>
      </w:tblGrid>
      <w:tr w:rsidR="009F3311" w:rsidRPr="001F2CDC" w14:paraId="1B9BC656" w14:textId="77777777" w:rsidTr="009F3311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113E4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proofErr w:type="spellStart"/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pizza_name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4CCA7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Total Quantity</w:t>
            </w:r>
          </w:p>
        </w:tc>
      </w:tr>
      <w:tr w:rsidR="009F3311" w:rsidRPr="001F2CDC" w14:paraId="2790AFD6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49667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Classic Deluxe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AD100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2453</w:t>
            </w:r>
          </w:p>
        </w:tc>
      </w:tr>
      <w:tr w:rsidR="009F3311" w:rsidRPr="001F2CDC" w14:paraId="3A09E7B3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67F7A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Barbecue Chicken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56A40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2432</w:t>
            </w:r>
          </w:p>
        </w:tc>
      </w:tr>
      <w:tr w:rsidR="009F3311" w:rsidRPr="001F2CDC" w14:paraId="38EE543B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A9EB0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Hawaiian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6858E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2422</w:t>
            </w:r>
          </w:p>
        </w:tc>
      </w:tr>
      <w:tr w:rsidR="009F3311" w:rsidRPr="001F2CDC" w14:paraId="76EF5E03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22564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Pepperoni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12B84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2418</w:t>
            </w:r>
          </w:p>
        </w:tc>
      </w:tr>
      <w:tr w:rsidR="009F3311" w:rsidRPr="001F2CDC" w14:paraId="73549067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68B0E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Thai Chicken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17C91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2371</w:t>
            </w:r>
          </w:p>
        </w:tc>
      </w:tr>
    </w:tbl>
    <w:p w14:paraId="1387C965" w14:textId="0EC99EB9" w:rsidR="009F3311" w:rsidRPr="001F2CDC" w:rsidRDefault="00000000" w:rsidP="00FB410A">
      <w:pPr>
        <w:shd w:val="clear" w:color="auto" w:fill="F2F2F2"/>
        <w:spacing w:before="120" w:after="120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t>-- 7) Lowest 5 Performing SKUs by Sales Volume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_KPI_7_Worest_5_Total_Q_by_Pizza_Name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TOP 5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pizza_name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,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quantity) [Total Quantity]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GROUP BY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pizza_name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ORDER BY [Total Quantity] ASC;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4091"/>
        <w:gridCol w:w="2640"/>
      </w:tblGrid>
      <w:tr w:rsidR="009F3311" w:rsidRPr="001F2CDC" w14:paraId="49A5F032" w14:textId="77777777" w:rsidTr="009F3311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C0497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proofErr w:type="spellStart"/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lastRenderedPageBreak/>
              <w:t>pizza_name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8F118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Total Quantity</w:t>
            </w:r>
          </w:p>
        </w:tc>
      </w:tr>
      <w:tr w:rsidR="009F3311" w:rsidRPr="001F2CDC" w14:paraId="28D3B7D4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C9D21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Brie Carre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4FB90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490</w:t>
            </w:r>
          </w:p>
        </w:tc>
      </w:tr>
      <w:tr w:rsidR="009F3311" w:rsidRPr="001F2CDC" w14:paraId="665A4D8B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004CC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Mediterranean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4FC91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934</w:t>
            </w:r>
          </w:p>
        </w:tc>
      </w:tr>
      <w:tr w:rsidR="009F3311" w:rsidRPr="001F2CDC" w14:paraId="7A4B480A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DCBE7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Calabrese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420CD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937</w:t>
            </w:r>
          </w:p>
        </w:tc>
      </w:tr>
      <w:tr w:rsidR="009F3311" w:rsidRPr="001F2CDC" w14:paraId="5B9FDBBA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7934E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Spinach Supreme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AF1EC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950</w:t>
            </w:r>
          </w:p>
        </w:tc>
      </w:tr>
      <w:tr w:rsidR="009F3311" w:rsidRPr="001F2CDC" w14:paraId="5624B920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D451D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 xml:space="preserve">The </w:t>
            </w:r>
            <w:proofErr w:type="spellStart"/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Soppressata</w:t>
            </w:r>
            <w:proofErr w:type="spellEnd"/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 xml:space="preserve">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13B81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961</w:t>
            </w:r>
          </w:p>
        </w:tc>
      </w:tr>
    </w:tbl>
    <w:p w14:paraId="14E0F329" w14:textId="67DAEB42" w:rsidR="009F3311" w:rsidRPr="001F2CDC" w:rsidRDefault="00000000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br/>
        <w:t>-- 8) Top 5 SKUs Ranked by Order Prevalence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_KPI_8_Top_5_Total_Orders_by_Pizza_Name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TOP 5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pizza_name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,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COUNT(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 xml:space="preserve">DISTINCT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order_id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 [Total Orders]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GROUP BY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pizza_name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ORDER BY [Total Orders] DESC;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4223"/>
        <w:gridCol w:w="2376"/>
      </w:tblGrid>
      <w:tr w:rsidR="009F3311" w:rsidRPr="001F2CDC" w14:paraId="33D2B819" w14:textId="77777777" w:rsidTr="009F3311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BC2BE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proofErr w:type="spellStart"/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pizza_name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AEAE9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Total Orders</w:t>
            </w:r>
          </w:p>
        </w:tc>
      </w:tr>
      <w:tr w:rsidR="009F3311" w:rsidRPr="001F2CDC" w14:paraId="7353D517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D6D8D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Classic Deluxe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08539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2329</w:t>
            </w:r>
          </w:p>
        </w:tc>
      </w:tr>
      <w:tr w:rsidR="009F3311" w:rsidRPr="001F2CDC" w14:paraId="1B8BECA6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2B715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Hawaiian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697D7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2280</w:t>
            </w:r>
          </w:p>
        </w:tc>
      </w:tr>
      <w:tr w:rsidR="009F3311" w:rsidRPr="001F2CDC" w14:paraId="474AAB84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2521A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Pepperoni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49953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2278</w:t>
            </w:r>
          </w:p>
        </w:tc>
      </w:tr>
      <w:tr w:rsidR="009F3311" w:rsidRPr="001F2CDC" w14:paraId="1268CB43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2C0CC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Barbecue Chicken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AFD6A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2273</w:t>
            </w:r>
          </w:p>
        </w:tc>
      </w:tr>
      <w:tr w:rsidR="009F3311" w:rsidRPr="001F2CDC" w14:paraId="5ADDEED4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A97A4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Thai Chicken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8414D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2225</w:t>
            </w:r>
          </w:p>
        </w:tc>
      </w:tr>
    </w:tbl>
    <w:p w14:paraId="1AA13E55" w14:textId="03A3C2FC" w:rsidR="00FB410A" w:rsidRDefault="00000000" w:rsidP="001F2CDC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br/>
        <w:t>-- 9) Lowest 5 SKUs Ranked by Order Prevalence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_KPI_9_Worest_5_Total_Orders_by_Pizza_Name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TOP 5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pizza_name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,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COUNT(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 xml:space="preserve">DISTINCT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order_id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 [Total Orders]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GROUP BY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pizza_name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ORDER BY [Total Orders] ASC;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p w14:paraId="4B858A98" w14:textId="77777777" w:rsidR="001F2CDC" w:rsidRPr="001F2CDC" w:rsidRDefault="001F2CDC" w:rsidP="001F2CDC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4091"/>
        <w:gridCol w:w="2376"/>
      </w:tblGrid>
      <w:tr w:rsidR="009F3311" w:rsidRPr="001F2CDC" w14:paraId="6050F85B" w14:textId="77777777" w:rsidTr="009F3311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CCA45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proofErr w:type="spellStart"/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lastRenderedPageBreak/>
              <w:t>pizza_name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8AC26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Total Orders</w:t>
            </w:r>
          </w:p>
        </w:tc>
      </w:tr>
      <w:tr w:rsidR="009F3311" w:rsidRPr="001F2CDC" w14:paraId="6DEA6075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4B100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Brie Carre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6FCBA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480</w:t>
            </w:r>
          </w:p>
        </w:tc>
      </w:tr>
      <w:tr w:rsidR="009F3311" w:rsidRPr="001F2CDC" w14:paraId="4A2597B8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35021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Mediterranean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5E3EB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912</w:t>
            </w:r>
          </w:p>
        </w:tc>
      </w:tr>
      <w:tr w:rsidR="009F3311" w:rsidRPr="001F2CDC" w14:paraId="6F16C268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A56AC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Spinach Supreme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BBC62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918</w:t>
            </w:r>
          </w:p>
        </w:tc>
      </w:tr>
      <w:tr w:rsidR="009F3311" w:rsidRPr="001F2CDC" w14:paraId="4ACB1B4E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D0292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Calabrese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87F5D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918</w:t>
            </w:r>
          </w:p>
        </w:tc>
      </w:tr>
      <w:tr w:rsidR="009F3311" w:rsidRPr="001F2CDC" w14:paraId="4024DCFB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35760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Chicken Pesto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BE81F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938</w:t>
            </w:r>
          </w:p>
        </w:tc>
      </w:tr>
    </w:tbl>
    <w:p w14:paraId="1390CAB8" w14:textId="36E0FE00" w:rsidR="003A07FA" w:rsidRPr="001F2CDC" w:rsidRDefault="00000000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br/>
        <w:t>-- 10) Top 5 High-Value Revenue Pillars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_KPI_10_Top_5_Total_Sales_by_Pizza_Name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TOP 5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pizza_name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,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spellStart"/>
      <w:proofErr w:type="gramEnd"/>
      <w:r w:rsidRPr="001F2CDC">
        <w:rPr>
          <w:rFonts w:ascii="Consolas" w:hAnsi="Consolas"/>
          <w:color w:val="0066CC"/>
          <w:sz w:val="24"/>
          <w:szCs w:val="24"/>
        </w:rPr>
        <w:t>total_price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 [Total Sales]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GROUP BY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pizza_name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ORDER BY [Total Sales] DESC;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  <w:r w:rsidRPr="001F2CDC">
        <w:rPr>
          <w:rFonts w:ascii="Consolas" w:hAnsi="Consolas"/>
          <w:color w:val="0066CC"/>
          <w:sz w:val="24"/>
          <w:szCs w:val="24"/>
        </w:rPr>
        <w:br/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4487"/>
        <w:gridCol w:w="2244"/>
      </w:tblGrid>
      <w:tr w:rsidR="003A07FA" w:rsidRPr="001F2CDC" w14:paraId="72F2050A" w14:textId="77777777" w:rsidTr="003A07FA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DB210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proofErr w:type="spellStart"/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pizza_name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4D2A5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Total Sales</w:t>
            </w:r>
          </w:p>
        </w:tc>
      </w:tr>
      <w:tr w:rsidR="003A07FA" w:rsidRPr="001F2CDC" w14:paraId="64804484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84FA3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Thai Chicken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3F58F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43434.25</w:t>
            </w:r>
          </w:p>
        </w:tc>
      </w:tr>
      <w:tr w:rsidR="003A07FA" w:rsidRPr="001F2CDC" w14:paraId="400C9BFD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1666E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Barbecue Chicken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341B6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42768</w:t>
            </w:r>
          </w:p>
        </w:tc>
      </w:tr>
      <w:tr w:rsidR="003A07FA" w:rsidRPr="001F2CDC" w14:paraId="18D17B2C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90D94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California Chicken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ACA58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41409.5</w:t>
            </w:r>
          </w:p>
        </w:tc>
      </w:tr>
      <w:tr w:rsidR="003A07FA" w:rsidRPr="001F2CDC" w14:paraId="22374836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EFB5C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Classic Deluxe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DD0FD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38180.5</w:t>
            </w:r>
          </w:p>
        </w:tc>
      </w:tr>
      <w:tr w:rsidR="003A07FA" w:rsidRPr="001F2CDC" w14:paraId="46079F20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A1257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Spicy Italian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E5B75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34831.25</w:t>
            </w:r>
          </w:p>
        </w:tc>
      </w:tr>
    </w:tbl>
    <w:p w14:paraId="5F4560E9" w14:textId="77777777" w:rsidR="001F2CDC" w:rsidRDefault="001F2CDC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</w:p>
    <w:p w14:paraId="0A6F88C3" w14:textId="040F6FEC" w:rsidR="00CD2696" w:rsidRPr="001F2CDC" w:rsidRDefault="00000000">
      <w:pPr>
        <w:shd w:val="clear" w:color="auto" w:fill="F2F2F2"/>
        <w:spacing w:before="120" w:after="120"/>
        <w:ind w:left="576"/>
        <w:rPr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t>-- 11) Bottom 5 Revenue Drains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_KPI_11_Worest_5_Total_Sales_by_Pizza_Name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TOP 5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pizza_name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,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spellStart"/>
      <w:proofErr w:type="gramEnd"/>
      <w:r w:rsidRPr="001F2CDC">
        <w:rPr>
          <w:rFonts w:ascii="Consolas" w:hAnsi="Consolas"/>
          <w:color w:val="0066CC"/>
          <w:sz w:val="24"/>
          <w:szCs w:val="24"/>
        </w:rPr>
        <w:t>total_price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 [Total Sales]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GROUP BY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pizza_name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ORDER BY [Total Sales] ASC;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4091"/>
        <w:gridCol w:w="2904"/>
      </w:tblGrid>
      <w:tr w:rsidR="003A07FA" w:rsidRPr="001F2CDC" w14:paraId="625BF94F" w14:textId="77777777" w:rsidTr="003A07FA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FBA61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proofErr w:type="spellStart"/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lastRenderedPageBreak/>
              <w:t>pizza_name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DF0CE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Total Sales</w:t>
            </w:r>
          </w:p>
        </w:tc>
      </w:tr>
      <w:tr w:rsidR="003A07FA" w:rsidRPr="001F2CDC" w14:paraId="4E847C11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829CE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Brie Carre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8C970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11588.4998130798</w:t>
            </w:r>
          </w:p>
        </w:tc>
      </w:tr>
      <w:tr w:rsidR="003A07FA" w:rsidRPr="001F2CDC" w14:paraId="710543A1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882B9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Green Garden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BD849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13955.75</w:t>
            </w:r>
          </w:p>
        </w:tc>
      </w:tr>
      <w:tr w:rsidR="003A07FA" w:rsidRPr="001F2CDC" w14:paraId="61079ACA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072E4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Spinach Supreme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49B54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15277.75</w:t>
            </w:r>
          </w:p>
        </w:tc>
      </w:tr>
      <w:tr w:rsidR="003A07FA" w:rsidRPr="001F2CDC" w14:paraId="7B5B2D80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A16D7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Mediterranean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B1FAF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15360.5</w:t>
            </w:r>
          </w:p>
        </w:tc>
      </w:tr>
      <w:tr w:rsidR="003A07FA" w:rsidRPr="001F2CDC" w14:paraId="4313AD09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D78CA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The Spinach Pesto Pizza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FCFCC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15596</w:t>
            </w:r>
          </w:p>
        </w:tc>
      </w:tr>
    </w:tbl>
    <w:p w14:paraId="73DE45B4" w14:textId="77777777" w:rsidR="00CD2696" w:rsidRPr="001F2CDC" w:rsidRDefault="00000000">
      <w:pPr>
        <w:spacing w:before="240" w:after="80"/>
        <w:rPr>
          <w:rFonts w:ascii="Calibri" w:hAnsi="Calibri"/>
          <w:b/>
          <w:color w:val="000000" w:themeColor="text1"/>
          <w:sz w:val="32"/>
          <w:szCs w:val="32"/>
          <w:u w:val="single"/>
        </w:rPr>
      </w:pPr>
      <w:r w:rsidRPr="001F2CDC">
        <w:rPr>
          <w:rFonts w:ascii="Calibri" w:hAnsi="Calibri"/>
          <w:b/>
          <w:color w:val="000000" w:themeColor="text1"/>
          <w:sz w:val="32"/>
          <w:szCs w:val="32"/>
          <w:u w:val="single"/>
        </w:rPr>
        <w:t>3.3 Macro Temporal &amp; Attribute Distribution Segmentations (Views 12 to 17)</w:t>
      </w:r>
    </w:p>
    <w:p w14:paraId="54151557" w14:textId="77777777" w:rsidR="003A07FA" w:rsidRPr="001F2CDC" w:rsidRDefault="00000000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t>-- 12) Daily Time-Series Demand Distribution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_KPI_12_Daily_Trend_of_Total_Orders AS</w:t>
      </w:r>
      <w:r w:rsidRPr="001F2CDC">
        <w:rPr>
          <w:rFonts w:ascii="Consolas" w:hAnsi="Consolas"/>
          <w:color w:val="0066CC"/>
          <w:sz w:val="24"/>
          <w:szCs w:val="24"/>
        </w:rPr>
        <w:br/>
        <w:t>SELECT DATEPART(</w:t>
      </w:r>
      <w:proofErr w:type="spellStart"/>
      <w:proofErr w:type="gramStart"/>
      <w:r w:rsidRPr="001F2CDC">
        <w:rPr>
          <w:rFonts w:ascii="Consolas" w:hAnsi="Consolas"/>
          <w:color w:val="0066CC"/>
          <w:sz w:val="24"/>
          <w:szCs w:val="24"/>
        </w:rPr>
        <w:t>WEEKDAY,order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_date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 [Day num], DATENAME(</w:t>
      </w:r>
      <w:proofErr w:type="spellStart"/>
      <w:proofErr w:type="gramStart"/>
      <w:r w:rsidRPr="001F2CDC">
        <w:rPr>
          <w:rFonts w:ascii="Consolas" w:hAnsi="Consolas"/>
          <w:color w:val="0066CC"/>
          <w:sz w:val="24"/>
          <w:szCs w:val="24"/>
        </w:rPr>
        <w:t>WEEKDAY,order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_date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) [Day name],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COUNT(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 xml:space="preserve">DISTINCT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order_id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 [Total Orders]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GROUP BY DATEPART(</w:t>
      </w:r>
      <w:proofErr w:type="spellStart"/>
      <w:proofErr w:type="gramStart"/>
      <w:r w:rsidRPr="001F2CDC">
        <w:rPr>
          <w:rFonts w:ascii="Consolas" w:hAnsi="Consolas"/>
          <w:color w:val="0066CC"/>
          <w:sz w:val="24"/>
          <w:szCs w:val="24"/>
        </w:rPr>
        <w:t>WEEKDAY,order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_date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), DATENAME(</w:t>
      </w:r>
      <w:proofErr w:type="spellStart"/>
      <w:proofErr w:type="gramStart"/>
      <w:r w:rsidRPr="001F2CDC">
        <w:rPr>
          <w:rFonts w:ascii="Consolas" w:hAnsi="Consolas"/>
          <w:color w:val="0066CC"/>
          <w:sz w:val="24"/>
          <w:szCs w:val="24"/>
        </w:rPr>
        <w:t>WEEKDAY,order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_date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716"/>
        <w:gridCol w:w="1980"/>
        <w:gridCol w:w="2376"/>
      </w:tblGrid>
      <w:tr w:rsidR="003A07FA" w:rsidRPr="001F2CDC" w14:paraId="7BD62DA4" w14:textId="77777777" w:rsidTr="003A07FA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090FE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Day num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754B6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Day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9AE73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Total Orders</w:t>
            </w:r>
          </w:p>
        </w:tc>
      </w:tr>
      <w:tr w:rsidR="003A07FA" w:rsidRPr="001F2CDC" w14:paraId="06B0ED07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1F1CD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61DCF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Sunday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29452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2624</w:t>
            </w:r>
          </w:p>
        </w:tc>
      </w:tr>
      <w:tr w:rsidR="003A07FA" w:rsidRPr="001F2CDC" w14:paraId="7DCFC2B4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1D3D9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90F6A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Wednesday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11859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3024</w:t>
            </w:r>
          </w:p>
        </w:tc>
      </w:tr>
      <w:tr w:rsidR="003A07FA" w:rsidRPr="001F2CDC" w14:paraId="2362BDE8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D7252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7823D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Monday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C3ED2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2794</w:t>
            </w:r>
          </w:p>
        </w:tc>
      </w:tr>
      <w:tr w:rsidR="003A07FA" w:rsidRPr="001F2CDC" w14:paraId="65B5957D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C28ED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AD60D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Friday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29546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3538</w:t>
            </w:r>
          </w:p>
        </w:tc>
      </w:tr>
      <w:tr w:rsidR="003A07FA" w:rsidRPr="001F2CDC" w14:paraId="6C53C324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4CE61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E1D48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Tuesday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615EB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2973</w:t>
            </w:r>
          </w:p>
        </w:tc>
      </w:tr>
      <w:tr w:rsidR="003A07FA" w:rsidRPr="001F2CDC" w14:paraId="091AA82E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2360F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0D291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Thursday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AB47B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3239</w:t>
            </w:r>
          </w:p>
        </w:tc>
      </w:tr>
      <w:tr w:rsidR="003A07FA" w:rsidRPr="001F2CDC" w14:paraId="2DD446B2" w14:textId="77777777" w:rsidTr="003A07FA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2A9DA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AF26E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Saturday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31E76" w14:textId="77777777" w:rsidR="003A07FA" w:rsidRPr="001F2CDC" w:rsidRDefault="003A07FA" w:rsidP="003A07FA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3158</w:t>
            </w:r>
          </w:p>
        </w:tc>
      </w:tr>
    </w:tbl>
    <w:p w14:paraId="5C02B17A" w14:textId="77777777" w:rsidR="00D60322" w:rsidRDefault="00000000" w:rsidP="001F2CDC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br/>
      </w:r>
    </w:p>
    <w:p w14:paraId="696F4DF0" w14:textId="5D77E7C1" w:rsidR="00FB410A" w:rsidRPr="001F2CDC" w:rsidRDefault="00000000" w:rsidP="001F2CDC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lastRenderedPageBreak/>
        <w:t>-- 13) Monthly Seasonal Demand Waves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_KPI_13_Monthly_Trend_of_Total_Orders AS</w:t>
      </w:r>
      <w:r w:rsidRPr="001F2CDC">
        <w:rPr>
          <w:rFonts w:ascii="Consolas" w:hAnsi="Consolas"/>
          <w:color w:val="0066CC"/>
          <w:sz w:val="24"/>
          <w:szCs w:val="24"/>
        </w:rPr>
        <w:br/>
        <w:t>SELECT DATEPART(</w:t>
      </w:r>
      <w:proofErr w:type="spellStart"/>
      <w:proofErr w:type="gramStart"/>
      <w:r w:rsidRPr="001F2CDC">
        <w:rPr>
          <w:rFonts w:ascii="Consolas" w:hAnsi="Consolas"/>
          <w:color w:val="0066CC"/>
          <w:sz w:val="24"/>
          <w:szCs w:val="24"/>
        </w:rPr>
        <w:t>MONTH,order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_date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 [MONTH num], DATENAME(</w:t>
      </w:r>
      <w:proofErr w:type="spellStart"/>
      <w:proofErr w:type="gramStart"/>
      <w:r w:rsidRPr="001F2CDC">
        <w:rPr>
          <w:rFonts w:ascii="Consolas" w:hAnsi="Consolas"/>
          <w:color w:val="0066CC"/>
          <w:sz w:val="24"/>
          <w:szCs w:val="24"/>
        </w:rPr>
        <w:t>MONTH,order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_date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) [MONTH name],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COUNT(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 xml:space="preserve">DISTINCT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order_id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 [Total Orders]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GROUP BY DATEPART(</w:t>
      </w:r>
      <w:proofErr w:type="spellStart"/>
      <w:proofErr w:type="gramStart"/>
      <w:r w:rsidRPr="001F2CDC">
        <w:rPr>
          <w:rFonts w:ascii="Consolas" w:hAnsi="Consolas"/>
          <w:color w:val="0066CC"/>
          <w:sz w:val="24"/>
          <w:szCs w:val="24"/>
        </w:rPr>
        <w:t>MONTH,order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_date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), DATENAME(</w:t>
      </w:r>
      <w:proofErr w:type="spellStart"/>
      <w:proofErr w:type="gramStart"/>
      <w:r w:rsidRPr="001F2CDC">
        <w:rPr>
          <w:rFonts w:ascii="Consolas" w:hAnsi="Consolas"/>
          <w:color w:val="0066CC"/>
          <w:sz w:val="24"/>
          <w:szCs w:val="24"/>
        </w:rPr>
        <w:t>MONTH,order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_date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980"/>
        <w:gridCol w:w="2112"/>
        <w:gridCol w:w="2376"/>
      </w:tblGrid>
      <w:tr w:rsidR="009F3311" w:rsidRPr="001F2CDC" w14:paraId="00C69B1F" w14:textId="77777777" w:rsidTr="009F3311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9F739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MONTH num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E31D4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MONTH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A6FFA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Total Orders</w:t>
            </w:r>
          </w:p>
        </w:tc>
      </w:tr>
      <w:tr w:rsidR="009F3311" w:rsidRPr="001F2CDC" w14:paraId="5E10CED1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9AACF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AAA07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April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9CA3F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1799</w:t>
            </w:r>
          </w:p>
        </w:tc>
      </w:tr>
      <w:tr w:rsidR="009F3311" w:rsidRPr="001F2CDC" w14:paraId="4D8EF172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B1266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DB12B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February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2777E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1685</w:t>
            </w:r>
          </w:p>
        </w:tc>
      </w:tr>
      <w:tr w:rsidR="009F3311" w:rsidRPr="001F2CDC" w14:paraId="0146EA59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16E03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673DC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September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781AE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1661</w:t>
            </w:r>
          </w:p>
        </w:tc>
      </w:tr>
      <w:tr w:rsidR="009F3311" w:rsidRPr="001F2CDC" w14:paraId="57A6F2F0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90ECF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9D0B3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January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83C88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1845</w:t>
            </w:r>
          </w:p>
        </w:tc>
      </w:tr>
      <w:tr w:rsidR="009F3311" w:rsidRPr="001F2CDC" w14:paraId="4EB79522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2D09B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9A7F8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November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DB0E1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1792</w:t>
            </w:r>
          </w:p>
        </w:tc>
      </w:tr>
      <w:tr w:rsidR="009F3311" w:rsidRPr="001F2CDC" w14:paraId="57C8F793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11AAE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9838B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May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82890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1853</w:t>
            </w:r>
          </w:p>
        </w:tc>
      </w:tr>
      <w:tr w:rsidR="009F3311" w:rsidRPr="001F2CDC" w14:paraId="24BEF18D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EA562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B786B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October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77638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1646</w:t>
            </w:r>
          </w:p>
        </w:tc>
      </w:tr>
      <w:tr w:rsidR="009F3311" w:rsidRPr="001F2CDC" w14:paraId="0D03858C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57256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01BFF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March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EB570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1840</w:t>
            </w:r>
          </w:p>
        </w:tc>
      </w:tr>
      <w:tr w:rsidR="009F3311" w:rsidRPr="001F2CDC" w14:paraId="3E0E22A4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70913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4071B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August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14B2F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1841</w:t>
            </w:r>
          </w:p>
        </w:tc>
      </w:tr>
      <w:tr w:rsidR="009F3311" w:rsidRPr="001F2CDC" w14:paraId="6BE47976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3BBE1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B7976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December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F6BB8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1680</w:t>
            </w:r>
          </w:p>
        </w:tc>
      </w:tr>
      <w:tr w:rsidR="009F3311" w:rsidRPr="001F2CDC" w14:paraId="0C4A9253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49B61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9A74A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July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38D90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1935</w:t>
            </w:r>
          </w:p>
        </w:tc>
      </w:tr>
      <w:tr w:rsidR="009F3311" w:rsidRPr="001F2CDC" w14:paraId="203D95F6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C38CB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B97E4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June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EDEFE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1773</w:t>
            </w:r>
          </w:p>
        </w:tc>
      </w:tr>
    </w:tbl>
    <w:p w14:paraId="300F18B7" w14:textId="1614BB80" w:rsidR="009F3311" w:rsidRPr="001F2CDC" w:rsidRDefault="00000000" w:rsidP="009F3311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br/>
        <w:t>-- 14) Financial Revenue Share Contribution by Category</w:t>
      </w:r>
      <w:r w:rsidRPr="001F2CDC">
        <w:rPr>
          <w:rFonts w:ascii="Consolas" w:hAnsi="Consolas"/>
          <w:color w:val="0066CC"/>
          <w:sz w:val="24"/>
          <w:szCs w:val="24"/>
        </w:rPr>
        <w:br/>
        <w:t>CREATE OR ALTER VIEW dbo.VW_KPI_14_Percent_of_Sales_by_Pizza_CAT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pizza_category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, ROUND(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spellStart"/>
      <w:proofErr w:type="gramEnd"/>
      <w:r w:rsidRPr="001F2CDC">
        <w:rPr>
          <w:rFonts w:ascii="Consolas" w:hAnsi="Consolas"/>
          <w:color w:val="0066CC"/>
          <w:sz w:val="24"/>
          <w:szCs w:val="24"/>
        </w:rPr>
        <w:t>total_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price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)*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100.0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/(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 xml:space="preserve">SELECT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spellStart"/>
      <w:proofErr w:type="gramEnd"/>
      <w:r w:rsidRPr="001F2CDC">
        <w:rPr>
          <w:rFonts w:ascii="Consolas" w:hAnsi="Consolas"/>
          <w:color w:val="0066CC"/>
          <w:sz w:val="24"/>
          <w:szCs w:val="24"/>
        </w:rPr>
        <w:t>total_price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) 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),2) [PCT]</w:t>
      </w:r>
      <w:r w:rsidRPr="001F2CDC">
        <w:rPr>
          <w:rFonts w:ascii="Consolas" w:hAnsi="Consolas"/>
          <w:color w:val="0066CC"/>
          <w:sz w:val="24"/>
          <w:szCs w:val="24"/>
        </w:rPr>
        <w:br/>
      </w:r>
      <w:r w:rsidRPr="001F2CDC">
        <w:rPr>
          <w:rFonts w:ascii="Consolas" w:hAnsi="Consolas"/>
          <w:color w:val="0066CC"/>
          <w:sz w:val="24"/>
          <w:szCs w:val="24"/>
        </w:rPr>
        <w:lastRenderedPageBreak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GROUP BY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pizza_category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640"/>
        <w:gridCol w:w="1452"/>
      </w:tblGrid>
      <w:tr w:rsidR="009F3311" w:rsidRPr="001F2CDC" w14:paraId="2AF81750" w14:textId="77777777" w:rsidTr="009F3311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7B302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proofErr w:type="spellStart"/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pizza_category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B5AD2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PCT</w:t>
            </w:r>
          </w:p>
        </w:tc>
      </w:tr>
      <w:tr w:rsidR="009F3311" w:rsidRPr="001F2CDC" w14:paraId="2FC24C27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3168E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Chicken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50BCC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23.96</w:t>
            </w:r>
          </w:p>
        </w:tc>
      </w:tr>
      <w:tr w:rsidR="009F3311" w:rsidRPr="001F2CDC" w14:paraId="674B6702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0531A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Supreme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0EB9A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25.46</w:t>
            </w:r>
          </w:p>
        </w:tc>
      </w:tr>
      <w:tr w:rsidR="009F3311" w:rsidRPr="001F2CDC" w14:paraId="66A36A7E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B9F6D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Classic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0016D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26.91</w:t>
            </w:r>
          </w:p>
        </w:tc>
      </w:tr>
      <w:tr w:rsidR="009F3311" w:rsidRPr="001F2CDC" w14:paraId="4ACF063B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950F3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Veggie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33757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23.68</w:t>
            </w:r>
          </w:p>
        </w:tc>
      </w:tr>
    </w:tbl>
    <w:p w14:paraId="54542200" w14:textId="25539A74" w:rsidR="009F3311" w:rsidRPr="001F2CDC" w:rsidRDefault="00000000" w:rsidP="00FB410A">
      <w:pPr>
        <w:shd w:val="clear" w:color="auto" w:fill="F2F2F2"/>
        <w:spacing w:before="120" w:after="120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t>-- 15) Financial Revenue Share Contribution by Size Matrix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_KPI_15_Percent_of_Sales_by_Pizza_Size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pizza_size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, ROUND(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spellStart"/>
      <w:proofErr w:type="gramEnd"/>
      <w:r w:rsidRPr="001F2CDC">
        <w:rPr>
          <w:rFonts w:ascii="Consolas" w:hAnsi="Consolas"/>
          <w:color w:val="0066CC"/>
          <w:sz w:val="24"/>
          <w:szCs w:val="24"/>
        </w:rPr>
        <w:t>total_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price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)*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100.0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/(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 xml:space="preserve">SELECT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spellStart"/>
      <w:proofErr w:type="gramEnd"/>
      <w:r w:rsidRPr="001F2CDC">
        <w:rPr>
          <w:rFonts w:ascii="Consolas" w:hAnsi="Consolas"/>
          <w:color w:val="0066CC"/>
          <w:sz w:val="24"/>
          <w:szCs w:val="24"/>
        </w:rPr>
        <w:t>total_price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) 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),2) [PST]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GROUP BY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pizza_size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112"/>
        <w:gridCol w:w="1452"/>
      </w:tblGrid>
      <w:tr w:rsidR="009F3311" w:rsidRPr="001F2CDC" w14:paraId="0C1D8926" w14:textId="77777777" w:rsidTr="009F3311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C6952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proofErr w:type="spellStart"/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pizza_size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16506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PST</w:t>
            </w:r>
          </w:p>
        </w:tc>
      </w:tr>
      <w:tr w:rsidR="009F3311" w:rsidRPr="001F2CDC" w14:paraId="1C2839FE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334D8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F2B98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21.77</w:t>
            </w:r>
          </w:p>
        </w:tc>
      </w:tr>
      <w:tr w:rsidR="009F3311" w:rsidRPr="001F2CDC" w14:paraId="4A39D378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57B99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36A82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45.89</w:t>
            </w:r>
          </w:p>
        </w:tc>
      </w:tr>
      <w:tr w:rsidR="009F3311" w:rsidRPr="001F2CDC" w14:paraId="6A07AD32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27F0F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XL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11B78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1.72</w:t>
            </w:r>
          </w:p>
        </w:tc>
      </w:tr>
      <w:tr w:rsidR="009F3311" w:rsidRPr="001F2CDC" w14:paraId="1E27D17F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C58DD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XXL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A003B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0.12</w:t>
            </w:r>
          </w:p>
        </w:tc>
      </w:tr>
      <w:tr w:rsidR="009F3311" w:rsidRPr="001F2CDC" w14:paraId="4C99830C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CA490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227B1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30.49</w:t>
            </w:r>
          </w:p>
        </w:tc>
      </w:tr>
    </w:tbl>
    <w:p w14:paraId="5C1F0A36" w14:textId="13591F99" w:rsidR="009F3311" w:rsidRDefault="00000000" w:rsidP="009F3311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br/>
        <w:t>-- 16) Volume Output Share by Category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_KPI_16_Total_Pizza_Sold_by_Pizza_CAT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pizza_category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,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quantity) [Total Pizza Sold/Cat]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GROUP BY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pizza_category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p w14:paraId="6200FDFB" w14:textId="77777777" w:rsidR="00D60322" w:rsidRDefault="00D60322" w:rsidP="009F3311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</w:p>
    <w:p w14:paraId="6F25E39A" w14:textId="77777777" w:rsidR="00D60322" w:rsidRPr="001F2CDC" w:rsidRDefault="00D60322" w:rsidP="009F3311">
      <w:pPr>
        <w:shd w:val="clear" w:color="auto" w:fill="F2F2F2"/>
        <w:spacing w:before="120" w:after="120"/>
        <w:ind w:left="576"/>
        <w:rPr>
          <w:rFonts w:ascii="Consolas" w:hAnsi="Consolas"/>
          <w:color w:val="0066CC"/>
          <w:sz w:val="24"/>
          <w:szCs w:val="24"/>
        </w:rPr>
      </w:pP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640"/>
        <w:gridCol w:w="3432"/>
      </w:tblGrid>
      <w:tr w:rsidR="009F3311" w:rsidRPr="001F2CDC" w14:paraId="650DB6E3" w14:textId="77777777" w:rsidTr="009F3311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40F43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proofErr w:type="spellStart"/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lastRenderedPageBreak/>
              <w:t>pizza_category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A4174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b/>
                <w:bCs/>
                <w:color w:val="0066CC"/>
                <w:sz w:val="24"/>
                <w:szCs w:val="24"/>
              </w:rPr>
              <w:t>Total Pizza Sold/Cat</w:t>
            </w:r>
          </w:p>
        </w:tc>
      </w:tr>
      <w:tr w:rsidR="009F3311" w:rsidRPr="001F2CDC" w14:paraId="5F35043E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E01B3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Chicken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404B3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11050</w:t>
            </w:r>
          </w:p>
        </w:tc>
      </w:tr>
      <w:tr w:rsidR="009F3311" w:rsidRPr="001F2CDC" w14:paraId="46FEA27B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0A7BA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Supreme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F3EF3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11987</w:t>
            </w:r>
          </w:p>
        </w:tc>
      </w:tr>
      <w:tr w:rsidR="009F3311" w:rsidRPr="001F2CDC" w14:paraId="7516E2EB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C16FC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Classic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A9445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14888</w:t>
            </w:r>
          </w:p>
        </w:tc>
      </w:tr>
      <w:tr w:rsidR="009F3311" w:rsidRPr="001F2CDC" w14:paraId="32A7D336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C58FF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Veggie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ED96C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rFonts w:ascii="Consolas" w:hAnsi="Consolas"/>
                <w:color w:val="0066CC"/>
                <w:sz w:val="24"/>
                <w:szCs w:val="24"/>
              </w:rPr>
            </w:pPr>
            <w:r w:rsidRPr="001F2CDC">
              <w:rPr>
                <w:rFonts w:ascii="Consolas" w:hAnsi="Consolas"/>
                <w:color w:val="0066CC"/>
                <w:sz w:val="24"/>
                <w:szCs w:val="24"/>
              </w:rPr>
              <w:t>11649</w:t>
            </w:r>
          </w:p>
        </w:tc>
      </w:tr>
    </w:tbl>
    <w:p w14:paraId="7397AC56" w14:textId="526BCA77" w:rsidR="00FB410A" w:rsidRPr="001F2CDC" w:rsidRDefault="00000000" w:rsidP="001F2CDC">
      <w:pPr>
        <w:shd w:val="clear" w:color="auto" w:fill="F2F2F2"/>
        <w:spacing w:before="120" w:after="120"/>
        <w:ind w:left="576"/>
        <w:rPr>
          <w:sz w:val="24"/>
          <w:szCs w:val="24"/>
        </w:rPr>
      </w:pPr>
      <w:r w:rsidRPr="001F2CDC">
        <w:rPr>
          <w:rFonts w:ascii="Consolas" w:hAnsi="Consolas"/>
          <w:color w:val="0066CC"/>
          <w:sz w:val="24"/>
          <w:szCs w:val="24"/>
        </w:rPr>
        <w:br/>
        <w:t>-- 17) Volume Output Share by Size Dimension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CREATE OR ALTER VIEW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dbo.VW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_KPI_17_Total_Pizza_Sold_by_Pizza_CAT AS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SELECT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pizza_size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, </w:t>
      </w:r>
      <w:proofErr w:type="gramStart"/>
      <w:r w:rsidRPr="001F2CDC">
        <w:rPr>
          <w:rFonts w:ascii="Consolas" w:hAnsi="Consolas"/>
          <w:color w:val="0066CC"/>
          <w:sz w:val="24"/>
          <w:szCs w:val="24"/>
        </w:rPr>
        <w:t>SUM(</w:t>
      </w:r>
      <w:proofErr w:type="gramEnd"/>
      <w:r w:rsidRPr="001F2CDC">
        <w:rPr>
          <w:rFonts w:ascii="Consolas" w:hAnsi="Consolas"/>
          <w:color w:val="0066CC"/>
          <w:sz w:val="24"/>
          <w:szCs w:val="24"/>
        </w:rPr>
        <w:t>quantity) [Total Pizza Sold/S]</w:t>
      </w:r>
      <w:r w:rsidRPr="001F2CDC">
        <w:rPr>
          <w:rFonts w:ascii="Consolas" w:hAnsi="Consolas"/>
          <w:color w:val="0066CC"/>
          <w:sz w:val="24"/>
          <w:szCs w:val="24"/>
        </w:rPr>
        <w:br/>
        <w:t xml:space="preserve">FROM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pizza_sales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 xml:space="preserve"> GROUP BY </w:t>
      </w:r>
      <w:proofErr w:type="spellStart"/>
      <w:r w:rsidRPr="001F2CDC">
        <w:rPr>
          <w:rFonts w:ascii="Consolas" w:hAnsi="Consolas"/>
          <w:color w:val="0066CC"/>
          <w:sz w:val="24"/>
          <w:szCs w:val="24"/>
        </w:rPr>
        <w:t>pizza_size</w:t>
      </w:r>
      <w:proofErr w:type="spellEnd"/>
      <w:r w:rsidRPr="001F2CDC">
        <w:rPr>
          <w:rFonts w:ascii="Consolas" w:hAnsi="Consolas"/>
          <w:color w:val="0066CC"/>
          <w:sz w:val="24"/>
          <w:szCs w:val="24"/>
        </w:rPr>
        <w:t>;</w:t>
      </w:r>
      <w:r w:rsidRPr="001F2CDC">
        <w:rPr>
          <w:rFonts w:ascii="Consolas" w:hAnsi="Consolas"/>
          <w:color w:val="0066CC"/>
          <w:sz w:val="24"/>
          <w:szCs w:val="24"/>
        </w:rPr>
        <w:br/>
        <w:t>GO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414"/>
        <w:gridCol w:w="3011"/>
      </w:tblGrid>
      <w:tr w:rsidR="009F3311" w:rsidRPr="001F2CDC" w14:paraId="6E2787F3" w14:textId="77777777" w:rsidTr="009F3311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0316E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b/>
                <w:bCs/>
                <w:sz w:val="24"/>
                <w:szCs w:val="24"/>
              </w:rPr>
            </w:pPr>
            <w:proofErr w:type="spellStart"/>
            <w:r w:rsidRPr="001F2CDC">
              <w:rPr>
                <w:b/>
                <w:bCs/>
                <w:sz w:val="24"/>
                <w:szCs w:val="24"/>
              </w:rPr>
              <w:t>pizza_category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53322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b/>
                <w:bCs/>
                <w:sz w:val="24"/>
                <w:szCs w:val="24"/>
              </w:rPr>
            </w:pPr>
            <w:r w:rsidRPr="001F2CDC">
              <w:rPr>
                <w:b/>
                <w:bCs/>
                <w:sz w:val="24"/>
                <w:szCs w:val="24"/>
              </w:rPr>
              <w:t>Total Pizza Sold/Cat</w:t>
            </w:r>
          </w:p>
        </w:tc>
      </w:tr>
      <w:tr w:rsidR="009F3311" w:rsidRPr="001F2CDC" w14:paraId="0CC07974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764FE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sz w:val="24"/>
                <w:szCs w:val="24"/>
              </w:rPr>
            </w:pPr>
            <w:r w:rsidRPr="001F2CDC">
              <w:rPr>
                <w:sz w:val="24"/>
                <w:szCs w:val="24"/>
              </w:rPr>
              <w:t>Chicken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A5DE2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sz w:val="24"/>
                <w:szCs w:val="24"/>
              </w:rPr>
            </w:pPr>
            <w:r w:rsidRPr="001F2CDC">
              <w:rPr>
                <w:sz w:val="24"/>
                <w:szCs w:val="24"/>
              </w:rPr>
              <w:t>11050</w:t>
            </w:r>
          </w:p>
        </w:tc>
      </w:tr>
      <w:tr w:rsidR="009F3311" w:rsidRPr="001F2CDC" w14:paraId="437FB408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FFC28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sz w:val="24"/>
                <w:szCs w:val="24"/>
              </w:rPr>
            </w:pPr>
            <w:r w:rsidRPr="001F2CDC">
              <w:rPr>
                <w:sz w:val="24"/>
                <w:szCs w:val="24"/>
              </w:rPr>
              <w:t>Supreme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95A08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sz w:val="24"/>
                <w:szCs w:val="24"/>
              </w:rPr>
            </w:pPr>
            <w:r w:rsidRPr="001F2CDC">
              <w:rPr>
                <w:sz w:val="24"/>
                <w:szCs w:val="24"/>
              </w:rPr>
              <w:t>11987</w:t>
            </w:r>
          </w:p>
        </w:tc>
      </w:tr>
      <w:tr w:rsidR="009F3311" w:rsidRPr="001F2CDC" w14:paraId="487D6056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A698E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sz w:val="24"/>
                <w:szCs w:val="24"/>
              </w:rPr>
            </w:pPr>
            <w:r w:rsidRPr="001F2CDC">
              <w:rPr>
                <w:sz w:val="24"/>
                <w:szCs w:val="24"/>
              </w:rPr>
              <w:t>Classic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02D7A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sz w:val="24"/>
                <w:szCs w:val="24"/>
              </w:rPr>
            </w:pPr>
            <w:r w:rsidRPr="001F2CDC">
              <w:rPr>
                <w:sz w:val="24"/>
                <w:szCs w:val="24"/>
              </w:rPr>
              <w:t>14888</w:t>
            </w:r>
          </w:p>
        </w:tc>
      </w:tr>
      <w:tr w:rsidR="009F3311" w:rsidRPr="001F2CDC" w14:paraId="1AEB82D0" w14:textId="77777777" w:rsidTr="009F3311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593DE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sz w:val="24"/>
                <w:szCs w:val="24"/>
              </w:rPr>
            </w:pPr>
            <w:r w:rsidRPr="001F2CDC">
              <w:rPr>
                <w:sz w:val="24"/>
                <w:szCs w:val="24"/>
              </w:rPr>
              <w:t>Veggie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67035" w14:textId="77777777" w:rsidR="009F3311" w:rsidRPr="001F2CDC" w:rsidRDefault="009F3311" w:rsidP="009F3311">
            <w:pPr>
              <w:shd w:val="clear" w:color="auto" w:fill="F2F2F2"/>
              <w:spacing w:before="120" w:after="120"/>
              <w:ind w:left="576"/>
              <w:rPr>
                <w:sz w:val="24"/>
                <w:szCs w:val="24"/>
              </w:rPr>
            </w:pPr>
            <w:r w:rsidRPr="001F2CDC">
              <w:rPr>
                <w:sz w:val="24"/>
                <w:szCs w:val="24"/>
              </w:rPr>
              <w:t>11649</w:t>
            </w:r>
          </w:p>
        </w:tc>
      </w:tr>
    </w:tbl>
    <w:p w14:paraId="7170E4DD" w14:textId="77777777" w:rsidR="00CD2696" w:rsidRPr="00D60322" w:rsidRDefault="00000000">
      <w:pPr>
        <w:spacing w:before="360" w:after="120"/>
        <w:rPr>
          <w:sz w:val="40"/>
          <w:szCs w:val="40"/>
          <w:u w:val="single"/>
        </w:rPr>
      </w:pPr>
      <w:r w:rsidRPr="00D60322">
        <w:rPr>
          <w:rFonts w:ascii="Calibri" w:hAnsi="Calibri"/>
          <w:b/>
          <w:color w:val="2B579A"/>
          <w:sz w:val="40"/>
          <w:szCs w:val="40"/>
          <w:u w:val="single"/>
        </w:rPr>
        <w:t>4. Semantic Layer Integration (Power BI Data Ingestion Pipeline)</w:t>
      </w:r>
    </w:p>
    <w:p w14:paraId="1308F184" w14:textId="77777777" w:rsidR="00CD2696" w:rsidRPr="00D60322" w:rsidRDefault="00000000">
      <w:pPr>
        <w:spacing w:after="120"/>
        <w:rPr>
          <w:sz w:val="28"/>
          <w:szCs w:val="28"/>
        </w:rPr>
      </w:pPr>
      <w:r w:rsidRPr="00D60322">
        <w:rPr>
          <w:rFonts w:ascii="Calibri" w:hAnsi="Calibri"/>
          <w:sz w:val="28"/>
          <w:szCs w:val="28"/>
        </w:rPr>
        <w:t>To integrate the database components into Power BI Desktop, follow this deployment sequence:</w:t>
      </w:r>
    </w:p>
    <w:p w14:paraId="592618E9" w14:textId="77777777" w:rsidR="00CD2696" w:rsidRPr="00D60322" w:rsidRDefault="00000000">
      <w:pPr>
        <w:pStyle w:val="ListBullet"/>
        <w:spacing w:after="80"/>
        <w:rPr>
          <w:sz w:val="28"/>
          <w:szCs w:val="28"/>
        </w:rPr>
      </w:pPr>
      <w:r w:rsidRPr="00D60322">
        <w:rPr>
          <w:rFonts w:ascii="Calibri" w:hAnsi="Calibri"/>
          <w:b/>
          <w:color w:val="1F497D" w:themeColor="text2"/>
          <w:sz w:val="32"/>
          <w:szCs w:val="32"/>
        </w:rPr>
        <w:t>Step 1 - Connection Initialization:</w:t>
      </w:r>
      <w:r w:rsidRPr="00D60322">
        <w:rPr>
          <w:rFonts w:ascii="Calibri" w:hAnsi="Calibri"/>
          <w:color w:val="1F497D" w:themeColor="text2"/>
          <w:sz w:val="28"/>
          <w:szCs w:val="28"/>
        </w:rPr>
        <w:t xml:space="preserve"> </w:t>
      </w:r>
      <w:r w:rsidRPr="00D60322">
        <w:rPr>
          <w:rFonts w:ascii="Calibri" w:hAnsi="Calibri"/>
          <w:sz w:val="28"/>
          <w:szCs w:val="28"/>
        </w:rPr>
        <w:t>Launch Microsoft Power BI Desktop and access the Home tab. Select Get Data -&gt; SQL Server to open the connectivity interface.</w:t>
      </w:r>
    </w:p>
    <w:p w14:paraId="2596992F" w14:textId="77777777" w:rsidR="00CD2696" w:rsidRPr="00D60322" w:rsidRDefault="00000000">
      <w:pPr>
        <w:pStyle w:val="ListBullet"/>
        <w:spacing w:after="80"/>
        <w:rPr>
          <w:sz w:val="28"/>
          <w:szCs w:val="28"/>
        </w:rPr>
      </w:pPr>
      <w:r w:rsidRPr="00D60322">
        <w:rPr>
          <w:rFonts w:ascii="Calibri" w:hAnsi="Calibri"/>
          <w:b/>
          <w:color w:val="1F497D" w:themeColor="text2"/>
          <w:sz w:val="32"/>
          <w:szCs w:val="32"/>
        </w:rPr>
        <w:lastRenderedPageBreak/>
        <w:t>Step 2 - Target Server Routing:</w:t>
      </w:r>
      <w:r w:rsidRPr="00D60322">
        <w:rPr>
          <w:rFonts w:ascii="Calibri" w:hAnsi="Calibri"/>
          <w:sz w:val="28"/>
          <w:szCs w:val="28"/>
        </w:rPr>
        <w:t xml:space="preserve"> Supply your target SQL Server Instance Name and enter the active database identifier (e.g., </w:t>
      </w:r>
      <w:proofErr w:type="spellStart"/>
      <w:r w:rsidRPr="00D60322">
        <w:rPr>
          <w:rFonts w:ascii="Calibri" w:hAnsi="Calibri"/>
          <w:sz w:val="28"/>
          <w:szCs w:val="28"/>
        </w:rPr>
        <w:t>Pizza_DB</w:t>
      </w:r>
      <w:proofErr w:type="spellEnd"/>
      <w:r w:rsidRPr="00D60322">
        <w:rPr>
          <w:rFonts w:ascii="Calibri" w:hAnsi="Calibri"/>
          <w:sz w:val="28"/>
          <w:szCs w:val="28"/>
        </w:rPr>
        <w:t>). Choose Import mode to load rows directly into active RAM for maximum DAX velocity.</w:t>
      </w:r>
    </w:p>
    <w:p w14:paraId="1D7F6130" w14:textId="77777777" w:rsidR="00CD2696" w:rsidRPr="00D60322" w:rsidRDefault="00000000">
      <w:pPr>
        <w:pStyle w:val="ListBullet"/>
        <w:spacing w:after="80"/>
        <w:rPr>
          <w:sz w:val="28"/>
          <w:szCs w:val="28"/>
        </w:rPr>
      </w:pPr>
      <w:r w:rsidRPr="00D60322">
        <w:rPr>
          <w:rFonts w:ascii="Calibri" w:hAnsi="Calibri"/>
          <w:b/>
          <w:color w:val="1F497D" w:themeColor="text2"/>
          <w:sz w:val="32"/>
          <w:szCs w:val="32"/>
        </w:rPr>
        <w:t>Step 3 - View Selection Protocol:</w:t>
      </w:r>
      <w:r w:rsidRPr="00D60322">
        <w:rPr>
          <w:rFonts w:ascii="Calibri" w:hAnsi="Calibri"/>
          <w:sz w:val="28"/>
          <w:szCs w:val="28"/>
        </w:rPr>
        <w:t xml:space="preserve"> Inside the Navigator window, bypass the raw transaction logs and explicitly choose all 17 pre-compiled production Views (</w:t>
      </w:r>
      <w:proofErr w:type="gramStart"/>
      <w:r w:rsidRPr="00D60322">
        <w:rPr>
          <w:rFonts w:ascii="Calibri" w:hAnsi="Calibri"/>
          <w:sz w:val="28"/>
          <w:szCs w:val="28"/>
        </w:rPr>
        <w:t>dbo.VW</w:t>
      </w:r>
      <w:proofErr w:type="gramEnd"/>
      <w:r w:rsidRPr="00D60322">
        <w:rPr>
          <w:rFonts w:ascii="Calibri" w:hAnsi="Calibri"/>
          <w:sz w:val="28"/>
          <w:szCs w:val="28"/>
        </w:rPr>
        <w:t xml:space="preserve">_KPI_1_* to </w:t>
      </w:r>
      <w:proofErr w:type="gramStart"/>
      <w:r w:rsidRPr="00D60322">
        <w:rPr>
          <w:rFonts w:ascii="Calibri" w:hAnsi="Calibri"/>
          <w:sz w:val="28"/>
          <w:szCs w:val="28"/>
        </w:rPr>
        <w:t>dbo.VW</w:t>
      </w:r>
      <w:proofErr w:type="gramEnd"/>
      <w:r w:rsidRPr="00D60322">
        <w:rPr>
          <w:rFonts w:ascii="Calibri" w:hAnsi="Calibri"/>
          <w:sz w:val="28"/>
          <w:szCs w:val="28"/>
        </w:rPr>
        <w:t>_KPI_17_*).</w:t>
      </w:r>
    </w:p>
    <w:p w14:paraId="3AC0425C" w14:textId="77777777" w:rsidR="00CD2696" w:rsidRPr="00D60322" w:rsidRDefault="00000000">
      <w:pPr>
        <w:pStyle w:val="ListBullet"/>
        <w:spacing w:after="80"/>
        <w:rPr>
          <w:sz w:val="28"/>
          <w:szCs w:val="28"/>
        </w:rPr>
      </w:pPr>
      <w:r w:rsidRPr="00D60322">
        <w:rPr>
          <w:rFonts w:ascii="Calibri" w:hAnsi="Calibri"/>
          <w:b/>
          <w:color w:val="1F497D" w:themeColor="text2"/>
          <w:sz w:val="32"/>
          <w:szCs w:val="32"/>
        </w:rPr>
        <w:t>Step 4 - Transform Logic Validation:</w:t>
      </w:r>
      <w:r>
        <w:rPr>
          <w:rFonts w:ascii="Calibri" w:hAnsi="Calibri"/>
        </w:rPr>
        <w:t xml:space="preserve"> </w:t>
      </w:r>
      <w:r w:rsidRPr="00D60322">
        <w:rPr>
          <w:rFonts w:ascii="Calibri" w:hAnsi="Calibri"/>
          <w:sz w:val="28"/>
          <w:szCs w:val="28"/>
        </w:rPr>
        <w:t xml:space="preserve">Click Transform Data to evaluate metadata integrity inside Power Query. Validate type casting formats (e.g., </w:t>
      </w:r>
      <w:proofErr w:type="spellStart"/>
      <w:r w:rsidRPr="00D60322">
        <w:rPr>
          <w:rFonts w:ascii="Calibri" w:hAnsi="Calibri"/>
          <w:sz w:val="28"/>
          <w:szCs w:val="28"/>
        </w:rPr>
        <w:t>order_date</w:t>
      </w:r>
      <w:proofErr w:type="spellEnd"/>
      <w:r w:rsidRPr="00D60322">
        <w:rPr>
          <w:rFonts w:ascii="Calibri" w:hAnsi="Calibri"/>
          <w:sz w:val="28"/>
          <w:szCs w:val="28"/>
        </w:rPr>
        <w:t xml:space="preserve"> as Date, </w:t>
      </w:r>
      <w:proofErr w:type="spellStart"/>
      <w:r w:rsidRPr="00D60322">
        <w:rPr>
          <w:rFonts w:ascii="Calibri" w:hAnsi="Calibri"/>
          <w:sz w:val="28"/>
          <w:szCs w:val="28"/>
        </w:rPr>
        <w:t>total_price</w:t>
      </w:r>
      <w:proofErr w:type="spellEnd"/>
      <w:r w:rsidRPr="00D60322">
        <w:rPr>
          <w:rFonts w:ascii="Calibri" w:hAnsi="Calibri"/>
          <w:sz w:val="28"/>
          <w:szCs w:val="28"/>
        </w:rPr>
        <w:t xml:space="preserve"> as Currency, and quantities as Integers) to maintain absolute arithmetic alignment.</w:t>
      </w:r>
    </w:p>
    <w:p w14:paraId="38980F85" w14:textId="6468FA42" w:rsidR="00FB410A" w:rsidRPr="00D60322" w:rsidRDefault="00000000" w:rsidP="00D60322">
      <w:pPr>
        <w:pStyle w:val="ListBullet"/>
        <w:spacing w:after="80"/>
        <w:rPr>
          <w:sz w:val="28"/>
          <w:szCs w:val="28"/>
        </w:rPr>
      </w:pPr>
      <w:r w:rsidRPr="00D60322">
        <w:rPr>
          <w:rFonts w:ascii="Calibri" w:hAnsi="Calibri"/>
          <w:b/>
          <w:color w:val="1F497D" w:themeColor="text2"/>
          <w:sz w:val="32"/>
          <w:szCs w:val="32"/>
        </w:rPr>
        <w:t>Step 5 - Model Commitment:</w:t>
      </w:r>
      <w:r>
        <w:rPr>
          <w:rFonts w:ascii="Calibri" w:hAnsi="Calibri"/>
        </w:rPr>
        <w:t xml:space="preserve"> </w:t>
      </w:r>
      <w:r w:rsidRPr="00D60322">
        <w:rPr>
          <w:rFonts w:ascii="Calibri" w:hAnsi="Calibri"/>
          <w:sz w:val="28"/>
          <w:szCs w:val="28"/>
        </w:rPr>
        <w:t>Execute Close &amp; Apply to construct the underlying semantic tables inside the Power BI memory space.</w:t>
      </w:r>
    </w:p>
    <w:p w14:paraId="34680A42" w14:textId="3B229417" w:rsidR="00CD2696" w:rsidRPr="00D60322" w:rsidRDefault="00000000">
      <w:pPr>
        <w:spacing w:before="360" w:after="120"/>
        <w:rPr>
          <w:sz w:val="40"/>
          <w:szCs w:val="40"/>
          <w:u w:val="single"/>
        </w:rPr>
      </w:pPr>
      <w:r w:rsidRPr="00D60322">
        <w:rPr>
          <w:rFonts w:ascii="Calibri" w:hAnsi="Calibri"/>
          <w:b/>
          <w:color w:val="2B579A"/>
          <w:sz w:val="40"/>
          <w:szCs w:val="40"/>
          <w:u w:val="single"/>
        </w:rPr>
        <w:t>5. Executive Front-End Reporting Dashboard Architecture</w:t>
      </w:r>
    </w:p>
    <w:p w14:paraId="3F71AB6A" w14:textId="77777777" w:rsidR="00D60322" w:rsidRDefault="00000000" w:rsidP="00D60322">
      <w:pPr>
        <w:spacing w:after="120"/>
        <w:rPr>
          <w:sz w:val="28"/>
          <w:szCs w:val="28"/>
        </w:rPr>
      </w:pPr>
      <w:r w:rsidRPr="00D60322">
        <w:rPr>
          <w:rFonts w:ascii="Calibri" w:hAnsi="Calibri"/>
          <w:sz w:val="28"/>
          <w:szCs w:val="28"/>
        </w:rPr>
        <w:t>The report delivery structure uses a multi-pane grid built to modern corporate standards:</w:t>
      </w:r>
    </w:p>
    <w:p w14:paraId="01491A8E" w14:textId="46896B41" w:rsidR="00D60322" w:rsidRPr="00D60322" w:rsidRDefault="00D60322" w:rsidP="00D60322">
      <w:pPr>
        <w:spacing w:after="120"/>
        <w:rPr>
          <w:sz w:val="36"/>
          <w:szCs w:val="36"/>
        </w:rPr>
      </w:pPr>
      <w:r w:rsidRPr="00D60322">
        <w:rPr>
          <w:rFonts w:ascii="Calibri" w:hAnsi="Calibri"/>
          <w:b/>
          <w:noProof/>
          <w:color w:val="5A5A5A"/>
          <w:sz w:val="36"/>
          <w:szCs w:val="36"/>
        </w:rPr>
        <w:drawing>
          <wp:anchor distT="0" distB="0" distL="114300" distR="114300" simplePos="0" relativeHeight="251656192" behindDoc="0" locked="0" layoutInCell="1" allowOverlap="1" wp14:anchorId="23339114" wp14:editId="2A2F51F0">
            <wp:simplePos x="0" y="0"/>
            <wp:positionH relativeFrom="column">
              <wp:posOffset>0</wp:posOffset>
            </wp:positionH>
            <wp:positionV relativeFrom="paragraph">
              <wp:posOffset>480695</wp:posOffset>
            </wp:positionV>
            <wp:extent cx="6522720" cy="3672840"/>
            <wp:effectExtent l="0" t="0" r="0" b="3810"/>
            <wp:wrapTopAndBottom/>
            <wp:docPr id="1871067690" name="Picture 1871067690" descr="Sql_Project pdf_page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ql_Project pdf_page-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60322">
        <w:rPr>
          <w:rFonts w:ascii="Calibri" w:hAnsi="Calibri"/>
          <w:b/>
          <w:color w:val="1F497D" w:themeColor="text2"/>
          <w:sz w:val="36"/>
          <w:szCs w:val="36"/>
        </w:rPr>
        <w:t xml:space="preserve">5.1 Dashboard Canvas Page 1: Home &amp; Macro Sales </w:t>
      </w:r>
      <w:r w:rsidR="00000000" w:rsidRPr="00D60322">
        <w:rPr>
          <w:rFonts w:ascii="Calibri" w:hAnsi="Calibri"/>
          <w:b/>
          <w:color w:val="1F497D" w:themeColor="text2"/>
          <w:sz w:val="36"/>
          <w:szCs w:val="36"/>
        </w:rPr>
        <w:lastRenderedPageBreak/>
        <w:t>Operations</w:t>
      </w:r>
    </w:p>
    <w:p w14:paraId="4F681B62" w14:textId="0224CC94" w:rsidR="00CD2696" w:rsidRPr="00D60322" w:rsidRDefault="00000000">
      <w:pPr>
        <w:pStyle w:val="ListBullet"/>
        <w:spacing w:after="80"/>
        <w:rPr>
          <w:sz w:val="28"/>
          <w:szCs w:val="28"/>
        </w:rPr>
      </w:pPr>
      <w:r w:rsidRPr="00D60322">
        <w:rPr>
          <w:rFonts w:ascii="Calibri" w:hAnsi="Calibri"/>
          <w:b/>
          <w:color w:val="1F497D" w:themeColor="text2"/>
          <w:sz w:val="32"/>
          <w:szCs w:val="32"/>
        </w:rPr>
        <w:t>Executive KPI Scorecards:</w:t>
      </w:r>
      <w:r w:rsidRPr="00D60322">
        <w:rPr>
          <w:rFonts w:ascii="Calibri" w:hAnsi="Calibri"/>
          <w:color w:val="1F497D" w:themeColor="text2"/>
          <w:sz w:val="28"/>
          <w:szCs w:val="28"/>
        </w:rPr>
        <w:t xml:space="preserve"> </w:t>
      </w:r>
      <w:r w:rsidRPr="00D60322">
        <w:rPr>
          <w:rFonts w:ascii="Calibri" w:hAnsi="Calibri"/>
          <w:sz w:val="28"/>
          <w:szCs w:val="28"/>
        </w:rPr>
        <w:t>High-density numerical cards highlighting Total Revenue ($817.86K), Average Basket ($38.31), Total Orders (21,350), and Density Per Checkout (2.32).</w:t>
      </w:r>
    </w:p>
    <w:p w14:paraId="67EF560A" w14:textId="5B0C3B9A" w:rsidR="00CD2696" w:rsidRPr="00D60322" w:rsidRDefault="00000000">
      <w:pPr>
        <w:pStyle w:val="ListBullet"/>
        <w:spacing w:after="80"/>
        <w:rPr>
          <w:sz w:val="28"/>
          <w:szCs w:val="28"/>
        </w:rPr>
      </w:pPr>
      <w:r w:rsidRPr="00D60322">
        <w:rPr>
          <w:rFonts w:ascii="Calibri" w:hAnsi="Calibri"/>
          <w:b/>
          <w:color w:val="1F497D" w:themeColor="text2"/>
          <w:sz w:val="32"/>
          <w:szCs w:val="32"/>
        </w:rPr>
        <w:t>Daily Transaction Analytics:</w:t>
      </w:r>
      <w:r w:rsidRPr="00D60322">
        <w:rPr>
          <w:rFonts w:ascii="Calibri" w:hAnsi="Calibri"/>
          <w:sz w:val="28"/>
          <w:szCs w:val="28"/>
        </w:rPr>
        <w:t xml:space="preserve"> Area and column combinations revealing structural spikes on Thursdays, Fridays, and Saturdays.</w:t>
      </w:r>
    </w:p>
    <w:p w14:paraId="63C4BCDC" w14:textId="77777777" w:rsidR="00CD2696" w:rsidRPr="00D60322" w:rsidRDefault="00000000">
      <w:pPr>
        <w:pStyle w:val="ListBullet"/>
        <w:spacing w:after="80"/>
        <w:rPr>
          <w:sz w:val="28"/>
          <w:szCs w:val="28"/>
        </w:rPr>
      </w:pPr>
      <w:r w:rsidRPr="00D60322">
        <w:rPr>
          <w:rFonts w:ascii="Calibri" w:hAnsi="Calibri"/>
          <w:b/>
          <w:color w:val="1F497D" w:themeColor="text2"/>
          <w:sz w:val="32"/>
          <w:szCs w:val="32"/>
        </w:rPr>
        <w:t>Monthly Seasonality Matrices:</w:t>
      </w:r>
      <w:r w:rsidRPr="00D60322">
        <w:rPr>
          <w:rFonts w:ascii="Calibri" w:hAnsi="Calibri"/>
          <w:sz w:val="28"/>
          <w:szCs w:val="28"/>
        </w:rPr>
        <w:t xml:space="preserve"> Time-series line chart highlighting massive organic sales density across July, May, and August.</w:t>
      </w:r>
    </w:p>
    <w:p w14:paraId="0D8E2E19" w14:textId="77777777" w:rsidR="00CD2696" w:rsidRPr="00D60322" w:rsidRDefault="00000000">
      <w:pPr>
        <w:pStyle w:val="ListBullet"/>
        <w:spacing w:after="80"/>
        <w:rPr>
          <w:sz w:val="28"/>
          <w:szCs w:val="28"/>
        </w:rPr>
      </w:pPr>
      <w:r w:rsidRPr="00D60322">
        <w:rPr>
          <w:rFonts w:ascii="Calibri" w:hAnsi="Calibri"/>
          <w:b/>
          <w:color w:val="1F497D" w:themeColor="text2"/>
          <w:sz w:val="32"/>
          <w:szCs w:val="32"/>
        </w:rPr>
        <w:t>Categorical &amp; Sizing Proportionality:</w:t>
      </w:r>
      <w:r w:rsidRPr="00D60322">
        <w:rPr>
          <w:rFonts w:ascii="Calibri" w:hAnsi="Calibri"/>
          <w:sz w:val="28"/>
          <w:szCs w:val="28"/>
        </w:rPr>
        <w:t xml:space="preserve"> Segmented donut graphs indicating that Classic Category holds market share over Supreme, Chicken, and Veggie segments.</w:t>
      </w:r>
    </w:p>
    <w:p w14:paraId="228B3752" w14:textId="77777777" w:rsidR="00CD2696" w:rsidRPr="00D60322" w:rsidRDefault="00000000" w:rsidP="00D60322">
      <w:pPr>
        <w:spacing w:after="120"/>
        <w:rPr>
          <w:rFonts w:ascii="Calibri" w:hAnsi="Calibri"/>
          <w:b/>
          <w:color w:val="1F497D" w:themeColor="text2"/>
          <w:sz w:val="36"/>
          <w:szCs w:val="36"/>
        </w:rPr>
      </w:pPr>
      <w:r w:rsidRPr="00D60322">
        <w:rPr>
          <w:rFonts w:ascii="Calibri" w:hAnsi="Calibri"/>
          <w:b/>
          <w:color w:val="1F497D" w:themeColor="text2"/>
          <w:sz w:val="36"/>
          <w:szCs w:val="36"/>
        </w:rPr>
        <w:t xml:space="preserve">5.2 Dashboard Canvas Page 2: Product Performance Ranks &amp; </w:t>
      </w:r>
      <w:proofErr w:type="spellStart"/>
      <w:r w:rsidRPr="00D60322">
        <w:rPr>
          <w:rFonts w:ascii="Calibri" w:hAnsi="Calibri"/>
          <w:b/>
          <w:color w:val="1F497D" w:themeColor="text2"/>
          <w:sz w:val="36"/>
          <w:szCs w:val="36"/>
        </w:rPr>
        <w:t>Sku</w:t>
      </w:r>
      <w:proofErr w:type="spellEnd"/>
      <w:r w:rsidRPr="00D60322">
        <w:rPr>
          <w:rFonts w:ascii="Calibri" w:hAnsi="Calibri"/>
          <w:b/>
          <w:color w:val="1F497D" w:themeColor="text2"/>
          <w:sz w:val="36"/>
          <w:szCs w:val="36"/>
        </w:rPr>
        <w:t xml:space="preserve"> Audits</w:t>
      </w:r>
    </w:p>
    <w:p w14:paraId="51D60E25" w14:textId="77777777" w:rsidR="00CD2696" w:rsidRDefault="00000000">
      <w:pPr>
        <w:spacing w:before="240" w:after="80"/>
        <w:rPr>
          <w:rFonts w:ascii="Calibri" w:hAnsi="Calibri"/>
          <w:b/>
          <w:color w:val="5A5A5A"/>
          <w:sz w:val="28"/>
        </w:rPr>
      </w:pPr>
      <w:r>
        <w:rPr>
          <w:rFonts w:ascii="Calibri" w:hAnsi="Calibri"/>
          <w:b/>
          <w:noProof/>
          <w:color w:val="5A5A5A"/>
          <w:sz w:val="28"/>
        </w:rPr>
        <w:drawing>
          <wp:inline distT="0" distB="0" distL="114300" distR="114300" wp14:anchorId="3BFBC488" wp14:editId="61E221BF">
            <wp:extent cx="6416040" cy="4312920"/>
            <wp:effectExtent l="0" t="0" r="3810" b="0"/>
            <wp:docPr id="2" name="Picture 2" descr="Sql_Project pdf_page-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ql_Project pdf_page-00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749D" w14:textId="77777777" w:rsidR="00CD2696" w:rsidRPr="00D60322" w:rsidRDefault="00000000">
      <w:pPr>
        <w:pStyle w:val="ListBullet"/>
        <w:spacing w:after="80"/>
        <w:rPr>
          <w:sz w:val="28"/>
          <w:szCs w:val="28"/>
        </w:rPr>
      </w:pPr>
      <w:r w:rsidRPr="00D60322">
        <w:rPr>
          <w:rFonts w:ascii="Calibri" w:hAnsi="Calibri"/>
          <w:b/>
          <w:color w:val="1F497D" w:themeColor="text2"/>
          <w:sz w:val="32"/>
          <w:szCs w:val="32"/>
        </w:rPr>
        <w:lastRenderedPageBreak/>
        <w:t>Top 5 Performing Products Matrix:</w:t>
      </w:r>
      <w:r w:rsidRPr="00D60322">
        <w:rPr>
          <w:rFonts w:ascii="Calibri" w:hAnsi="Calibri"/>
          <w:color w:val="1F497D" w:themeColor="text2"/>
          <w:sz w:val="28"/>
          <w:szCs w:val="28"/>
        </w:rPr>
        <w:t xml:space="preserve"> </w:t>
      </w:r>
      <w:r w:rsidRPr="00D60322">
        <w:rPr>
          <w:rFonts w:ascii="Calibri" w:hAnsi="Calibri"/>
          <w:sz w:val="28"/>
          <w:szCs w:val="28"/>
        </w:rPr>
        <w:t>Highlighting 'The Classic Deluxe Pizza' as the overall quantity champion and 'The Thai Chicken Pizza' as the primary gross revenue pillar ($43.43K).</w:t>
      </w:r>
    </w:p>
    <w:p w14:paraId="662B7656" w14:textId="77777777" w:rsidR="00CD2696" w:rsidRPr="00D60322" w:rsidRDefault="00000000">
      <w:pPr>
        <w:pStyle w:val="ListBullet"/>
        <w:spacing w:after="80"/>
        <w:rPr>
          <w:sz w:val="28"/>
          <w:szCs w:val="28"/>
        </w:rPr>
      </w:pPr>
      <w:r w:rsidRPr="00D60322">
        <w:rPr>
          <w:rFonts w:ascii="Calibri" w:hAnsi="Calibri"/>
          <w:b/>
          <w:color w:val="1F497D" w:themeColor="text2"/>
          <w:sz w:val="32"/>
          <w:szCs w:val="32"/>
        </w:rPr>
        <w:t>Worst 5 Performing Products Matrix:</w:t>
      </w:r>
      <w:r w:rsidRPr="00D60322">
        <w:rPr>
          <w:rFonts w:ascii="Calibri" w:hAnsi="Calibri"/>
          <w:color w:val="1F497D" w:themeColor="text2"/>
          <w:sz w:val="28"/>
          <w:szCs w:val="28"/>
        </w:rPr>
        <w:t xml:space="preserve"> </w:t>
      </w:r>
      <w:r w:rsidRPr="00D60322">
        <w:rPr>
          <w:rFonts w:ascii="Calibri" w:hAnsi="Calibri"/>
          <w:sz w:val="28"/>
          <w:szCs w:val="28"/>
        </w:rPr>
        <w:t>Pinpointing 'The Brie Carre Pizza' as a massive drag across revenue ($11.6K), transaction count (480), and overall output volume.</w:t>
      </w:r>
    </w:p>
    <w:p w14:paraId="2C67B023" w14:textId="77777777" w:rsidR="00CD2696" w:rsidRPr="00D60322" w:rsidRDefault="00000000">
      <w:pPr>
        <w:pStyle w:val="ListBullet"/>
        <w:spacing w:after="80"/>
        <w:rPr>
          <w:sz w:val="28"/>
          <w:szCs w:val="28"/>
        </w:rPr>
      </w:pPr>
      <w:r w:rsidRPr="00D60322">
        <w:rPr>
          <w:rFonts w:ascii="Calibri" w:hAnsi="Calibri"/>
          <w:b/>
          <w:color w:val="1F497D" w:themeColor="text2"/>
          <w:sz w:val="32"/>
          <w:szCs w:val="32"/>
        </w:rPr>
        <w:t>Interactive Slicing Arrays:</w:t>
      </w:r>
      <w:r w:rsidRPr="00D60322">
        <w:rPr>
          <w:rFonts w:ascii="Calibri" w:hAnsi="Calibri"/>
          <w:color w:val="1F497D" w:themeColor="text2"/>
          <w:sz w:val="28"/>
          <w:szCs w:val="28"/>
        </w:rPr>
        <w:t xml:space="preserve"> </w:t>
      </w:r>
      <w:r w:rsidRPr="00D60322">
        <w:rPr>
          <w:rFonts w:ascii="Calibri" w:hAnsi="Calibri"/>
          <w:sz w:val="28"/>
          <w:szCs w:val="28"/>
        </w:rPr>
        <w:t xml:space="preserve">Global responsive multi-select filters mapped to </w:t>
      </w:r>
      <w:proofErr w:type="spellStart"/>
      <w:r w:rsidRPr="00D60322">
        <w:rPr>
          <w:rFonts w:ascii="Calibri" w:hAnsi="Calibri"/>
          <w:sz w:val="28"/>
          <w:szCs w:val="28"/>
        </w:rPr>
        <w:t>pizza_category</w:t>
      </w:r>
      <w:proofErr w:type="spellEnd"/>
      <w:r w:rsidRPr="00D60322">
        <w:rPr>
          <w:rFonts w:ascii="Calibri" w:hAnsi="Calibri"/>
          <w:sz w:val="28"/>
          <w:szCs w:val="28"/>
        </w:rPr>
        <w:t xml:space="preserve"> and calendar ranges to enable dynamic data discovery.</w:t>
      </w:r>
    </w:p>
    <w:p w14:paraId="20DD01F6" w14:textId="77777777" w:rsidR="00CD2696" w:rsidRDefault="00000000">
      <w:pPr>
        <w:spacing w:before="480" w:after="0"/>
        <w:rPr>
          <w:sz w:val="36"/>
          <w:szCs w:val="36"/>
        </w:rPr>
      </w:pPr>
      <w:r w:rsidRPr="00D60322">
        <w:rPr>
          <w:rFonts w:ascii="Calibri" w:hAnsi="Calibri"/>
          <w:color w:val="7F7F7F"/>
          <w:sz w:val="36"/>
          <w:szCs w:val="36"/>
        </w:rPr>
        <w:t>This technical project manual serves as the primary system documentation guide for the Pizza Sales Enterprise Business Intelligence Architecture framework.</w:t>
      </w:r>
    </w:p>
    <w:p w14:paraId="7F696267" w14:textId="28892158" w:rsidR="00D60322" w:rsidRDefault="00D60322">
      <w:pPr>
        <w:spacing w:before="480" w:after="0"/>
        <w:rPr>
          <w:sz w:val="36"/>
          <w:szCs w:val="36"/>
        </w:rPr>
      </w:pPr>
      <w:proofErr w:type="spellStart"/>
      <w:r>
        <w:rPr>
          <w:sz w:val="36"/>
          <w:szCs w:val="36"/>
        </w:rPr>
        <w:t>GetHub</w:t>
      </w:r>
      <w:proofErr w:type="spellEnd"/>
      <w:r>
        <w:rPr>
          <w:sz w:val="36"/>
          <w:szCs w:val="36"/>
        </w:rPr>
        <w:t xml:space="preserve"> ink:</w:t>
      </w:r>
    </w:p>
    <w:p w14:paraId="00B1685E" w14:textId="0B3358A6" w:rsidR="00D60322" w:rsidRDefault="00D60322">
      <w:pPr>
        <w:spacing w:before="480" w:after="0"/>
        <w:rPr>
          <w:sz w:val="36"/>
          <w:szCs w:val="36"/>
        </w:rPr>
      </w:pPr>
      <w:hyperlink r:id="rId10" w:history="1">
        <w:r w:rsidRPr="001C0344">
          <w:rPr>
            <w:rStyle w:val="Hyperlink"/>
            <w:sz w:val="36"/>
            <w:szCs w:val="36"/>
          </w:rPr>
          <w:t>https://github.com/enghassanwahba/Data_Analysis_HW_Pizza_Sales_SQL_PowerBI</w:t>
        </w:r>
      </w:hyperlink>
    </w:p>
    <w:p w14:paraId="09F4BF0D" w14:textId="77777777" w:rsidR="00D60322" w:rsidRPr="00D60322" w:rsidRDefault="00D60322">
      <w:pPr>
        <w:spacing w:before="480" w:after="0"/>
        <w:rPr>
          <w:sz w:val="36"/>
          <w:szCs w:val="36"/>
        </w:rPr>
      </w:pPr>
    </w:p>
    <w:sectPr w:rsidR="00D60322" w:rsidRPr="00D6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851F3" w14:textId="77777777" w:rsidR="003B6384" w:rsidRDefault="003B6384">
      <w:pPr>
        <w:spacing w:line="240" w:lineRule="auto"/>
      </w:pPr>
      <w:r>
        <w:separator/>
      </w:r>
    </w:p>
  </w:endnote>
  <w:endnote w:type="continuationSeparator" w:id="0">
    <w:p w14:paraId="1C93C4D5" w14:textId="77777777" w:rsidR="003B6384" w:rsidRDefault="003B63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E9E57" w14:textId="77777777" w:rsidR="003B6384" w:rsidRDefault="003B6384">
      <w:pPr>
        <w:spacing w:after="0"/>
      </w:pPr>
      <w:r>
        <w:separator/>
      </w:r>
    </w:p>
  </w:footnote>
  <w:footnote w:type="continuationSeparator" w:id="0">
    <w:p w14:paraId="5A74D715" w14:textId="77777777" w:rsidR="003B6384" w:rsidRDefault="003B63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82620092">
    <w:abstractNumId w:val="5"/>
  </w:num>
  <w:num w:numId="2" w16cid:durableId="590704548">
    <w:abstractNumId w:val="3"/>
  </w:num>
  <w:num w:numId="3" w16cid:durableId="23990435">
    <w:abstractNumId w:val="2"/>
  </w:num>
  <w:num w:numId="4" w16cid:durableId="1282344350">
    <w:abstractNumId w:val="4"/>
  </w:num>
  <w:num w:numId="5" w16cid:durableId="1313290226">
    <w:abstractNumId w:val="1"/>
  </w:num>
  <w:num w:numId="6" w16cid:durableId="129225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CDC"/>
    <w:rsid w:val="0029639D"/>
    <w:rsid w:val="00326F90"/>
    <w:rsid w:val="003A07FA"/>
    <w:rsid w:val="003B6384"/>
    <w:rsid w:val="004F2476"/>
    <w:rsid w:val="005E5EF5"/>
    <w:rsid w:val="007E5B1D"/>
    <w:rsid w:val="0094212C"/>
    <w:rsid w:val="009F3311"/>
    <w:rsid w:val="00AA1D8D"/>
    <w:rsid w:val="00B47730"/>
    <w:rsid w:val="00CB0664"/>
    <w:rsid w:val="00CD2696"/>
    <w:rsid w:val="00D60322"/>
    <w:rsid w:val="00FB410A"/>
    <w:rsid w:val="00FC693F"/>
    <w:rsid w:val="0FF3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F00FF0"/>
  <w14:defaultImageDpi w14:val="300"/>
  <w15:docId w15:val="{33C54070-11DF-44B8-8490-715439304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603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3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enghassanwahba/Data_Analysis_HW_Pizza_Sales_SQL_PowerB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1587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2026-10-07T08:16:00Z</dcterms:created>
  <dcterms:modified xsi:type="dcterms:W3CDTF">2026-10-07T08:16:00Z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eyJoZGlkIjoiODdkZGU2NGUzZWYyYmE1MDQ3ODc4M2M4NWVkMGY1YzIiLCJ1c2VySWQiOiIxNDQzMTA5NjU3MTU0NyJ9</vt:lpwstr>
  </property>
  <property fmtid="{D5CDD505-2E9C-101B-9397-08002B2CF9AE}" pid="3" name="KSOProductBuildVer">
    <vt:lpwstr>1033-12.1.0.28485</vt:lpwstr>
  </property>
  <property fmtid="{D5CDD505-2E9C-101B-9397-08002B2CF9AE}" pid="4" name="ICV">
    <vt:lpwstr>EE0C15EC0AD045158FBC8324C709FDAC_12</vt:lpwstr>
  </property>
</Properties>
</file>