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D48" w:rsidRPr="000C51F4" w:rsidRDefault="00E45C6C" w:rsidP="005D4D5A">
      <w:pPr>
        <w:jc w:val="center"/>
        <w:rPr>
          <w:b/>
          <w:sz w:val="32"/>
          <w:szCs w:val="32"/>
        </w:rPr>
      </w:pPr>
      <w:r w:rsidRPr="000C51F4">
        <w:rPr>
          <w:b/>
          <w:sz w:val="32"/>
          <w:szCs w:val="32"/>
        </w:rPr>
        <w:t>ЛАБОРАТОРНАЯ РАБОТА №1</w:t>
      </w:r>
    </w:p>
    <w:p w:rsidR="00E45C6C" w:rsidRPr="000C51F4" w:rsidRDefault="000C51F4" w:rsidP="005D4D5A">
      <w:pPr>
        <w:jc w:val="center"/>
        <w:rPr>
          <w:b/>
          <w:color w:val="000000" w:themeColor="text1"/>
          <w:sz w:val="32"/>
          <w:szCs w:val="32"/>
        </w:rPr>
      </w:pPr>
      <w:r w:rsidRPr="000C51F4">
        <w:rPr>
          <w:b/>
          <w:color w:val="000000" w:themeColor="text1"/>
          <w:sz w:val="32"/>
          <w:szCs w:val="32"/>
        </w:rPr>
        <w:t>МАТЕМАТИЧЕСКАЯ СВЯЗЬ МЕЖДУ РАЗНЫМИ СИСТЕМАМИ КООРДИНАТ.</w:t>
      </w:r>
    </w:p>
    <w:p w:rsidR="00AF23D1" w:rsidRDefault="00E45C6C" w:rsidP="002D58FB">
      <w:pPr>
        <w:ind w:firstLine="567"/>
        <w:jc w:val="both"/>
        <w:rPr>
          <w:color w:val="000000" w:themeColor="text1"/>
        </w:rPr>
      </w:pPr>
      <w:r w:rsidRPr="007A672A">
        <w:rPr>
          <w:b/>
          <w:color w:val="000000" w:themeColor="text1"/>
        </w:rPr>
        <w:t>Цель</w:t>
      </w:r>
      <w:r w:rsidR="000C51F4" w:rsidRPr="007A672A">
        <w:rPr>
          <w:b/>
          <w:color w:val="000000" w:themeColor="text1"/>
        </w:rPr>
        <w:t xml:space="preserve"> работы</w:t>
      </w:r>
      <w:r w:rsidRPr="007A672A">
        <w:rPr>
          <w:b/>
          <w:color w:val="000000" w:themeColor="text1"/>
        </w:rPr>
        <w:t>:</w:t>
      </w:r>
      <w:r w:rsidR="000C51F4" w:rsidRPr="000C51F4">
        <w:rPr>
          <w:color w:val="FF0000"/>
        </w:rPr>
        <w:t xml:space="preserve"> </w:t>
      </w:r>
      <w:r w:rsidR="000C51F4" w:rsidRPr="000C51F4">
        <w:rPr>
          <w:color w:val="000000" w:themeColor="text1"/>
        </w:rPr>
        <w:t xml:space="preserve">Изучить математическую связь между разными системами координат. Освоить соответствующие математические операции в системе </w:t>
      </w:r>
      <w:r w:rsidRPr="000C51F4">
        <w:rPr>
          <w:color w:val="000000" w:themeColor="text1"/>
        </w:rPr>
        <w:t xml:space="preserve"> </w:t>
      </w:r>
      <w:proofErr w:type="spellStart"/>
      <w:r w:rsidR="000C51F4" w:rsidRPr="000C51F4">
        <w:rPr>
          <w:color w:val="000000" w:themeColor="text1"/>
          <w:lang w:val="en-US"/>
        </w:rPr>
        <w:t>SiminTech</w:t>
      </w:r>
      <w:proofErr w:type="spellEnd"/>
      <w:r w:rsidR="000C51F4" w:rsidRPr="000C51F4">
        <w:rPr>
          <w:color w:val="000000" w:themeColor="text1"/>
        </w:rPr>
        <w:t>.</w:t>
      </w:r>
    </w:p>
    <w:p w:rsidR="00B96B7B" w:rsidRDefault="00B96B7B" w:rsidP="002D58FB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Для проведения работы необходимо следующее материальное обеспечение:</w:t>
      </w:r>
    </w:p>
    <w:p w:rsidR="00B96B7B" w:rsidRPr="00B96B7B" w:rsidRDefault="00B96B7B" w:rsidP="00B96B7B">
      <w:pPr>
        <w:pStyle w:val="a3"/>
        <w:numPr>
          <w:ilvl w:val="0"/>
          <w:numId w:val="4"/>
        </w:numPr>
        <w:jc w:val="both"/>
        <w:rPr>
          <w:color w:val="000000" w:themeColor="text1"/>
        </w:rPr>
      </w:pPr>
      <w:r w:rsidRPr="00B96B7B">
        <w:rPr>
          <w:color w:val="000000" w:themeColor="text1"/>
        </w:rPr>
        <w:t xml:space="preserve">ПК с установленными программами </w:t>
      </w:r>
      <w:proofErr w:type="spellStart"/>
      <w:r w:rsidRPr="00B96B7B">
        <w:rPr>
          <w:color w:val="000000" w:themeColor="text1"/>
          <w:lang w:val="en-US"/>
        </w:rPr>
        <w:t>SiminTech</w:t>
      </w:r>
      <w:proofErr w:type="spellEnd"/>
      <w:r w:rsidRPr="00B96B7B">
        <w:rPr>
          <w:color w:val="000000" w:themeColor="text1"/>
        </w:rPr>
        <w:t xml:space="preserve"> и </w:t>
      </w:r>
      <w:r w:rsidRPr="00B96B7B">
        <w:rPr>
          <w:color w:val="000000" w:themeColor="text1"/>
          <w:lang w:val="en-US"/>
        </w:rPr>
        <w:t>CoppeliaSim</w:t>
      </w:r>
      <w:r w:rsidRPr="00B96B7B">
        <w:rPr>
          <w:color w:val="000000" w:themeColor="text1"/>
        </w:rPr>
        <w:t xml:space="preserve">. </w:t>
      </w:r>
      <w:r w:rsidR="007A672A" w:rsidRPr="007A672A">
        <w:rPr>
          <w:color w:val="000000" w:themeColor="text1"/>
          <w:highlight w:val="cyan"/>
        </w:rPr>
        <w:t>См. приложение 1.</w:t>
      </w:r>
    </w:p>
    <w:p w:rsidR="00B96B7B" w:rsidRPr="00B96B7B" w:rsidRDefault="00B96B7B" w:rsidP="00B96B7B">
      <w:pPr>
        <w:pStyle w:val="a3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Фа</w:t>
      </w:r>
      <w:r w:rsidR="005957FE">
        <w:rPr>
          <w:color w:val="000000" w:themeColor="text1"/>
        </w:rPr>
        <w:t>й</w:t>
      </w:r>
      <w:r>
        <w:rPr>
          <w:color w:val="000000" w:themeColor="text1"/>
        </w:rPr>
        <w:t xml:space="preserve">л сцены для </w:t>
      </w:r>
      <w:r>
        <w:rPr>
          <w:color w:val="000000" w:themeColor="text1"/>
          <w:lang w:val="en-US"/>
        </w:rPr>
        <w:t>CoppeliaSim</w:t>
      </w:r>
      <w:r w:rsidRPr="00B96B7B">
        <w:rPr>
          <w:color w:val="000000" w:themeColor="text1"/>
        </w:rPr>
        <w:t xml:space="preserve"> </w:t>
      </w:r>
      <w:r>
        <w:rPr>
          <w:color w:val="000000" w:themeColor="text1"/>
        </w:rPr>
        <w:t>и фа</w:t>
      </w:r>
      <w:r w:rsidR="005957FE">
        <w:rPr>
          <w:color w:val="000000" w:themeColor="text1"/>
        </w:rPr>
        <w:t>й</w:t>
      </w:r>
      <w:r>
        <w:rPr>
          <w:color w:val="000000" w:themeColor="text1"/>
        </w:rPr>
        <w:t xml:space="preserve">л-заготовка для </w:t>
      </w:r>
      <w:proofErr w:type="spellStart"/>
      <w:r>
        <w:rPr>
          <w:color w:val="000000" w:themeColor="text1"/>
          <w:lang w:val="en-US"/>
        </w:rPr>
        <w:t>SiminTech</w:t>
      </w:r>
      <w:proofErr w:type="spellEnd"/>
      <w:r w:rsidR="007A672A">
        <w:rPr>
          <w:color w:val="000000" w:themeColor="text1"/>
        </w:rPr>
        <w:t xml:space="preserve">. Данные </w:t>
      </w:r>
      <w:r w:rsidR="005957FE">
        <w:rPr>
          <w:color w:val="000000" w:themeColor="text1"/>
        </w:rPr>
        <w:t>файлы</w:t>
      </w:r>
      <w:r w:rsidR="007A672A">
        <w:rPr>
          <w:color w:val="000000" w:themeColor="text1"/>
        </w:rPr>
        <w:t xml:space="preserve"> необходимо скачать из системы </w:t>
      </w:r>
      <w:proofErr w:type="spellStart"/>
      <w:r w:rsidR="007A672A">
        <w:rPr>
          <w:color w:val="000000" w:themeColor="text1"/>
          <w:lang w:val="en-US"/>
        </w:rPr>
        <w:t>Dispace</w:t>
      </w:r>
      <w:proofErr w:type="spellEnd"/>
      <w:r w:rsidR="007A672A" w:rsidRPr="007A672A">
        <w:rPr>
          <w:color w:val="000000" w:themeColor="text1"/>
        </w:rPr>
        <w:t xml:space="preserve"> </w:t>
      </w:r>
      <w:r w:rsidR="007A672A">
        <w:rPr>
          <w:color w:val="000000" w:themeColor="text1"/>
        </w:rPr>
        <w:t xml:space="preserve">или получить у </w:t>
      </w:r>
      <w:r w:rsidR="005957FE">
        <w:rPr>
          <w:color w:val="000000" w:themeColor="text1"/>
        </w:rPr>
        <w:t>преподавателя</w:t>
      </w:r>
      <w:r w:rsidR="007A672A">
        <w:rPr>
          <w:color w:val="000000" w:themeColor="text1"/>
        </w:rPr>
        <w:t>.</w:t>
      </w:r>
    </w:p>
    <w:p w:rsidR="007A672A" w:rsidRPr="007A672A" w:rsidRDefault="00695D28" w:rsidP="005D4D5A">
      <w:pPr>
        <w:ind w:firstLine="567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ВВОДНАЯ Т</w:t>
      </w:r>
      <w:r w:rsidRPr="007A672A">
        <w:rPr>
          <w:b/>
          <w:color w:val="000000" w:themeColor="text1"/>
        </w:rPr>
        <w:t>ЕОРЕТИЧЕСКАЯ ЧАСТЬ</w:t>
      </w:r>
    </w:p>
    <w:p w:rsidR="00AF23D1" w:rsidRDefault="00AF23D1" w:rsidP="005D4D5A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решении практически любой задачи в </w:t>
      </w:r>
      <w:proofErr w:type="spellStart"/>
      <w:r>
        <w:rPr>
          <w:color w:val="000000" w:themeColor="text1"/>
        </w:rPr>
        <w:t>мехатронике</w:t>
      </w:r>
      <w:proofErr w:type="spellEnd"/>
      <w:r>
        <w:rPr>
          <w:color w:val="000000" w:themeColor="text1"/>
        </w:rPr>
        <w:t xml:space="preserve"> или робототехнике возникает необходимость описывать положение, скорость, ускорение, силы моменты и любые другие вектора в пространстве. Описание перечисленных величин в удобной для анализа системе координат позволяет сделать дальнейшее решение легким и лаконичным. Примерами удобных систем координат могут быть </w:t>
      </w:r>
      <w:r w:rsidR="00B55F79">
        <w:rPr>
          <w:color w:val="000000" w:themeColor="text1"/>
        </w:rPr>
        <w:t>система координат (СК) поверхности стола, СК детали и СК захвата в сборочных и обрабатывающих операциях; движущаяся СК связанная с конвейерной лентой в</w:t>
      </w:r>
      <w:r w:rsidR="00B55F79" w:rsidRPr="00B55F79">
        <w:rPr>
          <w:color w:val="000000" w:themeColor="text1"/>
        </w:rPr>
        <w:t xml:space="preserve"> </w:t>
      </w:r>
      <w:r w:rsidR="00B55F79">
        <w:rPr>
          <w:color w:val="000000" w:themeColor="text1"/>
        </w:rPr>
        <w:t>сортировочных операциях; СК движущегося самолета или другого транспортного средства в задачах пилотирования и навигации.</w:t>
      </w:r>
    </w:p>
    <w:p w:rsidR="00AF23D1" w:rsidRPr="002D58FB" w:rsidRDefault="00B55F79" w:rsidP="005D4D5A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В данной лабораторной работе будет рассмотрена ситуация, когда координаты некой точки задаются в одной </w:t>
      </w:r>
      <w:proofErr w:type="gramStart"/>
      <w:r>
        <w:rPr>
          <w:color w:val="000000" w:themeColor="text1"/>
        </w:rPr>
        <w:t>СК</w:t>
      </w:r>
      <w:proofErr w:type="gramEnd"/>
      <w:r>
        <w:rPr>
          <w:color w:val="000000" w:themeColor="text1"/>
        </w:rPr>
        <w:t xml:space="preserve"> а использоваться должны в другой СК.</w:t>
      </w:r>
      <w:r w:rsidR="002D58FB">
        <w:rPr>
          <w:color w:val="000000" w:themeColor="text1"/>
        </w:rPr>
        <w:t xml:space="preserve"> Для иллюстрации в среде симуляции </w:t>
      </w:r>
      <w:r w:rsidR="002D58FB">
        <w:rPr>
          <w:color w:val="000000" w:themeColor="text1"/>
          <w:lang w:val="en-US"/>
        </w:rPr>
        <w:t>CoppeliaSim</w:t>
      </w:r>
      <w:r w:rsidR="002D58FB" w:rsidRPr="002D58FB">
        <w:rPr>
          <w:color w:val="000000" w:themeColor="text1"/>
        </w:rPr>
        <w:t xml:space="preserve"> </w:t>
      </w:r>
      <w:r w:rsidR="002D58FB">
        <w:rPr>
          <w:color w:val="000000" w:themeColor="text1"/>
        </w:rPr>
        <w:t xml:space="preserve">создана </w:t>
      </w:r>
      <w:proofErr w:type="gramStart"/>
      <w:r w:rsidR="002D58FB">
        <w:rPr>
          <w:color w:val="000000" w:themeColor="text1"/>
        </w:rPr>
        <w:t>сцена</w:t>
      </w:r>
      <w:proofErr w:type="gramEnd"/>
      <w:r w:rsidR="002D58FB">
        <w:rPr>
          <w:color w:val="000000" w:themeColor="text1"/>
        </w:rPr>
        <w:t xml:space="preserve"> в которой представлено несколько рабочих столов и связанных с этими столами СК. Для наглядности СК визуализированы как шахматные доски. </w:t>
      </w:r>
    </w:p>
    <w:p w:rsidR="002D58FB" w:rsidRPr="00062AC9" w:rsidRDefault="00062AC9" w:rsidP="00062AC9">
      <w:pPr>
        <w:pStyle w:val="a3"/>
        <w:ind w:left="0"/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5403215" cy="3051810"/>
            <wp:effectExtent l="19050" t="19050" r="26035" b="1524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051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58FB" w:rsidRPr="00062AC9">
        <w:rPr>
          <w:color w:val="000000" w:themeColor="text1"/>
        </w:rPr>
        <w:t xml:space="preserve">Рисунок </w:t>
      </w:r>
      <w:r w:rsidR="007A672A" w:rsidRPr="00062AC9">
        <w:rPr>
          <w:color w:val="000000" w:themeColor="text1"/>
        </w:rPr>
        <w:t>1</w:t>
      </w:r>
      <w:r w:rsidR="002D58FB" w:rsidRPr="00062AC9">
        <w:rPr>
          <w:color w:val="000000" w:themeColor="text1"/>
        </w:rPr>
        <w:t xml:space="preserve">. Программа лабораторной работы в программе </w:t>
      </w:r>
      <w:r w:rsidR="002D58FB" w:rsidRPr="00062AC9">
        <w:rPr>
          <w:color w:val="000000" w:themeColor="text1"/>
          <w:lang w:val="en-US"/>
        </w:rPr>
        <w:t>CoppeliaSim</w:t>
      </w:r>
      <w:r w:rsidR="002D58FB" w:rsidRPr="00062AC9">
        <w:rPr>
          <w:color w:val="000000" w:themeColor="text1"/>
        </w:rPr>
        <w:t>.</w:t>
      </w:r>
    </w:p>
    <w:p w:rsidR="002D58FB" w:rsidRDefault="002D58FB" w:rsidP="002D58FB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Пусть для выполнения некой операции </w:t>
      </w:r>
      <w:r w:rsidR="00B96B7B">
        <w:rPr>
          <w:color w:val="000000" w:themeColor="text1"/>
        </w:rPr>
        <w:t>объект или инструмент</w:t>
      </w:r>
      <w:r>
        <w:rPr>
          <w:color w:val="000000" w:themeColor="text1"/>
        </w:rPr>
        <w:t xml:space="preserve"> необходимо поместить в точку, на поверхности одного из столов. Координаты этой </w:t>
      </w:r>
      <w:r w:rsidR="00B96B7B">
        <w:rPr>
          <w:color w:val="000000" w:themeColor="text1"/>
        </w:rPr>
        <w:t>точки,</w:t>
      </w:r>
      <w:r>
        <w:rPr>
          <w:color w:val="000000" w:themeColor="text1"/>
        </w:rPr>
        <w:t xml:space="preserve"> </w:t>
      </w:r>
      <w:r w:rsidR="00B96B7B">
        <w:rPr>
          <w:color w:val="000000" w:themeColor="text1"/>
        </w:rPr>
        <w:t>очевидно,</w:t>
      </w:r>
      <w:r>
        <w:rPr>
          <w:color w:val="000000" w:themeColor="text1"/>
        </w:rPr>
        <w:t xml:space="preserve"> удобно </w:t>
      </w:r>
      <w:r w:rsidR="00B96B7B">
        <w:rPr>
          <w:color w:val="000000" w:themeColor="text1"/>
        </w:rPr>
        <w:t>задавать,</w:t>
      </w:r>
      <w:r>
        <w:rPr>
          <w:color w:val="000000" w:themeColor="text1"/>
        </w:rPr>
        <w:t xml:space="preserve"> взяв за точку отсчета центр или угол стола, а оси координат направить вдоль краев столешницы. В примере рабочий </w:t>
      </w:r>
      <w:r w:rsidR="00B96B7B">
        <w:rPr>
          <w:color w:val="000000" w:themeColor="text1"/>
        </w:rPr>
        <w:t>объект</w:t>
      </w:r>
      <w:r>
        <w:rPr>
          <w:color w:val="000000" w:themeColor="text1"/>
        </w:rPr>
        <w:t xml:space="preserve"> изображается в виде зеленого конуса. </w:t>
      </w:r>
      <w:r w:rsidR="00B96B7B">
        <w:rPr>
          <w:color w:val="000000" w:themeColor="text1"/>
        </w:rPr>
        <w:t xml:space="preserve">Для большей наглядности над объектом </w:t>
      </w:r>
      <w:proofErr w:type="gramStart"/>
      <w:r w:rsidR="00B96B7B">
        <w:rPr>
          <w:color w:val="000000" w:themeColor="text1"/>
        </w:rPr>
        <w:t>размещен</w:t>
      </w:r>
      <w:proofErr w:type="gramEnd"/>
      <w:r w:rsidR="00B96B7B">
        <w:rPr>
          <w:color w:val="000000" w:themeColor="text1"/>
        </w:rPr>
        <w:t xml:space="preserve"> небольшой </w:t>
      </w:r>
      <w:proofErr w:type="spellStart"/>
      <w:r w:rsidR="00B96B7B">
        <w:rPr>
          <w:color w:val="000000" w:themeColor="text1"/>
        </w:rPr>
        <w:t>квадрокоптер</w:t>
      </w:r>
      <w:proofErr w:type="spellEnd"/>
      <w:r w:rsidR="00B96B7B">
        <w:rPr>
          <w:color w:val="000000" w:themeColor="text1"/>
        </w:rPr>
        <w:t>. Его функция в данной работе декоративная.</w:t>
      </w:r>
    </w:p>
    <w:p w:rsidR="007A672A" w:rsidRDefault="00B96B7B" w:rsidP="007A672A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Положение объекта</w:t>
      </w:r>
      <w:r w:rsidR="005957F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задается в СК </w:t>
      </w:r>
      <w:proofErr w:type="gramStart"/>
      <w:r>
        <w:rPr>
          <w:color w:val="000000" w:themeColor="text1"/>
        </w:rPr>
        <w:t>отличной</w:t>
      </w:r>
      <w:proofErr w:type="gramEnd"/>
      <w:r>
        <w:rPr>
          <w:color w:val="000000" w:themeColor="text1"/>
        </w:rPr>
        <w:t xml:space="preserve"> от СК стола. В лабораторной работе это «мировая» СК симулируемой сцены. Чтобы переме</w:t>
      </w:r>
      <w:r w:rsidR="007A672A">
        <w:rPr>
          <w:color w:val="000000" w:themeColor="text1"/>
        </w:rPr>
        <w:t>стить</w:t>
      </w:r>
      <w:r>
        <w:rPr>
          <w:color w:val="000000" w:themeColor="text1"/>
        </w:rPr>
        <w:t xml:space="preserve"> объект в</w:t>
      </w:r>
      <w:r w:rsidR="007A672A">
        <w:rPr>
          <w:color w:val="000000" w:themeColor="text1"/>
        </w:rPr>
        <w:t xml:space="preserve"> заданные координаты необходимо выполнить математическое преобразование координат точки в СК стола в координаты в мировой СК сцены. Данное преобразование предлагается описать средствами графического языка программирования в системе </w:t>
      </w:r>
      <w:proofErr w:type="spellStart"/>
      <w:r w:rsidR="007A672A">
        <w:rPr>
          <w:color w:val="000000" w:themeColor="text1"/>
          <w:lang w:val="en-US"/>
        </w:rPr>
        <w:t>SiminTech</w:t>
      </w:r>
      <w:proofErr w:type="spellEnd"/>
      <w:r w:rsidR="007A672A" w:rsidRPr="007A672A">
        <w:rPr>
          <w:color w:val="000000" w:themeColor="text1"/>
        </w:rPr>
        <w:t xml:space="preserve">. </w:t>
      </w:r>
      <w:r w:rsidR="007A672A">
        <w:rPr>
          <w:color w:val="000000" w:themeColor="text1"/>
        </w:rPr>
        <w:t xml:space="preserve">Там же реализуется интерфейс позволяющий задать координаты точки в СК одного из столов, выполнить преобразование и транслировать </w:t>
      </w:r>
      <w:r w:rsidR="005957FE">
        <w:rPr>
          <w:color w:val="000000" w:themeColor="text1"/>
        </w:rPr>
        <w:t>преобразованные координаты</w:t>
      </w:r>
      <w:r w:rsidR="007A672A">
        <w:rPr>
          <w:color w:val="000000" w:themeColor="text1"/>
        </w:rPr>
        <w:t xml:space="preserve"> в </w:t>
      </w:r>
      <w:r w:rsidR="007A672A">
        <w:rPr>
          <w:color w:val="000000" w:themeColor="text1"/>
          <w:lang w:val="en-US"/>
        </w:rPr>
        <w:t>CoppeliaSim</w:t>
      </w:r>
      <w:r w:rsidR="007A672A" w:rsidRPr="007A672A">
        <w:rPr>
          <w:color w:val="000000" w:themeColor="text1"/>
        </w:rPr>
        <w:t xml:space="preserve"> </w:t>
      </w:r>
      <w:r w:rsidR="007A672A">
        <w:rPr>
          <w:color w:val="000000" w:themeColor="text1"/>
        </w:rPr>
        <w:t>для визуальной оценки результата.</w:t>
      </w:r>
    </w:p>
    <w:p w:rsidR="00695D28" w:rsidRDefault="00695D28" w:rsidP="007A672A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Преобразование из одной системы координат в другую в общем виде сводится двум операциям:</w:t>
      </w:r>
    </w:p>
    <w:p w:rsidR="00A86009" w:rsidRPr="00A86009" w:rsidRDefault="00695D28" w:rsidP="00A86009">
      <w:pPr>
        <w:pStyle w:val="a3"/>
        <w:numPr>
          <w:ilvl w:val="0"/>
          <w:numId w:val="5"/>
        </w:numPr>
        <w:ind w:left="567"/>
        <w:jc w:val="both"/>
        <w:rPr>
          <w:color w:val="000000" w:themeColor="text1"/>
        </w:rPr>
      </w:pPr>
      <w:proofErr w:type="gramStart"/>
      <w:r w:rsidRPr="00A86009">
        <w:rPr>
          <w:color w:val="000000" w:themeColor="text1"/>
        </w:rPr>
        <w:t>Исходная</w:t>
      </w:r>
      <w:proofErr w:type="gramEnd"/>
      <w:r w:rsidRPr="00A86009">
        <w:rPr>
          <w:color w:val="000000" w:themeColor="text1"/>
        </w:rPr>
        <w:t xml:space="preserve"> </w:t>
      </w:r>
      <w:r w:rsidR="00A86009" w:rsidRPr="00A86009">
        <w:rPr>
          <w:color w:val="000000" w:themeColor="text1"/>
        </w:rPr>
        <w:t>СК</w:t>
      </w:r>
      <w:r w:rsidRPr="00A86009">
        <w:rPr>
          <w:color w:val="000000" w:themeColor="text1"/>
        </w:rPr>
        <w:t xml:space="preserve"> по</w:t>
      </w:r>
      <w:r w:rsidR="00F6791D">
        <w:rPr>
          <w:color w:val="000000" w:themeColor="text1"/>
        </w:rPr>
        <w:t xml:space="preserve">ворачивается так чтобы ее орты </w:t>
      </w:r>
      <w:r w:rsidRPr="00A86009">
        <w:rPr>
          <w:color w:val="000000" w:themeColor="text1"/>
        </w:rPr>
        <w:t xml:space="preserve">стали параллельны </w:t>
      </w:r>
      <w:r w:rsidR="00A86009" w:rsidRPr="00A86009">
        <w:rPr>
          <w:color w:val="000000" w:themeColor="text1"/>
        </w:rPr>
        <w:t xml:space="preserve">ортам целевой СК. </w:t>
      </w:r>
      <w:proofErr w:type="gramStart"/>
      <w:r w:rsidR="00A86009" w:rsidRPr="00A86009">
        <w:rPr>
          <w:color w:val="000000" w:themeColor="text1"/>
        </w:rPr>
        <w:t>Определяется</w:t>
      </w:r>
      <w:proofErr w:type="gramEnd"/>
      <w:r w:rsidR="00A86009" w:rsidRPr="00A86009">
        <w:rPr>
          <w:color w:val="000000" w:themeColor="text1"/>
        </w:rPr>
        <w:t xml:space="preserve"> как единичные орты старой СК будут отображаться в повернутой СК. Любая </w:t>
      </w:r>
      <w:proofErr w:type="gramStart"/>
      <w:r w:rsidR="00A86009" w:rsidRPr="00A86009">
        <w:rPr>
          <w:color w:val="000000" w:themeColor="text1"/>
        </w:rPr>
        <w:t>точка</w:t>
      </w:r>
      <w:proofErr w:type="gramEnd"/>
      <w:r w:rsidR="00A86009" w:rsidRPr="00A86009">
        <w:rPr>
          <w:color w:val="000000" w:themeColor="text1"/>
        </w:rPr>
        <w:t xml:space="preserve"> заданная в исходной СК как </w:t>
      </w:r>
      <w:r w:rsidR="00A86009" w:rsidRPr="00A86009">
        <w:rPr>
          <w:position w:val="-4"/>
        </w:rPr>
        <w:object w:dxaOrig="3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pt;height:14.95pt" o:ole="">
            <v:imagedata r:id="rId7" o:title=""/>
          </v:shape>
          <o:OLEObject Type="Embed" ProgID="Equation.DSMT4" ShapeID="_x0000_i1025" DrawAspect="Content" ObjectID="_1782036036" r:id="rId8"/>
        </w:object>
      </w:r>
      <w:r w:rsidR="00A86009" w:rsidRPr="00A86009">
        <w:rPr>
          <w:color w:val="000000" w:themeColor="text1"/>
        </w:rPr>
        <w:t>, в повернутой СК будет отображаться как</w:t>
      </w:r>
    </w:p>
    <w:p w:rsidR="007A672A" w:rsidRDefault="003C01A3" w:rsidP="00A86009">
      <w:pPr>
        <w:jc w:val="center"/>
        <w:rPr>
          <w:color w:val="000000" w:themeColor="text1"/>
        </w:rPr>
      </w:pPr>
      <w:r w:rsidRPr="00A86009">
        <w:rPr>
          <w:color w:val="000000" w:themeColor="text1"/>
          <w:position w:val="-50"/>
        </w:rPr>
        <w:object w:dxaOrig="4959" w:dyaOrig="1120">
          <v:shape id="_x0000_i1026" type="#_x0000_t75" style="width:247.8pt;height:56.1pt" o:ole="">
            <v:imagedata r:id="rId9" o:title=""/>
          </v:shape>
          <o:OLEObject Type="Embed" ProgID="Equation.DSMT4" ShapeID="_x0000_i1026" DrawAspect="Content" ObjectID="_1782036037" r:id="rId10"/>
        </w:object>
      </w:r>
    </w:p>
    <w:p w:rsidR="00A86009" w:rsidRDefault="00A86009" w:rsidP="00A86009">
      <w:pPr>
        <w:pStyle w:val="a3"/>
        <w:numPr>
          <w:ilvl w:val="0"/>
          <w:numId w:val="5"/>
        </w:numPr>
        <w:ind w:left="567"/>
        <w:jc w:val="both"/>
        <w:rPr>
          <w:color w:val="000000" w:themeColor="text1"/>
        </w:rPr>
      </w:pPr>
      <w:proofErr w:type="gramStart"/>
      <w:r w:rsidRPr="00A86009">
        <w:rPr>
          <w:color w:val="000000" w:themeColor="text1"/>
        </w:rPr>
        <w:t>Повернутая</w:t>
      </w:r>
      <w:proofErr w:type="gramEnd"/>
      <w:r w:rsidRPr="00A86009">
        <w:rPr>
          <w:color w:val="000000" w:themeColor="text1"/>
        </w:rPr>
        <w:t xml:space="preserve"> СК</w:t>
      </w:r>
      <w:r>
        <w:rPr>
          <w:color w:val="000000" w:themeColor="text1"/>
        </w:rPr>
        <w:t xml:space="preserve"> сдвигается в положение новой точки начала координат</w:t>
      </w:r>
    </w:p>
    <w:p w:rsidR="00A86009" w:rsidRDefault="001F0FBD" w:rsidP="00A86009">
      <w:pPr>
        <w:ind w:left="207"/>
        <w:jc w:val="center"/>
        <w:rPr>
          <w:color w:val="000000" w:themeColor="text1"/>
        </w:rPr>
      </w:pPr>
      <w:r w:rsidRPr="00A86009">
        <w:rPr>
          <w:color w:val="000000" w:themeColor="text1"/>
          <w:position w:val="-50"/>
        </w:rPr>
        <w:object w:dxaOrig="4140" w:dyaOrig="1120">
          <v:shape id="_x0000_i1027" type="#_x0000_t75" style="width:206.65pt;height:56.1pt" o:ole="">
            <v:imagedata r:id="rId11" o:title=""/>
          </v:shape>
          <o:OLEObject Type="Embed" ProgID="Equation.DSMT4" ShapeID="_x0000_i1027" DrawAspect="Content" ObjectID="_1782036038" r:id="rId12"/>
        </w:object>
      </w:r>
    </w:p>
    <w:p w:rsidR="00F6791D" w:rsidRDefault="00F6791D" w:rsidP="00F6791D">
      <w:pPr>
        <w:ind w:left="207"/>
        <w:rPr>
          <w:color w:val="000000" w:themeColor="text1"/>
        </w:rPr>
      </w:pPr>
      <w:r>
        <w:rPr>
          <w:color w:val="000000" w:themeColor="text1"/>
        </w:rPr>
        <w:t xml:space="preserve">Данная операция в </w:t>
      </w:r>
      <w:proofErr w:type="spellStart"/>
      <w:r>
        <w:rPr>
          <w:color w:val="000000" w:themeColor="text1"/>
          <w:lang w:val="en-US"/>
        </w:rPr>
        <w:t>Simintech</w:t>
      </w:r>
      <w:proofErr w:type="spellEnd"/>
      <w:r w:rsidRPr="00F6791D">
        <w:rPr>
          <w:color w:val="000000" w:themeColor="text1"/>
        </w:rPr>
        <w:t xml:space="preserve"> </w:t>
      </w:r>
      <w:r>
        <w:rPr>
          <w:color w:val="000000" w:themeColor="text1"/>
        </w:rPr>
        <w:t>записывается следующей схемой</w:t>
      </w:r>
    </w:p>
    <w:p w:rsidR="00F6791D" w:rsidRPr="00F6791D" w:rsidRDefault="00F6791D" w:rsidP="00F6791D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3313430" cy="1211580"/>
            <wp:effectExtent l="19050" t="0" r="1270" b="0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FBD" w:rsidRPr="001F0FBD" w:rsidRDefault="001F0FBD" w:rsidP="003C01A3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Часто встречается сокращенная версия преобразования координат</w:t>
      </w:r>
      <w:r w:rsidR="003C01A3">
        <w:rPr>
          <w:color w:val="000000" w:themeColor="text1"/>
        </w:rPr>
        <w:t>, объединяющая операции поворота и сдвига.</w:t>
      </w:r>
    </w:p>
    <w:p w:rsidR="001F0FBD" w:rsidRDefault="003C01A3" w:rsidP="003C01A3">
      <w:pPr>
        <w:jc w:val="center"/>
        <w:rPr>
          <w:color w:val="000000" w:themeColor="text1"/>
        </w:rPr>
      </w:pPr>
      <w:r w:rsidRPr="003C01A3">
        <w:rPr>
          <w:color w:val="000000" w:themeColor="text1"/>
          <w:position w:val="-66"/>
        </w:rPr>
        <w:object w:dxaOrig="5340" w:dyaOrig="1440">
          <v:shape id="_x0000_i1028" type="#_x0000_t75" style="width:267.45pt;height:1in" o:ole="">
            <v:imagedata r:id="rId14" o:title=""/>
          </v:shape>
          <o:OLEObject Type="Embed" ProgID="Equation.DSMT4" ShapeID="_x0000_i1028" DrawAspect="Content" ObjectID="_1782036039" r:id="rId15"/>
        </w:object>
      </w:r>
    </w:p>
    <w:p w:rsidR="00F6791D" w:rsidRDefault="003C01A3" w:rsidP="002D0373">
      <w:pPr>
        <w:ind w:firstLine="567"/>
        <w:rPr>
          <w:color w:val="000000" w:themeColor="text1"/>
        </w:rPr>
      </w:pPr>
      <w:r>
        <w:rPr>
          <w:color w:val="000000" w:themeColor="text1"/>
        </w:rPr>
        <w:t xml:space="preserve">Данная запись более </w:t>
      </w:r>
      <w:r w:rsidR="00F6791D">
        <w:rPr>
          <w:color w:val="000000" w:themeColor="text1"/>
        </w:rPr>
        <w:t>компактна,</w:t>
      </w:r>
      <w:r>
        <w:rPr>
          <w:color w:val="000000" w:themeColor="text1"/>
        </w:rPr>
        <w:t xml:space="preserve"> но требует чуть больше операций при машинном вычислении.</w:t>
      </w:r>
    </w:p>
    <w:p w:rsidR="00F6791D" w:rsidRDefault="00F6791D" w:rsidP="002D0373">
      <w:pPr>
        <w:ind w:firstLine="567"/>
        <w:rPr>
          <w:color w:val="000000" w:themeColor="text1"/>
        </w:rPr>
      </w:pPr>
      <w:r>
        <w:rPr>
          <w:color w:val="000000" w:themeColor="text1"/>
        </w:rPr>
        <w:t>Допустимо несколько последовательных переходов между системами координат в следующей форме.</w:t>
      </w:r>
    </w:p>
    <w:p w:rsidR="00F6791D" w:rsidRDefault="00F6791D" w:rsidP="00F6791D">
      <w:pPr>
        <w:jc w:val="center"/>
        <w:rPr>
          <w:color w:val="000000" w:themeColor="text1"/>
        </w:rPr>
      </w:pPr>
      <w:r w:rsidRPr="00F6791D">
        <w:rPr>
          <w:color w:val="000000" w:themeColor="text1"/>
          <w:position w:val="-12"/>
        </w:rPr>
        <w:object w:dxaOrig="1700" w:dyaOrig="380">
          <v:shape id="_x0000_i1029" type="#_x0000_t75" style="width:85.1pt;height:18.7pt" o:ole="">
            <v:imagedata r:id="rId16" o:title=""/>
          </v:shape>
          <o:OLEObject Type="Embed" ProgID="Equation.DSMT4" ShapeID="_x0000_i1029" DrawAspect="Content" ObjectID="_1782036040" r:id="rId17"/>
        </w:object>
      </w:r>
    </w:p>
    <w:p w:rsidR="003C01A3" w:rsidRDefault="00F6791D" w:rsidP="002D0373">
      <w:pPr>
        <w:ind w:firstLine="567"/>
        <w:rPr>
          <w:color w:val="000000" w:themeColor="text1"/>
        </w:rPr>
      </w:pPr>
      <w:r>
        <w:rPr>
          <w:color w:val="000000" w:themeColor="text1"/>
        </w:rPr>
        <w:t xml:space="preserve">В </w:t>
      </w:r>
      <w:proofErr w:type="spellStart"/>
      <w:r>
        <w:rPr>
          <w:color w:val="000000" w:themeColor="text1"/>
          <w:lang w:val="en-US"/>
        </w:rPr>
        <w:t>Simintech</w:t>
      </w:r>
      <w:proofErr w:type="spellEnd"/>
      <w:r w:rsidRPr="00F6791D">
        <w:rPr>
          <w:color w:val="000000" w:themeColor="text1"/>
        </w:rPr>
        <w:t xml:space="preserve"> </w:t>
      </w:r>
      <w:r>
        <w:rPr>
          <w:color w:val="000000" w:themeColor="text1"/>
        </w:rPr>
        <w:t>такая операция выглядит следующим образом:</w:t>
      </w:r>
    </w:p>
    <w:p w:rsidR="00F6791D" w:rsidRPr="00F6791D" w:rsidRDefault="00F6791D" w:rsidP="00F6791D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4203700" cy="937895"/>
            <wp:effectExtent l="19050" t="0" r="635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09" w:rsidRDefault="001F0FBD" w:rsidP="001F0FBD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Операцию поворота </w:t>
      </w:r>
      <w:r w:rsidR="003C01A3">
        <w:rPr>
          <w:color w:val="000000" w:themeColor="text1"/>
        </w:rPr>
        <w:t>иногда</w:t>
      </w:r>
      <w:r>
        <w:rPr>
          <w:color w:val="000000" w:themeColor="text1"/>
        </w:rPr>
        <w:t xml:space="preserve"> удобно разделить на несколько последовательных поворотов, используя орты в качестве осей поворота. Матричные операторы таких поворотов наглядны и просты для запоминания:</w:t>
      </w:r>
    </w:p>
    <w:p w:rsidR="001F0FBD" w:rsidRDefault="001F0FBD" w:rsidP="001F0FBD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Матрица повтора вокруг оси </w:t>
      </w:r>
      <w:r>
        <w:rPr>
          <w:color w:val="000000" w:themeColor="text1"/>
          <w:lang w:val="en-US"/>
        </w:rPr>
        <w:t>X</w:t>
      </w:r>
      <w:r>
        <w:rPr>
          <w:color w:val="000000" w:themeColor="text1"/>
        </w:rPr>
        <w:t>:</w:t>
      </w:r>
    </w:p>
    <w:p w:rsidR="005C7E0F" w:rsidRPr="00B23148" w:rsidRDefault="00B23148" w:rsidP="005C7E0F">
      <w:pPr>
        <w:pStyle w:val="a3"/>
        <w:ind w:left="0"/>
        <w:jc w:val="center"/>
        <w:rPr>
          <w:color w:val="000000" w:themeColor="text1"/>
          <w:lang w:val="en-US"/>
        </w:rPr>
      </w:pPr>
      <w:r w:rsidRPr="005C7E0F">
        <w:rPr>
          <w:color w:val="000000" w:themeColor="text1"/>
          <w:position w:val="-58"/>
        </w:rPr>
        <w:object w:dxaOrig="3700" w:dyaOrig="1300">
          <v:shape id="_x0000_i1030" type="#_x0000_t75" style="width:185.15pt;height:65.45pt" o:ole="">
            <v:imagedata r:id="rId19" o:title=""/>
          </v:shape>
          <o:OLEObject Type="Embed" ProgID="Equation.DSMT4" ShapeID="_x0000_i1030" DrawAspect="Content" ObjectID="_1782036041" r:id="rId20"/>
        </w:object>
      </w:r>
    </w:p>
    <w:p w:rsidR="001F0FBD" w:rsidRDefault="001F0FBD" w:rsidP="001F0FBD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Матрица повтора относительно оси </w:t>
      </w:r>
      <w:r>
        <w:rPr>
          <w:color w:val="000000" w:themeColor="text1"/>
          <w:lang w:val="en-US"/>
        </w:rPr>
        <w:t>Y</w:t>
      </w:r>
      <w:r>
        <w:rPr>
          <w:color w:val="000000" w:themeColor="text1"/>
        </w:rPr>
        <w:t>:</w:t>
      </w:r>
    </w:p>
    <w:p w:rsidR="001F0FBD" w:rsidRPr="00B23148" w:rsidRDefault="00B23148" w:rsidP="00B23148">
      <w:pPr>
        <w:jc w:val="center"/>
        <w:rPr>
          <w:color w:val="000000" w:themeColor="text1"/>
        </w:rPr>
      </w:pPr>
      <w:r w:rsidRPr="005C7E0F">
        <w:rPr>
          <w:position w:val="-58"/>
        </w:rPr>
        <w:object w:dxaOrig="3780" w:dyaOrig="1300">
          <v:shape id="_x0000_i1031" type="#_x0000_t75" style="width:188.9pt;height:65.45pt" o:ole="">
            <v:imagedata r:id="rId21" o:title=""/>
          </v:shape>
          <o:OLEObject Type="Embed" ProgID="Equation.DSMT4" ShapeID="_x0000_i1031" DrawAspect="Content" ObjectID="_1782036042" r:id="rId22"/>
        </w:object>
      </w:r>
    </w:p>
    <w:p w:rsidR="001F0FBD" w:rsidRPr="00AF23D1" w:rsidRDefault="001F0FBD" w:rsidP="001F0FBD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Матрица поворота относительно оси </w:t>
      </w:r>
      <w:r>
        <w:rPr>
          <w:color w:val="000000" w:themeColor="text1"/>
          <w:lang w:val="en-US"/>
        </w:rPr>
        <w:t>Z</w:t>
      </w:r>
      <w:r>
        <w:rPr>
          <w:color w:val="000000" w:themeColor="text1"/>
        </w:rPr>
        <w:t>:</w:t>
      </w:r>
    </w:p>
    <w:p w:rsidR="00B23148" w:rsidRPr="00B23148" w:rsidRDefault="00B23148" w:rsidP="00B23148">
      <w:pPr>
        <w:pStyle w:val="a3"/>
        <w:ind w:left="0"/>
        <w:jc w:val="center"/>
        <w:rPr>
          <w:color w:val="000000" w:themeColor="text1"/>
          <w:lang w:val="en-US"/>
        </w:rPr>
      </w:pPr>
      <w:r w:rsidRPr="005C7E0F">
        <w:rPr>
          <w:position w:val="-58"/>
        </w:rPr>
        <w:object w:dxaOrig="3780" w:dyaOrig="1300">
          <v:shape id="_x0000_i1032" type="#_x0000_t75" style="width:188.9pt;height:65.45pt" o:ole="">
            <v:imagedata r:id="rId23" o:title=""/>
          </v:shape>
          <o:OLEObject Type="Embed" ProgID="Equation.DSMT4" ShapeID="_x0000_i1032" DrawAspect="Content" ObjectID="_1782036043" r:id="rId24"/>
        </w:object>
      </w:r>
    </w:p>
    <w:p w:rsidR="00B55F79" w:rsidRDefault="003C01A3" w:rsidP="007A672A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Более подробно о преобразовании координат </w:t>
      </w:r>
      <w:r w:rsidR="006733B3">
        <w:rPr>
          <w:color w:val="000000" w:themeColor="text1"/>
        </w:rPr>
        <w:t>рассказывается</w:t>
      </w:r>
      <w:r>
        <w:rPr>
          <w:color w:val="000000" w:themeColor="text1"/>
        </w:rPr>
        <w:t xml:space="preserve"> в лекционном курсе.</w:t>
      </w:r>
    </w:p>
    <w:p w:rsidR="000C51F4" w:rsidRDefault="000C51F4" w:rsidP="000C51F4">
      <w:pPr>
        <w:spacing w:before="75" w:after="0" w:line="240" w:lineRule="auto"/>
        <w:ind w:left="1287"/>
        <w:jc w:val="both"/>
        <w:rPr>
          <w:rFonts w:eastAsia="Times New Roman"/>
          <w:color w:val="000000"/>
          <w:lang w:eastAsia="ru-RU"/>
        </w:rPr>
      </w:pPr>
    </w:p>
    <w:p w:rsidR="00BD5264" w:rsidRDefault="00BD5264" w:rsidP="00BD5264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После открытия файла лабораторной работы в </w:t>
      </w:r>
      <w:r>
        <w:rPr>
          <w:color w:val="000000" w:themeColor="text1"/>
          <w:lang w:val="en-US"/>
        </w:rPr>
        <w:t>CoppeliaSim</w:t>
      </w:r>
      <w:r w:rsidRPr="00C25AEE">
        <w:rPr>
          <w:color w:val="000000" w:themeColor="text1"/>
        </w:rPr>
        <w:t xml:space="preserve"> </w:t>
      </w:r>
      <w:r>
        <w:rPr>
          <w:color w:val="000000" w:themeColor="text1"/>
        </w:rPr>
        <w:t>вы увидите ваше рабочее пространство, в которое входят объект-цель (</w:t>
      </w:r>
      <w:r>
        <w:rPr>
          <w:color w:val="000000" w:themeColor="text1"/>
          <w:lang w:val="en-US"/>
        </w:rPr>
        <w:t>Tip</w:t>
      </w:r>
      <w:r>
        <w:rPr>
          <w:color w:val="000000" w:themeColor="text1"/>
        </w:rPr>
        <w:t>) и несколько систем координат отмеченных шахматными досками.</w:t>
      </w:r>
    </w:p>
    <w:p w:rsidR="00BD5264" w:rsidRDefault="00BD5264" w:rsidP="00C25AEE">
      <w:pPr>
        <w:pStyle w:val="a3"/>
        <w:ind w:left="0" w:firstLine="567"/>
        <w:jc w:val="both"/>
        <w:rPr>
          <w:color w:val="000000" w:themeColor="text1"/>
        </w:rPr>
      </w:pPr>
    </w:p>
    <w:p w:rsidR="00BD5264" w:rsidRDefault="00BD5264" w:rsidP="00C25AEE">
      <w:pPr>
        <w:pStyle w:val="a3"/>
        <w:ind w:left="0" w:firstLine="567"/>
        <w:jc w:val="both"/>
        <w:rPr>
          <w:color w:val="000000" w:themeColor="text1"/>
        </w:rPr>
      </w:pPr>
    </w:p>
    <w:p w:rsidR="00BD5264" w:rsidRDefault="00BD5264" w:rsidP="00C25AEE">
      <w:pPr>
        <w:pStyle w:val="a3"/>
        <w:ind w:left="0" w:firstLine="567"/>
        <w:jc w:val="both"/>
        <w:rPr>
          <w:color w:val="000000" w:themeColor="text1"/>
        </w:rPr>
      </w:pPr>
    </w:p>
    <w:p w:rsidR="000C51F4" w:rsidRPr="00C25AEE" w:rsidRDefault="00C25AEE" w:rsidP="00C25AEE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открытии программы лабораторной работы в </w:t>
      </w:r>
      <w:proofErr w:type="spellStart"/>
      <w:r>
        <w:rPr>
          <w:color w:val="000000" w:themeColor="text1"/>
          <w:lang w:val="en-US"/>
        </w:rPr>
        <w:t>SiminTech</w:t>
      </w:r>
      <w:proofErr w:type="spellEnd"/>
      <w:r w:rsidRPr="00C25AEE">
        <w:rPr>
          <w:color w:val="000000" w:themeColor="text1"/>
        </w:rPr>
        <w:t xml:space="preserve"> </w:t>
      </w:r>
      <w:r>
        <w:rPr>
          <w:color w:val="000000" w:themeColor="text1"/>
        </w:rPr>
        <w:t>вы увидите следующее окно:</w:t>
      </w:r>
    </w:p>
    <w:p w:rsidR="00D0037D" w:rsidRDefault="00D0037D" w:rsidP="002D0373">
      <w:pPr>
        <w:pStyle w:val="a3"/>
        <w:ind w:left="0"/>
        <w:jc w:val="center"/>
        <w:rPr>
          <w:noProof/>
          <w:color w:val="000000" w:themeColor="text1"/>
          <w:lang w:eastAsia="ru-RU"/>
        </w:rPr>
      </w:pPr>
      <w:r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5940425" cy="4820720"/>
            <wp:effectExtent l="19050" t="19050" r="22225" b="179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0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AEE" w:rsidRPr="00AF23D1" w:rsidRDefault="00C25AEE" w:rsidP="002D0373">
      <w:pPr>
        <w:pStyle w:val="a3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2. Программа лабораторной работы в программе </w:t>
      </w:r>
      <w:proofErr w:type="spellStart"/>
      <w:r>
        <w:rPr>
          <w:color w:val="000000" w:themeColor="text1"/>
          <w:lang w:val="en-US"/>
        </w:rPr>
        <w:t>SiminTech</w:t>
      </w:r>
      <w:proofErr w:type="spellEnd"/>
    </w:p>
    <w:p w:rsidR="00C25AEE" w:rsidRPr="00AF23D1" w:rsidRDefault="00C25AEE" w:rsidP="00C25AEE">
      <w:pPr>
        <w:pStyle w:val="a3"/>
        <w:ind w:left="0" w:firstLine="567"/>
        <w:jc w:val="center"/>
        <w:rPr>
          <w:color w:val="000000" w:themeColor="text1"/>
        </w:rPr>
      </w:pPr>
    </w:p>
    <w:p w:rsidR="00D87E79" w:rsidRDefault="00D87E79" w:rsidP="00D87E79">
      <w:pPr>
        <w:pStyle w:val="a3"/>
        <w:ind w:left="927"/>
        <w:jc w:val="center"/>
        <w:rPr>
          <w:color w:val="000000" w:themeColor="text1"/>
        </w:rPr>
      </w:pPr>
      <w:r w:rsidRPr="00DF4579">
        <w:rPr>
          <w:noProof/>
          <w:color w:val="000000" w:themeColor="text1"/>
          <w:lang w:eastAsia="ru-RU"/>
        </w:rPr>
        <w:drawing>
          <wp:inline distT="0" distB="0" distL="0" distR="0">
            <wp:extent cx="4963915" cy="352992"/>
            <wp:effectExtent l="0" t="0" r="0" b="9525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392" cy="35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79" w:rsidRDefault="00D87E79" w:rsidP="00D87E79">
      <w:pPr>
        <w:pStyle w:val="a3"/>
        <w:ind w:left="927"/>
        <w:jc w:val="center"/>
        <w:rPr>
          <w:color w:val="000000" w:themeColor="text1"/>
        </w:rPr>
      </w:pPr>
      <w:r>
        <w:rPr>
          <w:color w:val="000000" w:themeColor="text1"/>
        </w:rPr>
        <w:t>Рисунок 1. Окно проекта с панелью инструментов.</w:t>
      </w:r>
    </w:p>
    <w:p w:rsidR="00D87E79" w:rsidRDefault="00D87E79" w:rsidP="00D87E79">
      <w:pPr>
        <w:pStyle w:val="a3"/>
        <w:ind w:left="927"/>
        <w:jc w:val="center"/>
        <w:rPr>
          <w:color w:val="000000" w:themeColor="text1"/>
        </w:rPr>
      </w:pPr>
    </w:p>
    <w:p w:rsidR="005D2FA5" w:rsidRPr="005D2FA5" w:rsidRDefault="00D87E79" w:rsidP="005D2FA5">
      <w:pPr>
        <w:pStyle w:val="a3"/>
        <w:spacing w:after="0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>Для выполнения работы необходимы следующие кнопки управления моделированием из панели инструментов:</w:t>
      </w:r>
    </w:p>
    <w:p w:rsidR="00D87E79" w:rsidRPr="00DF4579" w:rsidRDefault="00D87E79" w:rsidP="00D87E79">
      <w:pPr>
        <w:numPr>
          <w:ilvl w:val="0"/>
          <w:numId w:val="3"/>
        </w:numPr>
        <w:spacing w:before="75" w:after="0" w:line="240" w:lineRule="auto"/>
        <w:ind w:firstLine="567"/>
        <w:jc w:val="both"/>
        <w:rPr>
          <w:rFonts w:eastAsia="Times New Roman"/>
          <w:color w:val="000000"/>
          <w:lang w:eastAsia="ru-RU"/>
        </w:rPr>
      </w:pPr>
      <w:r w:rsidRPr="00DF4579">
        <w:rPr>
          <w:rFonts w:eastAsia="Times New Roman"/>
          <w:color w:val="000000"/>
          <w:lang w:eastAsia="ru-RU"/>
        </w:rPr>
        <w:t xml:space="preserve"> «</w:t>
      </w:r>
      <w:r w:rsidRPr="00DF4579">
        <w:rPr>
          <w:rFonts w:eastAsia="Times New Roman"/>
          <w:b/>
          <w:bCs/>
          <w:color w:val="000000"/>
          <w:lang w:eastAsia="ru-RU"/>
        </w:rPr>
        <w:t>Пуск</w:t>
      </w:r>
      <w:r w:rsidRPr="00DF4579">
        <w:rPr>
          <w:rFonts w:eastAsia="Times New Roman"/>
          <w:color w:val="000000"/>
          <w:lang w:eastAsia="ru-RU"/>
        </w:rPr>
        <w:t>» – позволяет инициализировать и запустить моделирование расчетной схемы.</w:t>
      </w:r>
    </w:p>
    <w:p w:rsidR="00D87E79" w:rsidRPr="00DF4579" w:rsidRDefault="00D87E79" w:rsidP="00D87E79">
      <w:pPr>
        <w:numPr>
          <w:ilvl w:val="0"/>
          <w:numId w:val="3"/>
        </w:numPr>
        <w:spacing w:before="75" w:after="0" w:line="240" w:lineRule="auto"/>
        <w:ind w:firstLine="567"/>
        <w:jc w:val="both"/>
        <w:rPr>
          <w:rFonts w:eastAsia="Times New Roman"/>
          <w:color w:val="000000"/>
          <w:lang w:eastAsia="ru-RU"/>
        </w:rPr>
      </w:pPr>
      <w:r w:rsidRPr="00DF4579">
        <w:rPr>
          <w:rFonts w:eastAsia="Times New Roman"/>
          <w:color w:val="000000"/>
          <w:lang w:eastAsia="ru-RU"/>
        </w:rPr>
        <w:t xml:space="preserve"> «</w:t>
      </w:r>
      <w:r w:rsidRPr="00DF4579">
        <w:rPr>
          <w:rFonts w:eastAsia="Times New Roman"/>
          <w:b/>
          <w:bCs/>
          <w:color w:val="000000"/>
          <w:lang w:eastAsia="ru-RU"/>
        </w:rPr>
        <w:t>Пауза</w:t>
      </w:r>
      <w:r w:rsidRPr="00DF4579">
        <w:rPr>
          <w:rFonts w:eastAsia="Times New Roman"/>
          <w:color w:val="000000"/>
          <w:lang w:eastAsia="ru-RU"/>
        </w:rPr>
        <w:t>» – позволяет остановить процесс моделирования, после чего моделирование может быть продолжено.</w:t>
      </w:r>
    </w:p>
    <w:p w:rsidR="00D87E79" w:rsidRDefault="00D87E79" w:rsidP="00D87E79">
      <w:pPr>
        <w:numPr>
          <w:ilvl w:val="0"/>
          <w:numId w:val="3"/>
        </w:numPr>
        <w:spacing w:before="75" w:after="0" w:line="240" w:lineRule="auto"/>
        <w:ind w:firstLine="567"/>
        <w:jc w:val="both"/>
        <w:rPr>
          <w:rFonts w:eastAsia="Times New Roman"/>
          <w:color w:val="000000"/>
          <w:lang w:eastAsia="ru-RU"/>
        </w:rPr>
      </w:pPr>
      <w:r w:rsidRPr="00DF4579">
        <w:rPr>
          <w:rFonts w:eastAsia="Times New Roman"/>
          <w:color w:val="000000"/>
          <w:lang w:eastAsia="ru-RU"/>
        </w:rPr>
        <w:t>«</w:t>
      </w:r>
      <w:r w:rsidRPr="00DF4579">
        <w:rPr>
          <w:rFonts w:eastAsia="Times New Roman"/>
          <w:b/>
          <w:bCs/>
          <w:color w:val="000000"/>
          <w:lang w:eastAsia="ru-RU"/>
        </w:rPr>
        <w:t>Стоп</w:t>
      </w:r>
      <w:r w:rsidRPr="00DF4579">
        <w:rPr>
          <w:rFonts w:eastAsia="Times New Roman"/>
          <w:color w:val="000000"/>
          <w:lang w:eastAsia="ru-RU"/>
        </w:rPr>
        <w:t>» – позволяет завершить процесс моделирования без возможности его продолжения.</w:t>
      </w:r>
    </w:p>
    <w:p w:rsidR="00C25AEE" w:rsidRPr="00C25AEE" w:rsidRDefault="00C25AEE" w:rsidP="00C25AEE">
      <w:pPr>
        <w:pStyle w:val="a3"/>
        <w:ind w:left="0" w:firstLine="567"/>
        <w:rPr>
          <w:color w:val="FF0000"/>
        </w:rPr>
      </w:pPr>
    </w:p>
    <w:p w:rsidR="00C25AEE" w:rsidRDefault="00C25AEE" w:rsidP="00C25AEE">
      <w:pPr>
        <w:pStyle w:val="a3"/>
        <w:ind w:left="0" w:firstLine="567"/>
        <w:jc w:val="both"/>
        <w:rPr>
          <w:color w:val="000000" w:themeColor="text1"/>
        </w:rPr>
      </w:pPr>
    </w:p>
    <w:p w:rsidR="00DF4579" w:rsidRDefault="0092643B" w:rsidP="005D4D5A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Управление </w:t>
      </w:r>
      <w:r w:rsidR="00D87E79">
        <w:rPr>
          <w:color w:val="000000" w:themeColor="text1"/>
        </w:rPr>
        <w:t>объектом в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CoppeliaSim</w:t>
      </w:r>
      <w:r w:rsidRPr="0092643B">
        <w:rPr>
          <w:color w:val="000000" w:themeColor="text1"/>
        </w:rPr>
        <w:t xml:space="preserve"> </w:t>
      </w:r>
      <w:r w:rsidR="00B5100C">
        <w:rPr>
          <w:color w:val="000000" w:themeColor="text1"/>
        </w:rPr>
        <w:t>осуществляется при помощи блока</w:t>
      </w:r>
      <w:r>
        <w:rPr>
          <w:color w:val="000000" w:themeColor="text1"/>
        </w:rPr>
        <w:t xml:space="preserve"> управления в </w:t>
      </w:r>
      <w:proofErr w:type="spellStart"/>
      <w:r>
        <w:rPr>
          <w:color w:val="000000" w:themeColor="text1"/>
          <w:lang w:val="en-US"/>
        </w:rPr>
        <w:t>SiminTech</w:t>
      </w:r>
      <w:proofErr w:type="spellEnd"/>
      <w:r w:rsidRPr="0092643B">
        <w:rPr>
          <w:color w:val="000000" w:themeColor="text1"/>
        </w:rPr>
        <w:t>.</w:t>
      </w:r>
    </w:p>
    <w:p w:rsidR="0092643B" w:rsidRDefault="0092643B" w:rsidP="005D4D5A">
      <w:pPr>
        <w:pStyle w:val="a3"/>
        <w:ind w:left="927"/>
        <w:jc w:val="center"/>
        <w:rPr>
          <w:color w:val="000000" w:themeColor="text1"/>
        </w:rPr>
      </w:pPr>
      <w:r w:rsidRPr="0092643B"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3291840" cy="2126794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300" cy="21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3B" w:rsidRDefault="00B5100C" w:rsidP="005D4D5A">
      <w:pPr>
        <w:pStyle w:val="a3"/>
        <w:ind w:left="927"/>
        <w:jc w:val="center"/>
        <w:rPr>
          <w:color w:val="000000" w:themeColor="text1"/>
        </w:rPr>
      </w:pPr>
      <w:r>
        <w:rPr>
          <w:color w:val="000000" w:themeColor="text1"/>
        </w:rPr>
        <w:t>Рисунок 4</w:t>
      </w:r>
      <w:r w:rsidR="0092643B">
        <w:rPr>
          <w:color w:val="000000" w:themeColor="text1"/>
        </w:rPr>
        <w:t>. Блок управления</w:t>
      </w:r>
    </w:p>
    <w:p w:rsidR="00B5100C" w:rsidRPr="00D87E79" w:rsidRDefault="00B5100C" w:rsidP="00B5100C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Каждая из кнопок </w:t>
      </w:r>
      <w:r w:rsidR="00D87E79">
        <w:rPr>
          <w:color w:val="000000" w:themeColor="text1"/>
        </w:rPr>
        <w:t xml:space="preserve">отвечает за приращение глобальных переменных </w:t>
      </w:r>
      <w:r w:rsidR="00D87E79">
        <w:rPr>
          <w:color w:val="000000" w:themeColor="text1"/>
          <w:lang w:val="en-US"/>
        </w:rPr>
        <w:t>x</w:t>
      </w:r>
      <w:r w:rsidR="00D87E79" w:rsidRPr="00D87E79">
        <w:rPr>
          <w:color w:val="000000" w:themeColor="text1"/>
        </w:rPr>
        <w:t>_</w:t>
      </w:r>
      <w:r w:rsidR="00D87E79">
        <w:rPr>
          <w:color w:val="000000" w:themeColor="text1"/>
          <w:lang w:val="en-US"/>
        </w:rPr>
        <w:t>f</w:t>
      </w:r>
      <w:r w:rsidR="00D87E79" w:rsidRPr="00D87E79">
        <w:rPr>
          <w:color w:val="000000" w:themeColor="text1"/>
        </w:rPr>
        <w:t xml:space="preserve">, </w:t>
      </w:r>
      <w:r w:rsidR="00D87E79">
        <w:rPr>
          <w:color w:val="000000" w:themeColor="text1"/>
          <w:lang w:val="en-US"/>
        </w:rPr>
        <w:t>y</w:t>
      </w:r>
      <w:r w:rsidR="00D87E79" w:rsidRPr="00D87E79">
        <w:rPr>
          <w:color w:val="000000" w:themeColor="text1"/>
        </w:rPr>
        <w:t>_</w:t>
      </w:r>
      <w:r w:rsidR="00D87E79">
        <w:rPr>
          <w:color w:val="000000" w:themeColor="text1"/>
          <w:lang w:val="en-US"/>
        </w:rPr>
        <w:t>f</w:t>
      </w:r>
      <w:r w:rsidR="00D87E79" w:rsidRPr="00D87E79">
        <w:rPr>
          <w:color w:val="000000" w:themeColor="text1"/>
        </w:rPr>
        <w:t xml:space="preserve"> </w:t>
      </w:r>
      <w:r w:rsidR="00D87E79">
        <w:rPr>
          <w:color w:val="000000" w:themeColor="text1"/>
        </w:rPr>
        <w:t xml:space="preserve">и </w:t>
      </w:r>
      <w:r w:rsidR="00D87E79">
        <w:rPr>
          <w:color w:val="000000" w:themeColor="text1"/>
          <w:lang w:val="en-US"/>
        </w:rPr>
        <w:t>z</w:t>
      </w:r>
      <w:r w:rsidR="00D87E79" w:rsidRPr="00D87E79">
        <w:rPr>
          <w:color w:val="000000" w:themeColor="text1"/>
        </w:rPr>
        <w:t>_</w:t>
      </w:r>
      <w:r w:rsidR="00D87E79">
        <w:rPr>
          <w:color w:val="000000" w:themeColor="text1"/>
          <w:lang w:val="en-US"/>
        </w:rPr>
        <w:t>f</w:t>
      </w:r>
      <w:r w:rsidR="00D87E79" w:rsidRPr="00D87E79">
        <w:rPr>
          <w:color w:val="000000" w:themeColor="text1"/>
        </w:rPr>
        <w:t xml:space="preserve"> </w:t>
      </w:r>
      <w:r w:rsidR="00D87E79">
        <w:rPr>
          <w:color w:val="000000" w:themeColor="text1"/>
        </w:rPr>
        <w:t>соответственно.</w:t>
      </w:r>
      <w:r w:rsidR="007C5201" w:rsidRPr="007C5201">
        <w:rPr>
          <w:color w:val="000000" w:themeColor="text1"/>
        </w:rPr>
        <w:t xml:space="preserve"> </w:t>
      </w:r>
      <w:r w:rsidR="007C5201">
        <w:rPr>
          <w:color w:val="000000" w:themeColor="text1"/>
        </w:rPr>
        <w:t>Эти переменные интерпретируются как желаемые координаты объекта в выбранной системе координат.</w:t>
      </w:r>
      <w:r w:rsidR="00D87E79">
        <w:rPr>
          <w:color w:val="000000" w:themeColor="text1"/>
        </w:rPr>
        <w:t xml:space="preserve"> Кнопки «Следующая СК» и «Предыдущая СК» изменяют переменную </w:t>
      </w:r>
      <w:r w:rsidR="00D87E79">
        <w:rPr>
          <w:color w:val="000000" w:themeColor="text1"/>
          <w:lang w:val="en-US"/>
        </w:rPr>
        <w:t>frame</w:t>
      </w:r>
      <w:r w:rsidR="00D87E79" w:rsidRPr="00D87E79">
        <w:rPr>
          <w:color w:val="000000" w:themeColor="text1"/>
        </w:rPr>
        <w:t>_</w:t>
      </w:r>
      <w:r w:rsidR="00D87E79">
        <w:rPr>
          <w:color w:val="000000" w:themeColor="text1"/>
          <w:lang w:val="en-US"/>
        </w:rPr>
        <w:t>num</w:t>
      </w:r>
      <w:r w:rsidR="00D87E79" w:rsidRPr="00D87E79">
        <w:rPr>
          <w:color w:val="000000" w:themeColor="text1"/>
        </w:rPr>
        <w:t>.</w:t>
      </w:r>
    </w:p>
    <w:p w:rsidR="000561B2" w:rsidRDefault="00D87E79" w:rsidP="00B5100C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>Формулы в нижней левой части рабочего поля вычисляются одновременно</w:t>
      </w:r>
      <w:r w:rsidR="007C5201">
        <w:rPr>
          <w:color w:val="000000" w:themeColor="text1"/>
        </w:rPr>
        <w:t xml:space="preserve">, вычисляя координаты </w:t>
      </w:r>
      <w:r w:rsidR="000561B2">
        <w:rPr>
          <w:color w:val="000000" w:themeColor="text1"/>
        </w:rPr>
        <w:t>объекта в глобальной системе координат.</w:t>
      </w:r>
    </w:p>
    <w:p w:rsidR="00D87E79" w:rsidRPr="007C5201" w:rsidRDefault="007C5201" w:rsidP="00B5100C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Блок «Выбор выходного сигнала» возвращает нужный вариант в соответствии </w:t>
      </w:r>
      <w:proofErr w:type="gramStart"/>
      <w:r>
        <w:rPr>
          <w:color w:val="000000" w:themeColor="text1"/>
        </w:rPr>
        <w:t>с</w:t>
      </w:r>
      <w:proofErr w:type="gramEnd"/>
      <w:r>
        <w:rPr>
          <w:color w:val="000000" w:themeColor="text1"/>
        </w:rPr>
        <w:t xml:space="preserve"> значением </w:t>
      </w:r>
      <w:r>
        <w:rPr>
          <w:color w:val="000000" w:themeColor="text1"/>
          <w:lang w:val="en-US"/>
        </w:rPr>
        <w:t>frame</w:t>
      </w:r>
      <w:r w:rsidRPr="007C5201">
        <w:rPr>
          <w:color w:val="000000" w:themeColor="text1"/>
        </w:rPr>
        <w:t>_</w:t>
      </w:r>
      <w:r>
        <w:rPr>
          <w:color w:val="000000" w:themeColor="text1"/>
          <w:lang w:val="en-US"/>
        </w:rPr>
        <w:t>num</w:t>
      </w:r>
      <w:r>
        <w:rPr>
          <w:color w:val="000000" w:themeColor="text1"/>
        </w:rPr>
        <w:t xml:space="preserve">. Эти данные передаются в </w:t>
      </w:r>
      <w:r>
        <w:rPr>
          <w:color w:val="000000" w:themeColor="text1"/>
          <w:lang w:val="en-US"/>
        </w:rPr>
        <w:t>CoppeliaSim</w:t>
      </w:r>
      <w:r w:rsidR="00F41705">
        <w:rPr>
          <w:color w:val="000000" w:themeColor="text1"/>
        </w:rPr>
        <w:t>.</w:t>
      </w:r>
    </w:p>
    <w:p w:rsidR="00F41705" w:rsidRDefault="00F41705" w:rsidP="00B5100C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Текстовый блок «Текущая СК» отображает в левой колонке желаемые координаты объекта в выбранной </w:t>
      </w:r>
      <w:proofErr w:type="gramStart"/>
      <w:r>
        <w:rPr>
          <w:color w:val="000000" w:themeColor="text1"/>
        </w:rPr>
        <w:t>СК</w:t>
      </w:r>
      <w:proofErr w:type="gramEnd"/>
      <w:r>
        <w:rPr>
          <w:color w:val="000000" w:themeColor="text1"/>
        </w:rPr>
        <w:t xml:space="preserve"> а в правой колонке – координаты относительно СК измеренные непосредственно в </w:t>
      </w:r>
      <w:r>
        <w:rPr>
          <w:color w:val="000000" w:themeColor="text1"/>
          <w:lang w:val="en-US"/>
        </w:rPr>
        <w:t>CoppeliaSim</w:t>
      </w:r>
      <w:r>
        <w:rPr>
          <w:color w:val="000000" w:themeColor="text1"/>
        </w:rPr>
        <w:t>.</w:t>
      </w:r>
    </w:p>
    <w:p w:rsidR="007C5201" w:rsidRPr="00F41705" w:rsidRDefault="00F41705" w:rsidP="00B5100C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В предоставляемом для скачивания файле параметры блоков в формулах вычисления координат обнулены. </w:t>
      </w:r>
      <w:r w:rsidR="007674F3">
        <w:rPr>
          <w:color w:val="000000" w:themeColor="text1"/>
        </w:rPr>
        <w:t>Задача</w:t>
      </w:r>
      <w:r>
        <w:rPr>
          <w:color w:val="000000" w:themeColor="text1"/>
        </w:rPr>
        <w:t xml:space="preserve"> лабораторной работы </w:t>
      </w:r>
      <w:r w:rsidR="007674F3">
        <w:rPr>
          <w:color w:val="000000" w:themeColor="text1"/>
        </w:rPr>
        <w:t xml:space="preserve">в том чтобы установить в формулах верные параметры, так чтобы желаемые координаты объекта совпали </w:t>
      </w:r>
      <w:proofErr w:type="gramStart"/>
      <w:r w:rsidR="007674F3">
        <w:rPr>
          <w:color w:val="000000" w:themeColor="text1"/>
        </w:rPr>
        <w:t>с</w:t>
      </w:r>
      <w:proofErr w:type="gramEnd"/>
      <w:r w:rsidR="007674F3">
        <w:rPr>
          <w:color w:val="000000" w:themeColor="text1"/>
        </w:rPr>
        <w:t xml:space="preserve"> истинными.</w:t>
      </w:r>
    </w:p>
    <w:p w:rsidR="007C5201" w:rsidRDefault="007C5201" w:rsidP="00B5100C">
      <w:pPr>
        <w:pStyle w:val="a3"/>
        <w:ind w:left="0" w:firstLine="567"/>
        <w:jc w:val="both"/>
        <w:rPr>
          <w:color w:val="000000" w:themeColor="text1"/>
        </w:rPr>
      </w:pPr>
    </w:p>
    <w:p w:rsidR="007C5201" w:rsidRDefault="007C5201" w:rsidP="00B5100C">
      <w:pPr>
        <w:pStyle w:val="a3"/>
        <w:ind w:left="0" w:firstLine="567"/>
        <w:jc w:val="both"/>
        <w:rPr>
          <w:color w:val="000000" w:themeColor="text1"/>
        </w:rPr>
      </w:pPr>
    </w:p>
    <w:p w:rsidR="005D2FA5" w:rsidRDefault="005D2FA5" w:rsidP="00B5100C">
      <w:pPr>
        <w:pStyle w:val="a3"/>
        <w:ind w:left="0" w:firstLine="567"/>
        <w:jc w:val="both"/>
        <w:rPr>
          <w:color w:val="000000" w:themeColor="text1"/>
        </w:rPr>
      </w:pPr>
    </w:p>
    <w:p w:rsidR="005D2FA5" w:rsidRDefault="005D2FA5" w:rsidP="005D4D5A">
      <w:pPr>
        <w:pStyle w:val="a3"/>
        <w:ind w:left="0" w:firstLine="567"/>
        <w:jc w:val="both"/>
        <w:rPr>
          <w:color w:val="000000" w:themeColor="text1"/>
        </w:rPr>
      </w:pPr>
    </w:p>
    <w:p w:rsidR="005D4D5A" w:rsidRDefault="005D4D5A" w:rsidP="005D4D5A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Предположим, что начально положение </w:t>
      </w:r>
      <w:r>
        <w:rPr>
          <w:color w:val="000000" w:themeColor="text1"/>
          <w:lang w:val="en-US"/>
        </w:rPr>
        <w:t>Cone</w:t>
      </w:r>
      <w:r w:rsidRPr="005D4D5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соответствует истинному положению точки в системе координат мира, поэтому при изменении параметров наша точка будет </w:t>
      </w:r>
      <w:r w:rsidR="00B5100C">
        <w:rPr>
          <w:color w:val="000000" w:themeColor="text1"/>
        </w:rPr>
        <w:t>двигаться параллельно сетке шахматной доски</w:t>
      </w:r>
      <w:r>
        <w:rPr>
          <w:color w:val="000000" w:themeColor="text1"/>
        </w:rPr>
        <w:t>.</w:t>
      </w:r>
      <w:r w:rsidR="0089221F">
        <w:rPr>
          <w:color w:val="000000" w:themeColor="text1"/>
        </w:rPr>
        <w:t xml:space="preserve"> </w:t>
      </w:r>
    </w:p>
    <w:p w:rsidR="00B5100C" w:rsidRDefault="00B5100C" w:rsidP="00B5100C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>Порядок запуска программ не имеет значение.</w:t>
      </w:r>
    </w:p>
    <w:p w:rsidR="00B5100C" w:rsidRDefault="00B5100C" w:rsidP="00B5100C">
      <w:pPr>
        <w:pStyle w:val="a3"/>
        <w:ind w:left="0" w:firstLine="567"/>
        <w:jc w:val="both"/>
        <w:rPr>
          <w:color w:val="000000" w:themeColor="text1"/>
        </w:rPr>
      </w:pPr>
    </w:p>
    <w:p w:rsidR="0089221F" w:rsidRDefault="0089221F" w:rsidP="0089221F">
      <w:pPr>
        <w:pStyle w:val="a3"/>
        <w:numPr>
          <w:ilvl w:val="0"/>
          <w:numId w:val="1"/>
        </w:numPr>
        <w:jc w:val="both"/>
        <w:rPr>
          <w:color w:val="FF0000"/>
        </w:rPr>
      </w:pPr>
      <w:r w:rsidRPr="0089221F">
        <w:rPr>
          <w:color w:val="FF0000"/>
        </w:rPr>
        <w:t>Название.</w:t>
      </w:r>
    </w:p>
    <w:p w:rsidR="003E7F38" w:rsidRDefault="003E7F38" w:rsidP="003E7F38">
      <w:pPr>
        <w:pStyle w:val="a3"/>
        <w:ind w:left="927"/>
        <w:jc w:val="center"/>
        <w:rPr>
          <w:color w:val="FF0000"/>
        </w:rPr>
      </w:pPr>
      <w:r w:rsidRPr="003E7F38">
        <w:rPr>
          <w:noProof/>
          <w:color w:val="FF0000"/>
          <w:lang w:eastAsia="ru-RU"/>
        </w:rPr>
        <w:lastRenderedPageBreak/>
        <w:drawing>
          <wp:inline distT="0" distB="0" distL="0" distR="0">
            <wp:extent cx="2598420" cy="9414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4271" cy="9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38" w:rsidRPr="0089221F" w:rsidRDefault="00B5100C" w:rsidP="003E7F38">
      <w:pPr>
        <w:pStyle w:val="a3"/>
        <w:ind w:left="927"/>
        <w:jc w:val="center"/>
        <w:rPr>
          <w:color w:val="FF0000"/>
        </w:rPr>
      </w:pPr>
      <w:r>
        <w:rPr>
          <w:color w:val="FF0000"/>
        </w:rPr>
        <w:t>Рисунок 5</w:t>
      </w:r>
      <w:r w:rsidR="003E7F38">
        <w:rPr>
          <w:color w:val="FF0000"/>
        </w:rPr>
        <w:t>.</w:t>
      </w:r>
    </w:p>
    <w:p w:rsidR="0089221F" w:rsidRDefault="0089221F" w:rsidP="0089221F">
      <w:pPr>
        <w:pStyle w:val="a3"/>
        <w:ind w:left="0" w:firstLine="567"/>
        <w:rPr>
          <w:color w:val="000000" w:themeColor="text1"/>
        </w:rPr>
      </w:pPr>
      <w:r>
        <w:rPr>
          <w:color w:val="000000" w:themeColor="text1"/>
        </w:rPr>
        <w:t xml:space="preserve">Для того чтобы корректно перейти на вторую шахматную доску необходимо узнать ее центр и проекции векторов. </w:t>
      </w:r>
    </w:p>
    <w:p w:rsidR="005D2FA5" w:rsidRDefault="005D2FA5" w:rsidP="0089221F">
      <w:pPr>
        <w:pStyle w:val="a3"/>
        <w:ind w:left="0" w:firstLine="567"/>
        <w:rPr>
          <w:color w:val="000000" w:themeColor="text1"/>
        </w:rPr>
      </w:pPr>
    </w:p>
    <w:p w:rsidR="005D2FA5" w:rsidRDefault="005D2FA5" w:rsidP="0089221F">
      <w:pPr>
        <w:pStyle w:val="a3"/>
        <w:ind w:left="0" w:firstLine="567"/>
        <w:rPr>
          <w:color w:val="000000" w:themeColor="text1"/>
        </w:rPr>
      </w:pPr>
    </w:p>
    <w:p w:rsidR="005D2FA5" w:rsidRPr="000C51F4" w:rsidRDefault="005D2FA5" w:rsidP="005D2FA5">
      <w:pPr>
        <w:ind w:firstLine="567"/>
        <w:jc w:val="center"/>
        <w:rPr>
          <w:b/>
          <w:color w:val="000000" w:themeColor="text1"/>
        </w:rPr>
      </w:pPr>
      <w:r w:rsidRPr="000C51F4">
        <w:rPr>
          <w:b/>
          <w:color w:val="000000" w:themeColor="text1"/>
        </w:rPr>
        <w:t>ПОРЯДОК ВЫПОЛНЕНИЯ РАБОТЫ</w:t>
      </w:r>
    </w:p>
    <w:p w:rsidR="005D2FA5" w:rsidRDefault="005D2FA5" w:rsidP="005D2FA5">
      <w:pPr>
        <w:pStyle w:val="a3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Запустить программы лабораторной работы в </w:t>
      </w:r>
      <w:proofErr w:type="spellStart"/>
      <w:r>
        <w:rPr>
          <w:color w:val="000000" w:themeColor="text1"/>
          <w:lang w:val="en-US"/>
        </w:rPr>
        <w:t>SiminTech</w:t>
      </w:r>
      <w:proofErr w:type="spellEnd"/>
      <w:r w:rsidRPr="00E45C6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CoppeliaSim</w:t>
      </w:r>
      <w:r w:rsidRPr="00E45C6C">
        <w:rPr>
          <w:color w:val="000000" w:themeColor="text1"/>
        </w:rPr>
        <w:t>.</w:t>
      </w:r>
    </w:p>
    <w:p w:rsidR="005D2FA5" w:rsidRDefault="005D2FA5" w:rsidP="0089221F">
      <w:pPr>
        <w:pStyle w:val="a3"/>
        <w:ind w:left="0" w:firstLine="567"/>
        <w:rPr>
          <w:color w:val="000000" w:themeColor="text1"/>
        </w:rPr>
      </w:pPr>
    </w:p>
    <w:p w:rsidR="0089221F" w:rsidRDefault="000F3591" w:rsidP="000F3591">
      <w:pPr>
        <w:pStyle w:val="a3"/>
        <w:ind w:left="0" w:firstLine="567"/>
        <w:jc w:val="center"/>
        <w:rPr>
          <w:color w:val="000000" w:themeColor="text1"/>
        </w:rPr>
      </w:pPr>
      <w:r w:rsidRPr="000F3591">
        <w:rPr>
          <w:noProof/>
          <w:color w:val="000000" w:themeColor="text1"/>
          <w:lang w:eastAsia="ru-RU"/>
        </w:rPr>
        <w:drawing>
          <wp:inline distT="0" distB="0" distL="0" distR="0">
            <wp:extent cx="3977640" cy="1732685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 cstate="print"/>
                    <a:srcRect t="3361"/>
                    <a:stretch/>
                  </pic:blipFill>
                  <pic:spPr bwMode="auto">
                    <a:xfrm>
                      <a:off x="0" y="0"/>
                      <a:ext cx="3978195" cy="1732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9221F" w:rsidRPr="000F3591" w:rsidRDefault="000F3591" w:rsidP="0089221F">
      <w:pPr>
        <w:pStyle w:val="a3"/>
        <w:ind w:left="0" w:firstLine="567"/>
        <w:rPr>
          <w:color w:val="000000" w:themeColor="text1"/>
        </w:rPr>
      </w:pPr>
      <w:r>
        <w:rPr>
          <w:color w:val="000000" w:themeColor="text1"/>
        </w:rPr>
        <w:t>Для нахождения положения начала координат на второй шахматной доске следует воспользоват</w:t>
      </w:r>
      <w:r w:rsidR="00B5100C">
        <w:rPr>
          <w:color w:val="000000" w:themeColor="text1"/>
        </w:rPr>
        <w:t>ься Блоком управления (рисунок 2</w:t>
      </w:r>
      <w:r>
        <w:rPr>
          <w:color w:val="000000" w:themeColor="text1"/>
        </w:rPr>
        <w:t xml:space="preserve">) и при помощи кнопок, изменяя параметры </w:t>
      </w:r>
      <w:r>
        <w:rPr>
          <w:color w:val="000000" w:themeColor="text1"/>
          <w:lang w:val="en-US"/>
        </w:rPr>
        <w:t>X</w:t>
      </w:r>
      <w:r w:rsidRPr="000F3591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Y</w:t>
      </w:r>
      <w:r w:rsidRPr="000F3591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Z</w:t>
      </w:r>
      <w:r>
        <w:rPr>
          <w:color w:val="000000" w:themeColor="text1"/>
        </w:rPr>
        <w:t xml:space="preserve"> довести </w:t>
      </w:r>
      <w:r>
        <w:rPr>
          <w:color w:val="000000" w:themeColor="text1"/>
          <w:lang w:val="en-US"/>
        </w:rPr>
        <w:t>Cone</w:t>
      </w:r>
      <w:r w:rsidRPr="000F359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до середины шахматной доски. Полученные координаты следует записать в матрицу </w:t>
      </w:r>
      <w:r>
        <w:rPr>
          <w:color w:val="000000" w:themeColor="text1"/>
          <w:lang w:val="en-US"/>
        </w:rPr>
        <w:t>T</w:t>
      </w:r>
      <w:r w:rsidRPr="000F3591">
        <w:rPr>
          <w:color w:val="000000" w:themeColor="text1"/>
        </w:rPr>
        <w:t>_01.</w:t>
      </w:r>
    </w:p>
    <w:p w:rsidR="000F3591" w:rsidRDefault="000F3591" w:rsidP="0089221F">
      <w:pPr>
        <w:pStyle w:val="a3"/>
        <w:ind w:left="0" w:firstLine="567"/>
        <w:rPr>
          <w:color w:val="000000" w:themeColor="text1"/>
        </w:rPr>
      </w:pPr>
      <w:r>
        <w:rPr>
          <w:color w:val="000000" w:themeColor="text1"/>
        </w:rPr>
        <w:t xml:space="preserve">Для нахождения проекций векторов следует учесть, что вторая шахматная доска находиться на столе, </w:t>
      </w:r>
      <w:r w:rsidR="00AF1D5E">
        <w:rPr>
          <w:color w:val="000000" w:themeColor="text1"/>
        </w:rPr>
        <w:t>который повернут относительно системы координат мира на некий угол</w:t>
      </w:r>
      <w:r>
        <w:rPr>
          <w:color w:val="000000" w:themeColor="text1"/>
        </w:rPr>
        <w:t>.</w:t>
      </w:r>
    </w:p>
    <w:p w:rsidR="00AF1D5E" w:rsidRDefault="00AF1D5E" w:rsidP="00AF1D5E">
      <w:pPr>
        <w:pStyle w:val="a3"/>
        <w:ind w:left="0" w:firstLine="567"/>
        <w:jc w:val="center"/>
        <w:rPr>
          <w:color w:val="000000" w:themeColor="text1"/>
        </w:rPr>
      </w:pPr>
      <w:r w:rsidRPr="00AF1D5E">
        <w:rPr>
          <w:noProof/>
          <w:color w:val="000000" w:themeColor="text1"/>
          <w:lang w:eastAsia="ru-RU"/>
        </w:rPr>
        <w:drawing>
          <wp:inline distT="0" distB="0" distL="0" distR="0">
            <wp:extent cx="5128260" cy="230080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521" cy="22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5E" w:rsidRDefault="0023513B" w:rsidP="00AF1D5E">
      <w:pPr>
        <w:pStyle w:val="a3"/>
        <w:ind w:left="0" w:firstLine="567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Рисунок 6</w:t>
      </w:r>
      <w:r w:rsidR="00AF1D5E">
        <w:rPr>
          <w:color w:val="000000" w:themeColor="text1"/>
        </w:rPr>
        <w:t xml:space="preserve">. Последовательность поворотов относительно неподвижной системы </w:t>
      </w:r>
      <w:commentRangeStart w:id="0"/>
      <w:r w:rsidR="00AF1D5E">
        <w:rPr>
          <w:color w:val="000000" w:themeColor="text1"/>
        </w:rPr>
        <w:t>координат</w:t>
      </w:r>
      <w:commentRangeEnd w:id="0"/>
      <w:r w:rsidR="00F02119">
        <w:rPr>
          <w:rStyle w:val="a9"/>
        </w:rPr>
        <w:commentReference w:id="0"/>
      </w:r>
      <w:r w:rsidR="00AF1D5E">
        <w:rPr>
          <w:color w:val="000000" w:themeColor="text1"/>
        </w:rPr>
        <w:t>.</w:t>
      </w:r>
    </w:p>
    <w:p w:rsidR="00ED3CB1" w:rsidRDefault="00ED3CB1" w:rsidP="00ED3CB1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Матрица повтора относительно оси </w:t>
      </w:r>
      <w:r>
        <w:rPr>
          <w:color w:val="000000" w:themeColor="text1"/>
          <w:lang w:val="en-US"/>
        </w:rPr>
        <w:t>X</w:t>
      </w:r>
      <w:r>
        <w:rPr>
          <w:color w:val="000000" w:themeColor="text1"/>
        </w:rPr>
        <w:t>:</w:t>
      </w:r>
    </w:p>
    <w:p w:rsidR="00ED3CB1" w:rsidRPr="00ED3CB1" w:rsidRDefault="001E4594" w:rsidP="00ED3CB1">
      <w:pPr>
        <w:pStyle w:val="a3"/>
        <w:ind w:left="0" w:firstLine="567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z</m:t>
            </m:r>
          </m:sub>
        </m:sSub>
        <m:r>
          <w:rPr>
            <w:rFonts w:ascii="Cambria Math" w:hAnsi="Cambria Math"/>
            <w:color w:val="000000" w:themeColor="text1"/>
          </w:rPr>
          <m:t>(α)=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(α)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(α)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(α)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(α)</m:t>
                      </m:r>
                    </m:e>
                  </m:func>
                </m:e>
              </m:mr>
            </m:m>
          </m:e>
        </m:d>
      </m:oMath>
      <w:r w:rsidR="00ED3CB1" w:rsidRPr="00ED3CB1">
        <w:rPr>
          <w:rFonts w:eastAsiaTheme="minorEastAsia"/>
          <w:color w:val="000000" w:themeColor="text1"/>
        </w:rPr>
        <w:t xml:space="preserve">                                (2.1)</w:t>
      </w:r>
    </w:p>
    <w:p w:rsidR="00ED3CB1" w:rsidRDefault="00ED3CB1" w:rsidP="00ED3CB1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Матрица повтора относительно оси </w:t>
      </w:r>
      <w:r>
        <w:rPr>
          <w:color w:val="000000" w:themeColor="text1"/>
          <w:lang w:val="en-US"/>
        </w:rPr>
        <w:t>Y</w:t>
      </w:r>
      <w:r>
        <w:rPr>
          <w:color w:val="000000" w:themeColor="text1"/>
        </w:rPr>
        <w:t>:</w:t>
      </w:r>
    </w:p>
    <w:p w:rsidR="00ED3CB1" w:rsidRPr="00ED3CB1" w:rsidRDefault="001E4594" w:rsidP="00ED3CB1">
      <w:pPr>
        <w:pStyle w:val="a3"/>
        <w:ind w:left="0" w:firstLine="567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Y</m:t>
            </m:r>
          </m:sub>
        </m:sSub>
        <m:r>
          <w:rPr>
            <w:rFonts w:ascii="Cambria Math" w:hAnsi="Cambria Math"/>
            <w:color w:val="000000" w:themeColor="text1"/>
          </w:rPr>
          <m:t>(β)=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(β)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(β)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(β)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(β)</m:t>
                      </m:r>
                    </m:e>
                  </m:func>
                </m:e>
              </m:mr>
            </m:m>
          </m:e>
        </m:d>
      </m:oMath>
      <w:r w:rsidR="00ED3CB1" w:rsidRPr="00ED3CB1">
        <w:rPr>
          <w:rFonts w:eastAsiaTheme="minorEastAsia"/>
          <w:color w:val="000000" w:themeColor="text1"/>
        </w:rPr>
        <w:t xml:space="preserve">                                (2.2)</w:t>
      </w:r>
    </w:p>
    <w:p w:rsidR="00ED3CB1" w:rsidRPr="00ED3CB1" w:rsidRDefault="00ED3CB1" w:rsidP="00ED3CB1">
      <w:pPr>
        <w:pStyle w:val="a3"/>
        <w:ind w:left="0" w:firstLine="567"/>
        <w:jc w:val="both"/>
        <w:rPr>
          <w:color w:val="000000" w:themeColor="text1"/>
        </w:rPr>
      </w:pPr>
    </w:p>
    <w:p w:rsidR="00ED3CB1" w:rsidRPr="00AF23D1" w:rsidRDefault="00ED3CB1" w:rsidP="00ED3CB1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Матрица поворота относительно оси </w:t>
      </w:r>
      <w:r>
        <w:rPr>
          <w:color w:val="000000" w:themeColor="text1"/>
          <w:lang w:val="en-US"/>
        </w:rPr>
        <w:t>Z</w:t>
      </w:r>
      <w:r>
        <w:rPr>
          <w:color w:val="000000" w:themeColor="text1"/>
        </w:rPr>
        <w:t>:</w:t>
      </w:r>
    </w:p>
    <w:p w:rsidR="00ED3CB1" w:rsidRPr="00AF23D1" w:rsidRDefault="001E4594" w:rsidP="00ED3CB1">
      <w:pPr>
        <w:pStyle w:val="a3"/>
        <w:ind w:left="0" w:firstLine="567"/>
        <w:jc w:val="right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</w:rPr>
          <m:t>(γ)=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(γ)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(γ)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(γ)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(γ)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="00ED3CB1" w:rsidRPr="00AF23D1">
        <w:rPr>
          <w:rFonts w:eastAsiaTheme="minorEastAsia"/>
          <w:color w:val="000000" w:themeColor="text1"/>
        </w:rPr>
        <w:t xml:space="preserve">                               (2.3)</w:t>
      </w:r>
    </w:p>
    <w:p w:rsidR="00ED3CB1" w:rsidRDefault="00ED3CB1" w:rsidP="00ED3CB1">
      <w:pPr>
        <w:pStyle w:val="a3"/>
        <w:ind w:left="0"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Если перемножить формулы 2.1-2.3 можно получить матрицу сдвига:</w:t>
      </w:r>
    </w:p>
    <w:p w:rsidR="00AF1D5E" w:rsidRPr="008B7345" w:rsidRDefault="008B7345" w:rsidP="008B7345">
      <w:pPr>
        <w:pStyle w:val="a3"/>
        <w:ind w:left="0" w:firstLine="567"/>
        <w:jc w:val="right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R=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α</m:t>
            </m:r>
          </m:e>
        </m:d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β</m:t>
            </m:r>
          </m:e>
        </m:d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γ</m:t>
            </m:r>
          </m:e>
        </m:d>
      </m:oMath>
      <w:r w:rsidRPr="008B7345">
        <w:rPr>
          <w:rFonts w:eastAsiaTheme="minorEastAsia"/>
          <w:color w:val="000000" w:themeColor="text1"/>
        </w:rPr>
        <w:t xml:space="preserve">                                (2.4)</w:t>
      </w:r>
    </w:p>
    <w:p w:rsidR="00AF1D5E" w:rsidRPr="00AF23D1" w:rsidRDefault="00AF1D5E" w:rsidP="00AF1D5E">
      <w:pPr>
        <w:pStyle w:val="a3"/>
        <w:ind w:left="0" w:firstLine="567"/>
        <w:rPr>
          <w:color w:val="000000" w:themeColor="text1"/>
        </w:rPr>
      </w:pPr>
      <w:r>
        <w:rPr>
          <w:color w:val="000000" w:themeColor="text1"/>
        </w:rPr>
        <w:t xml:space="preserve">После определения, относительно какой оси в системе координат мира повернут стол и </w:t>
      </w:r>
      <w:commentRangeStart w:id="1"/>
      <w:r>
        <w:rPr>
          <w:color w:val="000000" w:themeColor="text1"/>
        </w:rPr>
        <w:t>нахождения угла повтора</w:t>
      </w:r>
      <w:commentRangeEnd w:id="1"/>
      <w:r w:rsidR="00F02119">
        <w:rPr>
          <w:rStyle w:val="a9"/>
        </w:rPr>
        <w:commentReference w:id="1"/>
      </w:r>
      <w:r>
        <w:rPr>
          <w:color w:val="000000" w:themeColor="text1"/>
        </w:rPr>
        <w:t>, можно перейти к заполнению первых трех столбцов матрицы.</w:t>
      </w:r>
    </w:p>
    <w:p w:rsidR="00217C87" w:rsidRDefault="008B7345" w:rsidP="00217C87">
      <w:pPr>
        <w:pStyle w:val="a3"/>
        <w:ind w:left="0" w:firstLine="567"/>
        <w:jc w:val="center"/>
        <w:rPr>
          <w:color w:val="FF0000"/>
        </w:rPr>
      </w:pPr>
      <w:r w:rsidRPr="008B7345">
        <w:rPr>
          <w:color w:val="FF0000"/>
        </w:rPr>
        <w:t>Как бы я находила угол поворота шахматной доски:</w:t>
      </w:r>
    </w:p>
    <w:p w:rsidR="00217C87" w:rsidRDefault="008B7345" w:rsidP="00217C87">
      <w:pPr>
        <w:pStyle w:val="a3"/>
        <w:ind w:left="0" w:firstLine="567"/>
        <w:jc w:val="both"/>
        <w:rPr>
          <w:color w:val="FF0000"/>
        </w:rPr>
      </w:pPr>
      <w:r>
        <w:rPr>
          <w:color w:val="FF0000"/>
        </w:rPr>
        <w:t>При нажатии на каждую шахматную доску при помощи «</w:t>
      </w:r>
      <w:r>
        <w:rPr>
          <w:color w:val="FF0000"/>
          <w:lang w:val="en-US"/>
        </w:rPr>
        <w:t>Object</w:t>
      </w:r>
      <w:r w:rsidRPr="008B7345">
        <w:rPr>
          <w:color w:val="FF0000"/>
        </w:rPr>
        <w:t>/</w:t>
      </w:r>
      <w:r>
        <w:rPr>
          <w:color w:val="FF0000"/>
          <w:lang w:val="en-US"/>
        </w:rPr>
        <w:t>Item</w:t>
      </w:r>
      <w:r w:rsidRPr="008B7345">
        <w:rPr>
          <w:color w:val="FF0000"/>
        </w:rPr>
        <w:t xml:space="preserve"> </w:t>
      </w:r>
      <w:r>
        <w:rPr>
          <w:color w:val="FF0000"/>
          <w:lang w:val="en-US"/>
        </w:rPr>
        <w:t>Rotation</w:t>
      </w:r>
      <w:r w:rsidRPr="008B7345">
        <w:rPr>
          <w:color w:val="FF0000"/>
        </w:rPr>
        <w:t>/</w:t>
      </w:r>
      <w:r>
        <w:rPr>
          <w:color w:val="FF0000"/>
          <w:lang w:val="en-US"/>
        </w:rPr>
        <w:t>Orientation</w:t>
      </w:r>
      <w:r>
        <w:rPr>
          <w:color w:val="FF0000"/>
        </w:rPr>
        <w:t>», в меню</w:t>
      </w:r>
      <w:r w:rsidRPr="008B7345">
        <w:rPr>
          <w:color w:val="FF0000"/>
        </w:rPr>
        <w:t xml:space="preserve"> </w:t>
      </w:r>
      <w:r>
        <w:rPr>
          <w:color w:val="FF0000"/>
        </w:rPr>
        <w:t>«</w:t>
      </w:r>
      <w:r>
        <w:rPr>
          <w:color w:val="FF0000"/>
          <w:lang w:val="en-US"/>
        </w:rPr>
        <w:t>Relative to</w:t>
      </w:r>
      <w:r>
        <w:rPr>
          <w:color w:val="FF0000"/>
        </w:rPr>
        <w:t>», переключила бы флажок на «</w:t>
      </w:r>
      <w:r>
        <w:rPr>
          <w:color w:val="FF0000"/>
          <w:lang w:val="en-US"/>
        </w:rPr>
        <w:t>World</w:t>
      </w:r>
      <w:r>
        <w:rPr>
          <w:color w:val="FF0000"/>
        </w:rPr>
        <w:t>».</w:t>
      </w:r>
    </w:p>
    <w:p w:rsidR="008B7345" w:rsidRDefault="008B7345" w:rsidP="00217C87">
      <w:pPr>
        <w:pStyle w:val="a3"/>
        <w:ind w:left="0" w:firstLine="567"/>
        <w:jc w:val="center"/>
        <w:rPr>
          <w:color w:val="FF0000"/>
        </w:rPr>
      </w:pPr>
      <w:r>
        <w:rPr>
          <w:color w:val="FF0000"/>
        </w:rPr>
        <w:t xml:space="preserve"> </w:t>
      </w:r>
      <w:r w:rsidRPr="008B7345">
        <w:rPr>
          <w:noProof/>
          <w:color w:val="FF0000"/>
          <w:lang w:eastAsia="ru-RU"/>
        </w:rPr>
        <w:drawing>
          <wp:inline distT="0" distB="0" distL="0" distR="0">
            <wp:extent cx="3352800" cy="172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8585" cy="172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45" w:rsidRDefault="008B7345" w:rsidP="008B7345">
      <w:pPr>
        <w:pStyle w:val="a3"/>
        <w:ind w:left="0" w:firstLine="567"/>
        <w:jc w:val="both"/>
        <w:rPr>
          <w:color w:val="FF0000"/>
        </w:rPr>
      </w:pPr>
      <w:r>
        <w:rPr>
          <w:color w:val="FF0000"/>
        </w:rPr>
        <w:t xml:space="preserve">Увидела, что Гамма равно 150 градусов, но взглянув на координатные оси в правом нижнем углу, поняла бы, что угол явно меньше 90 градусов, </w:t>
      </w:r>
      <w:proofErr w:type="gramStart"/>
      <w:r>
        <w:rPr>
          <w:color w:val="FF0000"/>
        </w:rPr>
        <w:t>следовательно</w:t>
      </w:r>
      <w:proofErr w:type="gramEnd"/>
      <w:r>
        <w:rPr>
          <w:color w:val="FF0000"/>
        </w:rPr>
        <w:t xml:space="preserve"> перевела бы 150 градусов в 60, там самым найдя угол гамма для формулы.</w:t>
      </w:r>
    </w:p>
    <w:p w:rsidR="008B7345" w:rsidRDefault="008B7345" w:rsidP="008B7345">
      <w:pPr>
        <w:pStyle w:val="a3"/>
        <w:ind w:left="0" w:firstLine="567"/>
        <w:jc w:val="both"/>
        <w:rPr>
          <w:color w:val="FF0000"/>
        </w:rPr>
      </w:pPr>
      <w:r>
        <w:rPr>
          <w:color w:val="FF0000"/>
        </w:rPr>
        <w:t>Для доски в 3 пункте я бы наоборот, переместила флажок на «</w:t>
      </w:r>
      <w:r>
        <w:rPr>
          <w:color w:val="FF0000"/>
          <w:lang w:val="en-US"/>
        </w:rPr>
        <w:t>Parent</w:t>
      </w:r>
      <w:r w:rsidRPr="008B7345">
        <w:rPr>
          <w:color w:val="FF0000"/>
        </w:rPr>
        <w:t xml:space="preserve"> </w:t>
      </w:r>
      <w:r>
        <w:rPr>
          <w:color w:val="FF0000"/>
          <w:lang w:val="en-US"/>
        </w:rPr>
        <w:t>frame</w:t>
      </w:r>
      <w:r>
        <w:rPr>
          <w:color w:val="FF0000"/>
        </w:rPr>
        <w:t>».</w:t>
      </w:r>
    </w:p>
    <w:p w:rsidR="008B7345" w:rsidRDefault="008B7345" w:rsidP="008B7345">
      <w:pPr>
        <w:pStyle w:val="a3"/>
        <w:ind w:left="0" w:firstLine="567"/>
        <w:jc w:val="center"/>
        <w:rPr>
          <w:color w:val="FF0000"/>
        </w:rPr>
      </w:pPr>
      <w:r w:rsidRPr="008B7345">
        <w:rPr>
          <w:noProof/>
          <w:color w:val="FF0000"/>
          <w:lang w:eastAsia="ru-RU"/>
        </w:rPr>
        <w:lastRenderedPageBreak/>
        <w:drawing>
          <wp:inline distT="0" distB="0" distL="0" distR="0">
            <wp:extent cx="3253740" cy="16952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194" cy="16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45" w:rsidRDefault="0023513B" w:rsidP="00217C87">
      <w:pPr>
        <w:pStyle w:val="a3"/>
        <w:ind w:left="0" w:firstLine="567"/>
        <w:jc w:val="both"/>
        <w:rPr>
          <w:color w:val="FF0000"/>
        </w:rPr>
      </w:pPr>
      <w:proofErr w:type="gramStart"/>
      <w:r>
        <w:rPr>
          <w:color w:val="FF0000"/>
        </w:rPr>
        <w:t>Следовательно</w:t>
      </w:r>
      <w:proofErr w:type="gramEnd"/>
      <w:r>
        <w:rPr>
          <w:color w:val="FF0000"/>
        </w:rPr>
        <w:t xml:space="preserve"> угол альфа равен -30 градусов, записала бы в матрицу.</w:t>
      </w:r>
    </w:p>
    <w:p w:rsidR="0023513B" w:rsidRPr="0023513B" w:rsidRDefault="0023513B" w:rsidP="00217C87">
      <w:pPr>
        <w:pStyle w:val="a3"/>
        <w:ind w:left="0" w:firstLine="567"/>
        <w:jc w:val="both"/>
        <w:rPr>
          <w:color w:val="FF0000"/>
        </w:rPr>
      </w:pPr>
      <w:r>
        <w:rPr>
          <w:color w:val="FF0000"/>
        </w:rPr>
        <w:t xml:space="preserve">Для третьего </w:t>
      </w:r>
      <w:r w:rsidR="003F60F2">
        <w:rPr>
          <w:color w:val="FF0000"/>
        </w:rPr>
        <w:t>пункта</w:t>
      </w:r>
      <w:r>
        <w:rPr>
          <w:color w:val="FF0000"/>
        </w:rPr>
        <w:t xml:space="preserve"> все </w:t>
      </w:r>
      <w:proofErr w:type="gramStart"/>
      <w:r>
        <w:rPr>
          <w:color w:val="FF0000"/>
        </w:rPr>
        <w:t>тоже самое</w:t>
      </w:r>
      <w:proofErr w:type="gramEnd"/>
      <w:r>
        <w:rPr>
          <w:color w:val="FF0000"/>
        </w:rPr>
        <w:t>, кроме угла альфа.</w:t>
      </w:r>
      <w:bookmarkStart w:id="2" w:name="_GoBack"/>
      <w:bookmarkEnd w:id="2"/>
    </w:p>
    <w:p w:rsidR="00AF1D5E" w:rsidRPr="00AF1D5E" w:rsidRDefault="00AF1D5E" w:rsidP="00075184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>После того, как вы заполнили всю матрицу</w:t>
      </w:r>
      <w:proofErr w:type="gramStart"/>
      <w:r>
        <w:rPr>
          <w:color w:val="000000" w:themeColor="text1"/>
        </w:rPr>
        <w:t xml:space="preserve"> Т</w:t>
      </w:r>
      <w:proofErr w:type="gramEnd"/>
      <w:r>
        <w:rPr>
          <w:color w:val="000000" w:themeColor="text1"/>
        </w:rPr>
        <w:t xml:space="preserve">_01 следует перезапустить программы и нажать на кнопку «Следующая СК» на Блоке управления (рисунок 2)  и проверить свои предположения. Если вы все сделали правильно, то </w:t>
      </w:r>
      <w:r>
        <w:rPr>
          <w:color w:val="000000" w:themeColor="text1"/>
          <w:lang w:val="en-US"/>
        </w:rPr>
        <w:t>Cone</w:t>
      </w:r>
      <w:r w:rsidRPr="00AF1D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будет перемещаться по </w:t>
      </w:r>
      <w:r w:rsidR="0023513B">
        <w:rPr>
          <w:color w:val="000000" w:themeColor="text1"/>
        </w:rPr>
        <w:t xml:space="preserve">линиям разметки </w:t>
      </w:r>
      <w:r>
        <w:rPr>
          <w:color w:val="000000" w:themeColor="text1"/>
        </w:rPr>
        <w:t xml:space="preserve">шахматной доски при изменении параметров </w:t>
      </w:r>
      <w:r>
        <w:rPr>
          <w:color w:val="000000" w:themeColor="text1"/>
          <w:lang w:val="en-US"/>
        </w:rPr>
        <w:t>X</w:t>
      </w:r>
      <w:r>
        <w:rPr>
          <w:color w:val="000000" w:themeColor="text1"/>
        </w:rPr>
        <w:t xml:space="preserve"> и </w:t>
      </w:r>
      <w:r>
        <w:rPr>
          <w:color w:val="000000" w:themeColor="text1"/>
          <w:lang w:val="en-US"/>
        </w:rPr>
        <w:t>Y</w:t>
      </w:r>
      <w:r>
        <w:rPr>
          <w:color w:val="000000" w:themeColor="text1"/>
        </w:rPr>
        <w:t>.</w:t>
      </w:r>
    </w:p>
    <w:p w:rsidR="00AF1D5E" w:rsidRDefault="00AF1D5E" w:rsidP="00AF1D5E">
      <w:pPr>
        <w:pStyle w:val="a3"/>
        <w:numPr>
          <w:ilvl w:val="0"/>
          <w:numId w:val="1"/>
        </w:numPr>
        <w:rPr>
          <w:color w:val="FF0000"/>
        </w:rPr>
      </w:pPr>
      <w:r w:rsidRPr="00AF1D5E">
        <w:rPr>
          <w:color w:val="FF0000"/>
        </w:rPr>
        <w:t>Название.</w:t>
      </w:r>
    </w:p>
    <w:p w:rsidR="003E7F38" w:rsidRDefault="003E7F38" w:rsidP="003E7F38">
      <w:pPr>
        <w:pStyle w:val="a3"/>
        <w:ind w:left="927"/>
        <w:jc w:val="center"/>
        <w:rPr>
          <w:color w:val="FF0000"/>
        </w:rPr>
      </w:pPr>
      <w:r w:rsidRPr="003E7F38">
        <w:rPr>
          <w:noProof/>
          <w:color w:val="FF0000"/>
          <w:lang w:eastAsia="ru-RU"/>
        </w:rPr>
        <w:drawing>
          <wp:inline distT="0" distB="0" distL="0" distR="0">
            <wp:extent cx="3169920" cy="11276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211" cy="112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38" w:rsidRDefault="0023513B" w:rsidP="003E7F38">
      <w:pPr>
        <w:pStyle w:val="a3"/>
        <w:ind w:left="927"/>
        <w:jc w:val="center"/>
        <w:rPr>
          <w:color w:val="FF0000"/>
        </w:rPr>
      </w:pPr>
      <w:r>
        <w:rPr>
          <w:color w:val="FF0000"/>
        </w:rPr>
        <w:t>Рисунок 7</w:t>
      </w:r>
      <w:r w:rsidR="003E7F38">
        <w:rPr>
          <w:color w:val="FF0000"/>
        </w:rPr>
        <w:t>.</w:t>
      </w:r>
    </w:p>
    <w:p w:rsidR="00AF1D5E" w:rsidRDefault="00AF1D5E" w:rsidP="00AF1D5E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После того, как вы правильно запомнили матрицу </w:t>
      </w:r>
      <w:r>
        <w:rPr>
          <w:color w:val="000000" w:themeColor="text1"/>
          <w:lang w:val="en-US"/>
        </w:rPr>
        <w:t>T</w:t>
      </w:r>
      <w:r w:rsidRPr="00AF1D5E">
        <w:rPr>
          <w:color w:val="000000" w:themeColor="text1"/>
        </w:rPr>
        <w:t xml:space="preserve">_01 </w:t>
      </w:r>
      <w:r>
        <w:rPr>
          <w:color w:val="000000" w:themeColor="text1"/>
        </w:rPr>
        <w:t xml:space="preserve">можно приступать к следующей части работы. Перенесите значения данной матрицы </w:t>
      </w:r>
      <w:r w:rsidR="003E7F38">
        <w:rPr>
          <w:color w:val="000000" w:themeColor="text1"/>
        </w:rPr>
        <w:t xml:space="preserve">в </w:t>
      </w:r>
      <w:proofErr w:type="gramStart"/>
      <w:r w:rsidR="003E7F38">
        <w:rPr>
          <w:color w:val="000000" w:themeColor="text1"/>
        </w:rPr>
        <w:t>аналогичную</w:t>
      </w:r>
      <w:proofErr w:type="gramEnd"/>
      <w:r w:rsidR="003E7F38">
        <w:rPr>
          <w:color w:val="000000" w:themeColor="text1"/>
        </w:rPr>
        <w:t xml:space="preserve"> ей.</w:t>
      </w:r>
    </w:p>
    <w:p w:rsidR="003E7F38" w:rsidRDefault="003E7F38" w:rsidP="00AF1D5E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>Алгоритм заполнения матрицы</w:t>
      </w:r>
      <w:proofErr w:type="gramStart"/>
      <w:r>
        <w:rPr>
          <w:color w:val="000000" w:themeColor="text1"/>
        </w:rPr>
        <w:t xml:space="preserve"> Т</w:t>
      </w:r>
      <w:proofErr w:type="gramEnd"/>
      <w:r>
        <w:rPr>
          <w:color w:val="000000" w:themeColor="text1"/>
        </w:rPr>
        <w:t xml:space="preserve">_12 аналогичен с заполнением Т_01: довести </w:t>
      </w:r>
      <w:r>
        <w:rPr>
          <w:color w:val="000000" w:themeColor="text1"/>
          <w:lang w:val="en-US"/>
        </w:rPr>
        <w:t>Cone</w:t>
      </w:r>
      <w:r w:rsidRPr="003E7F38">
        <w:rPr>
          <w:color w:val="000000" w:themeColor="text1"/>
        </w:rPr>
        <w:t xml:space="preserve"> </w:t>
      </w:r>
      <w:r>
        <w:rPr>
          <w:color w:val="000000" w:themeColor="text1"/>
        </w:rPr>
        <w:t>до середины шахматной доски, записываются полученные значения в четвертый столбец матрицы, определяется относительно какой оси системы координат мира и на какой угол поднята доска, и заполняются остальные три столбца матрицы.</w:t>
      </w:r>
    </w:p>
    <w:p w:rsidR="003E7F38" w:rsidRDefault="003E7F38" w:rsidP="003E7F38">
      <w:pPr>
        <w:pStyle w:val="a3"/>
        <w:numPr>
          <w:ilvl w:val="0"/>
          <w:numId w:val="1"/>
        </w:numPr>
        <w:jc w:val="both"/>
        <w:rPr>
          <w:color w:val="FF0000"/>
        </w:rPr>
      </w:pPr>
      <w:r w:rsidRPr="003E7F38">
        <w:rPr>
          <w:color w:val="FF0000"/>
        </w:rPr>
        <w:t>Название.</w:t>
      </w:r>
    </w:p>
    <w:p w:rsidR="003E7F38" w:rsidRPr="003E7F38" w:rsidRDefault="003E7F38" w:rsidP="003E7F38">
      <w:pPr>
        <w:pStyle w:val="a3"/>
        <w:ind w:left="0" w:firstLine="567"/>
        <w:jc w:val="center"/>
        <w:rPr>
          <w:color w:val="FF0000"/>
        </w:rPr>
      </w:pPr>
      <w:r w:rsidRPr="003E7F38">
        <w:rPr>
          <w:noProof/>
          <w:color w:val="FF0000"/>
          <w:lang w:eastAsia="ru-RU"/>
        </w:rPr>
        <w:drawing>
          <wp:inline distT="0" distB="0" distL="0" distR="0">
            <wp:extent cx="4307617" cy="10058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6761" cy="10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38" w:rsidRPr="003E7F38" w:rsidRDefault="0023513B" w:rsidP="003E7F38">
      <w:pPr>
        <w:pStyle w:val="a3"/>
        <w:ind w:left="0" w:firstLine="567"/>
        <w:jc w:val="center"/>
        <w:rPr>
          <w:color w:val="FF0000"/>
        </w:rPr>
      </w:pPr>
      <w:r>
        <w:rPr>
          <w:color w:val="FF0000"/>
        </w:rPr>
        <w:t>Рисунок 8</w:t>
      </w:r>
      <w:r w:rsidR="003E7F38" w:rsidRPr="003E7F38">
        <w:rPr>
          <w:color w:val="FF0000"/>
        </w:rPr>
        <w:t>.</w:t>
      </w:r>
    </w:p>
    <w:p w:rsidR="00DF4579" w:rsidRDefault="003E7F38" w:rsidP="004F1853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>Данная часть лабораторной работы усложнена тем, что отныне шахматная доска перемещается.</w:t>
      </w:r>
    </w:p>
    <w:p w:rsidR="003E7F38" w:rsidRDefault="003E7F38" w:rsidP="004F1853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Матрица М_03 отвечает </w:t>
      </w:r>
      <w:r w:rsidR="004F1853">
        <w:rPr>
          <w:color w:val="000000" w:themeColor="text1"/>
        </w:rPr>
        <w:t xml:space="preserve">положение начала координат  новой шахматной доски. Нахождение начала координат аналогично вышеперечисленным пунктам, за исключением того, что заполняется только четвертый столбец матрицы, </w:t>
      </w:r>
      <w:r w:rsidR="003F60F2">
        <w:rPr>
          <w:color w:val="000000" w:themeColor="text1"/>
        </w:rPr>
        <w:t>единичной диагональной матрицей.</w:t>
      </w:r>
    </w:p>
    <w:p w:rsidR="004F1853" w:rsidRDefault="004F1853" w:rsidP="004F1853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Алгоритм заполнения матриц </w:t>
      </w:r>
      <w:proofErr w:type="spellStart"/>
      <w:r>
        <w:rPr>
          <w:color w:val="000000" w:themeColor="text1"/>
          <w:lang w:val="en-US"/>
        </w:rPr>
        <w:t>Rz</w:t>
      </w:r>
      <w:proofErr w:type="spellEnd"/>
      <w:r>
        <w:rPr>
          <w:color w:val="000000" w:themeColor="text1"/>
        </w:rPr>
        <w:t>_3</w:t>
      </w:r>
      <w:r w:rsidRPr="004F1853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Ry</w:t>
      </w:r>
      <w:proofErr w:type="spellEnd"/>
      <w:r w:rsidRPr="004F1853">
        <w:rPr>
          <w:color w:val="000000" w:themeColor="text1"/>
        </w:rPr>
        <w:t xml:space="preserve">_3 </w:t>
      </w:r>
      <w:r>
        <w:rPr>
          <w:color w:val="000000" w:themeColor="text1"/>
        </w:rPr>
        <w:t xml:space="preserve">и </w:t>
      </w:r>
      <w:proofErr w:type="spellStart"/>
      <w:r>
        <w:rPr>
          <w:color w:val="000000" w:themeColor="text1"/>
          <w:lang w:val="en-US"/>
        </w:rPr>
        <w:t>Rz</w:t>
      </w:r>
      <w:proofErr w:type="spellEnd"/>
      <w:r w:rsidRPr="004F1853">
        <w:rPr>
          <w:color w:val="000000" w:themeColor="text1"/>
        </w:rPr>
        <w:t>_3</w:t>
      </w:r>
      <w:r>
        <w:rPr>
          <w:color w:val="000000" w:themeColor="text1"/>
          <w:lang w:val="en-US"/>
        </w:rPr>
        <w:t>r</w:t>
      </w:r>
      <w:r w:rsidRPr="004F1853">
        <w:rPr>
          <w:color w:val="000000" w:themeColor="text1"/>
        </w:rPr>
        <w:t xml:space="preserve"> </w:t>
      </w:r>
      <w:r>
        <w:rPr>
          <w:color w:val="000000" w:themeColor="text1"/>
        </w:rPr>
        <w:t>точно такой же, как было указано выше, за исключением четвертого столбца: его следует заполнить нулями, так как матрица М_03 полностью отвечает за положение начала</w:t>
      </w:r>
      <w:r w:rsidR="00075184">
        <w:rPr>
          <w:color w:val="000000" w:themeColor="text1"/>
        </w:rPr>
        <w:t xml:space="preserve"> координат</w:t>
      </w:r>
      <w:r>
        <w:rPr>
          <w:color w:val="000000" w:themeColor="text1"/>
        </w:rPr>
        <w:t>.</w:t>
      </w:r>
    </w:p>
    <w:p w:rsidR="003F60F2" w:rsidRDefault="003F60F2" w:rsidP="004F1853">
      <w:pPr>
        <w:pStyle w:val="a3"/>
        <w:ind w:left="0" w:firstLine="567"/>
        <w:jc w:val="both"/>
        <w:rPr>
          <w:color w:val="000000" w:themeColor="text1"/>
        </w:rPr>
      </w:pPr>
    </w:p>
    <w:p w:rsidR="003F60F2" w:rsidRDefault="003F60F2" w:rsidP="004F1853">
      <w:pPr>
        <w:pStyle w:val="a3"/>
        <w:ind w:left="0" w:firstLine="567"/>
        <w:jc w:val="both"/>
        <w:rPr>
          <w:color w:val="000000" w:themeColor="text1"/>
        </w:rPr>
      </w:pPr>
    </w:p>
    <w:p w:rsidR="003F60F2" w:rsidRDefault="003F60F2" w:rsidP="004F1853">
      <w:pPr>
        <w:pStyle w:val="a3"/>
        <w:ind w:left="0" w:firstLine="567"/>
        <w:jc w:val="both"/>
        <w:rPr>
          <w:color w:val="000000" w:themeColor="text1"/>
        </w:rPr>
      </w:pPr>
    </w:p>
    <w:p w:rsidR="003F60F2" w:rsidRDefault="003F60F2" w:rsidP="004F1853">
      <w:pPr>
        <w:pStyle w:val="a3"/>
        <w:ind w:left="0" w:firstLine="567"/>
        <w:jc w:val="both"/>
        <w:rPr>
          <w:color w:val="000000" w:themeColor="text1"/>
        </w:rPr>
      </w:pPr>
    </w:p>
    <w:p w:rsidR="003F60F2" w:rsidRDefault="003F60F2" w:rsidP="004F1853">
      <w:pPr>
        <w:pStyle w:val="a3"/>
        <w:ind w:left="0" w:firstLine="567"/>
        <w:jc w:val="both"/>
        <w:rPr>
          <w:color w:val="000000" w:themeColor="text1"/>
        </w:rPr>
      </w:pPr>
    </w:p>
    <w:p w:rsidR="003F60F2" w:rsidRDefault="003F60F2" w:rsidP="004F1853">
      <w:pPr>
        <w:pStyle w:val="a3"/>
        <w:ind w:left="0" w:firstLine="567"/>
        <w:jc w:val="both"/>
        <w:rPr>
          <w:color w:val="000000" w:themeColor="text1"/>
        </w:rPr>
      </w:pPr>
    </w:p>
    <w:p w:rsidR="003F60F2" w:rsidRDefault="003F60F2" w:rsidP="004F1853">
      <w:pPr>
        <w:pStyle w:val="a3"/>
        <w:ind w:left="0" w:firstLine="567"/>
        <w:jc w:val="both"/>
        <w:rPr>
          <w:color w:val="000000" w:themeColor="text1"/>
        </w:rPr>
      </w:pPr>
    </w:p>
    <w:p w:rsidR="003F60F2" w:rsidRDefault="003F60F2" w:rsidP="004F1853">
      <w:pPr>
        <w:pStyle w:val="a3"/>
        <w:ind w:left="0" w:firstLine="567"/>
        <w:jc w:val="both"/>
        <w:rPr>
          <w:color w:val="000000" w:themeColor="text1"/>
        </w:rPr>
      </w:pPr>
    </w:p>
    <w:p w:rsidR="003F60F2" w:rsidRDefault="003F60F2" w:rsidP="004F1853">
      <w:pPr>
        <w:pStyle w:val="a3"/>
        <w:ind w:left="0" w:firstLine="567"/>
        <w:jc w:val="both"/>
        <w:rPr>
          <w:color w:val="000000" w:themeColor="text1"/>
        </w:rPr>
      </w:pPr>
    </w:p>
    <w:p w:rsidR="003F60F2" w:rsidRPr="003F60F2" w:rsidRDefault="00075184" w:rsidP="003F60F2">
      <w:pPr>
        <w:pStyle w:val="a3"/>
        <w:ind w:left="0" w:firstLine="567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СОДЕРЖАНИЕ ОТЧЕТА</w:t>
      </w:r>
    </w:p>
    <w:p w:rsidR="003F60F2" w:rsidRDefault="003F60F2" w:rsidP="003F60F2">
      <w:pPr>
        <w:pStyle w:val="a3"/>
        <w:ind w:left="0" w:firstLine="567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>Отчет должен иметь титульный лист, на котором указывается наименование университета и кафедры, наименование работы, фамилия и инициалы студента, номер группы (Приложение).</w:t>
      </w:r>
    </w:p>
    <w:p w:rsidR="003F60F2" w:rsidRDefault="003F60F2" w:rsidP="003F60F2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>В отчете должны быть приведены исходные данные и все результаты, полученные при выполнении лабораторной работы</w:t>
      </w:r>
      <w:r w:rsidR="00075184">
        <w:rPr>
          <w:color w:val="000000" w:themeColor="text1"/>
        </w:rPr>
        <w:t>, а так же алгоритм выполнения</w:t>
      </w:r>
      <w:r>
        <w:rPr>
          <w:color w:val="000000" w:themeColor="text1"/>
        </w:rPr>
        <w:t xml:space="preserve">. </w:t>
      </w:r>
    </w:p>
    <w:p w:rsidR="003F60F2" w:rsidRDefault="003F60F2" w:rsidP="003F60F2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Отчет составляется в том порядка, в котором производились эксперименты. </w:t>
      </w:r>
    </w:p>
    <w:p w:rsidR="003F60F2" w:rsidRDefault="003F60F2" w:rsidP="003F60F2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>Каждый пункт отчета снабжается заголовком, по окончании пункта приводиться заключение о проделанной работе.</w:t>
      </w: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Pr="003F60F2" w:rsidRDefault="003F60F2" w:rsidP="003F60F2">
      <w:pPr>
        <w:pStyle w:val="a3"/>
        <w:ind w:left="0" w:firstLine="567"/>
        <w:jc w:val="right"/>
        <w:rPr>
          <w:b/>
          <w:color w:val="000000" w:themeColor="text1"/>
        </w:rPr>
      </w:pPr>
      <w:r w:rsidRPr="003F60F2">
        <w:rPr>
          <w:b/>
          <w:color w:val="000000" w:themeColor="text1"/>
        </w:rPr>
        <w:t>ПРИЛОЖЕНИЕ</w:t>
      </w:r>
    </w:p>
    <w:p w:rsidR="003F60F2" w:rsidRPr="00306F9B" w:rsidRDefault="003F60F2" w:rsidP="003F60F2">
      <w:pPr>
        <w:spacing w:after="0"/>
        <w:jc w:val="center"/>
        <w:rPr>
          <w:sz w:val="32"/>
          <w:szCs w:val="32"/>
        </w:rPr>
      </w:pPr>
      <w:r w:rsidRPr="00306F9B">
        <w:rPr>
          <w:sz w:val="32"/>
          <w:szCs w:val="32"/>
        </w:rPr>
        <w:t>Новосибирский государственный технический университет</w:t>
      </w:r>
    </w:p>
    <w:p w:rsidR="003F60F2" w:rsidRPr="00306F9B" w:rsidRDefault="003F60F2" w:rsidP="003F60F2">
      <w:pPr>
        <w:spacing w:after="0"/>
        <w:jc w:val="center"/>
        <w:rPr>
          <w:sz w:val="32"/>
          <w:szCs w:val="32"/>
        </w:rPr>
      </w:pPr>
      <w:r w:rsidRPr="00306F9B">
        <w:rPr>
          <w:sz w:val="32"/>
          <w:szCs w:val="32"/>
        </w:rPr>
        <w:t xml:space="preserve">Кафедра </w:t>
      </w:r>
      <w:r>
        <w:rPr>
          <w:sz w:val="32"/>
          <w:szCs w:val="32"/>
        </w:rPr>
        <w:t>электромеханики</w:t>
      </w:r>
    </w:p>
    <w:p w:rsidR="003F60F2" w:rsidRPr="00306F9B" w:rsidRDefault="003F60F2" w:rsidP="003F60F2">
      <w:pPr>
        <w:rPr>
          <w:sz w:val="32"/>
          <w:szCs w:val="32"/>
        </w:rPr>
      </w:pPr>
    </w:p>
    <w:p w:rsidR="003F60F2" w:rsidRPr="00306F9B" w:rsidRDefault="003F60F2" w:rsidP="003F60F2">
      <w:pPr>
        <w:rPr>
          <w:sz w:val="32"/>
          <w:szCs w:val="32"/>
        </w:rPr>
      </w:pPr>
    </w:p>
    <w:p w:rsidR="003F60F2" w:rsidRPr="00306F9B" w:rsidRDefault="003F60F2" w:rsidP="003F60F2">
      <w:pPr>
        <w:rPr>
          <w:sz w:val="32"/>
          <w:szCs w:val="32"/>
        </w:rPr>
      </w:pPr>
    </w:p>
    <w:p w:rsidR="003F60F2" w:rsidRPr="00306F9B" w:rsidRDefault="003F60F2" w:rsidP="003F60F2">
      <w:pPr>
        <w:rPr>
          <w:sz w:val="32"/>
          <w:szCs w:val="32"/>
        </w:rPr>
      </w:pPr>
    </w:p>
    <w:p w:rsidR="003F60F2" w:rsidRPr="00306F9B" w:rsidRDefault="003F60F2" w:rsidP="003F60F2">
      <w:pPr>
        <w:spacing w:after="0"/>
        <w:jc w:val="center"/>
        <w:rPr>
          <w:sz w:val="32"/>
          <w:szCs w:val="32"/>
        </w:rPr>
      </w:pPr>
      <w:r w:rsidRPr="00306F9B">
        <w:rPr>
          <w:sz w:val="32"/>
          <w:szCs w:val="32"/>
        </w:rPr>
        <w:t>ОТЧЕТ</w:t>
      </w:r>
    </w:p>
    <w:p w:rsidR="003F60F2" w:rsidRPr="00306F9B" w:rsidRDefault="003F60F2" w:rsidP="003F60F2">
      <w:pPr>
        <w:spacing w:after="0"/>
        <w:jc w:val="center"/>
        <w:rPr>
          <w:sz w:val="32"/>
          <w:szCs w:val="32"/>
        </w:rPr>
      </w:pPr>
      <w:r w:rsidRPr="00306F9B">
        <w:rPr>
          <w:sz w:val="32"/>
          <w:szCs w:val="32"/>
        </w:rPr>
        <w:t>ПО ЛАБОРАТОРНОЙ РАБОТЕ</w:t>
      </w:r>
    </w:p>
    <w:p w:rsidR="003F60F2" w:rsidRPr="00306F9B" w:rsidRDefault="003F60F2" w:rsidP="003F60F2">
      <w:pPr>
        <w:spacing w:after="0"/>
        <w:jc w:val="center"/>
        <w:rPr>
          <w:sz w:val="32"/>
          <w:szCs w:val="32"/>
        </w:rPr>
      </w:pPr>
    </w:p>
    <w:p w:rsidR="003F60F2" w:rsidRDefault="003F60F2" w:rsidP="003F60F2">
      <w:pPr>
        <w:jc w:val="center"/>
        <w:rPr>
          <w:sz w:val="32"/>
          <w:szCs w:val="32"/>
        </w:rPr>
      </w:pPr>
      <w:r w:rsidRPr="00306F9B">
        <w:rPr>
          <w:sz w:val="32"/>
          <w:szCs w:val="32"/>
        </w:rPr>
        <w:t>Дисциплина: «</w:t>
      </w:r>
      <w:r>
        <w:rPr>
          <w:sz w:val="32"/>
          <w:szCs w:val="32"/>
        </w:rPr>
        <w:t>_____________________</w:t>
      </w:r>
      <w:r w:rsidRPr="00306F9B">
        <w:rPr>
          <w:sz w:val="32"/>
          <w:szCs w:val="32"/>
        </w:rPr>
        <w:t>»</w:t>
      </w:r>
    </w:p>
    <w:p w:rsidR="003F60F2" w:rsidRPr="00306F9B" w:rsidRDefault="003F60F2" w:rsidP="003F60F2">
      <w:pPr>
        <w:jc w:val="center"/>
        <w:rPr>
          <w:sz w:val="32"/>
          <w:szCs w:val="32"/>
        </w:rPr>
      </w:pPr>
    </w:p>
    <w:p w:rsidR="003F60F2" w:rsidRPr="00306F9B" w:rsidRDefault="003F60F2" w:rsidP="003F60F2">
      <w:pPr>
        <w:jc w:val="center"/>
        <w:rPr>
          <w:sz w:val="32"/>
          <w:szCs w:val="32"/>
        </w:rPr>
      </w:pPr>
      <w:r>
        <w:rPr>
          <w:sz w:val="32"/>
          <w:szCs w:val="32"/>
        </w:rPr>
        <w:t>Работа</w:t>
      </w:r>
      <w:r w:rsidRPr="00306F9B">
        <w:rPr>
          <w:sz w:val="32"/>
          <w:szCs w:val="32"/>
        </w:rPr>
        <w:t xml:space="preserve"> №</w:t>
      </w:r>
      <w:r w:rsidRPr="003F60F2">
        <w:rPr>
          <w:sz w:val="32"/>
          <w:szCs w:val="32"/>
        </w:rPr>
        <w:t xml:space="preserve"> ___</w:t>
      </w:r>
    </w:p>
    <w:p w:rsidR="003F60F2" w:rsidRDefault="003F60F2" w:rsidP="003F60F2">
      <w:pPr>
        <w:rPr>
          <w:sz w:val="32"/>
          <w:szCs w:val="32"/>
        </w:rPr>
      </w:pPr>
      <w:r>
        <w:rPr>
          <w:sz w:val="32"/>
          <w:szCs w:val="32"/>
        </w:rPr>
        <w:t>Тема</w:t>
      </w:r>
      <w:r w:rsidRPr="00306F9B">
        <w:rPr>
          <w:sz w:val="32"/>
          <w:szCs w:val="32"/>
        </w:rPr>
        <w:t xml:space="preserve">: </w:t>
      </w:r>
      <w:r>
        <w:rPr>
          <w:sz w:val="32"/>
          <w:szCs w:val="32"/>
        </w:rPr>
        <w:t>_____________________________________________________</w:t>
      </w:r>
    </w:p>
    <w:p w:rsidR="003F60F2" w:rsidRDefault="003F60F2" w:rsidP="003F60F2">
      <w:pPr>
        <w:rPr>
          <w:sz w:val="32"/>
          <w:szCs w:val="32"/>
        </w:rPr>
      </w:pPr>
    </w:p>
    <w:p w:rsidR="003F60F2" w:rsidRPr="00306F9B" w:rsidRDefault="003F60F2" w:rsidP="003F60F2">
      <w:pPr>
        <w:rPr>
          <w:sz w:val="32"/>
          <w:szCs w:val="32"/>
        </w:rPr>
      </w:pPr>
    </w:p>
    <w:p w:rsidR="003F60F2" w:rsidRPr="00306F9B" w:rsidRDefault="003F60F2" w:rsidP="003F60F2">
      <w:pPr>
        <w:rPr>
          <w:sz w:val="32"/>
          <w:szCs w:val="32"/>
        </w:rPr>
      </w:pPr>
      <w:r w:rsidRPr="00306F9B">
        <w:rPr>
          <w:sz w:val="32"/>
          <w:szCs w:val="32"/>
        </w:rPr>
        <w:t xml:space="preserve">Группа: </w:t>
      </w:r>
      <w:r w:rsidRPr="003F60F2">
        <w:rPr>
          <w:sz w:val="32"/>
          <w:szCs w:val="32"/>
        </w:rPr>
        <w:t>_______</w:t>
      </w:r>
    </w:p>
    <w:p w:rsidR="003F60F2" w:rsidRDefault="003F60F2" w:rsidP="003F60F2">
      <w:pPr>
        <w:rPr>
          <w:sz w:val="32"/>
          <w:szCs w:val="32"/>
          <w:u w:val="single"/>
        </w:rPr>
      </w:pPr>
      <w:r w:rsidRPr="00306F9B">
        <w:rPr>
          <w:sz w:val="32"/>
          <w:szCs w:val="32"/>
        </w:rPr>
        <w:t>Студент</w:t>
      </w:r>
      <w:r>
        <w:rPr>
          <w:sz w:val="32"/>
          <w:szCs w:val="32"/>
        </w:rPr>
        <w:t>:</w:t>
      </w:r>
      <w:r w:rsidRPr="003F60F2">
        <w:rPr>
          <w:sz w:val="32"/>
          <w:szCs w:val="32"/>
        </w:rPr>
        <w:t xml:space="preserve"> ________________</w:t>
      </w:r>
    </w:p>
    <w:p w:rsidR="003F60F2" w:rsidRPr="00306F9B" w:rsidRDefault="003F60F2" w:rsidP="003F60F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:rsidR="003F60F2" w:rsidRPr="00306F9B" w:rsidRDefault="003F60F2" w:rsidP="003F60F2">
      <w:pPr>
        <w:rPr>
          <w:sz w:val="32"/>
          <w:szCs w:val="32"/>
        </w:rPr>
      </w:pPr>
      <w:r w:rsidRPr="00306F9B">
        <w:rPr>
          <w:sz w:val="32"/>
          <w:szCs w:val="32"/>
        </w:rPr>
        <w:t xml:space="preserve">Работа защищена: </w:t>
      </w:r>
      <w:r>
        <w:rPr>
          <w:sz w:val="32"/>
          <w:szCs w:val="32"/>
        </w:rPr>
        <w:t>_____________</w:t>
      </w:r>
    </w:p>
    <w:p w:rsidR="003F60F2" w:rsidRPr="00306F9B" w:rsidRDefault="003F60F2" w:rsidP="003F60F2">
      <w:pPr>
        <w:rPr>
          <w:sz w:val="32"/>
          <w:szCs w:val="32"/>
        </w:rPr>
      </w:pPr>
      <w:r w:rsidRPr="00306F9B">
        <w:rPr>
          <w:sz w:val="32"/>
          <w:szCs w:val="32"/>
        </w:rPr>
        <w:t xml:space="preserve">Преподаватель: </w:t>
      </w:r>
      <w:r w:rsidRPr="003F60F2">
        <w:rPr>
          <w:sz w:val="32"/>
          <w:szCs w:val="32"/>
        </w:rPr>
        <w:t>___________</w:t>
      </w:r>
    </w:p>
    <w:p w:rsidR="003F60F2" w:rsidRDefault="003F60F2" w:rsidP="003F60F2">
      <w:pPr>
        <w:rPr>
          <w:sz w:val="32"/>
          <w:szCs w:val="32"/>
        </w:rPr>
      </w:pPr>
    </w:p>
    <w:p w:rsidR="003F60F2" w:rsidRDefault="003F60F2" w:rsidP="003F60F2">
      <w:pPr>
        <w:rPr>
          <w:sz w:val="32"/>
          <w:szCs w:val="32"/>
        </w:rPr>
      </w:pPr>
    </w:p>
    <w:p w:rsidR="00E45C6C" w:rsidRDefault="001E4594" w:rsidP="003F60F2">
      <w:pPr>
        <w:jc w:val="center"/>
        <w:rPr>
          <w:sz w:val="32"/>
          <w:szCs w:val="32"/>
        </w:rPr>
      </w:pPr>
      <w:r w:rsidRPr="001E4594">
        <w:rPr>
          <w:noProof/>
        </w:rPr>
        <w:pict>
          <v:rect id="Прямоугольник 13" o:spid="_x0000_s1026" style="position:absolute;left:0;text-align:left;margin-left:228pt;margin-top:22pt;width:22.8pt;height:14.4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" fillcolor="white [3212]" strokecolor="white [3212]" strokeweight="2pt"/>
        </w:pict>
      </w:r>
      <w:r w:rsidR="003F60F2">
        <w:rPr>
          <w:sz w:val="32"/>
          <w:szCs w:val="32"/>
        </w:rPr>
        <w:t>202_</w:t>
      </w:r>
      <w:r w:rsidR="003F60F2" w:rsidRPr="00306F9B">
        <w:rPr>
          <w:sz w:val="32"/>
          <w:szCs w:val="32"/>
        </w:rPr>
        <w:t xml:space="preserve"> г.</w:t>
      </w:r>
    </w:p>
    <w:p w:rsidR="003F60F2" w:rsidRDefault="003F60F2" w:rsidP="003F60F2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Цель работы:</w:t>
      </w:r>
    </w:p>
    <w:p w:rsidR="003F60F2" w:rsidRDefault="003F60F2" w:rsidP="003F60F2">
      <w:pPr>
        <w:pStyle w:val="a3"/>
        <w:numPr>
          <w:ilvl w:val="1"/>
          <w:numId w:val="3"/>
        </w:numPr>
        <w:tabs>
          <w:tab w:val="left" w:pos="0"/>
        </w:tabs>
        <w:ind w:left="0" w:firstLine="567"/>
        <w:jc w:val="both"/>
        <w:rPr>
          <w:sz w:val="32"/>
          <w:szCs w:val="32"/>
        </w:rPr>
      </w:pPr>
      <w:r>
        <w:rPr>
          <w:sz w:val="32"/>
          <w:szCs w:val="32"/>
        </w:rPr>
        <w:t>Наименование опыта.</w:t>
      </w:r>
    </w:p>
    <w:p w:rsidR="00075184" w:rsidRDefault="00075184" w:rsidP="00075184">
      <w:pPr>
        <w:pStyle w:val="a3"/>
        <w:tabs>
          <w:tab w:val="left" w:pos="0"/>
        </w:tabs>
        <w:ind w:left="567"/>
        <w:jc w:val="both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  <w:r>
        <w:rPr>
          <w:sz w:val="32"/>
          <w:szCs w:val="32"/>
        </w:rPr>
        <w:t>Исходные данные</w:t>
      </w: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0" w:firstLine="567"/>
        <w:jc w:val="center"/>
        <w:rPr>
          <w:sz w:val="32"/>
          <w:szCs w:val="32"/>
        </w:rPr>
      </w:pPr>
      <w:r>
        <w:rPr>
          <w:sz w:val="32"/>
          <w:szCs w:val="32"/>
        </w:rPr>
        <w:t>Порядок выполнения опыта.</w:t>
      </w: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Pr="003F60F2" w:rsidRDefault="00075184" w:rsidP="00075184">
      <w:pPr>
        <w:pStyle w:val="a3"/>
        <w:tabs>
          <w:tab w:val="left" w:pos="0"/>
        </w:tabs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Заключение:</w:t>
      </w:r>
    </w:p>
    <w:sectPr w:rsidR="00075184" w:rsidRPr="003F60F2" w:rsidSect="00192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Георгий" w:date="2024-06-26T09:42:00Z" w:initials="Г">
    <w:p w:rsidR="00F02119" w:rsidRDefault="00F02119">
      <w:pPr>
        <w:pStyle w:val="aa"/>
      </w:pPr>
      <w:r>
        <w:rPr>
          <w:rStyle w:val="a9"/>
        </w:rPr>
        <w:annotationRef/>
      </w:r>
      <w:r>
        <w:t>Записать отдельно матрицы поворота вокруг разных осей</w:t>
      </w:r>
    </w:p>
    <w:p w:rsidR="00F02119" w:rsidRDefault="00F02119">
      <w:pPr>
        <w:pStyle w:val="aa"/>
      </w:pPr>
      <w:r>
        <w:t>И отдельно матрицу сдвига</w:t>
      </w:r>
    </w:p>
  </w:comment>
  <w:comment w:id="1" w:author="Георгий" w:date="2024-06-26T09:41:00Z" w:initials="Г">
    <w:p w:rsidR="00F02119" w:rsidRDefault="00F02119">
      <w:pPr>
        <w:pStyle w:val="aa"/>
      </w:pPr>
      <w:r>
        <w:rPr>
          <w:rStyle w:val="a9"/>
        </w:rPr>
        <w:annotationRef/>
      </w:r>
      <w:r>
        <w:t>Как?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473F3"/>
    <w:multiLevelType w:val="multilevel"/>
    <w:tmpl w:val="620A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11528"/>
    <w:multiLevelType w:val="hybridMultilevel"/>
    <w:tmpl w:val="AE84A2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A604ECF"/>
    <w:multiLevelType w:val="hybridMultilevel"/>
    <w:tmpl w:val="7ACE9E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B255F7E"/>
    <w:multiLevelType w:val="multilevel"/>
    <w:tmpl w:val="39D8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C064DD"/>
    <w:multiLevelType w:val="hybridMultilevel"/>
    <w:tmpl w:val="715A0C36"/>
    <w:lvl w:ilvl="0" w:tplc="1EAAA1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45C6C"/>
    <w:rsid w:val="000561B2"/>
    <w:rsid w:val="00062AC9"/>
    <w:rsid w:val="00075184"/>
    <w:rsid w:val="000B7A2C"/>
    <w:rsid w:val="000C51F4"/>
    <w:rsid w:val="000F3591"/>
    <w:rsid w:val="00192FF1"/>
    <w:rsid w:val="001E4594"/>
    <w:rsid w:val="001F0FBD"/>
    <w:rsid w:val="00217C87"/>
    <w:rsid w:val="0023513B"/>
    <w:rsid w:val="002D0373"/>
    <w:rsid w:val="002D58FB"/>
    <w:rsid w:val="003C01A3"/>
    <w:rsid w:val="003D7D48"/>
    <w:rsid w:val="003E7F38"/>
    <w:rsid w:val="003F60F2"/>
    <w:rsid w:val="004F1853"/>
    <w:rsid w:val="005957FE"/>
    <w:rsid w:val="005C7E0F"/>
    <w:rsid w:val="005D2FA5"/>
    <w:rsid w:val="005D4D5A"/>
    <w:rsid w:val="00630B88"/>
    <w:rsid w:val="00667539"/>
    <w:rsid w:val="006733B3"/>
    <w:rsid w:val="00695D28"/>
    <w:rsid w:val="0076330C"/>
    <w:rsid w:val="007674F3"/>
    <w:rsid w:val="007A672A"/>
    <w:rsid w:val="007C5201"/>
    <w:rsid w:val="0089221F"/>
    <w:rsid w:val="008B7345"/>
    <w:rsid w:val="0092643B"/>
    <w:rsid w:val="009A6CF2"/>
    <w:rsid w:val="00A86009"/>
    <w:rsid w:val="00AC1013"/>
    <w:rsid w:val="00AF1D5E"/>
    <w:rsid w:val="00AF23D1"/>
    <w:rsid w:val="00B23148"/>
    <w:rsid w:val="00B5100C"/>
    <w:rsid w:val="00B55F79"/>
    <w:rsid w:val="00B96B7B"/>
    <w:rsid w:val="00BD5264"/>
    <w:rsid w:val="00C25AEE"/>
    <w:rsid w:val="00D0037D"/>
    <w:rsid w:val="00D60F33"/>
    <w:rsid w:val="00D87E79"/>
    <w:rsid w:val="00DF4579"/>
    <w:rsid w:val="00E45C6C"/>
    <w:rsid w:val="00ED3CB1"/>
    <w:rsid w:val="00F02119"/>
    <w:rsid w:val="00F41705"/>
    <w:rsid w:val="00F67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F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C6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4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57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DF4579"/>
    <w:rPr>
      <w:color w:val="0000FF"/>
      <w:u w:val="single"/>
    </w:rPr>
  </w:style>
  <w:style w:type="character" w:styleId="a7">
    <w:name w:val="Strong"/>
    <w:basedOn w:val="a0"/>
    <w:uiPriority w:val="22"/>
    <w:qFormat/>
    <w:rsid w:val="00DF4579"/>
    <w:rPr>
      <w:b/>
      <w:bCs/>
    </w:rPr>
  </w:style>
  <w:style w:type="character" w:styleId="a8">
    <w:name w:val="Placeholder Text"/>
    <w:basedOn w:val="a0"/>
    <w:uiPriority w:val="99"/>
    <w:semiHidden/>
    <w:rsid w:val="000F3591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D60F3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60F3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60F3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60F3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60F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C6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4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57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DF4579"/>
    <w:rPr>
      <w:color w:val="0000FF"/>
      <w:u w:val="single"/>
    </w:rPr>
  </w:style>
  <w:style w:type="character" w:styleId="a7">
    <w:name w:val="Strong"/>
    <w:basedOn w:val="a0"/>
    <w:uiPriority w:val="22"/>
    <w:qFormat/>
    <w:rsid w:val="00DF4579"/>
    <w:rPr>
      <w:b/>
      <w:bCs/>
    </w:rPr>
  </w:style>
  <w:style w:type="character" w:styleId="a8">
    <w:name w:val="Placeholder Text"/>
    <w:basedOn w:val="a0"/>
    <w:uiPriority w:val="99"/>
    <w:semiHidden/>
    <w:rsid w:val="000F35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3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6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image" Target="media/image20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6.bin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wmf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oleObject" Target="embeddings/oleObject7.bin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F028A-0C56-4295-9338-E40342BDE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13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Полуэктова</dc:creator>
  <cp:lastModifiedBy>Георгий</cp:lastModifiedBy>
  <cp:revision>14</cp:revision>
  <dcterms:created xsi:type="dcterms:W3CDTF">2024-06-25T08:51:00Z</dcterms:created>
  <dcterms:modified xsi:type="dcterms:W3CDTF">2024-07-09T06:14:00Z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