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1255" w14:textId="238F7B94" w:rsidR="00375421" w:rsidRDefault="00DD1271" w:rsidP="00DD1271">
      <w:pPr>
        <w:pStyle w:val="Title"/>
        <w:rPr>
          <w:b/>
          <w:bCs/>
          <w:u w:val="single"/>
        </w:rPr>
      </w:pPr>
      <w:r w:rsidRPr="00DD1271">
        <w:rPr>
          <w:b/>
          <w:bCs/>
          <w:u w:val="single"/>
        </w:rPr>
        <w:t>INTRODUCTION</w:t>
      </w:r>
    </w:p>
    <w:p w14:paraId="0C2AE1C1" w14:textId="77777777" w:rsidR="00DD1271" w:rsidRDefault="00DD1271" w:rsidP="00DD1271"/>
    <w:p w14:paraId="17BBCBC6" w14:textId="04A12B76" w:rsidR="00DD1271" w:rsidRPr="00DD1271" w:rsidRDefault="00DD1271" w:rsidP="00DD1271">
      <w:pPr>
        <w:rPr>
          <w:sz w:val="32"/>
          <w:szCs w:val="32"/>
        </w:rPr>
      </w:pPr>
      <w:r w:rsidRPr="00DD1271">
        <w:rPr>
          <w:sz w:val="32"/>
          <w:szCs w:val="32"/>
        </w:rPr>
        <w:t>The Lung Cancer Dataset contains information about patients diagnosed with lung cancer, including their demographic details, medical conditions, treatment methods, and lifestyle factors. The dataset has been used to analy</w:t>
      </w:r>
      <w:r w:rsidRPr="00DD1271">
        <w:rPr>
          <w:sz w:val="32"/>
          <w:szCs w:val="32"/>
        </w:rPr>
        <w:t>s</w:t>
      </w:r>
      <w:r w:rsidRPr="00DD1271">
        <w:rPr>
          <w:sz w:val="32"/>
          <w:szCs w:val="32"/>
        </w:rPr>
        <w:t>e patterns related to cancer progression and patient health.</w:t>
      </w:r>
    </w:p>
    <w:p w14:paraId="1A852B4C" w14:textId="77777777" w:rsidR="00DD1271" w:rsidRPr="00DD1271" w:rsidRDefault="00DD1271" w:rsidP="00DD1271">
      <w:pPr>
        <w:rPr>
          <w:sz w:val="32"/>
          <w:szCs w:val="32"/>
        </w:rPr>
      </w:pPr>
      <w:r w:rsidRPr="00DD1271">
        <w:rPr>
          <w:sz w:val="32"/>
          <w:szCs w:val="32"/>
        </w:rPr>
        <w:t>The dataset includes attributes such as age, country, smoking status, cancer stage, treatment type, and additional health conditions like hypertension, asthma, cirrhosis, and other cancers.</w:t>
      </w:r>
    </w:p>
    <w:p w14:paraId="01DAB737" w14:textId="77777777" w:rsidR="00DD1271" w:rsidRPr="00DD1271" w:rsidRDefault="00DD1271" w:rsidP="00DD1271">
      <w:pPr>
        <w:rPr>
          <w:sz w:val="32"/>
          <w:szCs w:val="32"/>
        </w:rPr>
      </w:pPr>
      <w:r w:rsidRPr="00DD1271">
        <w:rPr>
          <w:sz w:val="32"/>
          <w:szCs w:val="32"/>
        </w:rPr>
        <w:t>The primary objective of this analysis is to understand how different factors influence lung cancer diagnosis and treatment. Various statistical techniques and graphical visualizations have been used to identify trends and relationships within the dataset.</w:t>
      </w:r>
    </w:p>
    <w:p w14:paraId="3EB359B9" w14:textId="77777777" w:rsidR="00DD1271" w:rsidRPr="00DD1271" w:rsidRDefault="00DD1271" w:rsidP="00DD1271">
      <w:pPr>
        <w:rPr>
          <w:sz w:val="32"/>
          <w:szCs w:val="32"/>
        </w:rPr>
      </w:pPr>
      <w:r w:rsidRPr="00DD1271">
        <w:rPr>
          <w:sz w:val="32"/>
          <w:szCs w:val="32"/>
        </w:rPr>
        <w:t>The analysis focuses on five major areas:</w:t>
      </w:r>
    </w:p>
    <w:p w14:paraId="0185F684" w14:textId="77777777" w:rsidR="00DD1271" w:rsidRPr="00DD1271" w:rsidRDefault="00DD1271" w:rsidP="00DD1271">
      <w:pPr>
        <w:numPr>
          <w:ilvl w:val="0"/>
          <w:numId w:val="1"/>
        </w:numPr>
        <w:rPr>
          <w:sz w:val="32"/>
          <w:szCs w:val="32"/>
        </w:rPr>
      </w:pPr>
      <w:r w:rsidRPr="00DD1271">
        <w:rPr>
          <w:sz w:val="32"/>
          <w:szCs w:val="32"/>
        </w:rPr>
        <w:t>Relationship between age and cancer stage.</w:t>
      </w:r>
    </w:p>
    <w:p w14:paraId="0B4EC414" w14:textId="77777777" w:rsidR="00DD1271" w:rsidRPr="00DD1271" w:rsidRDefault="00DD1271" w:rsidP="00DD1271">
      <w:pPr>
        <w:numPr>
          <w:ilvl w:val="0"/>
          <w:numId w:val="1"/>
        </w:numPr>
        <w:rPr>
          <w:sz w:val="32"/>
          <w:szCs w:val="32"/>
        </w:rPr>
      </w:pPr>
      <w:r w:rsidRPr="00DD1271">
        <w:rPr>
          <w:sz w:val="32"/>
          <w:szCs w:val="32"/>
        </w:rPr>
        <w:t>Country-wise distribution of cancer stages.</w:t>
      </w:r>
    </w:p>
    <w:p w14:paraId="67C4E77D" w14:textId="77777777" w:rsidR="00DD1271" w:rsidRPr="00DD1271" w:rsidRDefault="00DD1271" w:rsidP="00DD1271">
      <w:pPr>
        <w:numPr>
          <w:ilvl w:val="0"/>
          <w:numId w:val="1"/>
        </w:numPr>
        <w:rPr>
          <w:sz w:val="32"/>
          <w:szCs w:val="32"/>
        </w:rPr>
      </w:pPr>
      <w:r w:rsidRPr="00DD1271">
        <w:rPr>
          <w:sz w:val="32"/>
          <w:szCs w:val="32"/>
        </w:rPr>
        <w:t>Treatment selection based on cancer stage.</w:t>
      </w:r>
    </w:p>
    <w:p w14:paraId="07F1A2E8" w14:textId="77777777" w:rsidR="00DD1271" w:rsidRPr="00DD1271" w:rsidRDefault="00DD1271" w:rsidP="00DD1271">
      <w:pPr>
        <w:numPr>
          <w:ilvl w:val="0"/>
          <w:numId w:val="1"/>
        </w:numPr>
        <w:rPr>
          <w:sz w:val="32"/>
          <w:szCs w:val="32"/>
        </w:rPr>
      </w:pPr>
      <w:r w:rsidRPr="00DD1271">
        <w:rPr>
          <w:sz w:val="32"/>
          <w:szCs w:val="32"/>
        </w:rPr>
        <w:t>Impact of smoking status on age at diagnosis.</w:t>
      </w:r>
    </w:p>
    <w:p w14:paraId="5C035D12" w14:textId="77777777" w:rsidR="00DD1271" w:rsidRPr="00DD1271" w:rsidRDefault="00DD1271" w:rsidP="00DD1271">
      <w:pPr>
        <w:numPr>
          <w:ilvl w:val="0"/>
          <w:numId w:val="1"/>
        </w:numPr>
        <w:rPr>
          <w:sz w:val="32"/>
          <w:szCs w:val="32"/>
        </w:rPr>
      </w:pPr>
      <w:r w:rsidRPr="00DD1271">
        <w:rPr>
          <w:sz w:val="32"/>
          <w:szCs w:val="32"/>
        </w:rPr>
        <w:t>Prevalence of multimorbidity among lung cancer patients.</w:t>
      </w:r>
    </w:p>
    <w:p w14:paraId="08165DA0" w14:textId="77777777" w:rsidR="00DD1271" w:rsidRPr="00DD1271" w:rsidRDefault="00DD1271" w:rsidP="00DD1271">
      <w:pPr>
        <w:rPr>
          <w:sz w:val="32"/>
          <w:szCs w:val="32"/>
        </w:rPr>
      </w:pPr>
      <w:r w:rsidRPr="00DD1271">
        <w:rPr>
          <w:sz w:val="32"/>
          <w:szCs w:val="32"/>
        </w:rPr>
        <w:t>Python libraries such as Pandas, Matplotlib, and Seaborn were used for data processing, statistical analysis, and visualization.</w:t>
      </w:r>
    </w:p>
    <w:p w14:paraId="3B08A583" w14:textId="77777777" w:rsidR="00DD1271" w:rsidRPr="00DD1271" w:rsidRDefault="00DD1271" w:rsidP="00DD1271"/>
    <w:sectPr w:rsidR="00DD1271" w:rsidRPr="00DD1271" w:rsidSect="00DD127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2ED5"/>
    <w:multiLevelType w:val="multilevel"/>
    <w:tmpl w:val="BE8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0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68"/>
    <w:rsid w:val="002524D1"/>
    <w:rsid w:val="00375421"/>
    <w:rsid w:val="0093186B"/>
    <w:rsid w:val="00DD1271"/>
    <w:rsid w:val="00E36B68"/>
    <w:rsid w:val="00E67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5DDF"/>
  <w15:chartTrackingRefBased/>
  <w15:docId w15:val="{144B1BB3-904E-4B6A-8A5D-870C73D8E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B68"/>
    <w:rPr>
      <w:rFonts w:eastAsiaTheme="majorEastAsia" w:cstheme="majorBidi"/>
      <w:color w:val="272727" w:themeColor="text1" w:themeTint="D8"/>
    </w:rPr>
  </w:style>
  <w:style w:type="paragraph" w:styleId="Title">
    <w:name w:val="Title"/>
    <w:basedOn w:val="Normal"/>
    <w:next w:val="Normal"/>
    <w:link w:val="TitleChar"/>
    <w:uiPriority w:val="10"/>
    <w:qFormat/>
    <w:rsid w:val="00E36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B68"/>
    <w:pPr>
      <w:spacing w:before="160"/>
      <w:jc w:val="center"/>
    </w:pPr>
    <w:rPr>
      <w:i/>
      <w:iCs/>
      <w:color w:val="404040" w:themeColor="text1" w:themeTint="BF"/>
    </w:rPr>
  </w:style>
  <w:style w:type="character" w:customStyle="1" w:styleId="QuoteChar">
    <w:name w:val="Quote Char"/>
    <w:basedOn w:val="DefaultParagraphFont"/>
    <w:link w:val="Quote"/>
    <w:uiPriority w:val="29"/>
    <w:rsid w:val="00E36B68"/>
    <w:rPr>
      <w:i/>
      <w:iCs/>
      <w:color w:val="404040" w:themeColor="text1" w:themeTint="BF"/>
    </w:rPr>
  </w:style>
  <w:style w:type="paragraph" w:styleId="ListParagraph">
    <w:name w:val="List Paragraph"/>
    <w:basedOn w:val="Normal"/>
    <w:uiPriority w:val="34"/>
    <w:qFormat/>
    <w:rsid w:val="00E36B68"/>
    <w:pPr>
      <w:ind w:left="720"/>
      <w:contextualSpacing/>
    </w:pPr>
  </w:style>
  <w:style w:type="character" w:styleId="IntenseEmphasis">
    <w:name w:val="Intense Emphasis"/>
    <w:basedOn w:val="DefaultParagraphFont"/>
    <w:uiPriority w:val="21"/>
    <w:qFormat/>
    <w:rsid w:val="00E36B68"/>
    <w:rPr>
      <w:i/>
      <w:iCs/>
      <w:color w:val="0F4761" w:themeColor="accent1" w:themeShade="BF"/>
    </w:rPr>
  </w:style>
  <w:style w:type="paragraph" w:styleId="IntenseQuote">
    <w:name w:val="Intense Quote"/>
    <w:basedOn w:val="Normal"/>
    <w:next w:val="Normal"/>
    <w:link w:val="IntenseQuoteChar"/>
    <w:uiPriority w:val="30"/>
    <w:qFormat/>
    <w:rsid w:val="00E36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B68"/>
    <w:rPr>
      <w:i/>
      <w:iCs/>
      <w:color w:val="0F4761" w:themeColor="accent1" w:themeShade="BF"/>
    </w:rPr>
  </w:style>
  <w:style w:type="character" w:styleId="IntenseReference">
    <w:name w:val="Intense Reference"/>
    <w:basedOn w:val="DefaultParagraphFont"/>
    <w:uiPriority w:val="32"/>
    <w:qFormat/>
    <w:rsid w:val="00E36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Anendra Narayan Dixit</dc:creator>
  <cp:keywords/>
  <dc:description/>
  <cp:lastModifiedBy>Anendra Narayan Dixit</cp:lastModifiedBy>
  <cp:revision>2</cp:revision>
  <dcterms:created xsi:type="dcterms:W3CDTF">2026-07-20T00:14:00Z</dcterms:created>
  <dcterms:modified xsi:type="dcterms:W3CDTF">2026-07-20T00:15:00Z</dcterms:modified>
</cp:coreProperties>
</file>