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58" w:rsidRDefault="00D700AB">
      <w:r>
        <w:t>Discussion:</w:t>
      </w:r>
    </w:p>
    <w:p w:rsidR="00D700AB" w:rsidRDefault="00CC76EF">
      <w:r>
        <w:t>For increasing bypass ratio we see that the specific thrust decreases accordingly. However the bypass ratio has a somewhat parabolic relationship with the bypass ratio.</w:t>
      </w:r>
      <w:r w:rsidR="001F3791">
        <w:t xml:space="preserve"> The sac is decreasing up until the bypass ratio reaches a value of about 3.4, then then </w:t>
      </w:r>
      <w:proofErr w:type="spellStart"/>
      <w:r w:rsidR="001F3791">
        <w:t>tsfc</w:t>
      </w:r>
      <w:proofErr w:type="spellEnd"/>
      <w:r w:rsidR="001F3791">
        <w:t xml:space="preserve"> begins to rise again.</w:t>
      </w:r>
      <w:bookmarkStart w:id="0" w:name="_GoBack"/>
      <w:bookmarkEnd w:id="0"/>
    </w:p>
    <w:sectPr w:rsidR="00D7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AB"/>
    <w:rsid w:val="001F3791"/>
    <w:rsid w:val="00281258"/>
    <w:rsid w:val="00CC76EF"/>
    <w:rsid w:val="00D7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8EB30-1C21-4335-9F3F-A6F8D74E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Barnett</dc:creator>
  <cp:keywords/>
  <dc:description/>
  <cp:lastModifiedBy>Christopher Barnett</cp:lastModifiedBy>
  <cp:revision>3</cp:revision>
  <dcterms:created xsi:type="dcterms:W3CDTF">2015-10-27T20:04:00Z</dcterms:created>
  <dcterms:modified xsi:type="dcterms:W3CDTF">2015-11-07T19:33:00Z</dcterms:modified>
</cp:coreProperties>
</file>