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B24" w:rsidRDefault="00090B24" w:rsidP="00090B24">
      <w:pPr>
        <w:pStyle w:val="NormalWeb"/>
      </w:pPr>
      <w:r>
        <w:rPr>
          <w:rStyle w:val="Strong"/>
          <w:rFonts w:ascii="Arial" w:hAnsi="Arial" w:cs="Arial"/>
          <w:color w:val="000080"/>
          <w:sz w:val="27"/>
          <w:szCs w:val="27"/>
        </w:rPr>
        <w:t>ASPE</w:t>
      </w:r>
      <w:r w:rsidR="00EC72C1">
        <w:rPr>
          <w:rStyle w:val="Strong"/>
          <w:rFonts w:ascii="Arial" w:hAnsi="Arial" w:cs="Arial" w:hint="eastAsia"/>
          <w:color w:val="000080"/>
          <w:sz w:val="27"/>
          <w:szCs w:val="27"/>
        </w:rPr>
        <w:t>会员享有新利益</w:t>
      </w:r>
      <w:r>
        <w:br/>
      </w:r>
      <w:r>
        <w:rPr>
          <w:rStyle w:val="Emphasis"/>
          <w:rFonts w:ascii="Trebuchet MS" w:hAnsi="Trebuchet MS"/>
          <w:color w:val="333333"/>
        </w:rPr>
        <w:t>ASPE Journal</w:t>
      </w:r>
      <w:r>
        <w:rPr>
          <w:rFonts w:ascii="Trebuchet MS" w:hAnsi="Trebuchet MS"/>
          <w:color w:val="333333"/>
        </w:rPr>
        <w:t xml:space="preserve"> is the latest technical publication for ASPE members, and the premier issue can be found </w:t>
      </w:r>
      <w:r w:rsidR="0086698A" w:rsidRPr="001C59EE">
        <w:rPr>
          <w:rFonts w:ascii="Verdana" w:hAnsi="Verdana"/>
          <w:sz w:val="22"/>
          <w:szCs w:val="22"/>
        </w:rPr>
        <w:t xml:space="preserve">&lt;a </w:t>
      </w:r>
      <w:proofErr w:type="spellStart"/>
      <w:r w:rsidR="0086698A" w:rsidRPr="001C59EE">
        <w:rPr>
          <w:rFonts w:ascii="Verdana" w:hAnsi="Verdana"/>
          <w:sz w:val="22"/>
          <w:szCs w:val="22"/>
        </w:rPr>
        <w:t>href</w:t>
      </w:r>
      <w:proofErr w:type="spellEnd"/>
      <w:r w:rsidR="0086698A" w:rsidRPr="001C59EE">
        <w:rPr>
          <w:rFonts w:ascii="Verdana" w:hAnsi="Verdana"/>
          <w:sz w:val="22"/>
          <w:szCs w:val="22"/>
        </w:rPr>
        <w:t>="</w:t>
      </w:r>
      <w:r w:rsidR="00EC72C1" w:rsidRPr="00EC72C1">
        <w:rPr>
          <w:rFonts w:ascii="Verdana" w:hAnsi="Verdana"/>
          <w:sz w:val="22"/>
          <w:szCs w:val="22"/>
        </w:rPr>
        <w:t>http://www.aspe.org/aspejournal</w:t>
      </w:r>
      <w:r w:rsidR="0086698A" w:rsidRPr="001C59EE">
        <w:rPr>
          <w:rFonts w:ascii="Verdana" w:hAnsi="Verdana"/>
          <w:sz w:val="22"/>
          <w:szCs w:val="22"/>
        </w:rPr>
        <w:t>"&gt;</w:t>
      </w:r>
      <w:hyperlink r:id="rId6" w:history="1">
        <w:r>
          <w:rPr>
            <w:rStyle w:val="Hyperlink"/>
            <w:rFonts w:ascii="Trebuchet MS" w:hAnsi="Trebuchet MS"/>
          </w:rPr>
          <w:t>here</w:t>
        </w:r>
      </w:hyperlink>
      <w:r w:rsidR="0086698A" w:rsidRPr="0086698A">
        <w:rPr>
          <w:rStyle w:val="Emphasis"/>
          <w:rFonts w:ascii="Trebuchet MS" w:hAnsi="Trebuchet MS"/>
          <w:i w:val="0"/>
        </w:rPr>
        <w:t>&lt;/a&gt;</w:t>
      </w:r>
      <w:r>
        <w:rPr>
          <w:rFonts w:ascii="Trebuchet MS" w:hAnsi="Trebuchet MS"/>
          <w:color w:val="333333"/>
        </w:rPr>
        <w:t xml:space="preserve"> (member log-in required). This online resource will be published quarterly to provide a few interesting, thought-provoking articles on plumbing system design that members can read at their leisure. You can print the PDF or read the online version to interact with the authors and other members. Let us know what you think! If you’d like to provide an article, contact</w:t>
      </w:r>
      <w:r>
        <w:rPr>
          <w:rFonts w:ascii="Trebuchet MS" w:hAnsi="Trebuchet MS"/>
        </w:rPr>
        <w:t xml:space="preserve"> </w:t>
      </w:r>
      <w:hyperlink r:id="rId7" w:history="1">
        <w:r>
          <w:rPr>
            <w:rStyle w:val="Hyperlink"/>
            <w:rFonts w:ascii="Trebuchet MS" w:hAnsi="Trebuchet MS"/>
          </w:rPr>
          <w:t>gpienta@aspe.org</w:t>
        </w:r>
      </w:hyperlink>
      <w:r>
        <w:rPr>
          <w:rFonts w:ascii="Trebuchet MS" w:hAnsi="Trebuchet MS"/>
          <w:color w:val="333333"/>
        </w:rPr>
        <w:t>.</w:t>
      </w:r>
    </w:p>
    <w:p w:rsidR="00090B24" w:rsidRDefault="00090B24" w:rsidP="00090B24">
      <w:pPr>
        <w:pStyle w:val="NormalWeb"/>
      </w:pPr>
      <w:r>
        <w:rPr>
          <w:rStyle w:val="Strong"/>
          <w:rFonts w:ascii="Arial" w:hAnsi="Arial" w:cs="Arial"/>
          <w:color w:val="000080"/>
          <w:sz w:val="27"/>
          <w:szCs w:val="27"/>
        </w:rPr>
        <w:t>ASPE</w:t>
      </w:r>
      <w:r w:rsidR="00EC72C1">
        <w:rPr>
          <w:rStyle w:val="Strong"/>
          <w:rFonts w:ascii="Arial" w:hAnsi="Arial" w:cs="Arial" w:hint="eastAsia"/>
          <w:color w:val="000080"/>
          <w:sz w:val="27"/>
          <w:szCs w:val="27"/>
        </w:rPr>
        <w:t>和其他行业组织促进老旧建筑物设计现代化</w:t>
      </w:r>
      <w:r>
        <w:br/>
      </w:r>
      <w:proofErr w:type="gramStart"/>
      <w:r>
        <w:rPr>
          <w:rFonts w:ascii="Trebuchet MS" w:hAnsi="Trebuchet MS"/>
          <w:color w:val="333333"/>
        </w:rPr>
        <w:t>On</w:t>
      </w:r>
      <w:proofErr w:type="gramEnd"/>
      <w:r>
        <w:rPr>
          <w:rFonts w:ascii="Trebuchet MS" w:hAnsi="Trebuchet MS"/>
          <w:color w:val="333333"/>
        </w:rPr>
        <w:t xml:space="preserve"> Monday, industry leaders released a joint statement in which they agreed to promote resilience in contemporary planning, building materials, and design, construction, and operational techniques as the solution to making the nation’s aging infrastructure more safe and secure. ASPE is a proud supporter of the initiative. </w:t>
      </w:r>
      <w:r w:rsidR="0086698A" w:rsidRPr="001C59EE">
        <w:rPr>
          <w:rFonts w:ascii="Verdana" w:hAnsi="Verdana"/>
          <w:sz w:val="22"/>
          <w:szCs w:val="22"/>
        </w:rPr>
        <w:t>&lt;a href="</w:t>
      </w:r>
      <w:r w:rsidR="00BB0DA4" w:rsidRPr="00BB0DA4">
        <w:rPr>
          <w:rFonts w:ascii="Verdana" w:hAnsi="Verdana"/>
          <w:sz w:val="22"/>
          <w:szCs w:val="22"/>
        </w:rPr>
        <w:t>http://aspe.org/content/aspe-announces-its-support-industry-statement-resilience</w:t>
      </w:r>
      <w:r w:rsidR="0086698A" w:rsidRPr="001C59EE">
        <w:rPr>
          <w:rFonts w:ascii="Verdana" w:hAnsi="Verdana"/>
          <w:sz w:val="22"/>
          <w:szCs w:val="22"/>
        </w:rPr>
        <w:t>"&gt;</w:t>
      </w:r>
      <w:hyperlink r:id="rId8" w:history="1">
        <w:r>
          <w:rPr>
            <w:rStyle w:val="Hyperlink"/>
            <w:rFonts w:ascii="Trebuchet MS" w:hAnsi="Trebuchet MS"/>
          </w:rPr>
          <w:t>More&gt;&gt;</w:t>
        </w:r>
      </w:hyperlink>
      <w:r w:rsidR="0086698A" w:rsidRPr="0086698A">
        <w:rPr>
          <w:rStyle w:val="Emphasis"/>
          <w:rFonts w:ascii="Trebuchet MS" w:hAnsi="Trebuchet MS"/>
          <w:i w:val="0"/>
        </w:rPr>
        <w:t>&lt;/a&gt;</w:t>
      </w:r>
      <w:bookmarkStart w:id="0" w:name="_GoBack"/>
      <w:bookmarkEnd w:id="0"/>
    </w:p>
    <w:p w:rsidR="00090B24" w:rsidRDefault="00BB0DA4" w:rsidP="00090B24">
      <w:pPr>
        <w:pStyle w:val="NormalWeb"/>
      </w:pPr>
      <w:r>
        <w:rPr>
          <w:rStyle w:val="Strong"/>
          <w:rFonts w:ascii="Arial" w:hAnsi="Arial" w:cs="Arial" w:hint="eastAsia"/>
          <w:color w:val="000080"/>
          <w:sz w:val="27"/>
          <w:szCs w:val="27"/>
        </w:rPr>
        <w:t>两个新的可持续性进用水处理系统标准征求公众意见</w:t>
      </w:r>
      <w:r w:rsidR="00090B24">
        <w:br/>
      </w:r>
      <w:r w:rsidR="00090B24">
        <w:rPr>
          <w:rFonts w:ascii="Trebuchet MS" w:hAnsi="Trebuchet MS"/>
          <w:color w:val="333333"/>
        </w:rPr>
        <w:t xml:space="preserve">WQA/ASPE S-802: </w:t>
      </w:r>
      <w:r w:rsidR="00090B24">
        <w:rPr>
          <w:rStyle w:val="Emphasis"/>
          <w:rFonts w:ascii="Trebuchet MS" w:hAnsi="Trebuchet MS"/>
          <w:color w:val="333333"/>
        </w:rPr>
        <w:t>Activated Carbon Media for Drinking Water Treatment</w:t>
      </w:r>
      <w:r w:rsidR="00090B24">
        <w:rPr>
          <w:rFonts w:ascii="Trebuchet MS" w:hAnsi="Trebuchet MS"/>
          <w:color w:val="333333"/>
        </w:rPr>
        <w:t xml:space="preserve"> is now open for public review in addition to WQA/ASPE S-803: </w:t>
      </w:r>
      <w:r w:rsidR="00090B24">
        <w:rPr>
          <w:rStyle w:val="Emphasis"/>
          <w:rFonts w:ascii="Trebuchet MS" w:hAnsi="Trebuchet MS"/>
          <w:color w:val="333333"/>
        </w:rPr>
        <w:t>Sustainable Drinking Water Treatment Systems.</w:t>
      </w:r>
      <w:r w:rsidR="00090B24">
        <w:rPr>
          <w:rFonts w:ascii="Trebuchet MS" w:hAnsi="Trebuchet MS"/>
          <w:color w:val="333333"/>
        </w:rPr>
        <w:t xml:space="preserve"> Comments will be accepted until June 13 for WQA/ASPE S-803 and June 27 for WQA/ASPE S-802. You can download the drafts and the comment forms </w:t>
      </w:r>
      <w:r w:rsidR="0086698A" w:rsidRPr="001C59EE">
        <w:rPr>
          <w:rFonts w:ascii="Verdana" w:hAnsi="Verdana"/>
          <w:sz w:val="22"/>
          <w:szCs w:val="22"/>
        </w:rPr>
        <w:t xml:space="preserve">&lt;a </w:t>
      </w:r>
      <w:proofErr w:type="spellStart"/>
      <w:r w:rsidR="0086698A" w:rsidRPr="001C59EE">
        <w:rPr>
          <w:rFonts w:ascii="Verdana" w:hAnsi="Verdana"/>
          <w:sz w:val="22"/>
          <w:szCs w:val="22"/>
        </w:rPr>
        <w:t>href</w:t>
      </w:r>
      <w:proofErr w:type="spellEnd"/>
      <w:r w:rsidR="0086698A" w:rsidRPr="001C59EE">
        <w:rPr>
          <w:rFonts w:ascii="Verdana" w:hAnsi="Verdana"/>
          <w:sz w:val="22"/>
          <w:szCs w:val="22"/>
        </w:rPr>
        <w:t>="</w:t>
      </w:r>
      <w:r w:rsidRPr="00BB0DA4">
        <w:rPr>
          <w:rFonts w:ascii="Verdana" w:hAnsi="Verdana"/>
          <w:sz w:val="22"/>
          <w:szCs w:val="22"/>
        </w:rPr>
        <w:t>http://aspe.org/</w:t>
      </w:r>
      <w:proofErr w:type="spellStart"/>
      <w:r w:rsidRPr="00BB0DA4">
        <w:rPr>
          <w:rFonts w:ascii="Verdana" w:hAnsi="Verdana"/>
          <w:sz w:val="22"/>
          <w:szCs w:val="22"/>
        </w:rPr>
        <w:t>PublicReview</w:t>
      </w:r>
      <w:proofErr w:type="spellEnd"/>
      <w:r w:rsidR="0086698A" w:rsidRPr="001C59EE">
        <w:rPr>
          <w:rFonts w:ascii="Verdana" w:hAnsi="Verdana"/>
          <w:sz w:val="22"/>
          <w:szCs w:val="22"/>
        </w:rPr>
        <w:t>"&gt;</w:t>
      </w:r>
      <w:hyperlink r:id="rId9" w:history="1">
        <w:r w:rsidR="00090B24">
          <w:rPr>
            <w:rStyle w:val="Hyperlink"/>
            <w:rFonts w:ascii="Trebuchet MS" w:hAnsi="Trebuchet MS"/>
          </w:rPr>
          <w:t>here</w:t>
        </w:r>
      </w:hyperlink>
      <w:r w:rsidR="0086698A" w:rsidRPr="0086698A">
        <w:rPr>
          <w:rStyle w:val="Emphasis"/>
          <w:rFonts w:ascii="Trebuchet MS" w:hAnsi="Trebuchet MS"/>
          <w:i w:val="0"/>
        </w:rPr>
        <w:t>&lt;/a&gt;</w:t>
      </w:r>
      <w:r w:rsidR="00090B24">
        <w:rPr>
          <w:rFonts w:ascii="Trebuchet MS" w:hAnsi="Trebuchet MS"/>
          <w:color w:val="333333"/>
        </w:rPr>
        <w:t>.</w:t>
      </w:r>
    </w:p>
    <w:p w:rsidR="00090B24" w:rsidRDefault="00BB0DA4" w:rsidP="00090B24">
      <w:pPr>
        <w:pStyle w:val="NormalWeb"/>
      </w:pPr>
      <w:r>
        <w:rPr>
          <w:rStyle w:val="Strong"/>
          <w:rFonts w:ascii="Arial" w:hAnsi="Arial" w:cs="Arial" w:hint="eastAsia"/>
          <w:color w:val="000080"/>
          <w:sz w:val="27"/>
          <w:szCs w:val="27"/>
        </w:rPr>
        <w:t>ASPE6</w:t>
      </w:r>
      <w:r>
        <w:rPr>
          <w:rStyle w:val="Strong"/>
          <w:rFonts w:ascii="Arial" w:hAnsi="Arial" w:cs="Arial" w:hint="eastAsia"/>
          <w:color w:val="000080"/>
          <w:sz w:val="27"/>
          <w:szCs w:val="27"/>
        </w:rPr>
        <w:t>月</w:t>
      </w:r>
      <w:r>
        <w:rPr>
          <w:rStyle w:val="Strong"/>
          <w:rFonts w:ascii="Arial" w:hAnsi="Arial" w:cs="Arial" w:hint="eastAsia"/>
          <w:color w:val="000080"/>
          <w:sz w:val="27"/>
          <w:szCs w:val="27"/>
        </w:rPr>
        <w:t>25-26</w:t>
      </w:r>
      <w:r>
        <w:rPr>
          <w:rStyle w:val="Strong"/>
          <w:rFonts w:ascii="Arial" w:hAnsi="Arial" w:cs="Arial" w:hint="eastAsia"/>
          <w:color w:val="000080"/>
          <w:sz w:val="27"/>
          <w:szCs w:val="27"/>
        </w:rPr>
        <w:t>日水再用讨论会主讲者和会议地点公布</w:t>
      </w:r>
      <w:r w:rsidR="00090B24">
        <w:rPr>
          <w:rFonts w:ascii="Trebuchet MS" w:hAnsi="Trebuchet MS"/>
          <w:color w:val="333333"/>
        </w:rPr>
        <w:br/>
        <w:t xml:space="preserve">This event will be held at the Chicago Courtyard O'Hare, and keynote speaker Dr. Joseph </w:t>
      </w:r>
      <w:proofErr w:type="spellStart"/>
      <w:r w:rsidR="00090B24">
        <w:rPr>
          <w:rFonts w:ascii="Trebuchet MS" w:hAnsi="Trebuchet MS"/>
          <w:color w:val="333333"/>
        </w:rPr>
        <w:t>Cortruvo</w:t>
      </w:r>
      <w:proofErr w:type="spellEnd"/>
      <w:r w:rsidR="00090B24">
        <w:rPr>
          <w:rFonts w:ascii="Trebuchet MS" w:hAnsi="Trebuchet MS"/>
          <w:color w:val="333333"/>
        </w:rPr>
        <w:t xml:space="preserve"> will kick it off with a presentation on direct potable reuse technologies. Panel discussions and breakout sessions will be held to encourage discussion and debate among participants on the future of water reuse strategies. Click </w:t>
      </w:r>
      <w:r w:rsidR="0086698A" w:rsidRPr="001C59EE">
        <w:rPr>
          <w:rFonts w:ascii="Verdana" w:hAnsi="Verdana"/>
          <w:sz w:val="22"/>
          <w:szCs w:val="22"/>
        </w:rPr>
        <w:t>&lt;a href="</w:t>
      </w:r>
      <w:r w:rsidRPr="00BB0DA4">
        <w:rPr>
          <w:rFonts w:ascii="Verdana" w:hAnsi="Verdana"/>
          <w:sz w:val="22"/>
          <w:szCs w:val="22"/>
        </w:rPr>
        <w:t>http://aspe.org/content/water-reuse-workshop-be-held-chicago-courtyard-o’hare</w:t>
      </w:r>
      <w:r w:rsidR="0086698A" w:rsidRPr="001C59EE">
        <w:rPr>
          <w:rFonts w:ascii="Verdana" w:hAnsi="Verdana"/>
          <w:sz w:val="22"/>
          <w:szCs w:val="22"/>
        </w:rPr>
        <w:t>"&gt;</w:t>
      </w:r>
      <w:hyperlink r:id="rId10" w:history="1">
        <w:r w:rsidR="00090B24">
          <w:rPr>
            <w:rStyle w:val="Hyperlink"/>
            <w:rFonts w:ascii="Trebuchet MS" w:hAnsi="Trebuchet MS"/>
          </w:rPr>
          <w:t>here</w:t>
        </w:r>
      </w:hyperlink>
      <w:r w:rsidR="0086698A" w:rsidRPr="0086698A">
        <w:rPr>
          <w:rStyle w:val="Emphasis"/>
          <w:rFonts w:ascii="Trebuchet MS" w:hAnsi="Trebuchet MS"/>
          <w:i w:val="0"/>
        </w:rPr>
        <w:t>&lt;/a&gt;</w:t>
      </w:r>
      <w:r w:rsidR="00090B24">
        <w:rPr>
          <w:rFonts w:ascii="Trebuchet MS" w:hAnsi="Trebuchet MS"/>
          <w:color w:val="333333"/>
        </w:rPr>
        <w:t xml:space="preserve"> to learn more and register for this free workshop. ASPE thanks NSF International and the Water Quality Association for helping sponsor this event.</w:t>
      </w:r>
    </w:p>
    <w:p w:rsidR="00090B24" w:rsidRDefault="00BB0DA4" w:rsidP="00090B24">
      <w:pPr>
        <w:pStyle w:val="NormalWeb"/>
      </w:pPr>
      <w:r>
        <w:rPr>
          <w:rStyle w:val="Strong"/>
          <w:rFonts w:ascii="Arial" w:hAnsi="Arial" w:cs="Arial" w:hint="eastAsia"/>
          <w:color w:val="000080"/>
          <w:sz w:val="27"/>
          <w:szCs w:val="27"/>
        </w:rPr>
        <w:t>尽管水价涨幅大，水费增加放慢</w:t>
      </w:r>
      <w:r w:rsidR="00090B24">
        <w:t xml:space="preserve"> </w:t>
      </w:r>
      <w:r w:rsidR="00090B24">
        <w:br/>
      </w:r>
      <w:r w:rsidR="00090B24">
        <w:rPr>
          <w:rFonts w:ascii="Trebuchet MS" w:hAnsi="Trebuchet MS"/>
          <w:color w:val="333333"/>
        </w:rPr>
        <w:t>Single-family residential water rates for families of four using 100 gallons per person per day increased 6.2 percent in 30 major U.S. cities in the past year, the smallest year-to-year change in five years, according to</w:t>
      </w:r>
      <w:r w:rsidR="0086698A" w:rsidRPr="001C59EE">
        <w:rPr>
          <w:rFonts w:ascii="Verdana" w:hAnsi="Verdana"/>
          <w:sz w:val="22"/>
          <w:szCs w:val="22"/>
        </w:rPr>
        <w:t>&lt;a href="</w:t>
      </w:r>
      <w:r w:rsidRPr="00BB0DA4">
        <w:rPr>
          <w:rFonts w:ascii="Verdana" w:hAnsi="Verdana"/>
          <w:sz w:val="22"/>
          <w:szCs w:val="22"/>
        </w:rPr>
        <w:t>http://www.circleofblue.org/waternews/2014/world/price-water-2014-6-percent-30-major-u-s-cities-33-percent-rise-since-2010/</w:t>
      </w:r>
      <w:r w:rsidR="0086698A" w:rsidRPr="001C59EE">
        <w:rPr>
          <w:rFonts w:ascii="Verdana" w:hAnsi="Verdana"/>
          <w:sz w:val="22"/>
          <w:szCs w:val="22"/>
        </w:rPr>
        <w:t>"&gt;</w:t>
      </w:r>
      <w:r w:rsidR="00090B24">
        <w:rPr>
          <w:rFonts w:ascii="Trebuchet MS" w:hAnsi="Trebuchet MS"/>
          <w:color w:val="333333"/>
        </w:rPr>
        <w:t xml:space="preserve"> </w:t>
      </w:r>
      <w:hyperlink r:id="rId11" w:history="1">
        <w:r w:rsidR="00090B24">
          <w:rPr>
            <w:rStyle w:val="Hyperlink"/>
            <w:rFonts w:ascii="Trebuchet MS" w:hAnsi="Trebuchet MS"/>
          </w:rPr>
          <w:t>an annual survey by Circle of Blue</w:t>
        </w:r>
      </w:hyperlink>
      <w:r w:rsidR="0086698A" w:rsidRPr="0086698A">
        <w:rPr>
          <w:rStyle w:val="Emphasis"/>
          <w:rFonts w:ascii="Trebuchet MS" w:hAnsi="Trebuchet MS"/>
          <w:i w:val="0"/>
        </w:rPr>
        <w:t>&lt;/a&gt;</w:t>
      </w:r>
      <w:r w:rsidR="00090B24">
        <w:rPr>
          <w:rFonts w:ascii="Trebuchet MS" w:hAnsi="Trebuchet MS"/>
          <w:color w:val="333333"/>
        </w:rPr>
        <w:t>. One explanation is rate structures that charge high-volume users more and encourage conservation.</w:t>
      </w:r>
    </w:p>
    <w:p w:rsidR="00090B24" w:rsidRDefault="00BB0DA4" w:rsidP="00090B24">
      <w:pPr>
        <w:pStyle w:val="NormalWeb"/>
      </w:pPr>
      <w:r>
        <w:rPr>
          <w:rStyle w:val="Strong"/>
          <w:rFonts w:ascii="Arial" w:hAnsi="Arial" w:cs="Arial" w:hint="eastAsia"/>
          <w:color w:val="000080"/>
          <w:sz w:val="27"/>
          <w:szCs w:val="27"/>
        </w:rPr>
        <w:t>大约有</w:t>
      </w:r>
      <w:r>
        <w:rPr>
          <w:rStyle w:val="Strong"/>
          <w:rFonts w:ascii="Arial" w:hAnsi="Arial" w:cs="Arial" w:hint="eastAsia"/>
          <w:color w:val="000080"/>
          <w:sz w:val="27"/>
          <w:szCs w:val="27"/>
        </w:rPr>
        <w:t>160</w:t>
      </w:r>
      <w:r>
        <w:rPr>
          <w:rStyle w:val="Strong"/>
          <w:rFonts w:ascii="Arial" w:hAnsi="Arial" w:cs="Arial" w:hint="eastAsia"/>
          <w:color w:val="000080"/>
          <w:sz w:val="27"/>
          <w:szCs w:val="27"/>
        </w:rPr>
        <w:t>万美国人没有室内给水排水设施</w:t>
      </w:r>
      <w:r w:rsidR="00090B24">
        <w:rPr>
          <w:rFonts w:ascii="Trebuchet MS" w:hAnsi="Trebuchet MS"/>
          <w:color w:val="333333"/>
        </w:rPr>
        <w:br/>
        <w:t xml:space="preserve">According to the latest American Community Survey, nearly 630,000 occupied </w:t>
      </w:r>
      <w:r w:rsidR="00090B24">
        <w:rPr>
          <w:rFonts w:ascii="Trebuchet MS" w:hAnsi="Trebuchet MS"/>
          <w:color w:val="333333"/>
        </w:rPr>
        <w:lastRenderedPageBreak/>
        <w:t xml:space="preserve">households lack complete plumbing facilities (toilet, tub or shower, and/or running water). Although the locations are geographically varied, they tend to cluster in certain regions. You can find out where </w:t>
      </w:r>
      <w:r w:rsidR="0086698A" w:rsidRPr="001C59EE">
        <w:rPr>
          <w:rFonts w:ascii="Verdana" w:hAnsi="Verdana"/>
          <w:sz w:val="22"/>
          <w:szCs w:val="22"/>
        </w:rPr>
        <w:t>&lt;a href="</w:t>
      </w:r>
      <w:r w:rsidRPr="00BB0DA4">
        <w:rPr>
          <w:rFonts w:ascii="Verdana" w:hAnsi="Verdana"/>
          <w:sz w:val="22"/>
          <w:szCs w:val="22"/>
        </w:rPr>
        <w:t>http://www.washingtonpost.com/blogs/wonkblog/wp/2014/04/23/1-6-million-americans-dont-have-indoor-plumbing-heres-where-they-live/</w:t>
      </w:r>
      <w:r w:rsidR="0086698A" w:rsidRPr="001C59EE">
        <w:rPr>
          <w:rFonts w:ascii="Verdana" w:hAnsi="Verdana"/>
          <w:sz w:val="22"/>
          <w:szCs w:val="22"/>
        </w:rPr>
        <w:t>"&gt;</w:t>
      </w:r>
      <w:hyperlink r:id="rId12" w:history="1">
        <w:r w:rsidR="00090B24">
          <w:rPr>
            <w:rStyle w:val="Hyperlink"/>
            <w:rFonts w:ascii="Trebuchet MS" w:hAnsi="Trebuchet MS"/>
          </w:rPr>
          <w:t>here</w:t>
        </w:r>
      </w:hyperlink>
      <w:r w:rsidR="00090B24">
        <w:rPr>
          <w:rFonts w:ascii="Trebuchet MS" w:hAnsi="Trebuchet MS"/>
          <w:color w:val="333333"/>
        </w:rPr>
        <w:t>. </w:t>
      </w:r>
    </w:p>
    <w:p w:rsidR="00090B24" w:rsidRDefault="00B86040" w:rsidP="00090B24">
      <w:pPr>
        <w:pStyle w:val="NormalWeb"/>
      </w:pPr>
      <w:r>
        <w:rPr>
          <w:rStyle w:val="Strong"/>
          <w:rFonts w:ascii="Arial" w:hAnsi="Arial" w:cs="Arial" w:hint="eastAsia"/>
          <w:color w:val="000080"/>
          <w:sz w:val="27"/>
          <w:szCs w:val="27"/>
        </w:rPr>
        <w:t>除美国以外，哪个国家在重视？</w:t>
      </w:r>
      <w:r w:rsidR="00090B24">
        <w:t xml:space="preserve"> </w:t>
      </w:r>
      <w:r w:rsidR="00090B24">
        <w:br/>
      </w:r>
      <w:r w:rsidR="00090B24">
        <w:rPr>
          <w:rFonts w:ascii="Trebuchet MS" w:hAnsi="Trebuchet MS"/>
          <w:color w:val="333333"/>
        </w:rPr>
        <w:t xml:space="preserve">Not surprisingly, Canada tops </w:t>
      </w:r>
      <w:r w:rsidR="0086698A" w:rsidRPr="001C59EE">
        <w:rPr>
          <w:rFonts w:ascii="Verdana" w:hAnsi="Verdana"/>
          <w:sz w:val="22"/>
          <w:szCs w:val="22"/>
        </w:rPr>
        <w:t>&lt;a href="</w:t>
      </w:r>
      <w:r w:rsidR="00BB0DA4" w:rsidRPr="00BB0DA4">
        <w:rPr>
          <w:rFonts w:ascii="Verdana" w:hAnsi="Verdana"/>
          <w:sz w:val="22"/>
          <w:szCs w:val="22"/>
        </w:rPr>
        <w:t>http://www.usgbc.org/articles/us-green-building-council-releases-ranking-top-10-countries-leed-outside-us</w:t>
      </w:r>
      <w:r w:rsidR="0086698A" w:rsidRPr="001C59EE">
        <w:rPr>
          <w:rFonts w:ascii="Verdana" w:hAnsi="Verdana"/>
          <w:sz w:val="22"/>
          <w:szCs w:val="22"/>
        </w:rPr>
        <w:t>"&gt;</w:t>
      </w:r>
      <w:hyperlink r:id="rId13" w:history="1">
        <w:r w:rsidR="00090B24">
          <w:rPr>
            <w:rStyle w:val="Hyperlink"/>
            <w:rFonts w:ascii="Trebuchet MS" w:hAnsi="Trebuchet MS"/>
          </w:rPr>
          <w:t>the list of countries with the most LEED-certified space outside of the United States</w:t>
        </w:r>
      </w:hyperlink>
      <w:r w:rsidR="0086698A" w:rsidRPr="0086698A">
        <w:rPr>
          <w:rStyle w:val="Emphasis"/>
          <w:rFonts w:ascii="Trebuchet MS" w:hAnsi="Trebuchet MS"/>
          <w:i w:val="0"/>
        </w:rPr>
        <w:t>&lt;/a&gt;</w:t>
      </w:r>
      <w:r w:rsidR="00090B24">
        <w:rPr>
          <w:rFonts w:ascii="Trebuchet MS" w:hAnsi="Trebuchet MS"/>
          <w:color w:val="333333"/>
        </w:rPr>
        <w:t>, but it is followed by four Asian countries: China, India, South Korea, and Taiwan.</w:t>
      </w:r>
    </w:p>
    <w:p w:rsidR="00090B24" w:rsidRDefault="009832CD" w:rsidP="00090B24">
      <w:pPr>
        <w:pStyle w:val="NormalWeb"/>
      </w:pPr>
      <w:r>
        <w:rPr>
          <w:rStyle w:val="Strong"/>
          <w:rFonts w:ascii="Arial" w:hAnsi="Arial" w:cs="Arial" w:hint="eastAsia"/>
          <w:color w:val="000080"/>
          <w:sz w:val="27"/>
          <w:szCs w:val="27"/>
        </w:rPr>
        <w:t>新的节能</w:t>
      </w:r>
      <w:r w:rsidR="001B1290">
        <w:rPr>
          <w:rStyle w:val="Strong"/>
          <w:rFonts w:ascii="Arial" w:hAnsi="Arial" w:cs="Arial" w:hint="eastAsia"/>
          <w:color w:val="000080"/>
          <w:sz w:val="27"/>
          <w:szCs w:val="27"/>
        </w:rPr>
        <w:t>方法规范提案接近被采纳</w:t>
      </w:r>
      <w:r w:rsidR="00090B24">
        <w:rPr>
          <w:rFonts w:ascii="Trebuchet MS" w:hAnsi="Trebuchet MS"/>
          <w:color w:val="333333"/>
        </w:rPr>
        <w:br/>
        <w:t xml:space="preserve">On May 4, the technical committee charged with revising the International Green Construction Code voted to approve a proposal that would lead to the first outcome-based compliance path in a model energy code. The final vote to adopt the proposal into the </w:t>
      </w:r>
      <w:proofErr w:type="spellStart"/>
      <w:r w:rsidR="00090B24">
        <w:rPr>
          <w:rFonts w:ascii="Trebuchet MS" w:hAnsi="Trebuchet MS"/>
          <w:color w:val="333333"/>
        </w:rPr>
        <w:t>IgCC</w:t>
      </w:r>
      <w:proofErr w:type="spellEnd"/>
      <w:r w:rsidR="00090B24">
        <w:rPr>
          <w:rFonts w:ascii="Trebuchet MS" w:hAnsi="Trebuchet MS"/>
          <w:color w:val="333333"/>
        </w:rPr>
        <w:t xml:space="preserve"> will occur in October. </w:t>
      </w:r>
      <w:r w:rsidR="0086698A" w:rsidRPr="001C59EE">
        <w:rPr>
          <w:rFonts w:ascii="Verdana" w:hAnsi="Verdana"/>
          <w:sz w:val="22"/>
          <w:szCs w:val="22"/>
        </w:rPr>
        <w:t>&lt;a href="</w:t>
      </w:r>
      <w:r w:rsidR="00096AAF" w:rsidRPr="00096AAF">
        <w:rPr>
          <w:rFonts w:ascii="Verdana" w:hAnsi="Verdana"/>
          <w:sz w:val="22"/>
          <w:szCs w:val="22"/>
        </w:rPr>
        <w:t>http://www.nibs.org/news/172233/New-Approach-to-Energy-Code-Compliance-Clears-Major-Hurdle.htm</w:t>
      </w:r>
      <w:r w:rsidR="0086698A" w:rsidRPr="001C59EE">
        <w:rPr>
          <w:rFonts w:ascii="Verdana" w:hAnsi="Verdana"/>
          <w:sz w:val="22"/>
          <w:szCs w:val="22"/>
        </w:rPr>
        <w:t>"&gt;</w:t>
      </w:r>
      <w:hyperlink r:id="rId14" w:history="1">
        <w:r w:rsidR="00090B24">
          <w:rPr>
            <w:rStyle w:val="Hyperlink"/>
            <w:rFonts w:ascii="Trebuchet MS" w:hAnsi="Trebuchet MS"/>
          </w:rPr>
          <w:t>Mo</w:t>
        </w:r>
        <w:r w:rsidR="00090B24">
          <w:rPr>
            <w:rStyle w:val="Hyperlink"/>
            <w:rFonts w:ascii="Trebuchet MS" w:hAnsi="Trebuchet MS"/>
          </w:rPr>
          <w:t>r</w:t>
        </w:r>
        <w:r w:rsidR="00090B24">
          <w:rPr>
            <w:rStyle w:val="Hyperlink"/>
            <w:rFonts w:ascii="Trebuchet MS" w:hAnsi="Trebuchet MS"/>
          </w:rPr>
          <w:t>e&gt;&gt;</w:t>
        </w:r>
      </w:hyperlink>
      <w:r w:rsidR="0086698A" w:rsidRPr="0086698A">
        <w:rPr>
          <w:rStyle w:val="Emphasis"/>
          <w:rFonts w:ascii="Trebuchet MS" w:hAnsi="Trebuchet MS"/>
          <w:i w:val="0"/>
        </w:rPr>
        <w:t>&lt;/a&gt;</w:t>
      </w:r>
    </w:p>
    <w:p w:rsidR="00090B24" w:rsidRDefault="00090B24" w:rsidP="00090B24">
      <w:pPr>
        <w:pStyle w:val="NormalWeb"/>
      </w:pPr>
      <w:r>
        <w:rPr>
          <w:rStyle w:val="Strong"/>
          <w:rFonts w:ascii="Arial" w:hAnsi="Arial" w:cs="Arial"/>
          <w:color w:val="000080"/>
          <w:sz w:val="27"/>
          <w:szCs w:val="27"/>
        </w:rPr>
        <w:t>2014</w:t>
      </w:r>
      <w:r w:rsidR="001B1290">
        <w:rPr>
          <w:rStyle w:val="Strong"/>
          <w:rFonts w:ascii="Arial" w:hAnsi="Arial" w:cs="Arial" w:hint="eastAsia"/>
          <w:color w:val="000080"/>
          <w:sz w:val="27"/>
          <w:szCs w:val="27"/>
        </w:rPr>
        <w:t>美国建筑师协会环境委员会（</w:t>
      </w:r>
      <w:r>
        <w:rPr>
          <w:rStyle w:val="Strong"/>
          <w:rFonts w:ascii="Arial" w:hAnsi="Arial" w:cs="Arial"/>
          <w:color w:val="000080"/>
          <w:sz w:val="27"/>
          <w:szCs w:val="27"/>
        </w:rPr>
        <w:t xml:space="preserve"> COTE</w:t>
      </w:r>
      <w:r w:rsidR="001B1290">
        <w:rPr>
          <w:rStyle w:val="Strong"/>
          <w:rFonts w:ascii="Arial" w:hAnsi="Arial" w:cs="Arial" w:hint="eastAsia"/>
          <w:color w:val="000080"/>
          <w:sz w:val="27"/>
          <w:szCs w:val="27"/>
        </w:rPr>
        <w:t>）头</w:t>
      </w:r>
      <w:r w:rsidR="001B1290">
        <w:rPr>
          <w:rStyle w:val="Strong"/>
          <w:rFonts w:ascii="Arial" w:hAnsi="Arial" w:cs="Arial" w:hint="eastAsia"/>
          <w:color w:val="000080"/>
          <w:sz w:val="27"/>
          <w:szCs w:val="27"/>
        </w:rPr>
        <w:t>10</w:t>
      </w:r>
      <w:r w:rsidR="001B1290">
        <w:rPr>
          <w:rStyle w:val="Strong"/>
          <w:rFonts w:ascii="Arial" w:hAnsi="Arial" w:cs="Arial" w:hint="eastAsia"/>
          <w:color w:val="000080"/>
          <w:sz w:val="27"/>
          <w:szCs w:val="27"/>
        </w:rPr>
        <w:t>名绿色建筑以</w:t>
      </w:r>
      <w:r w:rsidR="001B1290">
        <w:rPr>
          <w:rStyle w:val="Strong"/>
          <w:rFonts w:ascii="Arial" w:hAnsi="Arial" w:cs="Arial" w:hint="eastAsia"/>
          <w:color w:val="000080"/>
          <w:sz w:val="27"/>
          <w:szCs w:val="27"/>
        </w:rPr>
        <w:t>节水技术革新</w:t>
      </w:r>
      <w:r w:rsidR="001B1290">
        <w:rPr>
          <w:rStyle w:val="Strong"/>
          <w:rFonts w:ascii="Arial" w:hAnsi="Arial" w:cs="Arial" w:hint="eastAsia"/>
          <w:color w:val="000080"/>
          <w:sz w:val="27"/>
          <w:szCs w:val="27"/>
        </w:rPr>
        <w:t>为特色</w:t>
      </w:r>
      <w:r>
        <w:t xml:space="preserve"> </w:t>
      </w:r>
      <w:r>
        <w:br/>
      </w:r>
      <w:r>
        <w:rPr>
          <w:rFonts w:ascii="Trebuchet MS" w:hAnsi="Trebuchet MS"/>
          <w:color w:val="333333"/>
        </w:rPr>
        <w:t xml:space="preserve">Ground source heat pump wells, variable-refrigerant flow heating and cooling systems, large-scale </w:t>
      </w:r>
      <w:proofErr w:type="spellStart"/>
      <w:r>
        <w:rPr>
          <w:rFonts w:ascii="Trebuchet MS" w:hAnsi="Trebuchet MS"/>
          <w:color w:val="333333"/>
        </w:rPr>
        <w:t>graywater</w:t>
      </w:r>
      <w:proofErr w:type="spellEnd"/>
      <w:r>
        <w:rPr>
          <w:rFonts w:ascii="Trebuchet MS" w:hAnsi="Trebuchet MS"/>
          <w:color w:val="333333"/>
        </w:rPr>
        <w:t xml:space="preserve"> recycling, and zero </w:t>
      </w:r>
      <w:proofErr w:type="spellStart"/>
      <w:r>
        <w:rPr>
          <w:rFonts w:ascii="Trebuchet MS" w:hAnsi="Trebuchet MS"/>
          <w:color w:val="333333"/>
        </w:rPr>
        <w:t>stormwater</w:t>
      </w:r>
      <w:proofErr w:type="spellEnd"/>
      <w:r>
        <w:rPr>
          <w:rFonts w:ascii="Trebuchet MS" w:hAnsi="Trebuchet MS"/>
          <w:color w:val="333333"/>
        </w:rPr>
        <w:t xml:space="preserve"> runoff are just a few of the water-efficient strategies employed by the recipients of </w:t>
      </w:r>
      <w:r w:rsidR="0086698A" w:rsidRPr="001C59EE">
        <w:rPr>
          <w:rFonts w:ascii="Verdana" w:hAnsi="Verdana"/>
          <w:sz w:val="22"/>
          <w:szCs w:val="22"/>
        </w:rPr>
        <w:t xml:space="preserve">&lt;a </w:t>
      </w:r>
      <w:proofErr w:type="spellStart"/>
      <w:r w:rsidR="0086698A" w:rsidRPr="001C59EE">
        <w:rPr>
          <w:rFonts w:ascii="Verdana" w:hAnsi="Verdana"/>
          <w:sz w:val="22"/>
          <w:szCs w:val="22"/>
        </w:rPr>
        <w:t>href</w:t>
      </w:r>
      <w:proofErr w:type="spellEnd"/>
      <w:r w:rsidR="0086698A" w:rsidRPr="001C59EE">
        <w:rPr>
          <w:rFonts w:ascii="Verdana" w:hAnsi="Verdana"/>
          <w:sz w:val="22"/>
          <w:szCs w:val="22"/>
        </w:rPr>
        <w:t>="</w:t>
      </w:r>
      <w:r w:rsidR="00096AAF" w:rsidRPr="00096AAF">
        <w:rPr>
          <w:rFonts w:ascii="Verdana" w:hAnsi="Verdana"/>
          <w:sz w:val="22"/>
          <w:szCs w:val="22"/>
        </w:rPr>
        <w:t>http://www.aia.org/press/AIAB103628</w:t>
      </w:r>
      <w:r w:rsidR="0086698A" w:rsidRPr="001C59EE">
        <w:rPr>
          <w:rFonts w:ascii="Verdana" w:hAnsi="Verdana"/>
          <w:sz w:val="22"/>
          <w:szCs w:val="22"/>
        </w:rPr>
        <w:t>"&gt;</w:t>
      </w:r>
      <w:hyperlink r:id="rId15" w:history="1">
        <w:r>
          <w:rPr>
            <w:rStyle w:val="Hyperlink"/>
            <w:rFonts w:ascii="Trebuchet MS" w:hAnsi="Trebuchet MS"/>
          </w:rPr>
          <w:t>AIA’s Com</w:t>
        </w:r>
        <w:r>
          <w:rPr>
            <w:rStyle w:val="Hyperlink"/>
            <w:rFonts w:ascii="Trebuchet MS" w:hAnsi="Trebuchet MS"/>
          </w:rPr>
          <w:t>m</w:t>
        </w:r>
        <w:r>
          <w:rPr>
            <w:rStyle w:val="Hyperlink"/>
            <w:rFonts w:ascii="Trebuchet MS" w:hAnsi="Trebuchet MS"/>
          </w:rPr>
          <w:t>ittee on the Environment Top 10 Awards</w:t>
        </w:r>
      </w:hyperlink>
      <w:r w:rsidR="0086698A" w:rsidRPr="0086698A">
        <w:rPr>
          <w:rStyle w:val="Emphasis"/>
          <w:rFonts w:ascii="Trebuchet MS" w:hAnsi="Trebuchet MS"/>
          <w:i w:val="0"/>
        </w:rPr>
        <w:t>&lt;/a&gt;</w:t>
      </w:r>
      <w:r>
        <w:rPr>
          <w:rFonts w:ascii="Trebuchet MS" w:hAnsi="Trebuchet MS"/>
          <w:color w:val="333333"/>
        </w:rPr>
        <w:t xml:space="preserve">. </w:t>
      </w:r>
    </w:p>
    <w:p w:rsidR="00090B24" w:rsidRDefault="001B1290" w:rsidP="00090B24">
      <w:pPr>
        <w:pStyle w:val="NormalWeb"/>
      </w:pPr>
      <w:r>
        <w:rPr>
          <w:rStyle w:val="Strong"/>
          <w:rFonts w:ascii="Arial" w:hAnsi="Arial" w:cs="Arial" w:hint="eastAsia"/>
          <w:color w:val="000080"/>
          <w:sz w:val="27"/>
          <w:szCs w:val="27"/>
        </w:rPr>
        <w:t>2015</w:t>
      </w:r>
      <w:r>
        <w:rPr>
          <w:rStyle w:val="Strong"/>
          <w:rFonts w:ascii="Arial" w:hAnsi="Arial" w:cs="Arial" w:hint="eastAsia"/>
          <w:color w:val="000080"/>
          <w:sz w:val="27"/>
          <w:szCs w:val="27"/>
        </w:rPr>
        <w:t>版</w:t>
      </w:r>
      <w:r>
        <w:rPr>
          <w:rStyle w:val="Strong"/>
          <w:rFonts w:ascii="Arial" w:hAnsi="Arial" w:cs="Arial" w:hint="eastAsia"/>
          <w:color w:val="000080"/>
          <w:sz w:val="27"/>
          <w:szCs w:val="27"/>
        </w:rPr>
        <w:t>GPMCS</w:t>
      </w:r>
      <w:r>
        <w:rPr>
          <w:rStyle w:val="Strong"/>
          <w:rFonts w:ascii="Arial" w:hAnsi="Arial" w:cs="Arial" w:hint="eastAsia"/>
          <w:color w:val="000080"/>
          <w:sz w:val="27"/>
          <w:szCs w:val="27"/>
        </w:rPr>
        <w:t>规范修改稿征求意见</w:t>
      </w:r>
      <w:r w:rsidR="00090B24">
        <w:t xml:space="preserve"> </w:t>
      </w:r>
      <w:r w:rsidR="00090B24">
        <w:br/>
      </w:r>
      <w:r w:rsidR="00090B24">
        <w:rPr>
          <w:rFonts w:ascii="Trebuchet MS" w:hAnsi="Trebuchet MS"/>
          <w:color w:val="333333"/>
        </w:rPr>
        <w:t>IAPMO is accepting proposals for changes to the 2015 edition of the Green Plumbing and Mechanical Code Supplement</w:t>
      </w:r>
      <w:r>
        <w:rPr>
          <w:rFonts w:ascii="Trebuchet MS" w:hAnsi="Trebuchet MS" w:hint="eastAsia"/>
          <w:color w:val="333333"/>
        </w:rPr>
        <w:t>（绿色建筑给水排水和机械</w:t>
      </w:r>
      <w:r w:rsidR="001E65CC">
        <w:rPr>
          <w:rFonts w:ascii="Trebuchet MS" w:hAnsi="Trebuchet MS" w:hint="eastAsia"/>
          <w:color w:val="333333"/>
        </w:rPr>
        <w:t>补充</w:t>
      </w:r>
      <w:r>
        <w:rPr>
          <w:rFonts w:ascii="Trebuchet MS" w:hAnsi="Trebuchet MS" w:hint="eastAsia"/>
          <w:color w:val="333333"/>
        </w:rPr>
        <w:t>规范</w:t>
      </w:r>
      <w:r w:rsidR="001E65CC">
        <w:rPr>
          <w:rFonts w:ascii="Trebuchet MS" w:hAnsi="Trebuchet MS" w:hint="eastAsia"/>
          <w:color w:val="333333"/>
        </w:rPr>
        <w:t>）</w:t>
      </w:r>
      <w:r w:rsidR="00090B24">
        <w:rPr>
          <w:rFonts w:ascii="Trebuchet MS" w:hAnsi="Trebuchet MS"/>
          <w:color w:val="333333"/>
        </w:rPr>
        <w:t xml:space="preserve"> through June 18. Go to </w:t>
      </w:r>
      <w:r w:rsidR="0086698A" w:rsidRPr="001C59EE">
        <w:rPr>
          <w:rFonts w:ascii="Verdana" w:hAnsi="Verdana"/>
          <w:sz w:val="22"/>
          <w:szCs w:val="22"/>
        </w:rPr>
        <w:t xml:space="preserve">&lt;a </w:t>
      </w:r>
      <w:proofErr w:type="spellStart"/>
      <w:r w:rsidR="0086698A" w:rsidRPr="001C59EE">
        <w:rPr>
          <w:rFonts w:ascii="Verdana" w:hAnsi="Verdana"/>
          <w:sz w:val="22"/>
          <w:szCs w:val="22"/>
        </w:rPr>
        <w:t>href</w:t>
      </w:r>
      <w:proofErr w:type="spellEnd"/>
      <w:r w:rsidR="0086698A" w:rsidRPr="001C59EE">
        <w:rPr>
          <w:rFonts w:ascii="Verdana" w:hAnsi="Verdana"/>
          <w:sz w:val="22"/>
          <w:szCs w:val="22"/>
        </w:rPr>
        <w:t>="</w:t>
      </w:r>
      <w:r w:rsidRPr="001B1290">
        <w:t xml:space="preserve"> </w:t>
      </w:r>
      <w:r w:rsidRPr="001B1290">
        <w:rPr>
          <w:rFonts w:ascii="Verdana" w:hAnsi="Verdana"/>
          <w:sz w:val="22"/>
          <w:szCs w:val="22"/>
        </w:rPr>
        <w:t>http://www.iapmo.org/Pages/IAPMO_Green.aspx</w:t>
      </w:r>
      <w:r w:rsidR="0086698A" w:rsidRPr="001C59EE">
        <w:rPr>
          <w:rFonts w:ascii="Verdana" w:hAnsi="Verdana"/>
          <w:sz w:val="22"/>
          <w:szCs w:val="22"/>
        </w:rPr>
        <w:t>"&gt;</w:t>
      </w:r>
      <w:hyperlink r:id="rId16" w:history="1">
        <w:r w:rsidR="00090B24">
          <w:rPr>
            <w:rStyle w:val="Hyperlink"/>
            <w:rFonts w:ascii="Trebuchet MS" w:hAnsi="Trebuchet MS"/>
          </w:rPr>
          <w:t>iapmo.org/Pages/IAPMO_Green.aspx</w:t>
        </w:r>
      </w:hyperlink>
      <w:r w:rsidR="0086698A" w:rsidRPr="0086698A">
        <w:rPr>
          <w:rStyle w:val="Emphasis"/>
          <w:rFonts w:ascii="Trebuchet MS" w:hAnsi="Trebuchet MS"/>
          <w:i w:val="0"/>
        </w:rPr>
        <w:t>&lt;/a</w:t>
      </w:r>
      <w:proofErr w:type="gramStart"/>
      <w:r w:rsidR="0086698A" w:rsidRPr="0086698A">
        <w:rPr>
          <w:rStyle w:val="Emphasis"/>
          <w:rFonts w:ascii="Trebuchet MS" w:hAnsi="Trebuchet MS"/>
          <w:i w:val="0"/>
        </w:rPr>
        <w:t>&gt;</w:t>
      </w:r>
      <w:r w:rsidR="0086698A">
        <w:rPr>
          <w:rFonts w:ascii="Trebuchet MS" w:hAnsi="Trebuchet MS"/>
          <w:color w:val="333333"/>
        </w:rPr>
        <w:t xml:space="preserve"> </w:t>
      </w:r>
      <w:r w:rsidR="00090B24">
        <w:rPr>
          <w:rFonts w:ascii="Trebuchet MS" w:hAnsi="Trebuchet MS"/>
          <w:color w:val="333333"/>
        </w:rPr>
        <w:t xml:space="preserve"> for</w:t>
      </w:r>
      <w:proofErr w:type="gramEnd"/>
      <w:r w:rsidR="00090B24">
        <w:rPr>
          <w:rFonts w:ascii="Trebuchet MS" w:hAnsi="Trebuchet MS"/>
          <w:color w:val="333333"/>
        </w:rPr>
        <w:t xml:space="preserve"> more information on submitting a proposal.</w:t>
      </w:r>
    </w:p>
    <w:p w:rsidR="00090B24" w:rsidRDefault="000136D5" w:rsidP="00090B24">
      <w:pPr>
        <w:pStyle w:val="NormalWeb"/>
      </w:pPr>
      <w:r>
        <w:rPr>
          <w:rStyle w:val="Strong"/>
          <w:rFonts w:ascii="Arial" w:hAnsi="Arial" w:cs="Arial" w:hint="eastAsia"/>
          <w:color w:val="000080"/>
          <w:sz w:val="27"/>
          <w:szCs w:val="27"/>
        </w:rPr>
        <w:t>2014</w:t>
      </w:r>
      <w:r>
        <w:rPr>
          <w:rStyle w:val="Strong"/>
          <w:rFonts w:ascii="Arial" w:hAnsi="Arial" w:cs="Arial" w:hint="eastAsia"/>
          <w:color w:val="000080"/>
          <w:sz w:val="27"/>
          <w:szCs w:val="27"/>
        </w:rPr>
        <w:t>年节水革新会议开幕</w:t>
      </w:r>
      <w:r w:rsidR="00090B24">
        <w:rPr>
          <w:rFonts w:ascii="Trebuchet MS" w:hAnsi="Trebuchet MS"/>
          <w:color w:val="333333"/>
        </w:rPr>
        <w:br/>
        <w:t xml:space="preserve">Being held October 8-10 at the South Point Hotel and Conference Center in Las Vegas, </w:t>
      </w:r>
      <w:r w:rsidR="0086698A" w:rsidRPr="001C59EE">
        <w:rPr>
          <w:rFonts w:ascii="Verdana" w:hAnsi="Verdana"/>
          <w:sz w:val="22"/>
          <w:szCs w:val="22"/>
        </w:rPr>
        <w:t xml:space="preserve">&lt;a </w:t>
      </w:r>
      <w:proofErr w:type="spellStart"/>
      <w:r w:rsidR="0086698A" w:rsidRPr="001C59EE">
        <w:rPr>
          <w:rFonts w:ascii="Verdana" w:hAnsi="Verdana"/>
          <w:sz w:val="22"/>
          <w:szCs w:val="22"/>
        </w:rPr>
        <w:t>href</w:t>
      </w:r>
      <w:proofErr w:type="spellEnd"/>
      <w:r w:rsidR="0086698A" w:rsidRPr="001C59EE">
        <w:rPr>
          <w:rFonts w:ascii="Verdana" w:hAnsi="Verdana"/>
          <w:sz w:val="22"/>
          <w:szCs w:val="22"/>
        </w:rPr>
        <w:t>="</w:t>
      </w:r>
      <w:r w:rsidRPr="000136D5">
        <w:t xml:space="preserve"> </w:t>
      </w:r>
      <w:r w:rsidRPr="000136D5">
        <w:rPr>
          <w:rFonts w:ascii="Verdana" w:hAnsi="Verdana"/>
          <w:sz w:val="22"/>
          <w:szCs w:val="22"/>
        </w:rPr>
        <w:t>http://watersmartinnovations.com/</w:t>
      </w:r>
      <w:r w:rsidR="0086698A" w:rsidRPr="001C59EE">
        <w:rPr>
          <w:rFonts w:ascii="Verdana" w:hAnsi="Verdana"/>
          <w:sz w:val="22"/>
          <w:szCs w:val="22"/>
        </w:rPr>
        <w:t>"&gt;</w:t>
      </w:r>
      <w:hyperlink r:id="rId17" w:history="1">
        <w:r w:rsidR="00090B24">
          <w:rPr>
            <w:rStyle w:val="Hyperlink"/>
            <w:rFonts w:ascii="Trebuchet MS" w:hAnsi="Trebuchet MS"/>
          </w:rPr>
          <w:t>WSI 2014</w:t>
        </w:r>
      </w:hyperlink>
      <w:r w:rsidR="0086698A" w:rsidRPr="0086698A">
        <w:rPr>
          <w:rStyle w:val="Emphasis"/>
          <w:rFonts w:ascii="Trebuchet MS" w:hAnsi="Trebuchet MS"/>
          <w:i w:val="0"/>
        </w:rPr>
        <w:t>&lt;/a&gt;</w:t>
      </w:r>
      <w:r w:rsidR="00090B24">
        <w:rPr>
          <w:rFonts w:ascii="Trebuchet MS" w:hAnsi="Trebuchet MS"/>
          <w:color w:val="333333"/>
        </w:rPr>
        <w:t xml:space="preserve"> will feature education sessions for water-efficiency professionals and an exposition highlighting the latest in water-efficient product and services. The early bird registration rate ends June 2.</w:t>
      </w:r>
    </w:p>
    <w:p w:rsidR="00551B52" w:rsidRPr="001C59EE" w:rsidRDefault="000136D5" w:rsidP="00090B24">
      <w:pPr>
        <w:pStyle w:val="NormalWeb"/>
        <w:rPr>
          <w:sz w:val="22"/>
          <w:szCs w:val="22"/>
        </w:rPr>
      </w:pPr>
      <w:r>
        <w:rPr>
          <w:rStyle w:val="Strong"/>
          <w:rFonts w:ascii="Arial" w:hAnsi="Arial" w:cs="Arial" w:hint="eastAsia"/>
          <w:color w:val="000080"/>
          <w:sz w:val="27"/>
          <w:szCs w:val="27"/>
        </w:rPr>
        <w:t>最新一期世界建筑给水排水评论出版</w:t>
      </w:r>
      <w:r w:rsidR="00090B24">
        <w:br/>
      </w:r>
      <w:r w:rsidR="00090B24">
        <w:rPr>
          <w:rFonts w:ascii="Trebuchet MS" w:hAnsi="Trebuchet MS"/>
          <w:color w:val="333333"/>
        </w:rPr>
        <w:t xml:space="preserve">Learn who won the World Plumbing Day (WPD) poster content, what WPD celebrations occurred around the world (including the ASPE Eastern Michigan Chapter’s NASPE </w:t>
      </w:r>
      <w:r w:rsidR="00090B24">
        <w:rPr>
          <w:rFonts w:ascii="Trebuchet MS" w:hAnsi="Trebuchet MS"/>
          <w:color w:val="333333"/>
        </w:rPr>
        <w:lastRenderedPageBreak/>
        <w:t xml:space="preserve">Race), and more in the April 2014 issue of </w:t>
      </w:r>
      <w:r w:rsidR="0086698A" w:rsidRPr="001C59EE">
        <w:rPr>
          <w:rFonts w:ascii="Verdana" w:hAnsi="Verdana"/>
          <w:sz w:val="22"/>
          <w:szCs w:val="22"/>
        </w:rPr>
        <w:t>&lt;a href="</w:t>
      </w:r>
      <w:r w:rsidR="0086698A" w:rsidRPr="0086698A">
        <w:rPr>
          <w:rFonts w:ascii="Verdana" w:hAnsi="Verdana"/>
          <w:sz w:val="22"/>
          <w:szCs w:val="22"/>
        </w:rPr>
        <w:t>http://aspe.org/sites/default/files/webfm/pdfs/WPCReview_April2014.pdf</w:t>
      </w:r>
      <w:r w:rsidR="0086698A" w:rsidRPr="001C59EE">
        <w:rPr>
          <w:rFonts w:ascii="Verdana" w:hAnsi="Verdana"/>
          <w:sz w:val="22"/>
          <w:szCs w:val="22"/>
        </w:rPr>
        <w:t>"&gt;</w:t>
      </w:r>
      <w:hyperlink r:id="rId18" w:history="1">
        <w:r w:rsidR="00090B24">
          <w:rPr>
            <w:rStyle w:val="Emphasis"/>
            <w:rFonts w:ascii="Trebuchet MS" w:hAnsi="Trebuchet MS"/>
            <w:color w:val="0000FF"/>
          </w:rPr>
          <w:t>World Plumbing Review</w:t>
        </w:r>
      </w:hyperlink>
      <w:r w:rsidR="0086698A" w:rsidRPr="0086698A">
        <w:rPr>
          <w:rStyle w:val="Emphasis"/>
          <w:rFonts w:ascii="Trebuchet MS" w:hAnsi="Trebuchet MS"/>
          <w:i w:val="0"/>
        </w:rPr>
        <w:t>&lt;/a&gt;</w:t>
      </w:r>
      <w:r w:rsidR="00090B24">
        <w:rPr>
          <w:rFonts w:ascii="Trebuchet MS" w:hAnsi="Trebuchet MS"/>
          <w:color w:val="333333"/>
        </w:rPr>
        <w:t>.</w:t>
      </w:r>
    </w:p>
    <w:sectPr w:rsidR="00551B52" w:rsidRPr="001C59EE" w:rsidSect="00AD0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45AD1"/>
    <w:multiLevelType w:val="multilevel"/>
    <w:tmpl w:val="B3CA04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79E801C3"/>
    <w:multiLevelType w:val="multilevel"/>
    <w:tmpl w:val="C08C4D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B52"/>
    <w:rsid w:val="00001F0B"/>
    <w:rsid w:val="000136D5"/>
    <w:rsid w:val="00070D8F"/>
    <w:rsid w:val="00090B24"/>
    <w:rsid w:val="00096AAF"/>
    <w:rsid w:val="000B6F28"/>
    <w:rsid w:val="001B1290"/>
    <w:rsid w:val="001C59EE"/>
    <w:rsid w:val="001E65CC"/>
    <w:rsid w:val="002224A2"/>
    <w:rsid w:val="002A5AAF"/>
    <w:rsid w:val="002C2AA9"/>
    <w:rsid w:val="00357A9A"/>
    <w:rsid w:val="00367D62"/>
    <w:rsid w:val="00370353"/>
    <w:rsid w:val="003B39F5"/>
    <w:rsid w:val="00433F7D"/>
    <w:rsid w:val="00461DF1"/>
    <w:rsid w:val="00497878"/>
    <w:rsid w:val="005469B8"/>
    <w:rsid w:val="00551B52"/>
    <w:rsid w:val="00625A56"/>
    <w:rsid w:val="0063109B"/>
    <w:rsid w:val="0072068F"/>
    <w:rsid w:val="00733AC3"/>
    <w:rsid w:val="007B3C98"/>
    <w:rsid w:val="007E740E"/>
    <w:rsid w:val="007F0FBA"/>
    <w:rsid w:val="0086698A"/>
    <w:rsid w:val="008B1A17"/>
    <w:rsid w:val="008D70E8"/>
    <w:rsid w:val="00926BC4"/>
    <w:rsid w:val="009832CD"/>
    <w:rsid w:val="009A618A"/>
    <w:rsid w:val="00AC228B"/>
    <w:rsid w:val="00AD0BE9"/>
    <w:rsid w:val="00B86040"/>
    <w:rsid w:val="00BB0DA4"/>
    <w:rsid w:val="00C01181"/>
    <w:rsid w:val="00C971A7"/>
    <w:rsid w:val="00CB1A97"/>
    <w:rsid w:val="00CB6D50"/>
    <w:rsid w:val="00D075AA"/>
    <w:rsid w:val="00E37BB4"/>
    <w:rsid w:val="00E65909"/>
    <w:rsid w:val="00E97452"/>
    <w:rsid w:val="00EC258E"/>
    <w:rsid w:val="00EC72C1"/>
    <w:rsid w:val="00FC42C6"/>
    <w:rsid w:val="00FD4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51B52"/>
    <w:pPr>
      <w:keepNext/>
      <w:tabs>
        <w:tab w:val="left" w:pos="8366"/>
      </w:tabs>
      <w:spacing w:after="0" w:line="240" w:lineRule="auto"/>
      <w:ind w:left="-90"/>
      <w:outlineLvl w:val="0"/>
    </w:pPr>
    <w:rPr>
      <w:rFonts w:ascii="Arial" w:hAnsi="Arial" w:cs="Times New Roman"/>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1B52"/>
    <w:rPr>
      <w:rFonts w:ascii="Arial" w:eastAsiaTheme="minorEastAsia" w:hAnsi="Arial" w:cs="Times New Roman"/>
      <w:b/>
      <w:bCs/>
      <w:sz w:val="28"/>
      <w:szCs w:val="20"/>
    </w:rPr>
  </w:style>
  <w:style w:type="character" w:styleId="Hyperlink">
    <w:name w:val="Hyperlink"/>
    <w:basedOn w:val="DefaultParagraphFont"/>
    <w:uiPriority w:val="99"/>
    <w:semiHidden/>
    <w:unhideWhenUsed/>
    <w:rsid w:val="00551B52"/>
    <w:rPr>
      <w:color w:val="0000FF"/>
      <w:u w:val="single"/>
    </w:rPr>
  </w:style>
  <w:style w:type="paragraph" w:styleId="NormalWeb">
    <w:name w:val="Normal (Web)"/>
    <w:basedOn w:val="Normal"/>
    <w:uiPriority w:val="99"/>
    <w:unhideWhenUsed/>
    <w:rsid w:val="00551B52"/>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C59EE"/>
    <w:rPr>
      <w:b/>
      <w:bCs/>
    </w:rPr>
  </w:style>
  <w:style w:type="character" w:customStyle="1" w:styleId="aqj">
    <w:name w:val="aqj"/>
    <w:basedOn w:val="DefaultParagraphFont"/>
    <w:rsid w:val="001C59EE"/>
  </w:style>
  <w:style w:type="character" w:styleId="Emphasis">
    <w:name w:val="Emphasis"/>
    <w:basedOn w:val="DefaultParagraphFont"/>
    <w:uiPriority w:val="20"/>
    <w:qFormat/>
    <w:rsid w:val="001C59EE"/>
    <w:rPr>
      <w:i/>
      <w:iCs/>
    </w:rPr>
  </w:style>
  <w:style w:type="character" w:styleId="FollowedHyperlink">
    <w:name w:val="FollowedHyperlink"/>
    <w:basedOn w:val="DefaultParagraphFont"/>
    <w:uiPriority w:val="99"/>
    <w:semiHidden/>
    <w:unhideWhenUsed/>
    <w:rsid w:val="009A618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51B52"/>
    <w:pPr>
      <w:keepNext/>
      <w:tabs>
        <w:tab w:val="left" w:pos="8366"/>
      </w:tabs>
      <w:spacing w:after="0" w:line="240" w:lineRule="auto"/>
      <w:ind w:left="-90"/>
      <w:outlineLvl w:val="0"/>
    </w:pPr>
    <w:rPr>
      <w:rFonts w:ascii="Arial" w:hAnsi="Arial" w:cs="Times New Roman"/>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1B52"/>
    <w:rPr>
      <w:rFonts w:ascii="Arial" w:eastAsiaTheme="minorEastAsia" w:hAnsi="Arial" w:cs="Times New Roman"/>
      <w:b/>
      <w:bCs/>
      <w:sz w:val="28"/>
      <w:szCs w:val="20"/>
    </w:rPr>
  </w:style>
  <w:style w:type="character" w:styleId="Hyperlink">
    <w:name w:val="Hyperlink"/>
    <w:basedOn w:val="DefaultParagraphFont"/>
    <w:uiPriority w:val="99"/>
    <w:semiHidden/>
    <w:unhideWhenUsed/>
    <w:rsid w:val="00551B52"/>
    <w:rPr>
      <w:color w:val="0000FF"/>
      <w:u w:val="single"/>
    </w:rPr>
  </w:style>
  <w:style w:type="paragraph" w:styleId="NormalWeb">
    <w:name w:val="Normal (Web)"/>
    <w:basedOn w:val="Normal"/>
    <w:uiPriority w:val="99"/>
    <w:unhideWhenUsed/>
    <w:rsid w:val="00551B52"/>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C59EE"/>
    <w:rPr>
      <w:b/>
      <w:bCs/>
    </w:rPr>
  </w:style>
  <w:style w:type="character" w:customStyle="1" w:styleId="aqj">
    <w:name w:val="aqj"/>
    <w:basedOn w:val="DefaultParagraphFont"/>
    <w:rsid w:val="001C59EE"/>
  </w:style>
  <w:style w:type="character" w:styleId="Emphasis">
    <w:name w:val="Emphasis"/>
    <w:basedOn w:val="DefaultParagraphFont"/>
    <w:uiPriority w:val="20"/>
    <w:qFormat/>
    <w:rsid w:val="001C59EE"/>
    <w:rPr>
      <w:i/>
      <w:iCs/>
    </w:rPr>
  </w:style>
  <w:style w:type="character" w:styleId="FollowedHyperlink">
    <w:name w:val="FollowedHyperlink"/>
    <w:basedOn w:val="DefaultParagraphFont"/>
    <w:uiPriority w:val="99"/>
    <w:semiHidden/>
    <w:unhideWhenUsed/>
    <w:rsid w:val="009A61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8101">
      <w:bodyDiv w:val="1"/>
      <w:marLeft w:val="0"/>
      <w:marRight w:val="0"/>
      <w:marTop w:val="0"/>
      <w:marBottom w:val="0"/>
      <w:divBdr>
        <w:top w:val="none" w:sz="0" w:space="0" w:color="auto"/>
        <w:left w:val="none" w:sz="0" w:space="0" w:color="auto"/>
        <w:bottom w:val="none" w:sz="0" w:space="0" w:color="auto"/>
        <w:right w:val="none" w:sz="0" w:space="0" w:color="auto"/>
      </w:divBdr>
      <w:divsChild>
        <w:div w:id="296305188">
          <w:marLeft w:val="0"/>
          <w:marRight w:val="0"/>
          <w:marTop w:val="0"/>
          <w:marBottom w:val="0"/>
          <w:divBdr>
            <w:top w:val="none" w:sz="0" w:space="0" w:color="auto"/>
            <w:left w:val="none" w:sz="0" w:space="0" w:color="auto"/>
            <w:bottom w:val="none" w:sz="0" w:space="0" w:color="auto"/>
            <w:right w:val="none" w:sz="0" w:space="0" w:color="auto"/>
          </w:divBdr>
          <w:divsChild>
            <w:div w:id="1405374987">
              <w:marLeft w:val="0"/>
              <w:marRight w:val="0"/>
              <w:marTop w:val="0"/>
              <w:marBottom w:val="0"/>
              <w:divBdr>
                <w:top w:val="none" w:sz="0" w:space="0" w:color="auto"/>
                <w:left w:val="none" w:sz="0" w:space="0" w:color="auto"/>
                <w:bottom w:val="none" w:sz="0" w:space="0" w:color="auto"/>
                <w:right w:val="none" w:sz="0" w:space="0" w:color="auto"/>
              </w:divBdr>
              <w:divsChild>
                <w:div w:id="28843249">
                  <w:marLeft w:val="0"/>
                  <w:marRight w:val="0"/>
                  <w:marTop w:val="0"/>
                  <w:marBottom w:val="0"/>
                  <w:divBdr>
                    <w:top w:val="none" w:sz="0" w:space="0" w:color="auto"/>
                    <w:left w:val="none" w:sz="0" w:space="0" w:color="auto"/>
                    <w:bottom w:val="none" w:sz="0" w:space="0" w:color="auto"/>
                    <w:right w:val="none" w:sz="0" w:space="0" w:color="auto"/>
                  </w:divBdr>
                  <w:divsChild>
                    <w:div w:id="358510239">
                      <w:marLeft w:val="0"/>
                      <w:marRight w:val="0"/>
                      <w:marTop w:val="0"/>
                      <w:marBottom w:val="0"/>
                      <w:divBdr>
                        <w:top w:val="none" w:sz="0" w:space="0" w:color="auto"/>
                        <w:left w:val="none" w:sz="0" w:space="0" w:color="auto"/>
                        <w:bottom w:val="none" w:sz="0" w:space="0" w:color="auto"/>
                        <w:right w:val="none" w:sz="0" w:space="0" w:color="auto"/>
                      </w:divBdr>
                      <w:divsChild>
                        <w:div w:id="1121993113">
                          <w:marLeft w:val="0"/>
                          <w:marRight w:val="0"/>
                          <w:marTop w:val="0"/>
                          <w:marBottom w:val="0"/>
                          <w:divBdr>
                            <w:top w:val="none" w:sz="0" w:space="0" w:color="auto"/>
                            <w:left w:val="none" w:sz="0" w:space="0" w:color="auto"/>
                            <w:bottom w:val="none" w:sz="0" w:space="0" w:color="auto"/>
                            <w:right w:val="none" w:sz="0" w:space="0" w:color="auto"/>
                          </w:divBdr>
                          <w:divsChild>
                            <w:div w:id="1838153923">
                              <w:marLeft w:val="0"/>
                              <w:marRight w:val="0"/>
                              <w:marTop w:val="0"/>
                              <w:marBottom w:val="0"/>
                              <w:divBdr>
                                <w:top w:val="none" w:sz="0" w:space="0" w:color="auto"/>
                                <w:left w:val="none" w:sz="0" w:space="0" w:color="auto"/>
                                <w:bottom w:val="none" w:sz="0" w:space="0" w:color="auto"/>
                                <w:right w:val="none" w:sz="0" w:space="0" w:color="auto"/>
                              </w:divBdr>
                              <w:divsChild>
                                <w:div w:id="1132404921">
                                  <w:marLeft w:val="0"/>
                                  <w:marRight w:val="0"/>
                                  <w:marTop w:val="0"/>
                                  <w:marBottom w:val="0"/>
                                  <w:divBdr>
                                    <w:top w:val="none" w:sz="0" w:space="0" w:color="auto"/>
                                    <w:left w:val="none" w:sz="0" w:space="0" w:color="auto"/>
                                    <w:bottom w:val="none" w:sz="0" w:space="0" w:color="auto"/>
                                    <w:right w:val="none" w:sz="0" w:space="0" w:color="auto"/>
                                  </w:divBdr>
                                  <w:divsChild>
                                    <w:div w:id="593787027">
                                      <w:marLeft w:val="0"/>
                                      <w:marRight w:val="0"/>
                                      <w:marTop w:val="0"/>
                                      <w:marBottom w:val="0"/>
                                      <w:divBdr>
                                        <w:top w:val="none" w:sz="0" w:space="0" w:color="auto"/>
                                        <w:left w:val="none" w:sz="0" w:space="0" w:color="auto"/>
                                        <w:bottom w:val="none" w:sz="0" w:space="0" w:color="auto"/>
                                        <w:right w:val="none" w:sz="0" w:space="0" w:color="auto"/>
                                      </w:divBdr>
                                      <w:divsChild>
                                        <w:div w:id="1249390059">
                                          <w:marLeft w:val="0"/>
                                          <w:marRight w:val="0"/>
                                          <w:marTop w:val="0"/>
                                          <w:marBottom w:val="0"/>
                                          <w:divBdr>
                                            <w:top w:val="none" w:sz="0" w:space="0" w:color="auto"/>
                                            <w:left w:val="none" w:sz="0" w:space="0" w:color="auto"/>
                                            <w:bottom w:val="none" w:sz="0" w:space="0" w:color="auto"/>
                                            <w:right w:val="none" w:sz="0" w:space="0" w:color="auto"/>
                                          </w:divBdr>
                                          <w:divsChild>
                                            <w:div w:id="1170103665">
                                              <w:marLeft w:val="0"/>
                                              <w:marRight w:val="0"/>
                                              <w:marTop w:val="0"/>
                                              <w:marBottom w:val="0"/>
                                              <w:divBdr>
                                                <w:top w:val="none" w:sz="0" w:space="0" w:color="auto"/>
                                                <w:left w:val="none" w:sz="0" w:space="0" w:color="auto"/>
                                                <w:bottom w:val="none" w:sz="0" w:space="0" w:color="auto"/>
                                                <w:right w:val="none" w:sz="0" w:space="0" w:color="auto"/>
                                              </w:divBdr>
                                              <w:divsChild>
                                                <w:div w:id="109865239">
                                                  <w:marLeft w:val="0"/>
                                                  <w:marRight w:val="0"/>
                                                  <w:marTop w:val="0"/>
                                                  <w:marBottom w:val="0"/>
                                                  <w:divBdr>
                                                    <w:top w:val="none" w:sz="0" w:space="0" w:color="auto"/>
                                                    <w:left w:val="none" w:sz="0" w:space="0" w:color="auto"/>
                                                    <w:bottom w:val="none" w:sz="0" w:space="0" w:color="auto"/>
                                                    <w:right w:val="none" w:sz="0" w:space="0" w:color="auto"/>
                                                  </w:divBdr>
                                                  <w:divsChild>
                                                    <w:div w:id="694159290">
                                                      <w:marLeft w:val="0"/>
                                                      <w:marRight w:val="0"/>
                                                      <w:marTop w:val="0"/>
                                                      <w:marBottom w:val="0"/>
                                                      <w:divBdr>
                                                        <w:top w:val="none" w:sz="0" w:space="0" w:color="auto"/>
                                                        <w:left w:val="none" w:sz="0" w:space="0" w:color="auto"/>
                                                        <w:bottom w:val="none" w:sz="0" w:space="0" w:color="auto"/>
                                                        <w:right w:val="none" w:sz="0" w:space="0" w:color="auto"/>
                                                      </w:divBdr>
                                                      <w:divsChild>
                                                        <w:div w:id="872353324">
                                                          <w:marLeft w:val="0"/>
                                                          <w:marRight w:val="0"/>
                                                          <w:marTop w:val="0"/>
                                                          <w:marBottom w:val="0"/>
                                                          <w:divBdr>
                                                            <w:top w:val="none" w:sz="0" w:space="0" w:color="auto"/>
                                                            <w:left w:val="none" w:sz="0" w:space="0" w:color="auto"/>
                                                            <w:bottom w:val="none" w:sz="0" w:space="0" w:color="auto"/>
                                                            <w:right w:val="none" w:sz="0" w:space="0" w:color="auto"/>
                                                          </w:divBdr>
                                                          <w:divsChild>
                                                            <w:div w:id="1789397094">
                                                              <w:marLeft w:val="0"/>
                                                              <w:marRight w:val="0"/>
                                                              <w:marTop w:val="0"/>
                                                              <w:marBottom w:val="0"/>
                                                              <w:divBdr>
                                                                <w:top w:val="none" w:sz="0" w:space="0" w:color="auto"/>
                                                                <w:left w:val="none" w:sz="0" w:space="0" w:color="auto"/>
                                                                <w:bottom w:val="none" w:sz="0" w:space="0" w:color="auto"/>
                                                                <w:right w:val="none" w:sz="0" w:space="0" w:color="auto"/>
                                                              </w:divBdr>
                                                              <w:divsChild>
                                                                <w:div w:id="2041542173">
                                                                  <w:marLeft w:val="0"/>
                                                                  <w:marRight w:val="0"/>
                                                                  <w:marTop w:val="0"/>
                                                                  <w:marBottom w:val="0"/>
                                                                  <w:divBdr>
                                                                    <w:top w:val="none" w:sz="0" w:space="0" w:color="auto"/>
                                                                    <w:left w:val="none" w:sz="0" w:space="0" w:color="auto"/>
                                                                    <w:bottom w:val="none" w:sz="0" w:space="0" w:color="auto"/>
                                                                    <w:right w:val="none" w:sz="0" w:space="0" w:color="auto"/>
                                                                  </w:divBdr>
                                                                  <w:divsChild>
                                                                    <w:div w:id="163520037">
                                                                      <w:marLeft w:val="0"/>
                                                                      <w:marRight w:val="0"/>
                                                                      <w:marTop w:val="0"/>
                                                                      <w:marBottom w:val="0"/>
                                                                      <w:divBdr>
                                                                        <w:top w:val="none" w:sz="0" w:space="0" w:color="auto"/>
                                                                        <w:left w:val="none" w:sz="0" w:space="0" w:color="auto"/>
                                                                        <w:bottom w:val="none" w:sz="0" w:space="0" w:color="auto"/>
                                                                        <w:right w:val="none" w:sz="0" w:space="0" w:color="auto"/>
                                                                      </w:divBdr>
                                                                      <w:divsChild>
                                                                        <w:div w:id="1796748739">
                                                                          <w:marLeft w:val="0"/>
                                                                          <w:marRight w:val="0"/>
                                                                          <w:marTop w:val="0"/>
                                                                          <w:marBottom w:val="0"/>
                                                                          <w:divBdr>
                                                                            <w:top w:val="none" w:sz="0" w:space="0" w:color="auto"/>
                                                                            <w:left w:val="none" w:sz="0" w:space="0" w:color="auto"/>
                                                                            <w:bottom w:val="none" w:sz="0" w:space="0" w:color="auto"/>
                                                                            <w:right w:val="none" w:sz="0" w:space="0" w:color="auto"/>
                                                                          </w:divBdr>
                                                                          <w:divsChild>
                                                                            <w:div w:id="1305431175">
                                                                              <w:marLeft w:val="0"/>
                                                                              <w:marRight w:val="0"/>
                                                                              <w:marTop w:val="0"/>
                                                                              <w:marBottom w:val="0"/>
                                                                              <w:divBdr>
                                                                                <w:top w:val="none" w:sz="0" w:space="0" w:color="auto"/>
                                                                                <w:left w:val="none" w:sz="0" w:space="0" w:color="auto"/>
                                                                                <w:bottom w:val="none" w:sz="0" w:space="0" w:color="auto"/>
                                                                                <w:right w:val="none" w:sz="0" w:space="0" w:color="auto"/>
                                                                              </w:divBdr>
                                                                              <w:divsChild>
                                                                                <w:div w:id="1829899320">
                                                                                  <w:marLeft w:val="0"/>
                                                                                  <w:marRight w:val="0"/>
                                                                                  <w:marTop w:val="0"/>
                                                                                  <w:marBottom w:val="0"/>
                                                                                  <w:divBdr>
                                                                                    <w:top w:val="none" w:sz="0" w:space="0" w:color="auto"/>
                                                                                    <w:left w:val="none" w:sz="0" w:space="0" w:color="auto"/>
                                                                                    <w:bottom w:val="none" w:sz="0" w:space="0" w:color="auto"/>
                                                                                    <w:right w:val="none" w:sz="0" w:space="0" w:color="auto"/>
                                                                                  </w:divBdr>
                                                                                  <w:divsChild>
                                                                                    <w:div w:id="1676153323">
                                                                                      <w:marLeft w:val="0"/>
                                                                                      <w:marRight w:val="0"/>
                                                                                      <w:marTop w:val="0"/>
                                                                                      <w:marBottom w:val="0"/>
                                                                                      <w:divBdr>
                                                                                        <w:top w:val="none" w:sz="0" w:space="0" w:color="auto"/>
                                                                                        <w:left w:val="none" w:sz="0" w:space="0" w:color="auto"/>
                                                                                        <w:bottom w:val="none" w:sz="0" w:space="0" w:color="auto"/>
                                                                                        <w:right w:val="none" w:sz="0" w:space="0" w:color="auto"/>
                                                                                      </w:divBdr>
                                                                                      <w:divsChild>
                                                                                        <w:div w:id="1248081126">
                                                                                          <w:marLeft w:val="0"/>
                                                                                          <w:marRight w:val="0"/>
                                                                                          <w:marTop w:val="0"/>
                                                                                          <w:marBottom w:val="0"/>
                                                                                          <w:divBdr>
                                                                                            <w:top w:val="none" w:sz="0" w:space="0" w:color="auto"/>
                                                                                            <w:left w:val="none" w:sz="0" w:space="0" w:color="auto"/>
                                                                                            <w:bottom w:val="none" w:sz="0" w:space="0" w:color="auto"/>
                                                                                            <w:right w:val="none" w:sz="0" w:space="0" w:color="auto"/>
                                                                                          </w:divBdr>
                                                                                          <w:divsChild>
                                                                                            <w:div w:id="1467548100">
                                                                                              <w:marLeft w:val="0"/>
                                                                                              <w:marRight w:val="0"/>
                                                                                              <w:marTop w:val="0"/>
                                                                                              <w:marBottom w:val="0"/>
                                                                                              <w:divBdr>
                                                                                                <w:top w:val="none" w:sz="0" w:space="0" w:color="auto"/>
                                                                                                <w:left w:val="none" w:sz="0" w:space="0" w:color="auto"/>
                                                                                                <w:bottom w:val="none" w:sz="0" w:space="0" w:color="auto"/>
                                                                                                <w:right w:val="none" w:sz="0" w:space="0" w:color="auto"/>
                                                                                              </w:divBdr>
                                                                                              <w:divsChild>
                                                                                                <w:div w:id="1038776881">
                                                                                                  <w:marLeft w:val="0"/>
                                                                                                  <w:marRight w:val="0"/>
                                                                                                  <w:marTop w:val="0"/>
                                                                                                  <w:marBottom w:val="0"/>
                                                                                                  <w:divBdr>
                                                                                                    <w:top w:val="none" w:sz="0" w:space="0" w:color="auto"/>
                                                                                                    <w:left w:val="none" w:sz="0" w:space="0" w:color="auto"/>
                                                                                                    <w:bottom w:val="none" w:sz="0" w:space="0" w:color="auto"/>
                                                                                                    <w:right w:val="none" w:sz="0" w:space="0" w:color="auto"/>
                                                                                                  </w:divBdr>
                                                                                                  <w:divsChild>
                                                                                                    <w:div w:id="1951813179">
                                                                                                      <w:marLeft w:val="0"/>
                                                                                                      <w:marRight w:val="0"/>
                                                                                                      <w:marTop w:val="0"/>
                                                                                                      <w:marBottom w:val="0"/>
                                                                                                      <w:divBdr>
                                                                                                        <w:top w:val="none" w:sz="0" w:space="0" w:color="auto"/>
                                                                                                        <w:left w:val="none" w:sz="0" w:space="0" w:color="auto"/>
                                                                                                        <w:bottom w:val="none" w:sz="0" w:space="0" w:color="auto"/>
                                                                                                        <w:right w:val="none" w:sz="0" w:space="0" w:color="auto"/>
                                                                                                      </w:divBdr>
                                                                                                      <w:divsChild>
                                                                                                        <w:div w:id="1863736596">
                                                                                                          <w:marLeft w:val="0"/>
                                                                                                          <w:marRight w:val="0"/>
                                                                                                          <w:marTop w:val="0"/>
                                                                                                          <w:marBottom w:val="0"/>
                                                                                                          <w:divBdr>
                                                                                                            <w:top w:val="none" w:sz="0" w:space="0" w:color="auto"/>
                                                                                                            <w:left w:val="none" w:sz="0" w:space="0" w:color="auto"/>
                                                                                                            <w:bottom w:val="none" w:sz="0" w:space="0" w:color="auto"/>
                                                                                                            <w:right w:val="none" w:sz="0" w:space="0" w:color="auto"/>
                                                                                                          </w:divBdr>
                                                                                                          <w:divsChild>
                                                                                                            <w:div w:id="736902384">
                                                                                                              <w:marLeft w:val="0"/>
                                                                                                              <w:marRight w:val="0"/>
                                                                                                              <w:marTop w:val="0"/>
                                                                                                              <w:marBottom w:val="0"/>
                                                                                                              <w:divBdr>
                                                                                                                <w:top w:val="none" w:sz="0" w:space="0" w:color="auto"/>
                                                                                                                <w:left w:val="none" w:sz="0" w:space="0" w:color="auto"/>
                                                                                                                <w:bottom w:val="none" w:sz="0" w:space="0" w:color="auto"/>
                                                                                                                <w:right w:val="none" w:sz="0" w:space="0" w:color="auto"/>
                                                                                                              </w:divBdr>
                                                                                                              <w:divsChild>
                                                                                                                <w:div w:id="2105178328">
                                                                                                                  <w:marLeft w:val="0"/>
                                                                                                                  <w:marRight w:val="0"/>
                                                                                                                  <w:marTop w:val="0"/>
                                                                                                                  <w:marBottom w:val="0"/>
                                                                                                                  <w:divBdr>
                                                                                                                    <w:top w:val="none" w:sz="0" w:space="0" w:color="auto"/>
                                                                                                                    <w:left w:val="none" w:sz="0" w:space="0" w:color="auto"/>
                                                                                                                    <w:bottom w:val="none" w:sz="0" w:space="0" w:color="auto"/>
                                                                                                                    <w:right w:val="none" w:sz="0" w:space="0" w:color="auto"/>
                                                                                                                  </w:divBdr>
                                                                                                                  <w:divsChild>
                                                                                                                    <w:div w:id="734817191">
                                                                                                                      <w:marLeft w:val="0"/>
                                                                                                                      <w:marRight w:val="0"/>
                                                                                                                      <w:marTop w:val="0"/>
                                                                                                                      <w:marBottom w:val="0"/>
                                                                                                                      <w:divBdr>
                                                                                                                        <w:top w:val="none" w:sz="0" w:space="0" w:color="auto"/>
                                                                                                                        <w:left w:val="none" w:sz="0" w:space="0" w:color="auto"/>
                                                                                                                        <w:bottom w:val="none" w:sz="0" w:space="0" w:color="auto"/>
                                                                                                                        <w:right w:val="none" w:sz="0" w:space="0" w:color="auto"/>
                                                                                                                      </w:divBdr>
                                                                                                                      <w:divsChild>
                                                                                                                        <w:div w:id="491724993">
                                                                                                                          <w:marLeft w:val="0"/>
                                                                                                                          <w:marRight w:val="0"/>
                                                                                                                          <w:marTop w:val="0"/>
                                                                                                                          <w:marBottom w:val="0"/>
                                                                                                                          <w:divBdr>
                                                                                                                            <w:top w:val="none" w:sz="0" w:space="0" w:color="auto"/>
                                                                                                                            <w:left w:val="none" w:sz="0" w:space="0" w:color="auto"/>
                                                                                                                            <w:bottom w:val="none" w:sz="0" w:space="0" w:color="auto"/>
                                                                                                                            <w:right w:val="none" w:sz="0" w:space="0" w:color="auto"/>
                                                                                                                          </w:divBdr>
                                                                                                                          <w:divsChild>
                                                                                                                            <w:div w:id="552273701">
                                                                                                                              <w:marLeft w:val="0"/>
                                                                                                                              <w:marRight w:val="0"/>
                                                                                                                              <w:marTop w:val="0"/>
                                                                                                                              <w:marBottom w:val="0"/>
                                                                                                                              <w:divBdr>
                                                                                                                                <w:top w:val="none" w:sz="0" w:space="0" w:color="auto"/>
                                                                                                                                <w:left w:val="none" w:sz="0" w:space="0" w:color="auto"/>
                                                                                                                                <w:bottom w:val="none" w:sz="0" w:space="0" w:color="auto"/>
                                                                                                                                <w:right w:val="none" w:sz="0" w:space="0" w:color="auto"/>
                                                                                                                              </w:divBdr>
                                                                                                                              <w:divsChild>
                                                                                                                                <w:div w:id="3101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2021778">
      <w:bodyDiv w:val="1"/>
      <w:marLeft w:val="0"/>
      <w:marRight w:val="0"/>
      <w:marTop w:val="0"/>
      <w:marBottom w:val="0"/>
      <w:divBdr>
        <w:top w:val="none" w:sz="0" w:space="0" w:color="auto"/>
        <w:left w:val="none" w:sz="0" w:space="0" w:color="auto"/>
        <w:bottom w:val="none" w:sz="0" w:space="0" w:color="auto"/>
        <w:right w:val="none" w:sz="0" w:space="0" w:color="auto"/>
      </w:divBdr>
    </w:div>
    <w:div w:id="712340110">
      <w:bodyDiv w:val="1"/>
      <w:marLeft w:val="0"/>
      <w:marRight w:val="0"/>
      <w:marTop w:val="0"/>
      <w:marBottom w:val="0"/>
      <w:divBdr>
        <w:top w:val="none" w:sz="0" w:space="0" w:color="auto"/>
        <w:left w:val="none" w:sz="0" w:space="0" w:color="auto"/>
        <w:bottom w:val="none" w:sz="0" w:space="0" w:color="auto"/>
        <w:right w:val="none" w:sz="0" w:space="0" w:color="auto"/>
      </w:divBdr>
    </w:div>
    <w:div w:id="797728084">
      <w:bodyDiv w:val="1"/>
      <w:marLeft w:val="0"/>
      <w:marRight w:val="0"/>
      <w:marTop w:val="0"/>
      <w:marBottom w:val="0"/>
      <w:divBdr>
        <w:top w:val="none" w:sz="0" w:space="0" w:color="auto"/>
        <w:left w:val="none" w:sz="0" w:space="0" w:color="auto"/>
        <w:bottom w:val="none" w:sz="0" w:space="0" w:color="auto"/>
        <w:right w:val="none" w:sz="0" w:space="0" w:color="auto"/>
      </w:divBdr>
    </w:div>
    <w:div w:id="81672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spe.org/content/aspe-announces-its-support-industry-statement-resilience" TargetMode="External"/><Relationship Id="rId13" Type="http://schemas.openxmlformats.org/officeDocument/2006/relationships/hyperlink" Target="http://www.usgbc.org/articles/us-green-building-council-releases-ranking-top-10-countries-leed-outside-us" TargetMode="External"/><Relationship Id="rId18" Type="http://schemas.openxmlformats.org/officeDocument/2006/relationships/hyperlink" Target="http://aspe.org/sites/default/files/webfm/pdfs/WPCReview_April2014.pdf" TargetMode="External"/><Relationship Id="rId3" Type="http://schemas.microsoft.com/office/2007/relationships/stylesWithEffects" Target="stylesWithEffects.xml"/><Relationship Id="rId7" Type="http://schemas.openxmlformats.org/officeDocument/2006/relationships/hyperlink" Target="mailto:gpienta@aspe.org" TargetMode="External"/><Relationship Id="rId12" Type="http://schemas.openxmlformats.org/officeDocument/2006/relationships/hyperlink" Target="http://www.washingtonpost.com/blogs/wonkblog/wp/2014/04/23/1-6-million-americans-dont-have-indoor-plumbing-heres-where-they-live/" TargetMode="External"/><Relationship Id="rId17" Type="http://schemas.openxmlformats.org/officeDocument/2006/relationships/hyperlink" Target="http://watersmartinnovations.com" TargetMode="External"/><Relationship Id="rId2" Type="http://schemas.openxmlformats.org/officeDocument/2006/relationships/styles" Target="styles.xml"/><Relationship Id="rId16" Type="http://schemas.openxmlformats.org/officeDocument/2006/relationships/hyperlink" Target="http://www.iapmo.org/Pages/IAPMO_Green.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spe.org/aspejournal" TargetMode="External"/><Relationship Id="rId11" Type="http://schemas.openxmlformats.org/officeDocument/2006/relationships/hyperlink" Target="http://www.circleofblue.org/waternews/2014/world/price-water-2014-6-percent-30-major-u-s-cities-33-percent-rise-since-2010/" TargetMode="External"/><Relationship Id="rId5" Type="http://schemas.openxmlformats.org/officeDocument/2006/relationships/webSettings" Target="webSettings.xml"/><Relationship Id="rId15" Type="http://schemas.openxmlformats.org/officeDocument/2006/relationships/hyperlink" Target="http://www.aia.org/press/AIAB103628" TargetMode="External"/><Relationship Id="rId10" Type="http://schemas.openxmlformats.org/officeDocument/2006/relationships/hyperlink" Target="http://aspe.org/content/water-reuse-workshop-be-held-chicago-courtyard-o&#8217;ha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spe.org/PublicReview" TargetMode="External"/><Relationship Id="rId14" Type="http://schemas.openxmlformats.org/officeDocument/2006/relationships/hyperlink" Target="http://www.nibs.org/news/172233/New-Approach-to-Energy-Code-Compliance-Clears-Major-Hurd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6141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anjian lu</dc:creator>
  <cp:lastModifiedBy>home123</cp:lastModifiedBy>
  <cp:revision>8</cp:revision>
  <dcterms:created xsi:type="dcterms:W3CDTF">2014-05-20T22:28:00Z</dcterms:created>
  <dcterms:modified xsi:type="dcterms:W3CDTF">2014-05-21T18:31:00Z</dcterms:modified>
</cp:coreProperties>
</file>