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13" w:rsidRDefault="00BD6894" w:rsidP="003D3513">
      <w:pPr>
        <w:pStyle w:val="Heading1"/>
        <w:rPr>
          <w:rFonts w:eastAsia="Times New Roman"/>
        </w:rPr>
      </w:pPr>
      <w:bookmarkStart w:id="0" w:name="OLE_LINK1"/>
      <w:r>
        <w:rPr>
          <w:rFonts w:eastAsia="Times New Roman"/>
        </w:rPr>
        <w:t>3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是世界建筑给水排水日</w:t>
      </w:r>
    </w:p>
    <w:p w:rsidR="003D3513" w:rsidRPr="00621A37" w:rsidRDefault="003D3513" w:rsidP="003D3513">
      <w:pPr>
        <w:rPr>
          <w:rFonts w:eastAsia="宋体"/>
        </w:rPr>
      </w:pPr>
      <w:r>
        <w:t xml:space="preserve">On Monday, the international building community will celebrate </w:t>
      </w:r>
      <w:hyperlink r:id="rId5" w:history="1">
        <w:r>
          <w:rPr>
            <w:rStyle w:val="Hyperlink"/>
          </w:rPr>
          <w:t>World Plumbing Day</w:t>
        </w:r>
      </w:hyperlink>
      <w:r>
        <w:t>, which is designed to recognize the important role the plumbing industry plays in ensuring the health and safety of modern society.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</w:t>
      </w:r>
      <w:proofErr w:type="spellStart"/>
      <w:r w:rsidRPr="00BE77E1">
        <w:t>href</w:t>
      </w:r>
      <w:proofErr w:type="spellEnd"/>
      <w:r w:rsidRPr="00BE77E1">
        <w:t>="</w:t>
      </w:r>
      <w:r w:rsidRPr="003D3513">
        <w:t>http://www.worldplumbingday.org/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3D3513" w:rsidRDefault="0088177C" w:rsidP="003D3513">
      <w:pPr>
        <w:pStyle w:val="Heading1"/>
        <w:rPr>
          <w:rFonts w:eastAsia="Times New Roman"/>
        </w:rPr>
      </w:pPr>
      <w:r>
        <w:rPr>
          <w:rFonts w:hint="eastAsia"/>
        </w:rPr>
        <w:t>路易斯安那州节能计划被搁置</w:t>
      </w:r>
    </w:p>
    <w:p w:rsidR="003D3513" w:rsidRDefault="003D3513" w:rsidP="003D3513">
      <w:r>
        <w:t xml:space="preserve">The state Public Service Commission </w:t>
      </w:r>
      <w:hyperlink r:id="rId6" w:history="1">
        <w:r>
          <w:rPr>
            <w:rStyle w:val="Hyperlink"/>
          </w:rPr>
          <w:t>voted to halt</w:t>
        </w:r>
      </w:hyperlink>
      <w:r>
        <w:t xml:space="preserve"> an initiative that would require utility providers to implement energy-efficiency incentive programs for residential and commercial customers to give regulators more time to research the costs and benefits of the program.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Pr="003D3513">
        <w:t>http://www.nola.com/business/index.ssf/2013/02/statewide_energy_efficiency_pr.html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3D3513" w:rsidRDefault="0088177C" w:rsidP="003D3513">
      <w:pPr>
        <w:pStyle w:val="Heading1"/>
        <w:rPr>
          <w:rFonts w:eastAsia="Times New Roman"/>
        </w:rPr>
      </w:pPr>
      <w:r>
        <w:rPr>
          <w:rFonts w:hint="eastAsia"/>
        </w:rPr>
        <w:t>印度的一个干旱州考虑法定的水循环和雨水收集</w:t>
      </w:r>
    </w:p>
    <w:p w:rsidR="003D3513" w:rsidRDefault="003D3513" w:rsidP="003D3513">
      <w:r>
        <w:t xml:space="preserve">A severe drought affecting one-third of Maharashtra, India, the country's second most-populous state, has promoted the government </w:t>
      </w:r>
      <w:hyperlink r:id="rId7" w:history="1">
        <w:r>
          <w:rPr>
            <w:rStyle w:val="Hyperlink"/>
          </w:rPr>
          <w:t>to propose compulsory measures</w:t>
        </w:r>
      </w:hyperlink>
      <w:r>
        <w:t xml:space="preserve"> such as water recycling and rainwater harvesting for companies located in the area.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Pr="003D3513">
        <w:t>http://www.livemint.com/Politics/NBwb4dWPL4is6PKeQitc0I/Maharashtra-govt-may-make-industrial-water-recycling-compuls.html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3D3513" w:rsidRDefault="0088177C" w:rsidP="003D3513">
      <w:pPr>
        <w:pStyle w:val="Heading1"/>
        <w:rPr>
          <w:rFonts w:eastAsia="Times New Roman"/>
        </w:rPr>
      </w:pPr>
      <w:r>
        <w:rPr>
          <w:rFonts w:hint="eastAsia"/>
        </w:rPr>
        <w:t>绿色建筑有量化的经济价值吗？</w:t>
      </w:r>
    </w:p>
    <w:p w:rsidR="003D3513" w:rsidRDefault="003D3513" w:rsidP="003D3513">
      <w:r>
        <w:t xml:space="preserve">A </w:t>
      </w:r>
      <w:hyperlink r:id="rId8" w:history="1">
        <w:r>
          <w:rPr>
            <w:rStyle w:val="Hyperlink"/>
          </w:rPr>
          <w:t>new report</w:t>
        </w:r>
      </w:hyperlink>
      <w:r>
        <w:t xml:space="preserve"> from the World Green Building Council argues that sustainable buildings provide many tangible benefits for a number of stakeholders, including reduced operating costs, increased marketability and asset value, improved worker productivity, and higher return on investment.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Pr="003D3513">
        <w:t>http://www.worldgbc.org/files/7513/6257/0199/Business_Case_For_Green_Building_small_2013-03-06.pdf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3D3513" w:rsidRDefault="0088177C" w:rsidP="003D3513">
      <w:pPr>
        <w:pStyle w:val="Heading1"/>
        <w:rPr>
          <w:rFonts w:eastAsia="Times New Roman"/>
        </w:rPr>
      </w:pPr>
      <w:r>
        <w:rPr>
          <w:rFonts w:hint="eastAsia"/>
        </w:rPr>
        <w:t>堵漏日提醒美国人检查建筑给水排水系统</w:t>
      </w:r>
    </w:p>
    <w:p w:rsidR="003D3513" w:rsidRDefault="003D3513" w:rsidP="003D3513">
      <w:proofErr w:type="spellStart"/>
      <w:r>
        <w:t>WaterSense</w:t>
      </w:r>
      <w:proofErr w:type="spellEnd"/>
      <w:r>
        <w:t xml:space="preserve"> is teaming up with its partners to promote the fifth annual </w:t>
      </w:r>
      <w:hyperlink r:id="rId9" w:history="1">
        <w:r>
          <w:rPr>
            <w:rStyle w:val="Hyperlink"/>
          </w:rPr>
          <w:t>Fix a Leak Week</w:t>
        </w:r>
      </w:hyperlink>
      <w:r>
        <w:t xml:space="preserve"> on March 18-24 to help bring awareness to the amount of water that is lost each year due to household leaks.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</w:t>
      </w:r>
      <w:proofErr w:type="spellStart"/>
      <w:r w:rsidRPr="00BE77E1">
        <w:t>href</w:t>
      </w:r>
      <w:proofErr w:type="spellEnd"/>
      <w:r w:rsidRPr="00BE77E1">
        <w:t>="</w:t>
      </w:r>
      <w:r w:rsidRPr="003D3513">
        <w:t>http://www.epa.gov/watersense/our_water/fix_a_leak.html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3D3513" w:rsidRDefault="003D3513" w:rsidP="003D3513">
      <w:pPr>
        <w:pStyle w:val="Heading1"/>
        <w:rPr>
          <w:rFonts w:eastAsia="Times New Roman"/>
        </w:rPr>
      </w:pPr>
      <w:r>
        <w:rPr>
          <w:rFonts w:eastAsia="Times New Roman"/>
        </w:rPr>
        <w:t>ICC</w:t>
      </w:r>
      <w:r w:rsidR="0088177C">
        <w:rPr>
          <w:rFonts w:hint="eastAsia"/>
        </w:rPr>
        <w:t>征求教育性论文投稿</w:t>
      </w:r>
    </w:p>
    <w:p w:rsidR="003D3513" w:rsidRDefault="003D3513" w:rsidP="003D3513">
      <w:r>
        <w:t>Presentations at the 2013 ICC Annual Conference, to be held in Atlanti</w:t>
      </w:r>
      <w:bookmarkStart w:id="1" w:name="_GoBack"/>
      <w:bookmarkEnd w:id="1"/>
      <w:r>
        <w:t xml:space="preserve">c City, New Jersey, September 30-October 2, will focus on three main themes: Evolving Education, Leveraging Existing Technology, and Emerging Practices. You can submit a proposal </w:t>
      </w:r>
      <w:hyperlink r:id="rId10" w:history="1">
        <w:r>
          <w:rPr>
            <w:rStyle w:val="Hyperlink"/>
          </w:rPr>
          <w:t>here</w:t>
        </w:r>
      </w:hyperlink>
      <w:r>
        <w:t>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Pr="003D3513">
        <w:t>http://www.iccsafe.org/Education/Pages/Call-Presentations.aspx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3D3513" w:rsidRDefault="003D3513" w:rsidP="003D3513">
      <w:pPr>
        <w:pStyle w:val="Heading1"/>
        <w:rPr>
          <w:rFonts w:eastAsia="Times New Roman"/>
        </w:rPr>
      </w:pPr>
      <w:r>
        <w:rPr>
          <w:rFonts w:eastAsia="Times New Roman"/>
        </w:rPr>
        <w:t>IAPMO</w:t>
      </w:r>
      <w:r w:rsidR="0088177C">
        <w:rPr>
          <w:rFonts w:hint="eastAsia"/>
        </w:rPr>
        <w:t>介绍</w:t>
      </w:r>
      <w:r w:rsidR="0088177C">
        <w:rPr>
          <w:rFonts w:hint="eastAsia"/>
        </w:rPr>
        <w:t>2012</w:t>
      </w:r>
      <w:r w:rsidR="0088177C">
        <w:rPr>
          <w:rFonts w:hint="eastAsia"/>
        </w:rPr>
        <w:t>版</w:t>
      </w:r>
      <w:r w:rsidR="0088177C">
        <w:rPr>
          <w:rFonts w:hint="eastAsia"/>
        </w:rPr>
        <w:t>UPC</w:t>
      </w:r>
      <w:r w:rsidR="0088177C">
        <w:rPr>
          <w:rFonts w:hint="eastAsia"/>
        </w:rPr>
        <w:t>和</w:t>
      </w:r>
      <w:r w:rsidR="0088177C">
        <w:rPr>
          <w:rFonts w:hint="eastAsia"/>
        </w:rPr>
        <w:t>UMC</w:t>
      </w:r>
      <w:r w:rsidR="0088177C">
        <w:rPr>
          <w:rFonts w:hint="eastAsia"/>
        </w:rPr>
        <w:t>修改指南</w:t>
      </w:r>
    </w:p>
    <w:p w:rsidR="003D3513" w:rsidRDefault="00885344" w:rsidP="003D3513">
      <w:hyperlink r:id="rId11" w:history="1">
        <w:r w:rsidR="003D3513">
          <w:rPr>
            <w:rStyle w:val="Hyperlink"/>
          </w:rPr>
          <w:t>2012 Guide to Important Code Changes</w:t>
        </w:r>
      </w:hyperlink>
      <w:r w:rsidR="003D3513">
        <w:t xml:space="preserve"> illustrates substantive changes to the Uniform Plumbing Code and Uniform Mechanical Code, explains why the changes were made, and describes how the changes will impact code users in the field.</w:t>
      </w:r>
      <w:r w:rsidR="003D3513" w:rsidRPr="003D3513">
        <w:t xml:space="preserve"> </w:t>
      </w:r>
      <w:r w:rsidR="003D3513" w:rsidRPr="00BE77E1">
        <w:t>&lt;</w:t>
      </w:r>
      <w:proofErr w:type="gramStart"/>
      <w:r w:rsidR="003D3513" w:rsidRPr="00BE77E1">
        <w:t>a</w:t>
      </w:r>
      <w:proofErr w:type="gramEnd"/>
      <w:r w:rsidR="003D3513" w:rsidRPr="00BE77E1">
        <w:t xml:space="preserve"> href="</w:t>
      </w:r>
      <w:r w:rsidR="003D3513" w:rsidRPr="003D3513">
        <w:t>http://iapmomembership.org/index.php?option=com_virtuemart&amp;page=shop.product_details&amp;flypage=flypage_iapmo.tpl&amp;product_id=738&amp;Itemid=3</w:t>
      </w:r>
      <w:r w:rsidR="003D3513" w:rsidRPr="00BE77E1">
        <w:t>"&gt;</w:t>
      </w:r>
      <w:r w:rsidR="003D3513" w:rsidRPr="00BE77E1">
        <w:rPr>
          <w:rFonts w:ascii="MS Gothic" w:eastAsia="MS Gothic" w:hAnsi="MS Gothic" w:cs="MS Gothic" w:hint="eastAsia"/>
        </w:rPr>
        <w:t>（</w:t>
      </w:r>
      <w:r w:rsidR="003D3513" w:rsidRPr="00BE77E1">
        <w:rPr>
          <w:rFonts w:ascii="MingLiU" w:eastAsia="MingLiU" w:hAnsi="MingLiU" w:cs="MingLiU" w:hint="eastAsia"/>
        </w:rPr>
        <w:t>阅读原文</w:t>
      </w:r>
      <w:r w:rsidR="003D3513" w:rsidRPr="00BE77E1">
        <w:rPr>
          <w:rFonts w:ascii="MingLiU" w:eastAsia="MingLiU" w:hAnsi="MingLiU" w:cs="MingLiU"/>
        </w:rPr>
        <w:t>）</w:t>
      </w:r>
      <w:r w:rsidR="003D3513" w:rsidRPr="00BE77E1">
        <w:rPr>
          <w:rFonts w:ascii="Vrinda" w:eastAsia="MingLiU" w:hAnsi="Vrinda" w:cs="Vrinda"/>
        </w:rPr>
        <w:t>&lt;/a&gt;</w:t>
      </w:r>
    </w:p>
    <w:p w:rsidR="003D3513" w:rsidRDefault="00470E52" w:rsidP="003D3513">
      <w:pPr>
        <w:pStyle w:val="Heading1"/>
        <w:rPr>
          <w:rFonts w:eastAsia="Times New Roman"/>
        </w:rPr>
      </w:pPr>
      <w:r>
        <w:rPr>
          <w:rFonts w:hint="eastAsia"/>
        </w:rPr>
        <w:t>敦请从事倒流防止设施的专家参加标准修改</w:t>
      </w:r>
    </w:p>
    <w:p w:rsidR="003D3513" w:rsidRDefault="003D3513" w:rsidP="003D3513">
      <w:r>
        <w:t xml:space="preserve">ASSE International is forming a working group for the 2013 revision of ASSE/IAPMO/ANSI Series 5000: </w:t>
      </w:r>
      <w:r>
        <w:rPr>
          <w:i/>
          <w:iCs/>
        </w:rPr>
        <w:t>Cross-Connection Control Professional Qualifications Standard.</w:t>
      </w:r>
      <w:r>
        <w:t xml:space="preserve"> You can find application information </w:t>
      </w:r>
      <w:hyperlink r:id="rId12" w:history="1">
        <w:r>
          <w:rPr>
            <w:rStyle w:val="Hyperlink"/>
          </w:rPr>
          <w:t>here</w:t>
        </w:r>
      </w:hyperlink>
      <w:r>
        <w:t>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</w:t>
      </w:r>
      <w:proofErr w:type="spellStart"/>
      <w:r w:rsidRPr="00BE77E1">
        <w:t>href</w:t>
      </w:r>
      <w:proofErr w:type="spellEnd"/>
      <w:r w:rsidRPr="00BE77E1">
        <w:t>="</w:t>
      </w:r>
      <w:r w:rsidRPr="003D3513">
        <w:t>http://asse-plumbing.org/news/Series5000-WG-PR.pdf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3D3513" w:rsidRDefault="003D3513" w:rsidP="003D3513">
      <w:pPr>
        <w:pStyle w:val="Heading1"/>
        <w:rPr>
          <w:rFonts w:eastAsia="Times New Roman"/>
        </w:rPr>
      </w:pPr>
      <w:r>
        <w:rPr>
          <w:rFonts w:eastAsia="Times New Roman"/>
        </w:rPr>
        <w:t>LEED v4</w:t>
      </w:r>
      <w:r w:rsidR="00470E52">
        <w:rPr>
          <w:rFonts w:hint="eastAsia"/>
        </w:rPr>
        <w:t>版征求公众意见</w:t>
      </w:r>
    </w:p>
    <w:p w:rsidR="003D3513" w:rsidRDefault="00885344" w:rsidP="003D3513">
      <w:hyperlink r:id="rId13" w:history="1">
        <w:r w:rsidR="003D3513">
          <w:rPr>
            <w:rStyle w:val="Hyperlink"/>
          </w:rPr>
          <w:t>LEED v4</w:t>
        </w:r>
      </w:hyperlink>
      <w:r w:rsidR="003D3513">
        <w:t xml:space="preserve"> is the newest update to the LEED rating systems and incorporates changes in three main categories: new market sectors, increased technical rigor, and streamlined services. Comments will be accepted until March 30.</w:t>
      </w:r>
      <w:r w:rsidR="003D3513" w:rsidRPr="003D3513">
        <w:t xml:space="preserve"> </w:t>
      </w:r>
      <w:r w:rsidR="003D3513" w:rsidRPr="00BE77E1">
        <w:t xml:space="preserve">&lt;a </w:t>
      </w:r>
      <w:proofErr w:type="spellStart"/>
      <w:r w:rsidR="003D3513" w:rsidRPr="00BE77E1">
        <w:t>href</w:t>
      </w:r>
      <w:proofErr w:type="spellEnd"/>
      <w:r w:rsidR="003D3513" w:rsidRPr="00BE77E1">
        <w:t>=" "&gt;</w:t>
      </w:r>
      <w:r w:rsidR="003D3513" w:rsidRPr="00BE77E1">
        <w:rPr>
          <w:rFonts w:ascii="MS Gothic" w:eastAsia="MS Gothic" w:hAnsi="MS Gothic" w:cs="MS Gothic" w:hint="eastAsia"/>
        </w:rPr>
        <w:t>（</w:t>
      </w:r>
      <w:r w:rsidR="003D3513" w:rsidRPr="00BE77E1">
        <w:rPr>
          <w:rFonts w:ascii="MingLiU" w:eastAsia="MingLiU" w:hAnsi="MingLiU" w:cs="MingLiU" w:hint="eastAsia"/>
        </w:rPr>
        <w:t>阅读原文</w:t>
      </w:r>
      <w:r w:rsidR="003D3513" w:rsidRPr="00BE77E1">
        <w:rPr>
          <w:rFonts w:ascii="MingLiU" w:eastAsia="MingLiU" w:hAnsi="MingLiU" w:cs="MingLiU"/>
        </w:rPr>
        <w:t>）</w:t>
      </w:r>
      <w:r w:rsidR="003D3513" w:rsidRPr="00BE77E1">
        <w:rPr>
          <w:rFonts w:ascii="Vrinda" w:eastAsia="MingLiU" w:hAnsi="Vrinda" w:cs="Vrinda"/>
        </w:rPr>
        <w:t>&lt;/a&gt;</w:t>
      </w:r>
    </w:p>
    <w:p w:rsidR="003D3513" w:rsidRDefault="00470E52" w:rsidP="003D3513">
      <w:pPr>
        <w:pStyle w:val="Heading1"/>
        <w:rPr>
          <w:rFonts w:eastAsia="Times New Roman"/>
        </w:rPr>
      </w:pPr>
      <w:r>
        <w:rPr>
          <w:rFonts w:hint="eastAsia"/>
        </w:rPr>
        <w:t>新的可持续性产品水质标志将于</w:t>
      </w:r>
      <w:r>
        <w:rPr>
          <w:rFonts w:hint="eastAsia"/>
        </w:rPr>
        <w:t>4</w:t>
      </w:r>
      <w:r>
        <w:rPr>
          <w:rFonts w:hint="eastAsia"/>
        </w:rPr>
        <w:t>月份发布</w:t>
      </w:r>
    </w:p>
    <w:p w:rsidR="003D3513" w:rsidRDefault="003D3513" w:rsidP="003D3513">
      <w:r>
        <w:t xml:space="preserve">Products certified to use the new </w:t>
      </w:r>
      <w:hyperlink r:id="rId14" w:history="1">
        <w:r>
          <w:rPr>
            <w:rStyle w:val="Hyperlink"/>
          </w:rPr>
          <w:t>Water Quality Association Sustainability Mark</w:t>
        </w:r>
      </w:hyperlink>
      <w:r>
        <w:t xml:space="preserve"> must meet the requirements of new standards being developed for reverse osmosis, UV purifiers, activated carbon </w:t>
      </w:r>
      <w:r>
        <w:lastRenderedPageBreak/>
        <w:t>filtration, and similar devices.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Pr="003D3513">
        <w:t>http://www.wqa.org/pdf/Pressreleases/SustainabilityLaunch_022713.pdf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p w:rsidR="003D3513" w:rsidRDefault="00AF6484" w:rsidP="003D3513">
      <w:pPr>
        <w:pStyle w:val="Heading1"/>
        <w:rPr>
          <w:rFonts w:eastAsia="Times New Roman"/>
        </w:rPr>
      </w:pPr>
      <w:r>
        <w:rPr>
          <w:rFonts w:hint="eastAsia"/>
        </w:rPr>
        <w:t>美国水奖获得者名单公布</w:t>
      </w:r>
    </w:p>
    <w:p w:rsidR="003D3513" w:rsidRDefault="003D3513" w:rsidP="003D3513">
      <w:r>
        <w:t xml:space="preserve">Onondaga County, New York, for its green infrastructure solutions, The Freshwater Trust, for its solutions to restore and protect rivers and streams, and </w:t>
      </w:r>
      <w:proofErr w:type="spellStart"/>
      <w:r>
        <w:t>MillerCoors</w:t>
      </w:r>
      <w:proofErr w:type="spellEnd"/>
      <w:r>
        <w:t xml:space="preserve">, for its strategies to protect and conserve water throughout its lifecycle are recipients of the </w:t>
      </w:r>
      <w:hyperlink r:id="rId15" w:history="1">
        <w:r>
          <w:rPr>
            <w:rStyle w:val="Hyperlink"/>
          </w:rPr>
          <w:t>2013 U.S. Water Prize</w:t>
        </w:r>
      </w:hyperlink>
      <w:r>
        <w:t xml:space="preserve"> bestowed by the U.S. Water Alliance.</w:t>
      </w:r>
      <w:r w:rsidRPr="003D3513">
        <w:t xml:space="preserve"> </w:t>
      </w:r>
      <w:r w:rsidRPr="00BE77E1">
        <w:t>&lt;</w:t>
      </w:r>
      <w:proofErr w:type="gramStart"/>
      <w:r w:rsidRPr="00BE77E1">
        <w:t>a</w:t>
      </w:r>
      <w:proofErr w:type="gramEnd"/>
      <w:r w:rsidRPr="00BE77E1">
        <w:t xml:space="preserve"> href="</w:t>
      </w:r>
      <w:r w:rsidRPr="003D3513">
        <w:t>http://www.uswateralliance.org/2013/02/26/2013-u-s-water-prize-winners-announced/</w:t>
      </w:r>
      <w:r w:rsidRPr="00BE77E1">
        <w:t>"&gt;</w:t>
      </w:r>
      <w:r w:rsidRPr="00BE77E1">
        <w:rPr>
          <w:rFonts w:ascii="MS Gothic" w:eastAsia="MS Gothic" w:hAnsi="MS Gothic" w:cs="MS Gothic" w:hint="eastAsia"/>
        </w:rPr>
        <w:t>（</w:t>
      </w:r>
      <w:r w:rsidRPr="00BE77E1">
        <w:rPr>
          <w:rFonts w:ascii="MingLiU" w:eastAsia="MingLiU" w:hAnsi="MingLiU" w:cs="MingLiU" w:hint="eastAsia"/>
        </w:rPr>
        <w:t>阅读原文</w:t>
      </w:r>
      <w:r w:rsidRPr="00BE77E1">
        <w:rPr>
          <w:rFonts w:ascii="MingLiU" w:eastAsia="MingLiU" w:hAnsi="MingLiU" w:cs="MingLiU"/>
        </w:rPr>
        <w:t>）</w:t>
      </w:r>
      <w:r w:rsidRPr="00BE77E1">
        <w:rPr>
          <w:rFonts w:ascii="Vrinda" w:eastAsia="MingLiU" w:hAnsi="Vrinda" w:cs="Vrinda"/>
        </w:rPr>
        <w:t>&lt;/a&gt;</w:t>
      </w:r>
    </w:p>
    <w:bookmarkEnd w:id="0"/>
    <w:p w:rsidR="00413716" w:rsidRDefault="00413716" w:rsidP="00413716"/>
    <w:p w:rsidR="00D65CE4" w:rsidRPr="00413716" w:rsidRDefault="00D65CE4" w:rsidP="00413716"/>
    <w:sectPr w:rsidR="00D65CE4" w:rsidRPr="00413716" w:rsidSect="00D6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256"/>
    <w:rsid w:val="00001A3B"/>
    <w:rsid w:val="00021944"/>
    <w:rsid w:val="00151051"/>
    <w:rsid w:val="00153FB1"/>
    <w:rsid w:val="00156618"/>
    <w:rsid w:val="00183B7B"/>
    <w:rsid w:val="001D23AC"/>
    <w:rsid w:val="001E0256"/>
    <w:rsid w:val="002250AF"/>
    <w:rsid w:val="00295147"/>
    <w:rsid w:val="002B3853"/>
    <w:rsid w:val="002D1ECC"/>
    <w:rsid w:val="002D30D5"/>
    <w:rsid w:val="002D3DA3"/>
    <w:rsid w:val="00301D2B"/>
    <w:rsid w:val="003531B7"/>
    <w:rsid w:val="003D3513"/>
    <w:rsid w:val="003D5107"/>
    <w:rsid w:val="003E0C3F"/>
    <w:rsid w:val="00413716"/>
    <w:rsid w:val="00464DC6"/>
    <w:rsid w:val="00470E52"/>
    <w:rsid w:val="004A212B"/>
    <w:rsid w:val="005830D3"/>
    <w:rsid w:val="005A6B01"/>
    <w:rsid w:val="00616693"/>
    <w:rsid w:val="00621A37"/>
    <w:rsid w:val="00644050"/>
    <w:rsid w:val="006E5B22"/>
    <w:rsid w:val="00731726"/>
    <w:rsid w:val="0079464F"/>
    <w:rsid w:val="0083353D"/>
    <w:rsid w:val="00864D3E"/>
    <w:rsid w:val="0088177C"/>
    <w:rsid w:val="00885344"/>
    <w:rsid w:val="008C1B18"/>
    <w:rsid w:val="00925573"/>
    <w:rsid w:val="009321F2"/>
    <w:rsid w:val="00962BDA"/>
    <w:rsid w:val="00A478E9"/>
    <w:rsid w:val="00A675EF"/>
    <w:rsid w:val="00AA1A91"/>
    <w:rsid w:val="00AC48A9"/>
    <w:rsid w:val="00AF272B"/>
    <w:rsid w:val="00AF6484"/>
    <w:rsid w:val="00B35804"/>
    <w:rsid w:val="00BD6894"/>
    <w:rsid w:val="00C30434"/>
    <w:rsid w:val="00C35775"/>
    <w:rsid w:val="00C541EA"/>
    <w:rsid w:val="00C62CA8"/>
    <w:rsid w:val="00CC1F10"/>
    <w:rsid w:val="00D47C95"/>
    <w:rsid w:val="00D62190"/>
    <w:rsid w:val="00D65CE4"/>
    <w:rsid w:val="00DF2795"/>
    <w:rsid w:val="00DF6102"/>
    <w:rsid w:val="00E00DAA"/>
    <w:rsid w:val="00E62547"/>
    <w:rsid w:val="00E84170"/>
    <w:rsid w:val="00E945CA"/>
    <w:rsid w:val="00EA5FB1"/>
    <w:rsid w:val="00EE4AC7"/>
    <w:rsid w:val="00FC20BF"/>
    <w:rsid w:val="00FF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56"/>
    <w:pPr>
      <w:spacing w:after="0" w:line="240" w:lineRule="auto"/>
    </w:pPr>
    <w:rPr>
      <w:rFonts w:ascii="Trebuchet MS" w:hAnsi="Trebuchet MS" w:cs="Times New Roman"/>
      <w:color w:val="808080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E0256"/>
    <w:pPr>
      <w:outlineLvl w:val="0"/>
    </w:pPr>
    <w:rPr>
      <w:rFonts w:ascii="Arial" w:hAnsi="Arial" w:cs="Arial"/>
      <w:b/>
      <w:bCs/>
      <w:color w:val="33418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56"/>
    <w:rPr>
      <w:rFonts w:ascii="Arial" w:hAnsi="Arial" w:cs="Arial"/>
      <w:b/>
      <w:bCs/>
      <w:color w:val="334181"/>
      <w:kern w:val="3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E0256"/>
    <w:rPr>
      <w:color w:val="0000FF"/>
      <w:u w:val="single"/>
    </w:rPr>
  </w:style>
  <w:style w:type="character" w:customStyle="1" w:styleId="object">
    <w:name w:val="object"/>
    <w:basedOn w:val="DefaultParagraphFont"/>
    <w:rsid w:val="001E0256"/>
  </w:style>
  <w:style w:type="character" w:customStyle="1" w:styleId="body">
    <w:name w:val="body"/>
    <w:basedOn w:val="DefaultParagraphFont"/>
    <w:rsid w:val="001E0256"/>
  </w:style>
  <w:style w:type="character" w:styleId="FollowedHyperlink">
    <w:name w:val="FollowedHyperlink"/>
    <w:basedOn w:val="DefaultParagraphFont"/>
    <w:uiPriority w:val="99"/>
    <w:semiHidden/>
    <w:unhideWhenUsed/>
    <w:rsid w:val="00DF610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37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56"/>
    <w:pPr>
      <w:spacing w:after="0" w:line="240" w:lineRule="auto"/>
    </w:pPr>
    <w:rPr>
      <w:rFonts w:ascii="Trebuchet MS" w:hAnsi="Trebuchet MS" w:cs="Times New Roman"/>
      <w:color w:val="808080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1E0256"/>
    <w:pPr>
      <w:outlineLvl w:val="0"/>
    </w:pPr>
    <w:rPr>
      <w:rFonts w:ascii="Arial" w:hAnsi="Arial" w:cs="Arial"/>
      <w:b/>
      <w:bCs/>
      <w:color w:val="334181"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56"/>
    <w:rPr>
      <w:rFonts w:ascii="Arial" w:hAnsi="Arial" w:cs="Arial"/>
      <w:b/>
      <w:bCs/>
      <w:color w:val="334181"/>
      <w:kern w:val="36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E0256"/>
    <w:rPr>
      <w:color w:val="0000FF"/>
      <w:u w:val="single"/>
    </w:rPr>
  </w:style>
  <w:style w:type="character" w:customStyle="1" w:styleId="object">
    <w:name w:val="object"/>
    <w:basedOn w:val="DefaultParagraphFont"/>
    <w:rsid w:val="001E0256"/>
  </w:style>
  <w:style w:type="character" w:customStyle="1" w:styleId="body">
    <w:name w:val="body"/>
    <w:basedOn w:val="DefaultParagraphFont"/>
    <w:rsid w:val="001E0256"/>
  </w:style>
  <w:style w:type="character" w:styleId="FollowedHyperlink">
    <w:name w:val="FollowedHyperlink"/>
    <w:basedOn w:val="DefaultParagraphFont"/>
    <w:uiPriority w:val="99"/>
    <w:semiHidden/>
    <w:unhideWhenUsed/>
    <w:rsid w:val="00DF610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37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8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gbc.org/files/7513/6257/0199/Business_Case_For_Green_Building_small_2013-03-06.pdf" TargetMode="External"/><Relationship Id="rId13" Type="http://schemas.openxmlformats.org/officeDocument/2006/relationships/hyperlink" Target="http://new.usgbc.org/leed/v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vemint.com/Politics/NBwb4dWPL4is6PKeQitc0I/Maharashtra-govt-may-make-industrial-water-recycling-compuls.html" TargetMode="External"/><Relationship Id="rId12" Type="http://schemas.openxmlformats.org/officeDocument/2006/relationships/hyperlink" Target="http://asse-plumbing.org/news/Series5000-WG-PR.pdf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ola.com/business/index.ssf/2013/02/statewide_energy_efficiency_pr.html" TargetMode="External"/><Relationship Id="rId11" Type="http://schemas.openxmlformats.org/officeDocument/2006/relationships/hyperlink" Target="http://iapmomembership.org/index.php?option=com_virtuemart&amp;page=shop.product_details&amp;flypage=flypage_iapmo.tpl&amp;product_id=738&amp;Itemid=3" TargetMode="External"/><Relationship Id="rId5" Type="http://schemas.openxmlformats.org/officeDocument/2006/relationships/hyperlink" Target="http://www.worldplumbingday.org/" TargetMode="External"/><Relationship Id="rId15" Type="http://schemas.openxmlformats.org/officeDocument/2006/relationships/hyperlink" Target="http://www.uswateralliance.org/2013/02/26/2013-u-s-water-prize-winners-announced/" TargetMode="External"/><Relationship Id="rId10" Type="http://schemas.openxmlformats.org/officeDocument/2006/relationships/hyperlink" Target="http://www.iccsafe.org/Education/Pages/Call-Presentation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a.gov/watersense/our_water/fix_a_leak.html" TargetMode="External"/><Relationship Id="rId14" Type="http://schemas.openxmlformats.org/officeDocument/2006/relationships/hyperlink" Target="http://www.wqa.org/pdf/Pressreleases/SustainabilityLaunch_02271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Affiliated Engineers Metro DC</Company>
  <LinksUpToDate>false</LinksUpToDate>
  <CharactersWithSpaces>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home123</cp:lastModifiedBy>
  <cp:revision>2</cp:revision>
  <dcterms:created xsi:type="dcterms:W3CDTF">2013-03-14T21:55:00Z</dcterms:created>
  <dcterms:modified xsi:type="dcterms:W3CDTF">2013-03-14T21:55:00Z</dcterms:modified>
</cp:coreProperties>
</file>