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15AE" w14:textId="71C54EA7" w:rsidR="00E90520" w:rsidRDefault="00E90520" w:rsidP="00E90520">
      <w:pPr>
        <w:jc w:val="center"/>
        <w:rPr>
          <w:rFonts w:ascii="Times New Roman" w:hAnsi="Times New Roman" w:cs="Times New Roman"/>
        </w:rPr>
      </w:pPr>
      <w:r w:rsidRPr="00E90520">
        <w:rPr>
          <w:rFonts w:ascii="Times New Roman" w:hAnsi="Times New Roman" w:cs="Times New Roman"/>
        </w:rPr>
        <w:t>Assignment 2</w:t>
      </w:r>
    </w:p>
    <w:p w14:paraId="511A3551" w14:textId="77777777" w:rsidR="00E90520" w:rsidRPr="00E90520" w:rsidRDefault="00E90520" w:rsidP="00E90520">
      <w:pPr>
        <w:jc w:val="center"/>
        <w:rPr>
          <w:rFonts w:ascii="Times New Roman" w:hAnsi="Times New Roman" w:cs="Times New Roman"/>
        </w:rPr>
      </w:pPr>
    </w:p>
    <w:p w14:paraId="3D6D05D8" w14:textId="45829EB4" w:rsidR="00E90520" w:rsidRPr="00E90520" w:rsidRDefault="00E90520" w:rsidP="00E90520">
      <w:pPr>
        <w:jc w:val="center"/>
        <w:rPr>
          <w:rFonts w:ascii="Times New Roman" w:hAnsi="Times New Roman" w:cs="Times New Roman"/>
        </w:rPr>
      </w:pPr>
      <w:r w:rsidRPr="00E90520">
        <w:rPr>
          <w:rFonts w:ascii="Times New Roman" w:hAnsi="Times New Roman" w:cs="Times New Roman"/>
        </w:rPr>
        <w:t>Summarize Lecture 1 to Lecture 5</w:t>
      </w:r>
    </w:p>
    <w:sectPr w:rsidR="00E90520" w:rsidRPr="00E90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20"/>
    <w:rsid w:val="00C443AD"/>
    <w:rsid w:val="00E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8081"/>
  <w15:chartTrackingRefBased/>
  <w15:docId w15:val="{6BCE1C80-4AD8-4E55-B85B-5908B1FE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Fayyaz</dc:creator>
  <cp:keywords/>
  <dc:description/>
  <cp:lastModifiedBy>Arsalan Fayyaz</cp:lastModifiedBy>
  <cp:revision>1</cp:revision>
  <dcterms:created xsi:type="dcterms:W3CDTF">2025-10-08T04:07:00Z</dcterms:created>
  <dcterms:modified xsi:type="dcterms:W3CDTF">2025-10-08T04:08:00Z</dcterms:modified>
</cp:coreProperties>
</file>