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0C134D" w14:textId="77777777" w:rsidR="0009074E" w:rsidRDefault="0009074E">
      <w:pPr>
        <w:widowControl w:val="0"/>
        <w:pBdr>
          <w:top w:val="nil"/>
          <w:left w:val="nil"/>
          <w:bottom w:val="nil"/>
          <w:right w:val="nil"/>
          <w:between w:val="nil"/>
        </w:pBdr>
        <w:spacing w:line="276" w:lineRule="auto"/>
        <w:ind w:left="0" w:hanging="2"/>
        <w:rPr>
          <w:rFonts w:ascii="Arial" w:eastAsia="Arial" w:hAnsi="Arial" w:cs="Arial"/>
          <w:color w:val="000000"/>
          <w:sz w:val="22"/>
          <w:szCs w:val="22"/>
        </w:rPr>
      </w:pPr>
    </w:p>
    <w:tbl>
      <w:tblPr>
        <w:tblStyle w:val="a"/>
        <w:tblW w:w="11016" w:type="dxa"/>
        <w:tblInd w:w="-108"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000" w:firstRow="0" w:lastRow="0" w:firstColumn="0" w:lastColumn="0" w:noHBand="0" w:noVBand="0"/>
      </w:tblPr>
      <w:tblGrid>
        <w:gridCol w:w="1728"/>
        <w:gridCol w:w="7560"/>
        <w:gridCol w:w="1728"/>
      </w:tblGrid>
      <w:tr w:rsidR="0009074E" w14:paraId="034A816F" w14:textId="77777777">
        <w:tc>
          <w:tcPr>
            <w:tcW w:w="1728" w:type="dxa"/>
          </w:tcPr>
          <w:p w14:paraId="7E4D2D5D" w14:textId="77777777" w:rsidR="0009074E" w:rsidRDefault="00880F24">
            <w:pPr>
              <w:ind w:left="2" w:hanging="4"/>
              <w:jc w:val="center"/>
              <w:rPr>
                <w:sz w:val="38"/>
                <w:szCs w:val="38"/>
              </w:rPr>
            </w:pPr>
            <w:r>
              <w:rPr>
                <w:b/>
                <w:noProof/>
                <w:sz w:val="38"/>
                <w:szCs w:val="38"/>
              </w:rPr>
              <w:drawing>
                <wp:inline distT="0" distB="0" distL="114300" distR="114300" wp14:anchorId="366FCCB1" wp14:editId="7A0C643C">
                  <wp:extent cx="1019175" cy="1066800"/>
                  <wp:effectExtent l="0" t="0" r="0" b="0"/>
                  <wp:docPr id="102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1019175" cy="1066800"/>
                          </a:xfrm>
                          <a:prstGeom prst="rect">
                            <a:avLst/>
                          </a:prstGeom>
                          <a:ln/>
                        </pic:spPr>
                      </pic:pic>
                    </a:graphicData>
                  </a:graphic>
                </wp:inline>
              </w:drawing>
            </w:r>
          </w:p>
        </w:tc>
        <w:tc>
          <w:tcPr>
            <w:tcW w:w="7560" w:type="dxa"/>
          </w:tcPr>
          <w:p w14:paraId="71D2320F" w14:textId="77777777" w:rsidR="0009074E" w:rsidRDefault="00880F24">
            <w:pPr>
              <w:ind w:left="2" w:hanging="4"/>
              <w:jc w:val="center"/>
              <w:rPr>
                <w:sz w:val="34"/>
                <w:szCs w:val="34"/>
              </w:rPr>
            </w:pPr>
            <w:r>
              <w:rPr>
                <w:b/>
                <w:sz w:val="38"/>
                <w:szCs w:val="38"/>
              </w:rPr>
              <w:t>BAHRIA UNIVERSITY, (Karachi Campus)</w:t>
            </w:r>
          </w:p>
          <w:p w14:paraId="27D74B3C" w14:textId="77777777" w:rsidR="0009074E" w:rsidRDefault="00880F24">
            <w:pPr>
              <w:ind w:left="1" w:hanging="3"/>
              <w:jc w:val="center"/>
              <w:rPr>
                <w:sz w:val="34"/>
                <w:szCs w:val="34"/>
              </w:rPr>
            </w:pPr>
            <w:r>
              <w:rPr>
                <w:i/>
                <w:sz w:val="34"/>
                <w:szCs w:val="34"/>
              </w:rPr>
              <w:t>Department of Software Engineering</w:t>
            </w:r>
          </w:p>
          <w:p w14:paraId="096DF1ED" w14:textId="067F2AB1" w:rsidR="0009074E" w:rsidRDefault="00880F24">
            <w:pPr>
              <w:ind w:left="1" w:hanging="3"/>
              <w:jc w:val="center"/>
              <w:rPr>
                <w:sz w:val="26"/>
                <w:szCs w:val="26"/>
              </w:rPr>
            </w:pPr>
            <w:r>
              <w:rPr>
                <w:b/>
                <w:sz w:val="26"/>
                <w:szCs w:val="26"/>
              </w:rPr>
              <w:t xml:space="preserve">Assignment </w:t>
            </w:r>
            <w:r w:rsidR="00AB2824">
              <w:rPr>
                <w:b/>
                <w:sz w:val="26"/>
                <w:szCs w:val="26"/>
              </w:rPr>
              <w:t>2</w:t>
            </w:r>
            <w:r>
              <w:rPr>
                <w:b/>
                <w:sz w:val="26"/>
                <w:szCs w:val="26"/>
              </w:rPr>
              <w:t xml:space="preserve"> - Fall 2023</w:t>
            </w:r>
          </w:p>
          <w:p w14:paraId="59E6BC41" w14:textId="77777777" w:rsidR="0009074E" w:rsidRDefault="0009074E">
            <w:pPr>
              <w:ind w:left="2" w:hanging="4"/>
              <w:jc w:val="center"/>
              <w:rPr>
                <w:sz w:val="38"/>
                <w:szCs w:val="38"/>
              </w:rPr>
            </w:pPr>
          </w:p>
        </w:tc>
        <w:tc>
          <w:tcPr>
            <w:tcW w:w="1728" w:type="dxa"/>
          </w:tcPr>
          <w:p w14:paraId="03D0FB6F" w14:textId="77777777" w:rsidR="0009074E" w:rsidRDefault="0009074E">
            <w:pPr>
              <w:ind w:left="2" w:hanging="4"/>
              <w:jc w:val="center"/>
              <w:rPr>
                <w:sz w:val="38"/>
                <w:szCs w:val="38"/>
              </w:rPr>
            </w:pPr>
          </w:p>
        </w:tc>
      </w:tr>
    </w:tbl>
    <w:p w14:paraId="5C5423F6" w14:textId="77777777" w:rsidR="0009074E" w:rsidRDefault="00880F24">
      <w:pPr>
        <w:ind w:left="0" w:hanging="2"/>
        <w:jc w:val="both"/>
      </w:pPr>
      <w:r>
        <w:rPr>
          <w:noProof/>
        </w:rPr>
        <mc:AlternateContent>
          <mc:Choice Requires="wpg">
            <w:drawing>
              <wp:anchor distT="0" distB="0" distL="114300" distR="114300" simplePos="0" relativeHeight="251658240" behindDoc="0" locked="0" layoutInCell="1" hidden="0" allowOverlap="1" wp14:anchorId="486E4C01" wp14:editId="4A66A618">
                <wp:simplePos x="0" y="0"/>
                <wp:positionH relativeFrom="column">
                  <wp:posOffset>1</wp:posOffset>
                </wp:positionH>
                <wp:positionV relativeFrom="paragraph">
                  <wp:posOffset>76200</wp:posOffset>
                </wp:positionV>
                <wp:extent cx="5910580" cy="41275"/>
                <wp:effectExtent l="0" t="0" r="0" b="0"/>
                <wp:wrapNone/>
                <wp:docPr id="1026" name="Straight Arrow Connector 1026"/>
                <wp:cNvGraphicFramePr/>
                <a:graphic xmlns:a="http://schemas.openxmlformats.org/drawingml/2006/main">
                  <a:graphicData uri="http://schemas.microsoft.com/office/word/2010/wordprocessingShape">
                    <wps:wsp>
                      <wps:cNvCnPr/>
                      <wps:spPr>
                        <a:xfrm rot="10800000" flipH="1">
                          <a:off x="2395473" y="3764125"/>
                          <a:ext cx="5901055" cy="31750"/>
                        </a:xfrm>
                        <a:prstGeom prst="straightConnector1">
                          <a:avLst/>
                        </a:prstGeom>
                        <a:noFill/>
                        <a:ln w="9525" cap="flat" cmpd="sng">
                          <a:solidFill>
                            <a:srgbClr val="000000"/>
                          </a:solidFill>
                          <a:prstDash val="solid"/>
                          <a:miter lim="800000"/>
                          <a:headEnd type="none" w="med" len="med"/>
                          <a:tailEnd type="none"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wp:posOffset>
                </wp:positionH>
                <wp:positionV relativeFrom="paragraph">
                  <wp:posOffset>76200</wp:posOffset>
                </wp:positionV>
                <wp:extent cx="5910580" cy="41275"/>
                <wp:effectExtent b="0" l="0" r="0" t="0"/>
                <wp:wrapNone/>
                <wp:docPr id="1026" name="image2.png"/>
                <a:graphic>
                  <a:graphicData uri="http://schemas.openxmlformats.org/drawingml/2006/picture">
                    <pic:pic>
                      <pic:nvPicPr>
                        <pic:cNvPr id="0" name="image2.png"/>
                        <pic:cNvPicPr preferRelativeResize="0"/>
                      </pic:nvPicPr>
                      <pic:blipFill>
                        <a:blip r:embed="rId9"/>
                        <a:srcRect/>
                        <a:stretch>
                          <a:fillRect/>
                        </a:stretch>
                      </pic:blipFill>
                      <pic:spPr>
                        <a:xfrm>
                          <a:off x="0" y="0"/>
                          <a:ext cx="5910580" cy="41275"/>
                        </a:xfrm>
                        <a:prstGeom prst="rect"/>
                        <a:ln/>
                      </pic:spPr>
                    </pic:pic>
                  </a:graphicData>
                </a:graphic>
              </wp:anchor>
            </w:drawing>
          </mc:Fallback>
        </mc:AlternateContent>
      </w:r>
    </w:p>
    <w:p w14:paraId="22F48DC1" w14:textId="0B6A7408" w:rsidR="0009074E" w:rsidRDefault="00880F24">
      <w:pPr>
        <w:ind w:left="0" w:hanging="2"/>
        <w:jc w:val="both"/>
      </w:pPr>
      <w:r>
        <w:t xml:space="preserve">COURSE TITLE:      </w:t>
      </w:r>
      <w:r w:rsidR="006C080C" w:rsidRPr="006C080C">
        <w:rPr>
          <w:b/>
          <w:u w:val="single"/>
        </w:rPr>
        <w:t>ENTREPRENEURSHIP</w:t>
      </w:r>
      <w:r>
        <w:tab/>
      </w:r>
      <w:r>
        <w:tab/>
      </w:r>
      <w:r>
        <w:tab/>
        <w:t xml:space="preserve">COURSE CODE: </w:t>
      </w:r>
      <w:r w:rsidR="006C080C" w:rsidRPr="006C080C">
        <w:rPr>
          <w:b/>
          <w:smallCaps/>
          <w:u w:val="single"/>
        </w:rPr>
        <w:t>HSS-421</w:t>
      </w:r>
    </w:p>
    <w:p w14:paraId="1AEEF97C" w14:textId="2406B11F" w:rsidR="0009074E" w:rsidRDefault="00880F24">
      <w:pPr>
        <w:ind w:left="0" w:hanging="2"/>
        <w:jc w:val="both"/>
      </w:pPr>
      <w:r>
        <w:t>Class:</w:t>
      </w:r>
      <w:r>
        <w:tab/>
        <w:t xml:space="preserve">                       </w:t>
      </w:r>
      <w:r>
        <w:rPr>
          <w:b/>
        </w:rPr>
        <w:t>BSE-V</w:t>
      </w:r>
      <w:r w:rsidR="006C080C">
        <w:rPr>
          <w:b/>
        </w:rPr>
        <w:t>II</w:t>
      </w:r>
      <w:r>
        <w:rPr>
          <w:b/>
        </w:rPr>
        <w:t xml:space="preserve"> (</w:t>
      </w:r>
      <w:r w:rsidR="006C080C">
        <w:rPr>
          <w:b/>
        </w:rPr>
        <w:t>B</w:t>
      </w:r>
      <w:r>
        <w:rPr>
          <w:b/>
        </w:rPr>
        <w:t>)</w:t>
      </w:r>
      <w:r w:rsidR="006C080C">
        <w:rPr>
          <w:b/>
        </w:rPr>
        <w:tab/>
      </w:r>
      <w:r>
        <w:rPr>
          <w:b/>
        </w:rPr>
        <w:tab/>
        <w:t xml:space="preserve">       </w:t>
      </w:r>
      <w:r>
        <w:rPr>
          <w:b/>
        </w:rPr>
        <w:tab/>
        <w:t xml:space="preserve">       </w:t>
      </w:r>
      <w:r>
        <w:rPr>
          <w:b/>
        </w:rPr>
        <w:tab/>
      </w:r>
      <w:r>
        <w:rPr>
          <w:b/>
        </w:rPr>
        <w:tab/>
      </w:r>
      <w:r>
        <w:t>Shift:</w:t>
      </w:r>
      <w:r>
        <w:tab/>
      </w:r>
      <w:r>
        <w:tab/>
        <w:t xml:space="preserve">      </w:t>
      </w:r>
      <w:r>
        <w:rPr>
          <w:b/>
        </w:rPr>
        <w:t>Morning</w:t>
      </w:r>
    </w:p>
    <w:p w14:paraId="5CE5D1C0" w14:textId="0F823290" w:rsidR="0009074E" w:rsidRDefault="00880F24">
      <w:pPr>
        <w:ind w:left="0" w:hanging="2"/>
      </w:pPr>
      <w:r>
        <w:t xml:space="preserve">Course Instructor:      </w:t>
      </w:r>
      <w:r w:rsidR="006C080C">
        <w:rPr>
          <w:b/>
          <w:smallCaps/>
        </w:rPr>
        <w:t>Dr. Muhammad Yasir</w:t>
      </w:r>
      <w:r>
        <w:rPr>
          <w:b/>
        </w:rPr>
        <w:tab/>
      </w:r>
      <w:r>
        <w:rPr>
          <w:b/>
        </w:rPr>
        <w:tab/>
        <w:t xml:space="preserve">           </w:t>
      </w:r>
      <w:r>
        <w:rPr>
          <w:b/>
        </w:rPr>
        <w:tab/>
      </w:r>
      <w:r>
        <w:t xml:space="preserve">Time Allowed:   </w:t>
      </w:r>
      <w:r>
        <w:rPr>
          <w:b/>
        </w:rPr>
        <w:t xml:space="preserve">   1 Week </w:t>
      </w:r>
    </w:p>
    <w:p w14:paraId="77ACAC6E" w14:textId="1A788CF6" w:rsidR="0009074E" w:rsidRDefault="00880F24">
      <w:pPr>
        <w:pBdr>
          <w:bottom w:val="single" w:sz="4" w:space="1" w:color="000000"/>
        </w:pBdr>
        <w:ind w:left="0" w:hanging="2"/>
        <w:jc w:val="both"/>
        <w:rPr>
          <w:b/>
        </w:rPr>
      </w:pPr>
      <w:r>
        <w:t xml:space="preserve">Submission Date:       </w:t>
      </w:r>
      <w:r w:rsidR="006C080C">
        <w:rPr>
          <w:b/>
        </w:rPr>
        <w:t>1/</w:t>
      </w:r>
      <w:r w:rsidR="00AB2824">
        <w:rPr>
          <w:b/>
        </w:rPr>
        <w:t>9</w:t>
      </w:r>
      <w:r w:rsidR="006C080C">
        <w:rPr>
          <w:b/>
        </w:rPr>
        <w:t>/2023</w:t>
      </w:r>
      <w:r>
        <w:rPr>
          <w:b/>
        </w:rPr>
        <w:tab/>
      </w:r>
      <w:r>
        <w:rPr>
          <w:b/>
        </w:rPr>
        <w:tab/>
      </w:r>
      <w:r>
        <w:rPr>
          <w:b/>
        </w:rPr>
        <w:tab/>
      </w:r>
      <w:r>
        <w:rPr>
          <w:b/>
        </w:rPr>
        <w:tab/>
        <w:t xml:space="preserve">       </w:t>
      </w:r>
      <w:r>
        <w:rPr>
          <w:b/>
        </w:rPr>
        <w:tab/>
      </w:r>
      <w:r>
        <w:t>Max. Marks:</w:t>
      </w:r>
      <w:r>
        <w:rPr>
          <w:b/>
        </w:rPr>
        <w:t xml:space="preserve">         </w:t>
      </w:r>
      <w:r w:rsidR="006C080C">
        <w:rPr>
          <w:b/>
        </w:rPr>
        <w:t>5</w:t>
      </w:r>
      <w:r>
        <w:rPr>
          <w:b/>
        </w:rPr>
        <w:t xml:space="preserve"> Marks</w:t>
      </w:r>
    </w:p>
    <w:p w14:paraId="3967A609" w14:textId="3AFB739E" w:rsidR="00F240FF" w:rsidRPr="00F240FF" w:rsidRDefault="00F240FF">
      <w:pPr>
        <w:pBdr>
          <w:bottom w:val="single" w:sz="4" w:space="1" w:color="000000"/>
        </w:pBdr>
        <w:ind w:left="0" w:hanging="2"/>
        <w:jc w:val="both"/>
        <w:rPr>
          <w:b/>
        </w:rPr>
      </w:pPr>
      <w:r>
        <w:rPr>
          <w:bCs/>
        </w:rPr>
        <w:t xml:space="preserve">Name: </w:t>
      </w:r>
      <w:r>
        <w:rPr>
          <w:bCs/>
        </w:rPr>
        <w:tab/>
      </w:r>
      <w:r>
        <w:rPr>
          <w:bCs/>
        </w:rPr>
        <w:tab/>
      </w:r>
      <w:r>
        <w:rPr>
          <w:bCs/>
        </w:rPr>
        <w:tab/>
      </w:r>
      <w:r>
        <w:rPr>
          <w:b/>
        </w:rPr>
        <w:t>Muhammad Amjad</w:t>
      </w:r>
      <w:r>
        <w:rPr>
          <w:b/>
        </w:rPr>
        <w:tab/>
      </w:r>
      <w:r>
        <w:rPr>
          <w:b/>
        </w:rPr>
        <w:tab/>
      </w:r>
      <w:r>
        <w:rPr>
          <w:b/>
        </w:rPr>
        <w:tab/>
      </w:r>
      <w:r>
        <w:rPr>
          <w:b/>
        </w:rPr>
        <w:tab/>
      </w:r>
      <w:r>
        <w:rPr>
          <w:bCs/>
        </w:rPr>
        <w:t xml:space="preserve">Enrollment: </w:t>
      </w:r>
      <w:r>
        <w:rPr>
          <w:b/>
        </w:rPr>
        <w:t>02-131202-041</w:t>
      </w:r>
    </w:p>
    <w:p w14:paraId="365FF791" w14:textId="77777777" w:rsidR="0009074E" w:rsidRDefault="0009074E">
      <w:pPr>
        <w:ind w:left="0" w:hanging="2"/>
      </w:pPr>
    </w:p>
    <w:p w14:paraId="5FCDA119" w14:textId="7C46CC3B" w:rsidR="00D607E4" w:rsidRPr="00F240FF" w:rsidRDefault="00D607E4">
      <w:pPr>
        <w:suppressAutoHyphens w:val="0"/>
        <w:spacing w:line="240" w:lineRule="auto"/>
        <w:ind w:leftChars="0" w:left="0" w:firstLineChars="0" w:firstLine="0"/>
        <w:textDirection w:val="lrTb"/>
        <w:textAlignment w:val="auto"/>
        <w:outlineLvl w:val="9"/>
        <w:rPr>
          <w:b/>
          <w:sz w:val="44"/>
          <w:szCs w:val="44"/>
        </w:rPr>
      </w:pPr>
    </w:p>
    <w:p w14:paraId="1AA9360B" w14:textId="21694D77" w:rsidR="0009074E" w:rsidRDefault="00880F24">
      <w:pPr>
        <w:ind w:left="0" w:hanging="2"/>
      </w:pPr>
      <w:r>
        <w:rPr>
          <w:b/>
        </w:rPr>
        <w:t xml:space="preserve">Question No. </w:t>
      </w:r>
      <w:r w:rsidR="00AB2824">
        <w:rPr>
          <w:b/>
        </w:rPr>
        <w:t>1</w:t>
      </w:r>
      <w:r>
        <w:rPr>
          <w:b/>
        </w:rPr>
        <w:tab/>
      </w:r>
      <w:r>
        <w:rPr>
          <w:b/>
        </w:rPr>
        <w:tab/>
      </w:r>
      <w:r>
        <w:rPr>
          <w:b/>
        </w:rPr>
        <w:tab/>
      </w:r>
      <w:r>
        <w:rPr>
          <w:b/>
        </w:rPr>
        <w:tab/>
      </w:r>
      <w:r>
        <w:rPr>
          <w:b/>
        </w:rPr>
        <w:tab/>
      </w:r>
      <w:r>
        <w:rPr>
          <w:b/>
        </w:rPr>
        <w:tab/>
      </w:r>
      <w:r>
        <w:rPr>
          <w:b/>
        </w:rPr>
        <w:tab/>
      </w:r>
      <w:r>
        <w:rPr>
          <w:b/>
        </w:rPr>
        <w:tab/>
        <w:t>[CLO</w:t>
      </w:r>
      <w:r w:rsidR="00AB2824">
        <w:rPr>
          <w:b/>
        </w:rPr>
        <w:t>1</w:t>
      </w:r>
      <w:r>
        <w:rPr>
          <w:b/>
        </w:rPr>
        <w:t>: 5 Marks]</w:t>
      </w:r>
      <w:r>
        <w:rPr>
          <w:b/>
        </w:rPr>
        <w:tab/>
      </w:r>
      <w:r>
        <w:rPr>
          <w:b/>
        </w:rPr>
        <w:tab/>
      </w:r>
      <w:r>
        <w:rPr>
          <w:b/>
        </w:rPr>
        <w:tab/>
      </w:r>
      <w:r>
        <w:rPr>
          <w:b/>
        </w:rPr>
        <w:tab/>
      </w:r>
      <w:r>
        <w:rPr>
          <w:b/>
        </w:rPr>
        <w:tab/>
      </w:r>
      <w:r>
        <w:rPr>
          <w:b/>
        </w:rPr>
        <w:tab/>
      </w:r>
      <w:r>
        <w:rPr>
          <w:b/>
        </w:rPr>
        <w:tab/>
      </w:r>
      <w:r>
        <w:rPr>
          <w:b/>
        </w:rPr>
        <w:tab/>
      </w:r>
      <w:r>
        <w:rPr>
          <w:b/>
        </w:rPr>
        <w:tab/>
      </w:r>
    </w:p>
    <w:p w14:paraId="688AF898" w14:textId="42DC9FE2" w:rsidR="0009074E" w:rsidRDefault="00AB2824" w:rsidP="006C080C">
      <w:pPr>
        <w:pBdr>
          <w:top w:val="nil"/>
          <w:left w:val="nil"/>
          <w:bottom w:val="nil"/>
          <w:right w:val="nil"/>
          <w:between w:val="nil"/>
        </w:pBdr>
        <w:spacing w:line="240" w:lineRule="auto"/>
        <w:ind w:leftChars="0" w:left="0" w:firstLineChars="0" w:firstLine="0"/>
        <w:rPr>
          <w:color w:val="000000"/>
        </w:rPr>
      </w:pPr>
      <w:r w:rsidRPr="00AB2824">
        <w:rPr>
          <w:color w:val="000000"/>
        </w:rPr>
        <w:t>Difference between entrepreneur and intrapreneur</w:t>
      </w:r>
    </w:p>
    <w:p w14:paraId="07674F02" w14:textId="77777777" w:rsidR="00D607E4" w:rsidRDefault="00D607E4" w:rsidP="006C080C">
      <w:pPr>
        <w:pBdr>
          <w:top w:val="nil"/>
          <w:left w:val="nil"/>
          <w:bottom w:val="nil"/>
          <w:right w:val="nil"/>
          <w:between w:val="nil"/>
        </w:pBdr>
        <w:spacing w:line="240" w:lineRule="auto"/>
        <w:ind w:leftChars="0" w:left="0" w:firstLineChars="0" w:firstLine="0"/>
        <w:rPr>
          <w:color w:val="00000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80"/>
        <w:gridCol w:w="2880"/>
        <w:gridCol w:w="2880"/>
      </w:tblGrid>
      <w:tr w:rsidR="00D607E4" w14:paraId="124743A4" w14:textId="77777777" w:rsidTr="00B05CA8">
        <w:tc>
          <w:tcPr>
            <w:tcW w:w="50" w:type="dxa"/>
            <w:vAlign w:val="center"/>
          </w:tcPr>
          <w:p w14:paraId="0C9C7119" w14:textId="77777777" w:rsidR="00D607E4" w:rsidRPr="0017300B" w:rsidRDefault="00D607E4" w:rsidP="00B05CA8">
            <w:pPr>
              <w:ind w:left="1" w:hanging="3"/>
              <w:rPr>
                <w:b/>
                <w:bCs/>
                <w:sz w:val="28"/>
                <w:szCs w:val="28"/>
              </w:rPr>
            </w:pPr>
            <w:r w:rsidRPr="0017300B">
              <w:rPr>
                <w:b/>
                <w:bCs/>
                <w:sz w:val="28"/>
                <w:szCs w:val="28"/>
              </w:rPr>
              <w:t>Aspect</w:t>
            </w:r>
          </w:p>
        </w:tc>
        <w:tc>
          <w:tcPr>
            <w:tcW w:w="70" w:type="dxa"/>
            <w:vAlign w:val="center"/>
          </w:tcPr>
          <w:p w14:paraId="68AB8613" w14:textId="77777777" w:rsidR="00D607E4" w:rsidRPr="0017300B" w:rsidRDefault="00D607E4" w:rsidP="00B05CA8">
            <w:pPr>
              <w:ind w:left="1" w:hanging="3"/>
              <w:rPr>
                <w:b/>
                <w:bCs/>
                <w:sz w:val="28"/>
                <w:szCs w:val="28"/>
              </w:rPr>
            </w:pPr>
            <w:r w:rsidRPr="0017300B">
              <w:rPr>
                <w:b/>
                <w:bCs/>
                <w:sz w:val="28"/>
                <w:szCs w:val="28"/>
              </w:rPr>
              <w:t>Entrepreneur</w:t>
            </w:r>
          </w:p>
        </w:tc>
        <w:tc>
          <w:tcPr>
            <w:tcW w:w="70" w:type="dxa"/>
            <w:vAlign w:val="center"/>
          </w:tcPr>
          <w:p w14:paraId="1743775F" w14:textId="77777777" w:rsidR="00D607E4" w:rsidRPr="0017300B" w:rsidRDefault="00D607E4" w:rsidP="00B05CA8">
            <w:pPr>
              <w:ind w:left="1" w:hanging="3"/>
              <w:rPr>
                <w:b/>
                <w:bCs/>
                <w:sz w:val="28"/>
                <w:szCs w:val="28"/>
              </w:rPr>
            </w:pPr>
            <w:r w:rsidRPr="0017300B">
              <w:rPr>
                <w:b/>
                <w:bCs/>
                <w:sz w:val="28"/>
                <w:szCs w:val="28"/>
              </w:rPr>
              <w:t>Intrapreneur</w:t>
            </w:r>
          </w:p>
        </w:tc>
      </w:tr>
      <w:tr w:rsidR="00D607E4" w14:paraId="498EFAB9" w14:textId="77777777" w:rsidTr="00B05CA8">
        <w:tc>
          <w:tcPr>
            <w:tcW w:w="2880" w:type="dxa"/>
            <w:vAlign w:val="center"/>
          </w:tcPr>
          <w:p w14:paraId="52FAB308" w14:textId="77777777" w:rsidR="00D607E4" w:rsidRPr="0017300B" w:rsidRDefault="00D607E4" w:rsidP="00B05CA8">
            <w:pPr>
              <w:ind w:left="1" w:hanging="3"/>
              <w:rPr>
                <w:b/>
                <w:bCs/>
                <w:sz w:val="28"/>
                <w:szCs w:val="28"/>
              </w:rPr>
            </w:pPr>
            <w:r w:rsidRPr="0017300B">
              <w:rPr>
                <w:b/>
                <w:bCs/>
                <w:sz w:val="28"/>
                <w:szCs w:val="28"/>
              </w:rPr>
              <w:t>Ownership</w:t>
            </w:r>
          </w:p>
        </w:tc>
        <w:tc>
          <w:tcPr>
            <w:tcW w:w="2880" w:type="dxa"/>
            <w:vAlign w:val="center"/>
          </w:tcPr>
          <w:p w14:paraId="76B32C8B" w14:textId="74AE3D8A" w:rsidR="00D607E4" w:rsidRPr="0017300B" w:rsidRDefault="0017300B" w:rsidP="00B05CA8">
            <w:pPr>
              <w:ind w:left="1" w:hanging="3"/>
              <w:rPr>
                <w:sz w:val="28"/>
                <w:szCs w:val="28"/>
              </w:rPr>
            </w:pPr>
            <w:r w:rsidRPr="0017300B">
              <w:rPr>
                <w:sz w:val="28"/>
                <w:szCs w:val="28"/>
              </w:rPr>
              <w:t>Entrepreneur own businesses, shaping the company's vision, mission, and culture.</w:t>
            </w:r>
          </w:p>
        </w:tc>
        <w:tc>
          <w:tcPr>
            <w:tcW w:w="2880" w:type="dxa"/>
            <w:vAlign w:val="center"/>
          </w:tcPr>
          <w:p w14:paraId="52C0CD40" w14:textId="4A713941" w:rsidR="00D607E4" w:rsidRPr="0017300B" w:rsidRDefault="0017300B" w:rsidP="00B05CA8">
            <w:pPr>
              <w:ind w:left="1" w:hanging="3"/>
              <w:rPr>
                <w:sz w:val="28"/>
                <w:szCs w:val="28"/>
              </w:rPr>
            </w:pPr>
            <w:r w:rsidRPr="0017300B">
              <w:rPr>
                <w:sz w:val="28"/>
                <w:szCs w:val="28"/>
              </w:rPr>
              <w:t>Intrapreneurs are employees who work under the organization's leadership.</w:t>
            </w:r>
          </w:p>
        </w:tc>
      </w:tr>
      <w:tr w:rsidR="00D607E4" w14:paraId="640B7064" w14:textId="77777777" w:rsidTr="00B05CA8">
        <w:tc>
          <w:tcPr>
            <w:tcW w:w="2880" w:type="dxa"/>
            <w:vAlign w:val="center"/>
          </w:tcPr>
          <w:p w14:paraId="0D356952" w14:textId="77777777" w:rsidR="00D607E4" w:rsidRPr="0017300B" w:rsidRDefault="00D607E4" w:rsidP="00B05CA8">
            <w:pPr>
              <w:ind w:left="1" w:hanging="3"/>
              <w:rPr>
                <w:b/>
                <w:bCs/>
                <w:sz w:val="28"/>
                <w:szCs w:val="28"/>
              </w:rPr>
            </w:pPr>
            <w:r w:rsidRPr="0017300B">
              <w:rPr>
                <w:b/>
                <w:bCs/>
                <w:sz w:val="28"/>
                <w:szCs w:val="28"/>
              </w:rPr>
              <w:t>Risk</w:t>
            </w:r>
          </w:p>
        </w:tc>
        <w:tc>
          <w:tcPr>
            <w:tcW w:w="2880" w:type="dxa"/>
            <w:vAlign w:val="center"/>
          </w:tcPr>
          <w:p w14:paraId="551627A9" w14:textId="30BA3835" w:rsidR="00D607E4" w:rsidRPr="0017300B" w:rsidRDefault="0017300B" w:rsidP="00B05CA8">
            <w:pPr>
              <w:ind w:left="1" w:hanging="3"/>
              <w:rPr>
                <w:sz w:val="28"/>
                <w:szCs w:val="28"/>
              </w:rPr>
            </w:pPr>
            <w:r w:rsidRPr="0017300B">
              <w:rPr>
                <w:sz w:val="28"/>
                <w:szCs w:val="28"/>
              </w:rPr>
              <w:t>Entrepreneurs take financial and personal risks, including potential bankruptcy.</w:t>
            </w:r>
          </w:p>
        </w:tc>
        <w:tc>
          <w:tcPr>
            <w:tcW w:w="2880" w:type="dxa"/>
            <w:vAlign w:val="center"/>
          </w:tcPr>
          <w:p w14:paraId="4DFC5310" w14:textId="1B2476FD" w:rsidR="00D607E4" w:rsidRPr="0017300B" w:rsidRDefault="0017300B" w:rsidP="00B05CA8">
            <w:pPr>
              <w:ind w:left="1" w:hanging="3"/>
              <w:rPr>
                <w:sz w:val="28"/>
                <w:szCs w:val="28"/>
              </w:rPr>
            </w:pPr>
            <w:r w:rsidRPr="0017300B">
              <w:rPr>
                <w:sz w:val="28"/>
                <w:szCs w:val="28"/>
              </w:rPr>
              <w:t>Intrapreneurs have job security and lower financial risk.</w:t>
            </w:r>
          </w:p>
        </w:tc>
      </w:tr>
      <w:tr w:rsidR="00D607E4" w14:paraId="11FDAC03" w14:textId="77777777" w:rsidTr="00B05CA8">
        <w:tc>
          <w:tcPr>
            <w:tcW w:w="2880" w:type="dxa"/>
            <w:vAlign w:val="center"/>
          </w:tcPr>
          <w:p w14:paraId="25E39588" w14:textId="77777777" w:rsidR="00D607E4" w:rsidRPr="0017300B" w:rsidRDefault="00D607E4" w:rsidP="00B05CA8">
            <w:pPr>
              <w:ind w:left="1" w:hanging="3"/>
              <w:rPr>
                <w:b/>
                <w:bCs/>
                <w:sz w:val="28"/>
                <w:szCs w:val="28"/>
              </w:rPr>
            </w:pPr>
            <w:r w:rsidRPr="0017300B">
              <w:rPr>
                <w:b/>
                <w:bCs/>
                <w:sz w:val="28"/>
                <w:szCs w:val="28"/>
              </w:rPr>
              <w:t>Control</w:t>
            </w:r>
          </w:p>
        </w:tc>
        <w:tc>
          <w:tcPr>
            <w:tcW w:w="2880" w:type="dxa"/>
            <w:vAlign w:val="center"/>
          </w:tcPr>
          <w:p w14:paraId="26EC36C8" w14:textId="43134F92" w:rsidR="00D607E4" w:rsidRPr="0017300B" w:rsidRDefault="0017300B" w:rsidP="00B05CA8">
            <w:pPr>
              <w:ind w:left="1" w:hanging="3"/>
              <w:rPr>
                <w:sz w:val="28"/>
                <w:szCs w:val="28"/>
              </w:rPr>
            </w:pPr>
            <w:r w:rsidRPr="0017300B">
              <w:rPr>
                <w:sz w:val="28"/>
                <w:szCs w:val="28"/>
              </w:rPr>
              <w:t>Entrepreneurs have full control and make key decisions</w:t>
            </w:r>
          </w:p>
        </w:tc>
        <w:tc>
          <w:tcPr>
            <w:tcW w:w="2880" w:type="dxa"/>
            <w:vAlign w:val="center"/>
          </w:tcPr>
          <w:p w14:paraId="4EFE6F39" w14:textId="7A50F2DD" w:rsidR="00D607E4" w:rsidRPr="0017300B" w:rsidRDefault="0017300B" w:rsidP="00B05CA8">
            <w:pPr>
              <w:ind w:left="1" w:hanging="3"/>
              <w:rPr>
                <w:sz w:val="28"/>
                <w:szCs w:val="28"/>
              </w:rPr>
            </w:pPr>
            <w:r w:rsidRPr="0017300B">
              <w:rPr>
                <w:sz w:val="28"/>
                <w:szCs w:val="28"/>
              </w:rPr>
              <w:t>Intrapreneurs work within company guidelines and limited autonomy.</w:t>
            </w:r>
          </w:p>
        </w:tc>
      </w:tr>
      <w:tr w:rsidR="00D607E4" w14:paraId="400EED2B" w14:textId="77777777" w:rsidTr="00B05CA8">
        <w:tc>
          <w:tcPr>
            <w:tcW w:w="2880" w:type="dxa"/>
            <w:vAlign w:val="center"/>
          </w:tcPr>
          <w:p w14:paraId="4BBC9B72" w14:textId="77777777" w:rsidR="00D607E4" w:rsidRPr="0017300B" w:rsidRDefault="00D607E4" w:rsidP="00B05CA8">
            <w:pPr>
              <w:ind w:left="1" w:hanging="3"/>
              <w:rPr>
                <w:b/>
                <w:bCs/>
                <w:sz w:val="28"/>
                <w:szCs w:val="28"/>
              </w:rPr>
            </w:pPr>
            <w:r w:rsidRPr="0017300B">
              <w:rPr>
                <w:b/>
                <w:bCs/>
                <w:sz w:val="28"/>
                <w:szCs w:val="28"/>
              </w:rPr>
              <w:t>Funding</w:t>
            </w:r>
          </w:p>
        </w:tc>
        <w:tc>
          <w:tcPr>
            <w:tcW w:w="2880" w:type="dxa"/>
            <w:vAlign w:val="center"/>
          </w:tcPr>
          <w:p w14:paraId="1DA452A3" w14:textId="074C10C1" w:rsidR="00D607E4" w:rsidRPr="0017300B" w:rsidRDefault="0017300B" w:rsidP="00B05CA8">
            <w:pPr>
              <w:ind w:left="1" w:hanging="3"/>
              <w:rPr>
                <w:sz w:val="28"/>
                <w:szCs w:val="28"/>
              </w:rPr>
            </w:pPr>
            <w:r w:rsidRPr="0017300B">
              <w:rPr>
                <w:sz w:val="28"/>
                <w:szCs w:val="28"/>
              </w:rPr>
              <w:t>Entrepreneurs secure funding from personal savings and external investors.</w:t>
            </w:r>
          </w:p>
        </w:tc>
        <w:tc>
          <w:tcPr>
            <w:tcW w:w="2880" w:type="dxa"/>
            <w:vAlign w:val="center"/>
          </w:tcPr>
          <w:p w14:paraId="4402F21C" w14:textId="3B0C0870" w:rsidR="00D607E4" w:rsidRPr="0017300B" w:rsidRDefault="0017300B" w:rsidP="00B05CA8">
            <w:pPr>
              <w:ind w:left="1" w:hanging="3"/>
              <w:rPr>
                <w:sz w:val="28"/>
                <w:szCs w:val="28"/>
              </w:rPr>
            </w:pPr>
            <w:r w:rsidRPr="0017300B">
              <w:rPr>
                <w:sz w:val="28"/>
                <w:szCs w:val="28"/>
              </w:rPr>
              <w:t>Intrapreneurs use company resources and don't rely on external funding.</w:t>
            </w:r>
          </w:p>
        </w:tc>
      </w:tr>
      <w:tr w:rsidR="00D607E4" w14:paraId="6D4316C1" w14:textId="77777777" w:rsidTr="00B05CA8">
        <w:tc>
          <w:tcPr>
            <w:tcW w:w="2880" w:type="dxa"/>
            <w:vAlign w:val="center"/>
          </w:tcPr>
          <w:p w14:paraId="17AD7206" w14:textId="77777777" w:rsidR="00D607E4" w:rsidRPr="0017300B" w:rsidRDefault="00D607E4" w:rsidP="00B05CA8">
            <w:pPr>
              <w:ind w:left="1" w:hanging="3"/>
              <w:rPr>
                <w:b/>
                <w:bCs/>
                <w:sz w:val="28"/>
                <w:szCs w:val="28"/>
              </w:rPr>
            </w:pPr>
            <w:r w:rsidRPr="0017300B">
              <w:rPr>
                <w:b/>
                <w:bCs/>
                <w:sz w:val="28"/>
                <w:szCs w:val="28"/>
              </w:rPr>
              <w:t>Innovation Focus</w:t>
            </w:r>
          </w:p>
        </w:tc>
        <w:tc>
          <w:tcPr>
            <w:tcW w:w="2880" w:type="dxa"/>
            <w:vAlign w:val="center"/>
          </w:tcPr>
          <w:p w14:paraId="73FC1D21" w14:textId="01E13314" w:rsidR="00D607E4" w:rsidRPr="0017300B" w:rsidRDefault="0017300B" w:rsidP="00B05CA8">
            <w:pPr>
              <w:ind w:left="1" w:hanging="3"/>
              <w:rPr>
                <w:sz w:val="28"/>
                <w:szCs w:val="28"/>
              </w:rPr>
            </w:pPr>
            <w:r w:rsidRPr="0017300B">
              <w:rPr>
                <w:sz w:val="28"/>
                <w:szCs w:val="28"/>
              </w:rPr>
              <w:t>Entrepreneurs create new businesses with passion and innovation.</w:t>
            </w:r>
          </w:p>
        </w:tc>
        <w:tc>
          <w:tcPr>
            <w:tcW w:w="2880" w:type="dxa"/>
            <w:vAlign w:val="center"/>
          </w:tcPr>
          <w:p w14:paraId="29F669BC" w14:textId="10F6F0E0" w:rsidR="00D607E4" w:rsidRPr="0017300B" w:rsidRDefault="0017300B" w:rsidP="00B05CA8">
            <w:pPr>
              <w:ind w:left="1" w:hanging="3"/>
              <w:rPr>
                <w:sz w:val="28"/>
                <w:szCs w:val="28"/>
              </w:rPr>
            </w:pPr>
            <w:r w:rsidRPr="0017300B">
              <w:rPr>
                <w:sz w:val="28"/>
                <w:szCs w:val="28"/>
              </w:rPr>
              <w:t>Intrapreneurs drive innovation and growth within their organization.</w:t>
            </w:r>
          </w:p>
        </w:tc>
      </w:tr>
    </w:tbl>
    <w:p w14:paraId="133C552E" w14:textId="77777777" w:rsidR="00D607E4" w:rsidRDefault="00D607E4" w:rsidP="006C080C">
      <w:pPr>
        <w:pBdr>
          <w:top w:val="nil"/>
          <w:left w:val="nil"/>
          <w:bottom w:val="nil"/>
          <w:right w:val="nil"/>
          <w:between w:val="nil"/>
        </w:pBdr>
        <w:spacing w:line="240" w:lineRule="auto"/>
        <w:ind w:leftChars="0" w:left="0" w:firstLineChars="0" w:firstLine="0"/>
        <w:rPr>
          <w:color w:val="000000"/>
        </w:rPr>
      </w:pPr>
    </w:p>
    <w:p w14:paraId="0B87FA51" w14:textId="63DF0BF1" w:rsidR="006C080C" w:rsidRPr="00AB2824" w:rsidRDefault="00AB2824" w:rsidP="00EE1EE1">
      <w:pPr>
        <w:suppressAutoHyphens w:val="0"/>
        <w:spacing w:line="240" w:lineRule="auto"/>
        <w:ind w:leftChars="0" w:left="0" w:firstLineChars="0" w:firstLine="0"/>
        <w:textDirection w:val="lrTb"/>
        <w:textAlignment w:val="auto"/>
        <w:outlineLvl w:val="9"/>
        <w:rPr>
          <w:b/>
          <w:bCs/>
          <w:color w:val="000000"/>
        </w:rPr>
      </w:pPr>
      <w:r w:rsidRPr="00AB2824">
        <w:rPr>
          <w:b/>
          <w:bCs/>
          <w:color w:val="000000"/>
        </w:rPr>
        <w:t>Question No 2</w:t>
      </w:r>
    </w:p>
    <w:p w14:paraId="45C75916" w14:textId="35E74793" w:rsidR="00AB2824" w:rsidRDefault="00AB2824">
      <w:pPr>
        <w:pBdr>
          <w:top w:val="nil"/>
          <w:left w:val="nil"/>
          <w:bottom w:val="nil"/>
          <w:right w:val="nil"/>
          <w:between w:val="nil"/>
        </w:pBdr>
        <w:spacing w:line="240" w:lineRule="auto"/>
        <w:ind w:left="0" w:hanging="2"/>
        <w:rPr>
          <w:color w:val="000000"/>
        </w:rPr>
      </w:pPr>
    </w:p>
    <w:p w14:paraId="04B1B0AB" w14:textId="79EF3656" w:rsidR="00AB2824" w:rsidRDefault="00C51F13">
      <w:pPr>
        <w:pBdr>
          <w:top w:val="nil"/>
          <w:left w:val="nil"/>
          <w:bottom w:val="nil"/>
          <w:right w:val="nil"/>
          <w:between w:val="nil"/>
        </w:pBdr>
        <w:spacing w:line="240" w:lineRule="auto"/>
        <w:ind w:left="0" w:hanging="2"/>
        <w:rPr>
          <w:color w:val="000000"/>
        </w:rPr>
      </w:pPr>
      <w:r w:rsidRPr="00C51F13">
        <w:rPr>
          <w:color w:val="000000"/>
        </w:rPr>
        <w:t>Define innovation with respect to software industry. Or define innovation in context of software industry</w:t>
      </w:r>
    </w:p>
    <w:p w14:paraId="7A75AC26" w14:textId="77777777" w:rsidR="0017300B" w:rsidRDefault="0017300B">
      <w:pPr>
        <w:pBdr>
          <w:top w:val="nil"/>
          <w:left w:val="nil"/>
          <w:bottom w:val="nil"/>
          <w:right w:val="nil"/>
          <w:between w:val="nil"/>
        </w:pBdr>
        <w:spacing w:line="240" w:lineRule="auto"/>
        <w:ind w:left="0" w:hanging="2"/>
        <w:rPr>
          <w:color w:val="000000"/>
        </w:rPr>
      </w:pPr>
    </w:p>
    <w:p w14:paraId="05901EDF" w14:textId="52081628" w:rsidR="0017300B" w:rsidRPr="00F51FA4" w:rsidRDefault="0017300B" w:rsidP="00C51F13">
      <w:pPr>
        <w:pBdr>
          <w:top w:val="nil"/>
          <w:left w:val="nil"/>
          <w:bottom w:val="nil"/>
          <w:right w:val="nil"/>
          <w:between w:val="nil"/>
        </w:pBdr>
        <w:spacing w:after="240" w:line="240" w:lineRule="auto"/>
        <w:ind w:left="1" w:hanging="3"/>
        <w:rPr>
          <w:b/>
          <w:bCs/>
          <w:color w:val="000000"/>
          <w:sz w:val="28"/>
          <w:szCs w:val="28"/>
          <w:u w:val="single"/>
        </w:rPr>
      </w:pPr>
      <w:r w:rsidRPr="00F51FA4">
        <w:rPr>
          <w:b/>
          <w:bCs/>
          <w:color w:val="000000"/>
          <w:sz w:val="28"/>
          <w:szCs w:val="28"/>
          <w:u w:val="single"/>
        </w:rPr>
        <w:t>Innovation</w:t>
      </w:r>
      <w:r w:rsidR="00C51F13">
        <w:rPr>
          <w:b/>
          <w:bCs/>
          <w:color w:val="000000"/>
          <w:sz w:val="28"/>
          <w:szCs w:val="28"/>
          <w:u w:val="single"/>
        </w:rPr>
        <w:t xml:space="preserve"> in Software Industry</w:t>
      </w:r>
      <w:r w:rsidRPr="00F51FA4">
        <w:rPr>
          <w:b/>
          <w:bCs/>
          <w:color w:val="000000"/>
          <w:sz w:val="28"/>
          <w:szCs w:val="28"/>
          <w:u w:val="single"/>
        </w:rPr>
        <w:t>:</w:t>
      </w:r>
    </w:p>
    <w:p w14:paraId="07CD980D" w14:textId="31046546" w:rsidR="00F51FA4" w:rsidRDefault="00C51F13" w:rsidP="00EE1EE1">
      <w:pPr>
        <w:pBdr>
          <w:top w:val="nil"/>
          <w:left w:val="nil"/>
          <w:bottom w:val="nil"/>
          <w:right w:val="nil"/>
          <w:between w:val="nil"/>
        </w:pBdr>
        <w:spacing w:after="240" w:line="240" w:lineRule="auto"/>
        <w:ind w:left="1" w:hanging="3"/>
        <w:rPr>
          <w:color w:val="000000"/>
          <w:sz w:val="28"/>
          <w:szCs w:val="28"/>
        </w:rPr>
      </w:pPr>
      <w:r w:rsidRPr="00C51F13">
        <w:rPr>
          <w:color w:val="000000"/>
          <w:sz w:val="28"/>
          <w:szCs w:val="28"/>
        </w:rPr>
        <w:t>In the software industry, innovation refers to the introduction and implementation of novel concepts, processes, or technologies with the goal of achieving notable improvements, enhanced efficiency, or novel solutions. It entails the continual investigation of novel and innovative ways in software development, design, and features. Such innovative techniques typically result in the creation of cutting-edge goods, improved user experiences, and advancement that pushes the boundaries of technical capabilities.</w:t>
      </w:r>
    </w:p>
    <w:p w14:paraId="3A554195" w14:textId="0366AD03" w:rsidR="00EE1EE1" w:rsidRDefault="00EE1EE1" w:rsidP="00EE1EE1">
      <w:pPr>
        <w:pBdr>
          <w:top w:val="nil"/>
          <w:left w:val="nil"/>
          <w:bottom w:val="single" w:sz="12" w:space="1" w:color="auto"/>
          <w:right w:val="nil"/>
          <w:between w:val="nil"/>
        </w:pBdr>
        <w:spacing w:after="240" w:line="240" w:lineRule="auto"/>
        <w:ind w:left="1" w:hanging="3"/>
        <w:rPr>
          <w:color w:val="000000"/>
          <w:sz w:val="28"/>
          <w:szCs w:val="28"/>
        </w:rPr>
      </w:pPr>
    </w:p>
    <w:p w14:paraId="78F7C3C3" w14:textId="77777777" w:rsidR="00EE1EE1" w:rsidRDefault="00EE1EE1" w:rsidP="00EE1EE1">
      <w:pPr>
        <w:pBdr>
          <w:top w:val="nil"/>
          <w:left w:val="nil"/>
          <w:bottom w:val="nil"/>
          <w:right w:val="nil"/>
          <w:between w:val="nil"/>
        </w:pBdr>
        <w:spacing w:after="240" w:line="240" w:lineRule="auto"/>
        <w:ind w:left="1" w:hanging="3"/>
      </w:pPr>
      <w:r w:rsidRPr="00EE1EE1">
        <w:rPr>
          <w:b/>
          <w:bCs/>
          <w:color w:val="000000"/>
          <w:sz w:val="28"/>
          <w:szCs w:val="28"/>
          <w:u w:val="single"/>
        </w:rPr>
        <w:t>References:</w:t>
      </w:r>
      <w:r w:rsidRPr="00EE1EE1">
        <w:t xml:space="preserve"> </w:t>
      </w:r>
    </w:p>
    <w:p w14:paraId="17AA29B5" w14:textId="3E7211AC" w:rsidR="00EE1EE1" w:rsidRPr="00EE1EE1" w:rsidRDefault="00EE1EE1" w:rsidP="00EE1EE1">
      <w:pPr>
        <w:pStyle w:val="ListParagraph"/>
        <w:numPr>
          <w:ilvl w:val="0"/>
          <w:numId w:val="1"/>
        </w:numPr>
        <w:pBdr>
          <w:top w:val="nil"/>
          <w:left w:val="nil"/>
          <w:bottom w:val="nil"/>
          <w:right w:val="nil"/>
          <w:between w:val="nil"/>
        </w:pBdr>
        <w:spacing w:after="240" w:line="240" w:lineRule="auto"/>
        <w:ind w:leftChars="0" w:firstLineChars="0"/>
        <w:rPr>
          <w:color w:val="000000"/>
          <w:sz w:val="28"/>
          <w:szCs w:val="28"/>
        </w:rPr>
      </w:pPr>
      <w:r w:rsidRPr="00EE1EE1">
        <w:rPr>
          <w:color w:val="000000"/>
          <w:sz w:val="28"/>
          <w:szCs w:val="28"/>
        </w:rPr>
        <w:t xml:space="preserve">Herrity, J. (2023, February 3). Intrapreneurship vs. Entrepreneurship: What’s The Difference? Indeed Career Development. </w:t>
      </w:r>
      <w:hyperlink r:id="rId10" w:history="1">
        <w:r w:rsidRPr="00EE1EE1">
          <w:rPr>
            <w:rStyle w:val="Hyperlink"/>
            <w:sz w:val="28"/>
            <w:szCs w:val="28"/>
          </w:rPr>
          <w:t>https://www.indeed.com/career-advice/career-development/intrapreneurship-vs-entrepreneurship</w:t>
        </w:r>
      </w:hyperlink>
    </w:p>
    <w:p w14:paraId="70E21E38" w14:textId="38C418D5" w:rsidR="00EE1EE1" w:rsidRPr="00BD6DE3" w:rsidRDefault="00EE1EE1" w:rsidP="00EE1EE1">
      <w:pPr>
        <w:pStyle w:val="ListParagraph"/>
        <w:numPr>
          <w:ilvl w:val="0"/>
          <w:numId w:val="1"/>
        </w:numPr>
        <w:pBdr>
          <w:top w:val="nil"/>
          <w:left w:val="nil"/>
          <w:bottom w:val="nil"/>
          <w:right w:val="nil"/>
          <w:between w:val="nil"/>
        </w:pBdr>
        <w:spacing w:after="240" w:line="240" w:lineRule="auto"/>
        <w:ind w:leftChars="0" w:firstLineChars="0"/>
        <w:rPr>
          <w:rStyle w:val="Hyperlink"/>
          <w:color w:val="000000"/>
          <w:sz w:val="28"/>
          <w:szCs w:val="28"/>
          <w:u w:val="none"/>
        </w:rPr>
      </w:pPr>
      <w:r w:rsidRPr="00EE1EE1">
        <w:rPr>
          <w:color w:val="000000"/>
          <w:sz w:val="28"/>
          <w:szCs w:val="28"/>
        </w:rPr>
        <w:t xml:space="preserve">Nexford University. (2023, September 25). Intrapreneurship Vs Entrepreneurship - What Are The Differences? Nexford University. </w:t>
      </w:r>
      <w:hyperlink r:id="rId11" w:history="1">
        <w:r w:rsidRPr="00EE1EE1">
          <w:rPr>
            <w:rStyle w:val="Hyperlink"/>
            <w:sz w:val="28"/>
            <w:szCs w:val="28"/>
          </w:rPr>
          <w:t>https://www.nexford.edu/insights/intrapreneurship-vs-entrepreneurship</w:t>
        </w:r>
      </w:hyperlink>
    </w:p>
    <w:p w14:paraId="75E61691" w14:textId="5AA13508" w:rsidR="00BD6DE3" w:rsidRPr="00BD6DE3" w:rsidRDefault="00BD6DE3" w:rsidP="00BD6DE3">
      <w:pPr>
        <w:pStyle w:val="ListParagraph"/>
        <w:numPr>
          <w:ilvl w:val="0"/>
          <w:numId w:val="1"/>
        </w:numPr>
        <w:pBdr>
          <w:top w:val="nil"/>
          <w:left w:val="nil"/>
          <w:bottom w:val="nil"/>
          <w:right w:val="nil"/>
          <w:between w:val="nil"/>
        </w:pBdr>
        <w:spacing w:after="240" w:line="240" w:lineRule="auto"/>
        <w:ind w:leftChars="0" w:firstLineChars="0"/>
        <w:rPr>
          <w:color w:val="000000"/>
          <w:sz w:val="28"/>
          <w:szCs w:val="28"/>
        </w:rPr>
      </w:pPr>
      <w:r w:rsidRPr="00BD6DE3">
        <w:rPr>
          <w:color w:val="000000"/>
          <w:sz w:val="28"/>
          <w:szCs w:val="28"/>
        </w:rPr>
        <w:t>MIT Sloan School of Management. (</w:t>
      </w:r>
      <w:r>
        <w:rPr>
          <w:rFonts w:ascii="Roboto" w:hAnsi="Roboto"/>
          <w:color w:val="111111"/>
        </w:rPr>
        <w:t>2018</w:t>
      </w:r>
      <w:r>
        <w:rPr>
          <w:rFonts w:ascii="Roboto" w:hAnsi="Roboto"/>
          <w:color w:val="111111"/>
        </w:rPr>
        <w:t>, February 3</w:t>
      </w:r>
      <w:r w:rsidRPr="00BD6DE3">
        <w:rPr>
          <w:color w:val="000000"/>
          <w:sz w:val="28"/>
          <w:szCs w:val="28"/>
        </w:rPr>
        <w:t xml:space="preserve">). Software-Based Innovation. MIT Sloan Management Review. </w:t>
      </w:r>
      <w:hyperlink r:id="rId12" w:history="1">
        <w:r w:rsidRPr="00BD6DE3">
          <w:rPr>
            <w:rStyle w:val="Hyperlink"/>
            <w:sz w:val="28"/>
            <w:szCs w:val="28"/>
          </w:rPr>
          <w:t>https://sloanreview.mit.edu/article/softwarebased-innovation/</w:t>
        </w:r>
      </w:hyperlink>
    </w:p>
    <w:p w14:paraId="0F542138" w14:textId="51BC2177" w:rsidR="00BD6DE3" w:rsidRPr="00BD6DE3" w:rsidRDefault="00BD6DE3" w:rsidP="00BD6DE3">
      <w:pPr>
        <w:pStyle w:val="ListParagraph"/>
        <w:numPr>
          <w:ilvl w:val="0"/>
          <w:numId w:val="1"/>
        </w:numPr>
        <w:pBdr>
          <w:top w:val="nil"/>
          <w:left w:val="nil"/>
          <w:bottom w:val="nil"/>
          <w:right w:val="nil"/>
          <w:between w:val="nil"/>
        </w:pBdr>
        <w:spacing w:after="240" w:line="240" w:lineRule="auto"/>
        <w:ind w:leftChars="0" w:firstLineChars="0"/>
        <w:rPr>
          <w:color w:val="000000"/>
          <w:sz w:val="28"/>
          <w:szCs w:val="28"/>
        </w:rPr>
      </w:pPr>
      <w:r w:rsidRPr="00BD6DE3">
        <w:rPr>
          <w:color w:val="000000"/>
          <w:sz w:val="28"/>
          <w:szCs w:val="28"/>
        </w:rPr>
        <w:t xml:space="preserve">Stanford Online. (n.d.). Understanding Different Types of Innovation: The Heart of Change. </w:t>
      </w:r>
      <w:hyperlink r:id="rId13" w:history="1">
        <w:r w:rsidRPr="00BD6DE3">
          <w:rPr>
            <w:rStyle w:val="Hyperlink"/>
            <w:sz w:val="28"/>
            <w:szCs w:val="28"/>
          </w:rPr>
          <w:t>https://online.stanford.edu/understanding-different-types-innovation-heart-change</w:t>
        </w:r>
      </w:hyperlink>
    </w:p>
    <w:p w14:paraId="6B37CB6A" w14:textId="77777777" w:rsidR="00EE1EE1" w:rsidRDefault="00EE1EE1" w:rsidP="00BD6DE3">
      <w:pPr>
        <w:pBdr>
          <w:top w:val="nil"/>
          <w:left w:val="nil"/>
          <w:bottom w:val="nil"/>
          <w:right w:val="nil"/>
          <w:between w:val="nil"/>
        </w:pBdr>
        <w:spacing w:after="240" w:line="240" w:lineRule="auto"/>
        <w:ind w:leftChars="0" w:left="0" w:firstLineChars="0" w:firstLine="0"/>
        <w:rPr>
          <w:color w:val="000000"/>
          <w:sz w:val="28"/>
          <w:szCs w:val="28"/>
        </w:rPr>
      </w:pPr>
    </w:p>
    <w:p w14:paraId="44965AB7" w14:textId="77777777" w:rsidR="00EE1EE1" w:rsidRPr="00EE1EE1" w:rsidRDefault="00EE1EE1" w:rsidP="00EE1EE1">
      <w:pPr>
        <w:pBdr>
          <w:top w:val="nil"/>
          <w:left w:val="nil"/>
          <w:bottom w:val="nil"/>
          <w:right w:val="nil"/>
          <w:between w:val="nil"/>
        </w:pBdr>
        <w:spacing w:after="240" w:line="240" w:lineRule="auto"/>
        <w:ind w:left="1" w:hanging="3"/>
        <w:rPr>
          <w:b/>
          <w:bCs/>
          <w:color w:val="000000"/>
          <w:sz w:val="28"/>
          <w:szCs w:val="28"/>
          <w:u w:val="single"/>
        </w:rPr>
      </w:pPr>
    </w:p>
    <w:p w14:paraId="664ADDAB" w14:textId="77777777" w:rsidR="0017300B" w:rsidRPr="00F51FA4" w:rsidRDefault="0017300B">
      <w:pPr>
        <w:pBdr>
          <w:top w:val="nil"/>
          <w:left w:val="nil"/>
          <w:bottom w:val="nil"/>
          <w:right w:val="nil"/>
          <w:between w:val="nil"/>
        </w:pBdr>
        <w:spacing w:line="240" w:lineRule="auto"/>
        <w:ind w:left="1" w:hanging="3"/>
        <w:rPr>
          <w:color w:val="000000"/>
          <w:sz w:val="28"/>
          <w:szCs w:val="28"/>
        </w:rPr>
      </w:pPr>
    </w:p>
    <w:p w14:paraId="27516632" w14:textId="77777777" w:rsidR="0017300B" w:rsidRDefault="0017300B">
      <w:pPr>
        <w:pBdr>
          <w:top w:val="nil"/>
          <w:left w:val="nil"/>
          <w:bottom w:val="nil"/>
          <w:right w:val="nil"/>
          <w:between w:val="nil"/>
        </w:pBdr>
        <w:spacing w:line="240" w:lineRule="auto"/>
        <w:ind w:left="0" w:hanging="2"/>
        <w:rPr>
          <w:color w:val="000000"/>
        </w:rPr>
      </w:pPr>
    </w:p>
    <w:sectPr w:rsidR="0017300B">
      <w:headerReference w:type="default" r:id="rId1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62D387" w14:textId="77777777" w:rsidR="0070350C" w:rsidRDefault="0070350C">
      <w:pPr>
        <w:spacing w:line="240" w:lineRule="auto"/>
        <w:ind w:left="0" w:hanging="2"/>
      </w:pPr>
      <w:r>
        <w:separator/>
      </w:r>
    </w:p>
  </w:endnote>
  <w:endnote w:type="continuationSeparator" w:id="0">
    <w:p w14:paraId="6375AB30" w14:textId="77777777" w:rsidR="0070350C" w:rsidRDefault="0070350C">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88F1A6" w14:textId="77777777" w:rsidR="0070350C" w:rsidRDefault="0070350C">
      <w:pPr>
        <w:spacing w:line="240" w:lineRule="auto"/>
        <w:ind w:left="0" w:hanging="2"/>
      </w:pPr>
      <w:r>
        <w:separator/>
      </w:r>
    </w:p>
  </w:footnote>
  <w:footnote w:type="continuationSeparator" w:id="0">
    <w:p w14:paraId="6CBB74C9" w14:textId="77777777" w:rsidR="0070350C" w:rsidRDefault="0070350C">
      <w:pPr>
        <w:spacing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88E8D2" w14:textId="77777777" w:rsidR="0009074E" w:rsidRDefault="0009074E">
    <w:pPr>
      <w:pBdr>
        <w:top w:val="nil"/>
        <w:left w:val="nil"/>
        <w:bottom w:val="nil"/>
        <w:right w:val="nil"/>
        <w:between w:val="nil"/>
      </w:pBdr>
      <w:spacing w:line="240" w:lineRule="auto"/>
      <w:ind w:left="0" w:hanging="2"/>
      <w:rPr>
        <w:color w:val="000000"/>
      </w:rPr>
    </w:pPr>
  </w:p>
  <w:p w14:paraId="68589D20" w14:textId="77777777" w:rsidR="0009074E" w:rsidRDefault="0009074E">
    <w:pPr>
      <w:pBdr>
        <w:top w:val="nil"/>
        <w:left w:val="nil"/>
        <w:bottom w:val="nil"/>
        <w:right w:val="nil"/>
        <w:between w:val="nil"/>
      </w:pBdr>
      <w:spacing w:line="240" w:lineRule="auto"/>
      <w:ind w:left="0" w:hanging="2"/>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8E1774"/>
    <w:multiLevelType w:val="hybridMultilevel"/>
    <w:tmpl w:val="4CCEF14A"/>
    <w:lvl w:ilvl="0" w:tplc="04090001">
      <w:start w:val="1"/>
      <w:numFmt w:val="bullet"/>
      <w:lvlText w:val=""/>
      <w:lvlJc w:val="left"/>
      <w:pPr>
        <w:ind w:left="718" w:hanging="360"/>
      </w:pPr>
      <w:rPr>
        <w:rFonts w:ascii="Symbol" w:hAnsi="Symbol" w:hint="default"/>
      </w:rPr>
    </w:lvl>
    <w:lvl w:ilvl="1" w:tplc="04090003" w:tentative="1">
      <w:start w:val="1"/>
      <w:numFmt w:val="bullet"/>
      <w:lvlText w:val="o"/>
      <w:lvlJc w:val="left"/>
      <w:pPr>
        <w:ind w:left="1438" w:hanging="360"/>
      </w:pPr>
      <w:rPr>
        <w:rFonts w:ascii="Courier New" w:hAnsi="Courier New" w:cs="Courier New" w:hint="default"/>
      </w:rPr>
    </w:lvl>
    <w:lvl w:ilvl="2" w:tplc="04090005" w:tentative="1">
      <w:start w:val="1"/>
      <w:numFmt w:val="bullet"/>
      <w:lvlText w:val=""/>
      <w:lvlJc w:val="left"/>
      <w:pPr>
        <w:ind w:left="2158" w:hanging="360"/>
      </w:pPr>
      <w:rPr>
        <w:rFonts w:ascii="Wingdings" w:hAnsi="Wingdings" w:hint="default"/>
      </w:rPr>
    </w:lvl>
    <w:lvl w:ilvl="3" w:tplc="04090001" w:tentative="1">
      <w:start w:val="1"/>
      <w:numFmt w:val="bullet"/>
      <w:lvlText w:val=""/>
      <w:lvlJc w:val="left"/>
      <w:pPr>
        <w:ind w:left="2878" w:hanging="360"/>
      </w:pPr>
      <w:rPr>
        <w:rFonts w:ascii="Symbol" w:hAnsi="Symbol" w:hint="default"/>
      </w:rPr>
    </w:lvl>
    <w:lvl w:ilvl="4" w:tplc="04090003" w:tentative="1">
      <w:start w:val="1"/>
      <w:numFmt w:val="bullet"/>
      <w:lvlText w:val="o"/>
      <w:lvlJc w:val="left"/>
      <w:pPr>
        <w:ind w:left="3598" w:hanging="360"/>
      </w:pPr>
      <w:rPr>
        <w:rFonts w:ascii="Courier New" w:hAnsi="Courier New" w:cs="Courier New" w:hint="default"/>
      </w:rPr>
    </w:lvl>
    <w:lvl w:ilvl="5" w:tplc="04090005" w:tentative="1">
      <w:start w:val="1"/>
      <w:numFmt w:val="bullet"/>
      <w:lvlText w:val=""/>
      <w:lvlJc w:val="left"/>
      <w:pPr>
        <w:ind w:left="4318" w:hanging="360"/>
      </w:pPr>
      <w:rPr>
        <w:rFonts w:ascii="Wingdings" w:hAnsi="Wingdings" w:hint="default"/>
      </w:rPr>
    </w:lvl>
    <w:lvl w:ilvl="6" w:tplc="04090001" w:tentative="1">
      <w:start w:val="1"/>
      <w:numFmt w:val="bullet"/>
      <w:lvlText w:val=""/>
      <w:lvlJc w:val="left"/>
      <w:pPr>
        <w:ind w:left="5038" w:hanging="360"/>
      </w:pPr>
      <w:rPr>
        <w:rFonts w:ascii="Symbol" w:hAnsi="Symbol" w:hint="default"/>
      </w:rPr>
    </w:lvl>
    <w:lvl w:ilvl="7" w:tplc="04090003" w:tentative="1">
      <w:start w:val="1"/>
      <w:numFmt w:val="bullet"/>
      <w:lvlText w:val="o"/>
      <w:lvlJc w:val="left"/>
      <w:pPr>
        <w:ind w:left="5758" w:hanging="360"/>
      </w:pPr>
      <w:rPr>
        <w:rFonts w:ascii="Courier New" w:hAnsi="Courier New" w:cs="Courier New" w:hint="default"/>
      </w:rPr>
    </w:lvl>
    <w:lvl w:ilvl="8" w:tplc="04090005" w:tentative="1">
      <w:start w:val="1"/>
      <w:numFmt w:val="bullet"/>
      <w:lvlText w:val=""/>
      <w:lvlJc w:val="left"/>
      <w:pPr>
        <w:ind w:left="6478" w:hanging="360"/>
      </w:pPr>
      <w:rPr>
        <w:rFonts w:ascii="Wingdings" w:hAnsi="Wingdings" w:hint="default"/>
      </w:rPr>
    </w:lvl>
  </w:abstractNum>
  <w:num w:numId="1" w16cid:durableId="7372162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074E"/>
    <w:rsid w:val="0009074E"/>
    <w:rsid w:val="0015087D"/>
    <w:rsid w:val="0017300B"/>
    <w:rsid w:val="006C080C"/>
    <w:rsid w:val="0070350C"/>
    <w:rsid w:val="00880F24"/>
    <w:rsid w:val="00AB2824"/>
    <w:rsid w:val="00BD6DE3"/>
    <w:rsid w:val="00C51F13"/>
    <w:rsid w:val="00D607E4"/>
    <w:rsid w:val="00EE1EE1"/>
    <w:rsid w:val="00F240FF"/>
    <w:rsid w:val="00F51F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6F1166"/>
  <w15:docId w15:val="{A3E75CBC-A62C-475D-9605-ECAB677DE0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line="1" w:lineRule="atLeast"/>
      <w:ind w:leftChars="-1" w:left="-1" w:hangingChars="1" w:hanging="1"/>
      <w:textDirection w:val="btLr"/>
      <w:textAlignment w:val="top"/>
      <w:outlineLvl w:val="0"/>
    </w:pPr>
    <w:rPr>
      <w:position w:val="-1"/>
    </w:rPr>
  </w:style>
  <w:style w:type="paragraph" w:styleId="Heading1">
    <w:name w:val="heading 1"/>
    <w:basedOn w:val="Normal"/>
    <w:next w:val="Normal"/>
    <w:uiPriority w:val="9"/>
    <w:qFormat/>
    <w:pPr>
      <w:keepNext/>
      <w:keepLines/>
      <w:spacing w:before="480" w:after="12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BalloonText">
    <w:name w:val="Balloon Text"/>
    <w:basedOn w:val="Normal"/>
    <w:qFormat/>
    <w:rPr>
      <w:rFonts w:ascii="Tahoma" w:hAnsi="Tahoma" w:cs="Tahoma"/>
      <w:sz w:val="16"/>
      <w:szCs w:val="16"/>
    </w:rPr>
  </w:style>
  <w:style w:type="character" w:customStyle="1" w:styleId="BalloonTextChar">
    <w:name w:val="Balloon Text Char"/>
    <w:rPr>
      <w:rFonts w:ascii="Tahoma" w:eastAsia="Times New Roman" w:hAnsi="Tahoma" w:cs="Tahoma"/>
      <w:w w:val="100"/>
      <w:position w:val="-1"/>
      <w:sz w:val="16"/>
      <w:szCs w:val="16"/>
      <w:effect w:val="none"/>
      <w:vertAlign w:val="baseline"/>
      <w:cs w:val="0"/>
      <w:em w:val="none"/>
    </w:rPr>
  </w:style>
  <w:style w:type="paragraph" w:styleId="ListParagraph">
    <w:name w:val="List Paragraph"/>
    <w:basedOn w:val="Normal"/>
    <w:pPr>
      <w:ind w:left="720"/>
      <w:contextualSpacing/>
    </w:pPr>
  </w:style>
  <w:style w:type="paragraph" w:styleId="Header">
    <w:name w:val="header"/>
    <w:basedOn w:val="Normal"/>
    <w:qFormat/>
  </w:style>
  <w:style w:type="character" w:customStyle="1" w:styleId="HeaderChar">
    <w:name w:val="Header Char"/>
    <w:rPr>
      <w:rFonts w:ascii="Times New Roman" w:eastAsia="Times New Roman" w:hAnsi="Times New Roman" w:cs="Times New Roman"/>
      <w:w w:val="100"/>
      <w:position w:val="-1"/>
      <w:sz w:val="24"/>
      <w:szCs w:val="24"/>
      <w:effect w:val="none"/>
      <w:vertAlign w:val="baseline"/>
      <w:cs w:val="0"/>
      <w:em w:val="none"/>
    </w:rPr>
  </w:style>
  <w:style w:type="paragraph" w:styleId="Footer">
    <w:name w:val="footer"/>
    <w:basedOn w:val="Normal"/>
    <w:qFormat/>
  </w:style>
  <w:style w:type="character" w:customStyle="1" w:styleId="FooterChar">
    <w:name w:val="Footer Char"/>
    <w:rPr>
      <w:rFonts w:ascii="Times New Roman" w:eastAsia="Times New Roman" w:hAnsi="Times New Roman" w:cs="Times New Roman"/>
      <w:w w:val="100"/>
      <w:position w:val="-1"/>
      <w:sz w:val="24"/>
      <w:szCs w:val="24"/>
      <w:effect w:val="none"/>
      <w:vertAlign w:val="baseline"/>
      <w:cs w:val="0"/>
      <w:em w:val="none"/>
    </w:rPr>
  </w:style>
  <w:style w:type="paragraph" w:styleId="NoSpacing">
    <w:name w:val="No Spacing"/>
    <w:pPr>
      <w:suppressAutoHyphens/>
      <w:spacing w:line="1" w:lineRule="atLeast"/>
      <w:ind w:leftChars="-1" w:left="-1" w:hangingChars="1" w:hanging="1"/>
      <w:textDirection w:val="btLr"/>
      <w:textAlignment w:val="top"/>
      <w:outlineLvl w:val="0"/>
    </w:pPr>
    <w:rPr>
      <w:position w:val="-1"/>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character" w:styleId="Hyperlink">
    <w:name w:val="Hyperlink"/>
    <w:basedOn w:val="DefaultParagraphFont"/>
    <w:uiPriority w:val="99"/>
    <w:unhideWhenUsed/>
    <w:rsid w:val="00EE1EE1"/>
    <w:rPr>
      <w:color w:val="0000FF" w:themeColor="hyperlink"/>
      <w:u w:val="single"/>
    </w:rPr>
  </w:style>
  <w:style w:type="character" w:styleId="UnresolvedMention">
    <w:name w:val="Unresolved Mention"/>
    <w:basedOn w:val="DefaultParagraphFont"/>
    <w:uiPriority w:val="99"/>
    <w:semiHidden/>
    <w:unhideWhenUsed/>
    <w:rsid w:val="00EE1EE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online.stanford.edu/understanding-different-types-innovation-heart-change"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sloanreview.mit.edu/article/softwarebased-innovation/"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nexford.edu/insights/intrapreneurship-vs-entrepreneurship"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indeed.com/career-advice/career-development/intrapreneurship-vs-entrepreneurship"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fUCCURnWhHXHQ9m0VWb/taC0uoQ==">CgMxLjA4AHIhMTEwaUJhSUVuZlZkUDlNeGg2ektEOGE5bHlTQnhrZ2hF</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38</TotalTime>
  <Pages>2</Pages>
  <Words>468</Words>
  <Characters>2674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Amjad</cp:lastModifiedBy>
  <cp:revision>7</cp:revision>
  <dcterms:created xsi:type="dcterms:W3CDTF">2023-11-01T10:57:00Z</dcterms:created>
  <dcterms:modified xsi:type="dcterms:W3CDTF">2023-11-09T17:51:00Z</dcterms:modified>
</cp:coreProperties>
</file>