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19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64164" cy="1746503"/>
            <wp:effectExtent l="0" t="0" r="0" b="0"/>
            <wp:docPr id="1" name="Image 1" descr="Bahria University Logo - Crystal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Bahria University Logo - Crystal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164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46"/>
        <w:ind w:left="0"/>
        <w:rPr>
          <w:rFonts w:ascii="Times New Roman"/>
          <w:sz w:val="38"/>
        </w:rPr>
      </w:pPr>
    </w:p>
    <w:p>
      <w:pPr>
        <w:spacing w:line="434" w:lineRule="exact" w:before="0"/>
        <w:ind w:left="505" w:right="510" w:firstLine="0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BAHRIA</w:t>
      </w:r>
      <w:r>
        <w:rPr>
          <w:rFonts w:ascii="Times New Roman"/>
          <w:b/>
          <w:spacing w:val="-18"/>
          <w:sz w:val="38"/>
        </w:rPr>
        <w:t> </w:t>
      </w:r>
      <w:r>
        <w:rPr>
          <w:rFonts w:ascii="Times New Roman"/>
          <w:b/>
          <w:sz w:val="38"/>
        </w:rPr>
        <w:t>UNIVERSITY,</w:t>
      </w:r>
      <w:r>
        <w:rPr>
          <w:rFonts w:ascii="Times New Roman"/>
          <w:b/>
          <w:spacing w:val="-17"/>
          <w:sz w:val="38"/>
        </w:rPr>
        <w:t> </w:t>
      </w:r>
      <w:r>
        <w:rPr>
          <w:rFonts w:ascii="Times New Roman"/>
          <w:b/>
          <w:sz w:val="38"/>
        </w:rPr>
        <w:t>Karachi</w:t>
      </w:r>
      <w:r>
        <w:rPr>
          <w:rFonts w:ascii="Times New Roman"/>
          <w:b/>
          <w:spacing w:val="-18"/>
          <w:sz w:val="38"/>
        </w:rPr>
        <w:t> </w:t>
      </w:r>
      <w:r>
        <w:rPr>
          <w:rFonts w:ascii="Times New Roman"/>
          <w:b/>
          <w:spacing w:val="-2"/>
          <w:sz w:val="38"/>
        </w:rPr>
        <w:t>Campus</w:t>
      </w:r>
    </w:p>
    <w:p>
      <w:pPr>
        <w:spacing w:line="388" w:lineRule="exact" w:before="0"/>
        <w:ind w:left="505" w:right="502" w:firstLine="0"/>
        <w:jc w:val="center"/>
        <w:rPr>
          <w:rFonts w:ascii="Times New Roman"/>
          <w:i/>
          <w:sz w:val="34"/>
        </w:rPr>
      </w:pPr>
      <w:r>
        <w:rPr>
          <w:rFonts w:ascii="Times New Roman"/>
          <w:i/>
          <w:sz w:val="34"/>
        </w:rPr>
        <w:t>Department</w:t>
      </w:r>
      <w:r>
        <w:rPr>
          <w:rFonts w:ascii="Times New Roman"/>
          <w:i/>
          <w:spacing w:val="-8"/>
          <w:sz w:val="34"/>
        </w:rPr>
        <w:t> </w:t>
      </w:r>
      <w:r>
        <w:rPr>
          <w:rFonts w:ascii="Times New Roman"/>
          <w:i/>
          <w:sz w:val="34"/>
        </w:rPr>
        <w:t>of</w:t>
      </w:r>
      <w:r>
        <w:rPr>
          <w:rFonts w:ascii="Times New Roman"/>
          <w:i/>
          <w:spacing w:val="-2"/>
          <w:sz w:val="34"/>
        </w:rPr>
        <w:t> </w:t>
      </w:r>
      <w:r>
        <w:rPr>
          <w:rFonts w:ascii="Times New Roman"/>
          <w:i/>
          <w:sz w:val="34"/>
        </w:rPr>
        <w:t>Software</w:t>
      </w:r>
      <w:r>
        <w:rPr>
          <w:rFonts w:ascii="Times New Roman"/>
          <w:i/>
          <w:spacing w:val="-4"/>
          <w:sz w:val="34"/>
        </w:rPr>
        <w:t> </w:t>
      </w:r>
      <w:r>
        <w:rPr>
          <w:rFonts w:ascii="Times New Roman"/>
          <w:i/>
          <w:spacing w:val="-2"/>
          <w:sz w:val="34"/>
        </w:rPr>
        <w:t>Engineering</w:t>
      </w:r>
    </w:p>
    <w:p>
      <w:pPr>
        <w:spacing w:before="5"/>
        <w:ind w:left="505" w:right="505" w:firstLine="0"/>
        <w:jc w:val="center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t>REPORT</w:t>
      </w:r>
    </w:p>
    <w:p>
      <w:pPr>
        <w:pStyle w:val="BodyText"/>
        <w:spacing w:before="50" w:after="1"/>
        <w:ind w:left="0"/>
        <w:rPr>
          <w:rFonts w:ascii="Times New Roman"/>
          <w:sz w:val="20"/>
        </w:rPr>
      </w:pPr>
    </w:p>
    <w:tbl>
      <w:tblPr>
        <w:tblW w:w="0" w:type="auto"/>
        <w:jc w:val="left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3378"/>
        <w:gridCol w:w="3078"/>
      </w:tblGrid>
      <w:tr>
        <w:trPr>
          <w:trHeight w:val="269" w:hRule="atLeast"/>
        </w:trPr>
        <w:tc>
          <w:tcPr>
            <w:tcW w:w="2115" w:type="dxa"/>
          </w:tcPr>
          <w:p>
            <w:pPr>
              <w:pStyle w:val="TableParagraph"/>
              <w:spacing w:line="250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3378" w:type="dxa"/>
          </w:tcPr>
          <w:p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50" w:lineRule="exact"/>
              <w:ind w:left="122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Code</w:t>
            </w:r>
            <w:r>
              <w:rPr>
                <w:spacing w:val="-2"/>
                <w:sz w:val="24"/>
              </w:rPr>
              <w:t>:</w:t>
            </w:r>
          </w:p>
        </w:tc>
      </w:tr>
      <w:tr>
        <w:trPr>
          <w:trHeight w:val="275" w:hRule="atLeast"/>
        </w:trPr>
        <w:tc>
          <w:tcPr>
            <w:tcW w:w="2115" w:type="dxa"/>
          </w:tcPr>
          <w:p>
            <w:pPr>
              <w:pStyle w:val="TableParagraph"/>
              <w:spacing w:line="256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> Instructor:</w:t>
            </w:r>
          </w:p>
        </w:tc>
        <w:tc>
          <w:tcPr>
            <w:tcW w:w="3378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line="256" w:lineRule="exact"/>
              <w:ind w:left="122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BSE-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(A/B)</w:t>
            </w:r>
          </w:p>
        </w:tc>
      </w:tr>
      <w:tr>
        <w:trPr>
          <w:trHeight w:val="272" w:hRule="atLeast"/>
        </w:trPr>
        <w:tc>
          <w:tcPr>
            <w:tcW w:w="2115" w:type="dxa"/>
          </w:tcPr>
          <w:p>
            <w:pPr>
              <w:pStyle w:val="TableParagraph"/>
              <w:spacing w:line="252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 </w:t>
            </w:r>
            <w:r>
              <w:rPr>
                <w:b/>
                <w:spacing w:val="-2"/>
                <w:sz w:val="24"/>
              </w:rPr>
              <w:t>Instructor:</w:t>
            </w:r>
          </w:p>
        </w:tc>
        <w:tc>
          <w:tcPr>
            <w:tcW w:w="3378" w:type="dxa"/>
          </w:tcPr>
          <w:p>
            <w:pPr>
              <w:pStyle w:val="TableParagraph"/>
              <w:spacing w:line="252" w:lineRule="exact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Engr.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Asma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Shaheen</w:t>
            </w:r>
          </w:p>
        </w:tc>
        <w:tc>
          <w:tcPr>
            <w:tcW w:w="3078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</w:tr>
    </w:tbl>
    <w:p>
      <w:pPr>
        <w:pStyle w:val="BodyText"/>
        <w:ind w:left="0"/>
        <w:rPr>
          <w:rFonts w:ascii="Times New Roman"/>
          <w:sz w:val="40"/>
        </w:rPr>
      </w:pPr>
    </w:p>
    <w:p>
      <w:pPr>
        <w:pStyle w:val="BodyText"/>
        <w:spacing w:before="92"/>
        <w:ind w:left="0"/>
        <w:rPr>
          <w:rFonts w:ascii="Times New Roman"/>
          <w:sz w:val="40"/>
        </w:rPr>
      </w:pPr>
    </w:p>
    <w:p>
      <w:pPr>
        <w:pStyle w:val="Title"/>
        <w:rPr>
          <w:u w:val="none"/>
        </w:rPr>
      </w:pPr>
      <w:r>
        <w:rPr>
          <w:u w:val="single"/>
        </w:rPr>
        <w:t>PROJECT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TITLE:</w:t>
      </w:r>
    </w:p>
    <w:p>
      <w:pPr>
        <w:spacing w:before="260"/>
        <w:ind w:left="505" w:right="512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Telecommunication</w:t>
      </w:r>
      <w:r>
        <w:rPr>
          <w:rFonts w:ascii="Times New Roman"/>
          <w:spacing w:val="-22"/>
          <w:sz w:val="40"/>
        </w:rPr>
        <w:t> </w:t>
      </w:r>
      <w:r>
        <w:rPr>
          <w:rFonts w:ascii="Times New Roman"/>
          <w:sz w:val="40"/>
        </w:rPr>
        <w:t>Enterprise</w:t>
      </w:r>
      <w:r>
        <w:rPr>
          <w:rFonts w:ascii="Times New Roman"/>
          <w:spacing w:val="-19"/>
          <w:sz w:val="40"/>
        </w:rPr>
        <w:t> </w:t>
      </w:r>
      <w:r>
        <w:rPr>
          <w:rFonts w:ascii="Times New Roman"/>
          <w:sz w:val="40"/>
        </w:rPr>
        <w:t>Communication</w:t>
      </w:r>
      <w:r>
        <w:rPr>
          <w:rFonts w:ascii="Times New Roman"/>
          <w:spacing w:val="-22"/>
          <w:sz w:val="40"/>
        </w:rPr>
        <w:t> </w:t>
      </w:r>
      <w:r>
        <w:rPr>
          <w:rFonts w:ascii="Times New Roman"/>
          <w:spacing w:val="-2"/>
          <w:sz w:val="40"/>
        </w:rPr>
        <w:t>System</w:t>
      </w:r>
    </w:p>
    <w:p>
      <w:pPr>
        <w:pStyle w:val="BodyText"/>
        <w:ind w:left="0"/>
        <w:rPr>
          <w:rFonts w:ascii="Times New Roman"/>
          <w:sz w:val="40"/>
        </w:rPr>
      </w:pPr>
    </w:p>
    <w:p>
      <w:pPr>
        <w:pStyle w:val="BodyText"/>
        <w:spacing w:before="79"/>
        <w:ind w:left="0"/>
        <w:rPr>
          <w:rFonts w:ascii="Times New Roman"/>
          <w:sz w:val="40"/>
        </w:rPr>
      </w:pPr>
    </w:p>
    <w:p>
      <w:pPr>
        <w:spacing w:before="1"/>
        <w:ind w:left="505" w:right="507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GROUP</w:t>
      </w:r>
      <w:r>
        <w:rPr>
          <w:rFonts w:ascii="Times New Roman"/>
          <w:spacing w:val="-13"/>
          <w:sz w:val="40"/>
        </w:rPr>
        <w:t> </w:t>
      </w:r>
      <w:r>
        <w:rPr>
          <w:rFonts w:ascii="Times New Roman"/>
          <w:sz w:val="40"/>
        </w:rPr>
        <w:t>MEMBERS</w:t>
      </w:r>
      <w:r>
        <w:rPr>
          <w:rFonts w:ascii="Times New Roman"/>
          <w:spacing w:val="-17"/>
          <w:sz w:val="40"/>
        </w:rPr>
        <w:t> </w:t>
      </w:r>
      <w:r>
        <w:rPr>
          <w:rFonts w:ascii="Times New Roman"/>
          <w:spacing w:val="-4"/>
          <w:sz w:val="40"/>
        </w:rPr>
        <w:t>LIST:</w:t>
      </w:r>
    </w:p>
    <w:p>
      <w:pPr>
        <w:pStyle w:val="BodyText"/>
        <w:spacing w:before="43"/>
        <w:ind w:left="0"/>
        <w:rPr>
          <w:rFonts w:ascii="Times New Roman"/>
          <w:sz w:val="20"/>
        </w:rPr>
      </w:pPr>
    </w:p>
    <w:tbl>
      <w:tblPr>
        <w:tblW w:w="0" w:type="auto"/>
        <w:jc w:val="left"/>
        <w:tblInd w:w="27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8"/>
        <w:gridCol w:w="2838"/>
        <w:gridCol w:w="2848"/>
      </w:tblGrid>
      <w:tr>
        <w:trPr>
          <w:trHeight w:val="466" w:hRule="atLeast"/>
        </w:trPr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9"/>
              <w:ind w:left="4"/>
              <w:rPr>
                <w:b/>
                <w:sz w:val="32"/>
              </w:rPr>
            </w:pPr>
            <w:r>
              <w:rPr>
                <w:b/>
                <w:color w:val="FFFFFF"/>
                <w:spacing w:val="-4"/>
                <w:sz w:val="32"/>
              </w:rPr>
              <w:t>S.NO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9"/>
              <w:ind w:right="12"/>
              <w:rPr>
                <w:b/>
                <w:sz w:val="32"/>
              </w:rPr>
            </w:pPr>
            <w:r>
              <w:rPr>
                <w:b/>
                <w:color w:val="FFFFFF"/>
                <w:spacing w:val="-2"/>
                <w:sz w:val="32"/>
              </w:rPr>
              <w:t>Enrollment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9"/>
              <w:ind w:left="0"/>
              <w:rPr>
                <w:b/>
                <w:sz w:val="32"/>
              </w:rPr>
            </w:pPr>
            <w:r>
              <w:rPr>
                <w:b/>
                <w:color w:val="FFFFFF"/>
                <w:spacing w:val="-4"/>
                <w:sz w:val="32"/>
              </w:rPr>
              <w:t>Name</w:t>
            </w:r>
          </w:p>
        </w:tc>
      </w:tr>
      <w:tr>
        <w:trPr>
          <w:trHeight w:val="441" w:hRule="atLeast"/>
        </w:trPr>
        <w:tc>
          <w:tcPr>
            <w:tcW w:w="4538" w:type="dxa"/>
            <w:tcBorders>
              <w:top w:val="nil"/>
            </w:tcBorders>
          </w:tcPr>
          <w:p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1</w:t>
            </w:r>
          </w:p>
        </w:tc>
        <w:tc>
          <w:tcPr>
            <w:tcW w:w="2838" w:type="dxa"/>
            <w:tcBorders>
              <w:top w:val="nil"/>
            </w:tcBorders>
          </w:tcPr>
          <w:p>
            <w:pPr>
              <w:pStyle w:val="TableParagraph"/>
              <w:spacing w:line="362" w:lineRule="exact"/>
              <w:ind w:left="10"/>
              <w:rPr>
                <w:sz w:val="32"/>
              </w:rPr>
            </w:pPr>
            <w:r>
              <w:rPr>
                <w:spacing w:val="-2"/>
                <w:sz w:val="32"/>
              </w:rPr>
              <w:t>02-131212-</w:t>
            </w:r>
            <w:r>
              <w:rPr>
                <w:spacing w:val="-5"/>
                <w:sz w:val="32"/>
              </w:rPr>
              <w:t>003</w:t>
            </w:r>
          </w:p>
        </w:tc>
        <w:tc>
          <w:tcPr>
            <w:tcW w:w="2848" w:type="dxa"/>
            <w:tcBorders>
              <w:top w:val="nil"/>
            </w:tcBorders>
          </w:tcPr>
          <w:p>
            <w:pPr>
              <w:pStyle w:val="TableParagraph"/>
              <w:spacing w:line="362" w:lineRule="exact"/>
              <w:ind w:right="7"/>
              <w:rPr>
                <w:sz w:val="32"/>
              </w:rPr>
            </w:pPr>
            <w:r>
              <w:rPr>
                <w:sz w:val="32"/>
              </w:rPr>
              <w:t>Muhammad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4"/>
                <w:sz w:val="32"/>
              </w:rPr>
              <w:t>Yahya</w:t>
            </w:r>
          </w:p>
        </w:tc>
      </w:tr>
      <w:tr>
        <w:trPr>
          <w:trHeight w:val="445" w:hRule="atLeast"/>
        </w:trPr>
        <w:tc>
          <w:tcPr>
            <w:tcW w:w="4538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2</w:t>
            </w:r>
          </w:p>
        </w:tc>
        <w:tc>
          <w:tcPr>
            <w:tcW w:w="2838" w:type="dxa"/>
          </w:tcPr>
          <w:p>
            <w:pPr>
              <w:pStyle w:val="TableParagraph"/>
              <w:spacing w:line="367" w:lineRule="exact"/>
              <w:ind w:left="10"/>
              <w:rPr>
                <w:sz w:val="32"/>
              </w:rPr>
            </w:pPr>
            <w:r>
              <w:rPr>
                <w:spacing w:val="-2"/>
                <w:sz w:val="32"/>
              </w:rPr>
              <w:t>02-131212-</w:t>
            </w:r>
            <w:r>
              <w:rPr>
                <w:spacing w:val="-5"/>
                <w:sz w:val="32"/>
              </w:rPr>
              <w:t>009</w:t>
            </w:r>
          </w:p>
        </w:tc>
        <w:tc>
          <w:tcPr>
            <w:tcW w:w="2848" w:type="dxa"/>
          </w:tcPr>
          <w:p>
            <w:pPr>
              <w:pStyle w:val="TableParagraph"/>
              <w:spacing w:line="367" w:lineRule="exact"/>
              <w:ind w:left="12" w:right="1"/>
              <w:rPr>
                <w:sz w:val="32"/>
              </w:rPr>
            </w:pPr>
            <w:r>
              <w:rPr>
                <w:sz w:val="32"/>
              </w:rPr>
              <w:t>Shoaib</w:t>
            </w:r>
            <w:r>
              <w:rPr>
                <w:spacing w:val="-4"/>
                <w:sz w:val="32"/>
              </w:rPr>
              <w:t> </w:t>
            </w:r>
            <w:r>
              <w:rPr>
                <w:spacing w:val="-2"/>
                <w:sz w:val="32"/>
              </w:rPr>
              <w:t>Akhtar</w:t>
            </w:r>
          </w:p>
        </w:tc>
      </w:tr>
      <w:tr>
        <w:trPr>
          <w:trHeight w:val="446" w:hRule="atLeast"/>
        </w:trPr>
        <w:tc>
          <w:tcPr>
            <w:tcW w:w="4538" w:type="dxa"/>
          </w:tcPr>
          <w:p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3</w:t>
            </w:r>
          </w:p>
        </w:tc>
        <w:tc>
          <w:tcPr>
            <w:tcW w:w="2838" w:type="dxa"/>
          </w:tcPr>
          <w:p>
            <w:pPr>
              <w:pStyle w:val="TableParagraph"/>
              <w:ind w:left="0"/>
              <w:jc w:val="left"/>
              <w:rPr>
                <w:sz w:val="30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spacing w:line="362" w:lineRule="exact"/>
              <w:ind w:right="8"/>
              <w:rPr>
                <w:sz w:val="32"/>
              </w:rPr>
            </w:pPr>
            <w:r>
              <w:rPr>
                <w:sz w:val="32"/>
              </w:rPr>
              <w:t>Abdul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4"/>
                <w:sz w:val="32"/>
              </w:rPr>
              <w:t>Basit</w:t>
            </w:r>
          </w:p>
        </w:tc>
      </w:tr>
    </w:tbl>
    <w:p>
      <w:pPr>
        <w:pStyle w:val="BodyText"/>
        <w:spacing w:before="275"/>
        <w:ind w:left="0"/>
        <w:rPr>
          <w:rFonts w:ascii="Times New Roman"/>
          <w:sz w:val="40"/>
        </w:rPr>
      </w:pPr>
    </w:p>
    <w:p>
      <w:pPr>
        <w:tabs>
          <w:tab w:pos="5356" w:val="left" w:leader="none"/>
        </w:tabs>
        <w:spacing w:before="0"/>
        <w:ind w:left="505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32"/>
        </w:rPr>
        <w:t>S</w:t>
      </w:r>
      <w:r>
        <w:rPr>
          <w:rFonts w:ascii="Times New Roman"/>
          <w:b/>
          <w:sz w:val="26"/>
        </w:rPr>
        <w:t>UBMISSION </w:t>
      </w:r>
      <w:r>
        <w:rPr>
          <w:rFonts w:ascii="Times New Roman"/>
          <w:b/>
          <w:sz w:val="32"/>
        </w:rPr>
        <w:t>D</w:t>
      </w:r>
      <w:r>
        <w:rPr>
          <w:rFonts w:ascii="Times New Roman"/>
          <w:b/>
          <w:sz w:val="26"/>
        </w:rPr>
        <w:t>ATE</w:t>
      </w:r>
      <w:r>
        <w:rPr>
          <w:rFonts w:ascii="Times New Roman"/>
          <w:b/>
          <w:sz w:val="24"/>
        </w:rPr>
        <w:t>: </w:t>
      </w:r>
      <w:r>
        <w:rPr>
          <w:rFonts w:ascii="Times New Roman"/>
          <w:b/>
          <w:sz w:val="24"/>
          <w:u w:val="single"/>
        </w:rPr>
        <w:tab/>
      </w:r>
    </w:p>
    <w:p>
      <w:pPr>
        <w:spacing w:after="0"/>
        <w:jc w:val="center"/>
        <w:rPr>
          <w:rFonts w:ascii="Times New Roman"/>
          <w:b/>
          <w:sz w:val="24"/>
        </w:rPr>
        <w:sectPr>
          <w:type w:val="continuous"/>
          <w:pgSz w:w="12240" w:h="15840"/>
          <w:pgMar w:top="960" w:bottom="28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19"/>
        <w:ind w:left="0"/>
        <w:rPr>
          <w:rFonts w:ascii="Times New Roman"/>
          <w:b/>
        </w:rPr>
      </w:pPr>
    </w:p>
    <w:p>
      <w:pPr>
        <w:pStyle w:val="BodyText"/>
        <w:spacing w:before="1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161" w:val="left" w:leader="none"/>
              <w:tab w:pos="10075" w:val="right" w:leader="dot"/>
            </w:tabs>
            <w:spacing w:line="240" w:lineRule="auto" w:before="240" w:after="0"/>
            <w:ind w:left="1161" w:right="0" w:hanging="441"/>
            <w:jc w:val="left"/>
            <w:rPr>
              <w:rFonts w:ascii="Calibri"/>
              <w:b w:val="0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rFonts w:ascii="Calibri"/>
                <w:b w:val="0"/>
                <w:spacing w:val="-10"/>
              </w:rPr>
              <w:t>3</w:t>
            </w:r>
          </w:hyperlink>
        </w:p>
        <w:p>
          <w:pPr>
            <w:pStyle w:val="TOC2"/>
            <w:tabs>
              <w:tab w:pos="10074" w:val="right" w:leader="dot"/>
            </w:tabs>
            <w:spacing w:before="134"/>
            <w:rPr>
              <w:b w:val="0"/>
            </w:rPr>
          </w:pPr>
          <w:hyperlink w:history="true" w:anchor="_bookmark1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2"/>
            <w:tabs>
              <w:tab w:pos="10074" w:val="right" w:leader="dot"/>
            </w:tabs>
            <w:spacing w:before="103"/>
            <w:rPr>
              <w:b w:val="0"/>
            </w:rPr>
          </w:pPr>
          <w:hyperlink w:history="true" w:anchor="_bookmark2">
            <w:r>
              <w:rPr/>
              <w:t>Proposed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Solution</w:t>
            </w:r>
            <w:r>
              <w:rPr/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2"/>
            <w:tabs>
              <w:tab w:pos="10074" w:val="right" w:leader="dot"/>
            </w:tabs>
            <w:spacing w:before="97"/>
            <w:rPr>
              <w:b w:val="0"/>
            </w:rPr>
          </w:pPr>
          <w:hyperlink w:history="true" w:anchor="_bookmark3">
            <w:r>
              <w:rPr>
                <w:spacing w:val="-2"/>
              </w:rPr>
              <w:t>Problem</w:t>
            </w:r>
            <w:r>
              <w:rPr/>
              <w:t> </w:t>
            </w:r>
            <w:r>
              <w:rPr>
                <w:spacing w:val="-2"/>
              </w:rPr>
              <w:t>Statement</w:t>
            </w:r>
            <w:r>
              <w:rPr/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2"/>
            <w:tabs>
              <w:tab w:pos="10074" w:val="right" w:leader="dot"/>
            </w:tabs>
            <w:rPr>
              <w:b w:val="0"/>
            </w:rPr>
          </w:pPr>
          <w:hyperlink w:history="true" w:anchor="_bookmark4">
            <w:r>
              <w:rPr/>
              <w:t>Technologies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Used</w:t>
            </w:r>
            <w:r>
              <w:rPr/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61" w:val="left" w:leader="none"/>
              <w:tab w:pos="10075" w:val="right" w:leader="dot"/>
            </w:tabs>
            <w:spacing w:line="240" w:lineRule="auto" w:before="103" w:after="0"/>
            <w:ind w:left="1161" w:right="0" w:hanging="441"/>
            <w:jc w:val="left"/>
            <w:rPr>
              <w:rFonts w:ascii="Calibri"/>
              <w:b w:val="0"/>
            </w:rPr>
          </w:pPr>
          <w:hyperlink w:history="true" w:anchor="_bookmark5">
            <w:r>
              <w:rPr/>
              <w:t>DESIGN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DESCRIPTION</w:t>
            </w:r>
            <w:r>
              <w:rPr/>
              <w:tab/>
            </w:r>
            <w:r>
              <w:rPr>
                <w:rFonts w:ascii="Calibri"/>
                <w:b w:val="0"/>
                <w:spacing w:val="-12"/>
              </w:rPr>
              <w:t>4</w:t>
            </w:r>
          </w:hyperlink>
        </w:p>
        <w:p>
          <w:pPr>
            <w:pStyle w:val="TOC2"/>
            <w:tabs>
              <w:tab w:pos="10074" w:val="right" w:leader="dot"/>
            </w:tabs>
            <w:spacing w:before="135"/>
            <w:rPr>
              <w:b w:val="0"/>
            </w:rPr>
          </w:pPr>
          <w:hyperlink w:history="true" w:anchor="_bookmark6">
            <w:r>
              <w:rPr/>
              <w:t>Workflow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Diagram</w:t>
            </w:r>
            <w:r>
              <w:rPr/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2"/>
            <w:tabs>
              <w:tab w:pos="10074" w:val="right" w:leader="dot"/>
            </w:tabs>
            <w:rPr>
              <w:b w:val="0"/>
            </w:rPr>
          </w:pPr>
          <w:hyperlink w:history="true" w:anchor="_bookmark7">
            <w:r>
              <w:rPr/>
              <w:t>Use</w:t>
            </w:r>
            <w:r>
              <w:rPr>
                <w:spacing w:val="-5"/>
              </w:rPr>
              <w:t> </w:t>
            </w:r>
            <w:r>
              <w:rPr/>
              <w:t>Case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Diagram</w:t>
            </w:r>
            <w:r>
              <w:rPr/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2"/>
            <w:tabs>
              <w:tab w:pos="10074" w:val="right" w:leader="dot"/>
            </w:tabs>
            <w:spacing w:before="97"/>
            <w:rPr>
              <w:b w:val="0"/>
            </w:rPr>
          </w:pPr>
          <w:hyperlink w:history="true" w:anchor="_bookmark8">
            <w:r>
              <w:rPr/>
              <w:t>User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2"/>
            <w:tabs>
              <w:tab w:pos="10074" w:val="right" w:leader="dot"/>
            </w:tabs>
            <w:rPr>
              <w:b w:val="0"/>
            </w:rPr>
          </w:pPr>
          <w:hyperlink w:history="true" w:anchor="_bookmark9">
            <w:r>
              <w:rPr>
                <w:spacing w:val="-2"/>
              </w:rPr>
              <w:t>Commands</w:t>
            </w:r>
            <w:r>
              <w:rPr/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2"/>
            <w:tabs>
              <w:tab w:pos="10074" w:val="right" w:leader="dot"/>
            </w:tabs>
            <w:spacing w:before="103"/>
            <w:rPr>
              <w:b w:val="0"/>
            </w:rPr>
          </w:pPr>
          <w:hyperlink w:history="true" w:anchor="_bookmark10">
            <w:r>
              <w:rPr/>
              <w:t>Conclusions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further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work</w:t>
            </w:r>
            <w:r>
              <w:rPr/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61" w:val="left" w:leader="none"/>
              <w:tab w:pos="10075" w:val="right" w:leader="dot"/>
            </w:tabs>
            <w:spacing w:line="240" w:lineRule="auto" w:before="103" w:after="0"/>
            <w:ind w:left="1161" w:right="0" w:hanging="441"/>
            <w:jc w:val="left"/>
            <w:rPr>
              <w:rFonts w:ascii="Calibri"/>
              <w:b w:val="0"/>
            </w:rPr>
          </w:pPr>
          <w:hyperlink w:history="true" w:anchor="_bookmark11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rFonts w:ascii="Calibri"/>
                <w:b w:val="0"/>
                <w:spacing w:val="-10"/>
              </w:rPr>
              <w:t>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2240" w:h="15840"/>
          <w:pgMar w:header="766" w:footer="1276" w:top="1240" w:bottom="146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270" w:after="0"/>
        <w:ind w:left="1079" w:right="0" w:hanging="359"/>
        <w:jc w:val="left"/>
      </w:pPr>
      <w:bookmarkStart w:name="1. 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color w:val="2D74B5"/>
          <w:spacing w:val="-2"/>
        </w:rPr>
        <w:t>INTRODUCTION</w:t>
      </w:r>
    </w:p>
    <w:p>
      <w:pPr>
        <w:pStyle w:val="Heading2"/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color w:val="2D74B5"/>
          <w:spacing w:val="-2"/>
        </w:rPr>
        <w:t>Introduction</w:t>
      </w:r>
    </w:p>
    <w:p>
      <w:pPr>
        <w:pStyle w:val="BodyText"/>
        <w:spacing w:line="276" w:lineRule="auto" w:before="47"/>
        <w:ind w:right="721"/>
      </w:pPr>
      <w:r>
        <w:rPr/>
        <w:t>The Telecommunication Company Network System project aims to revolutionize the network infrastructure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telecommunications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efficiency,</w:t>
      </w:r>
      <w:r>
        <w:rPr>
          <w:spacing w:val="-7"/>
        </w:rPr>
        <w:t> </w:t>
      </w:r>
      <w:r>
        <w:rPr/>
        <w:t>reliability,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scalability.</w:t>
      </w:r>
      <w:r>
        <w:rPr>
          <w:spacing w:val="-3"/>
        </w:rPr>
        <w:t> </w:t>
      </w:r>
      <w:r>
        <w:rPr/>
        <w:t>As technology rapidly evolves, a robust network system is vital to meet the increasing demands of customers, ensuring seamless connectivity and advanced services.</w:t>
      </w:r>
    </w:p>
    <w:p>
      <w:pPr>
        <w:pStyle w:val="Heading2"/>
        <w:spacing w:before="200"/>
      </w:pPr>
      <w:bookmarkStart w:name="Proposed Solu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color w:val="2D74B5"/>
        </w:rPr>
        <w:t>Proposed</w:t>
      </w:r>
      <w:r>
        <w:rPr>
          <w:color w:val="2D74B5"/>
          <w:spacing w:val="-12"/>
        </w:rPr>
        <w:t> </w:t>
      </w:r>
      <w:r>
        <w:rPr>
          <w:color w:val="2D74B5"/>
          <w:spacing w:val="-2"/>
        </w:rPr>
        <w:t>Solution</w:t>
      </w:r>
    </w:p>
    <w:p>
      <w:pPr>
        <w:pStyle w:val="BodyText"/>
        <w:spacing w:line="276" w:lineRule="auto" w:before="47"/>
        <w:ind w:right="721"/>
      </w:pPr>
      <w:r>
        <w:rPr/>
        <w:t>For a telecommunication enterprise network project , the proposed solution involves enhancing scalability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segmented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VLANs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Cisco</w:t>
      </w:r>
      <w:r>
        <w:rPr>
          <w:spacing w:val="-2"/>
        </w:rPr>
        <w:t> </w:t>
      </w:r>
      <w:r>
        <w:rPr/>
        <w:t>routers and</w:t>
      </w:r>
      <w:r>
        <w:rPr>
          <w:spacing w:val="-4"/>
        </w:rPr>
        <w:t> </w:t>
      </w:r>
      <w:r>
        <w:rPr/>
        <w:t>switches.</w:t>
      </w:r>
      <w:r>
        <w:rPr>
          <w:spacing w:val="-1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strengthened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Cisco</w:t>
      </w:r>
      <w:r>
        <w:rPr>
          <w:spacing w:val="-4"/>
        </w:rPr>
        <w:t> </w:t>
      </w:r>
      <w:r>
        <w:rPr/>
        <w:t>Adaptive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Appliances</w:t>
      </w:r>
      <w:r>
        <w:rPr>
          <w:spacing w:val="-3"/>
        </w:rPr>
        <w:t> </w:t>
      </w:r>
      <w:r>
        <w:rPr/>
        <w:t>(ASAs) and VPN solutions, ensuring data integrity and secure remote access. Integration and collaboration are facilitated using Cisco Unified Communications Manager (CUCM) for voice and video communication, along with</w:t>
      </w:r>
      <w:r>
        <w:rPr>
          <w:spacing w:val="-1"/>
        </w:rPr>
        <w:t> </w:t>
      </w:r>
      <w:r>
        <w:rPr/>
        <w:t>tools like Cisco</w:t>
      </w:r>
      <w:r>
        <w:rPr>
          <w:spacing w:val="-1"/>
        </w:rPr>
        <w:t> </w:t>
      </w:r>
      <w:r>
        <w:rPr/>
        <w:t>Webex. Reliability</w:t>
      </w:r>
      <w:r>
        <w:rPr>
          <w:spacing w:val="-4"/>
        </w:rPr>
        <w:t> </w:t>
      </w:r>
      <w:r>
        <w:rPr/>
        <w:t>is improved</w:t>
      </w:r>
      <w:r>
        <w:rPr>
          <w:spacing w:val="-1"/>
        </w:rPr>
        <w:t> </w:t>
      </w:r>
      <w:r>
        <w:rPr/>
        <w:t>by configuring redundant</w:t>
      </w:r>
      <w:r>
        <w:rPr>
          <w:spacing w:val="-2"/>
        </w:rPr>
        <w:t> </w:t>
      </w:r>
      <w:r>
        <w:rPr/>
        <w:t>links,</w:t>
      </w:r>
      <w:r>
        <w:rPr>
          <w:spacing w:val="-2"/>
        </w:rPr>
        <w:t> </w:t>
      </w:r>
      <w:r>
        <w:rPr/>
        <w:t>employing High Availability (HA) features, and implementing Quality of Service (QoS) for prioritizing critical traffic. The network is optimized to support remote work, technology upgrades include IPv6 implementation, comprehensive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established,</w:t>
      </w:r>
      <w:r>
        <w:rPr>
          <w:spacing w:val="-6"/>
        </w:rPr>
        <w:t> </w:t>
      </w:r>
      <w:r>
        <w:rPr/>
        <w:t>and compliance</w:t>
      </w:r>
      <w:r>
        <w:rPr>
          <w:spacing w:val="-3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align</w:t>
      </w:r>
      <w:r>
        <w:rPr>
          <w:spacing w:val="-4"/>
        </w:rPr>
        <w:t> </w:t>
      </w:r>
      <w:r>
        <w:rPr/>
        <w:t>with industry regulations. Monitoring tools and analytics provide insights into network performance, while energy-efficient technologies like Cisco EnergyWise are employed to reduce operational costs.</w:t>
      </w:r>
    </w:p>
    <w:p>
      <w:pPr>
        <w:pStyle w:val="Heading2"/>
        <w:spacing w:before="199"/>
      </w:pPr>
      <w:bookmarkStart w:name="Problem Statement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color w:val="2D74B5"/>
        </w:rPr>
        <w:t>Problem</w:t>
      </w:r>
      <w:r>
        <w:rPr>
          <w:color w:val="2D74B5"/>
          <w:spacing w:val="-14"/>
        </w:rPr>
        <w:t> </w:t>
      </w:r>
      <w:r>
        <w:rPr>
          <w:color w:val="2D74B5"/>
          <w:spacing w:val="-2"/>
        </w:rPr>
        <w:t>Statement</w:t>
      </w:r>
    </w:p>
    <w:p>
      <w:pPr>
        <w:pStyle w:val="BodyText"/>
        <w:spacing w:line="273" w:lineRule="auto" w:before="46"/>
        <w:ind w:right="721"/>
      </w:pPr>
      <w:r>
        <w:rPr/>
        <w:t>In today's dynamic business environment, effective communication is paramount for the success of enterprises. However, many organizations face challenges in maintaining an efficient and secure communication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system.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enterprise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encounter 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issues:</w:t>
      </w:r>
    </w:p>
    <w:p>
      <w:pPr>
        <w:pStyle w:val="Heading4"/>
        <w:rPr>
          <w:u w:val="none"/>
        </w:rPr>
      </w:pPr>
      <w:r>
        <w:rPr>
          <w:u w:val="single"/>
        </w:rPr>
        <w:t>Scalability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Challenges:</w:t>
      </w:r>
    </w:p>
    <w:p>
      <w:pPr>
        <w:pStyle w:val="BodyText"/>
        <w:spacing w:line="278" w:lineRule="auto" w:before="241"/>
        <w:ind w:right="802"/>
      </w:pP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2"/>
        </w:rPr>
        <w:t> </w:t>
      </w:r>
      <w:r>
        <w:rPr/>
        <w:t>network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struggles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accommodate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growing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users,</w:t>
      </w:r>
      <w:r>
        <w:rPr>
          <w:spacing w:val="-6"/>
        </w:rPr>
        <w:t> </w:t>
      </w:r>
      <w:r>
        <w:rPr/>
        <w:t>devices, and data traffic, leading to performance bottlenecks and reduced efficiency.</w:t>
      </w:r>
    </w:p>
    <w:p>
      <w:pPr>
        <w:pStyle w:val="Heading4"/>
        <w:spacing w:before="197"/>
        <w:rPr>
          <w:u w:val="none"/>
        </w:rPr>
      </w:pPr>
      <w:r>
        <w:rPr>
          <w:u w:val="single"/>
        </w:rPr>
        <w:t>Security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Concerns:</w:t>
      </w:r>
    </w:p>
    <w:p>
      <w:pPr>
        <w:pStyle w:val="BodyText"/>
        <w:spacing w:line="273" w:lineRule="auto" w:before="241"/>
        <w:ind w:right="721"/>
      </w:pPr>
      <w:r>
        <w:rPr/>
        <w:t>Security breaches and unauthorized access pose significant risks to sensitive corporate data and communication</w:t>
      </w:r>
      <w:r>
        <w:rPr>
          <w:spacing w:val="-5"/>
        </w:rPr>
        <w:t> </w:t>
      </w:r>
      <w:r>
        <w:rPr/>
        <w:t>channels.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robust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prevent</w:t>
      </w:r>
      <w:r>
        <w:rPr>
          <w:spacing w:val="-7"/>
        </w:rPr>
        <w:t> </w:t>
      </w:r>
      <w:r>
        <w:rPr/>
        <w:t>data breaches</w:t>
      </w:r>
      <w:r>
        <w:rPr>
          <w:spacing w:val="-4"/>
        </w:rPr>
        <w:t> </w:t>
      </w:r>
      <w:r>
        <w:rPr/>
        <w:t>and maintain the confidentiality of communications.</w:t>
      </w:r>
    </w:p>
    <w:p>
      <w:pPr>
        <w:pStyle w:val="Heading4"/>
        <w:rPr>
          <w:u w:val="none"/>
        </w:rPr>
      </w:pPr>
      <w:r>
        <w:rPr>
          <w:u w:val="single"/>
        </w:rPr>
        <w:t>Integration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Issues:</w:t>
      </w:r>
    </w:p>
    <w:p>
      <w:pPr>
        <w:pStyle w:val="BodyText"/>
        <w:spacing w:line="278" w:lineRule="auto" w:before="241"/>
        <w:ind w:right="721"/>
      </w:pPr>
      <w:r>
        <w:rPr/>
        <w:t>Incompatibility between different communication tools and platforms hinders seamless integration. Employees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difficulties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collaborating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channels,</w:t>
      </w:r>
      <w:r>
        <w:rPr>
          <w:spacing w:val="-1"/>
        </w:rPr>
        <w:t> </w:t>
      </w:r>
      <w:r>
        <w:rPr/>
        <w:t>impacting</w:t>
      </w:r>
      <w:r>
        <w:rPr>
          <w:spacing w:val="-3"/>
        </w:rPr>
        <w:t> </w:t>
      </w:r>
      <w:r>
        <w:rPr/>
        <w:t>overall</w:t>
      </w:r>
      <w:r>
        <w:rPr>
          <w:spacing w:val="-2"/>
        </w:rPr>
        <w:t> </w:t>
      </w:r>
      <w:r>
        <w:rPr/>
        <w:t>productivity.</w:t>
      </w:r>
    </w:p>
    <w:p>
      <w:pPr>
        <w:pStyle w:val="BodyText"/>
        <w:spacing w:after="0" w:line="278" w:lineRule="auto"/>
        <w:sectPr>
          <w:pgSz w:w="12240" w:h="15840"/>
          <w:pgMar w:header="766" w:footer="1276" w:top="1240" w:bottom="146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2"/>
        <w:spacing w:before="273"/>
      </w:pPr>
      <w:bookmarkStart w:name="Technologies Used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color w:val="2D74B5"/>
        </w:rPr>
        <w:t>Technologies</w:t>
      </w:r>
      <w:r>
        <w:rPr>
          <w:color w:val="2D74B5"/>
          <w:spacing w:val="-13"/>
        </w:rPr>
        <w:t> </w:t>
      </w:r>
      <w:r>
        <w:rPr>
          <w:color w:val="2D74B5"/>
          <w:spacing w:val="-4"/>
        </w:rPr>
        <w:t>Used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83" w:after="0"/>
        <w:ind w:left="1440" w:right="0" w:hanging="360"/>
        <w:jc w:val="left"/>
        <w:rPr>
          <w:sz w:val="22"/>
        </w:rPr>
      </w:pPr>
      <w:r>
        <w:rPr>
          <w:sz w:val="22"/>
        </w:rPr>
        <w:t>Cisco</w:t>
      </w:r>
      <w:r>
        <w:rPr>
          <w:spacing w:val="13"/>
          <w:sz w:val="22"/>
        </w:rPr>
        <w:t> </w:t>
      </w:r>
      <w:r>
        <w:rPr>
          <w:sz w:val="22"/>
        </w:rPr>
        <w:t>Packet </w:t>
      </w:r>
      <w:r>
        <w:rPr>
          <w:spacing w:val="-2"/>
          <w:sz w:val="22"/>
        </w:rPr>
        <w:t>Tracer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bookmarkStart w:name="2. DESIGN DESCRIPTION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color w:val="2D74B5"/>
        </w:rPr>
        <w:t>DESIGN</w:t>
      </w:r>
      <w:r>
        <w:rPr>
          <w:color w:val="2D74B5"/>
          <w:spacing w:val="-5"/>
        </w:rPr>
        <w:t> </w:t>
      </w:r>
      <w:r>
        <w:rPr>
          <w:color w:val="2D74B5"/>
          <w:spacing w:val="-2"/>
        </w:rPr>
        <w:t>DESCRIPTION</w:t>
      </w:r>
    </w:p>
    <w:p>
      <w:pPr>
        <w:pStyle w:val="Heading2"/>
      </w:pPr>
      <w:bookmarkStart w:name="Workflow Diagram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color w:val="2D74B5"/>
          <w:spacing w:val="-2"/>
        </w:rPr>
        <w:t>Workflow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Diagram</w:t>
      </w:r>
    </w:p>
    <w:p>
      <w:pPr>
        <w:pStyle w:val="BodyText"/>
        <w:spacing w:before="5"/>
        <w:ind w:left="0"/>
        <w:rPr>
          <w:rFonts w:ascii="Times New Roman"/>
          <w:b/>
          <w:sz w:val="9"/>
        </w:rPr>
      </w:pPr>
      <w:r>
        <w:rPr>
          <w:rFonts w:ascii="Times New Roman"/>
          <w:b/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1060704</wp:posOffset>
            </wp:positionH>
            <wp:positionV relativeFrom="paragraph">
              <wp:posOffset>84131</wp:posOffset>
            </wp:positionV>
            <wp:extent cx="5671916" cy="364721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916" cy="364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9"/>
        </w:rPr>
        <w:sectPr>
          <w:pgSz w:w="12240" w:h="15840"/>
          <w:pgMar w:header="766" w:footer="1276" w:top="1240" w:bottom="146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2"/>
        <w:spacing w:before="273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389763</wp:posOffset>
            </wp:positionV>
            <wp:extent cx="5934005" cy="361302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05" cy="361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se Case Diagram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color w:val="2D74B5"/>
        </w:rPr>
        <w:t>Use</w:t>
      </w:r>
      <w:r>
        <w:rPr>
          <w:color w:val="2D74B5"/>
          <w:spacing w:val="-3"/>
        </w:rPr>
        <w:t> </w:t>
      </w:r>
      <w:r>
        <w:rPr>
          <w:color w:val="2D74B5"/>
        </w:rPr>
        <w:t>Case</w:t>
      </w:r>
      <w:r>
        <w:rPr>
          <w:color w:val="2D74B5"/>
          <w:spacing w:val="-3"/>
        </w:rPr>
        <w:t> </w:t>
      </w:r>
      <w:r>
        <w:rPr>
          <w:color w:val="2D74B5"/>
          <w:spacing w:val="-2"/>
        </w:rPr>
        <w:t>Diagram</w:t>
      </w:r>
    </w:p>
    <w:p>
      <w:pPr>
        <w:pStyle w:val="Heading2"/>
        <w:spacing w:before="255" w:after="42"/>
      </w:pPr>
      <w:bookmarkStart w:name="User Interface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color w:val="2D74B5"/>
        </w:rPr>
        <w:t>User</w:t>
      </w:r>
      <w:r>
        <w:rPr>
          <w:color w:val="2D74B5"/>
          <w:spacing w:val="-4"/>
        </w:rPr>
        <w:t> </w:t>
      </w:r>
      <w:r>
        <w:rPr>
          <w:color w:val="2D74B5"/>
          <w:spacing w:val="-2"/>
        </w:rPr>
        <w:t>Interfaces</w:t>
      </w: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12753" cy="228828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753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2"/>
        <w:spacing w:before="270"/>
      </w:pPr>
      <w:bookmarkStart w:name="Command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color w:val="2D74B5"/>
          <w:spacing w:val="-2"/>
        </w:rPr>
        <w:t>Commands</w:t>
      </w:r>
    </w:p>
    <w:p>
      <w:pPr>
        <w:pStyle w:val="Heading3"/>
        <w:spacing w:before="47"/>
        <w:rPr>
          <w:u w:val="none"/>
        </w:rPr>
      </w:pPr>
      <w:r>
        <w:rPr>
          <w:u w:val="single"/>
        </w:rPr>
        <w:t>Switch</w:t>
      </w:r>
      <w:r>
        <w:rPr>
          <w:spacing w:val="-6"/>
          <w:u w:val="single"/>
        </w:rPr>
        <w:t> </w:t>
      </w:r>
      <w:r>
        <w:rPr>
          <w:u w:val="single"/>
        </w:rPr>
        <w:t>Initial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Config:</w:t>
      </w:r>
    </w:p>
    <w:p>
      <w:pPr>
        <w:pStyle w:val="BodyText"/>
        <w:spacing w:line="453" w:lineRule="auto" w:before="239"/>
        <w:ind w:right="9403"/>
      </w:pPr>
      <w:r>
        <w:rPr>
          <w:spacing w:val="-6"/>
        </w:rPr>
        <w:t>en </w:t>
      </w:r>
      <w:r>
        <w:rPr/>
        <w:t>config</w:t>
      </w:r>
      <w:r>
        <w:rPr>
          <w:spacing w:val="-13"/>
        </w:rPr>
        <w:t> </w:t>
      </w:r>
      <w:r>
        <w:rPr/>
        <w:t>t</w:t>
      </w:r>
    </w:p>
    <w:p>
      <w:pPr>
        <w:pStyle w:val="BodyText"/>
        <w:spacing w:before="3"/>
      </w:pPr>
      <w:r>
        <w:rPr/>
        <w:t>hostname</w:t>
      </w:r>
      <w:r>
        <w:rPr>
          <w:spacing w:val="-8"/>
        </w:rPr>
        <w:t> </w:t>
      </w:r>
      <w:r>
        <w:rPr>
          <w:spacing w:val="-2"/>
        </w:rPr>
        <w:t>cisco</w:t>
      </w:r>
    </w:p>
    <w:p>
      <w:pPr>
        <w:pStyle w:val="BodyText"/>
        <w:spacing w:after="0"/>
        <w:sectPr>
          <w:pgSz w:w="12240" w:h="15840"/>
          <w:pgMar w:header="766" w:footer="1276" w:top="1240" w:bottom="146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enable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>
          <w:spacing w:val="-4"/>
        </w:rPr>
        <w:t>cisc0</w:t>
      </w:r>
    </w:p>
    <w:p>
      <w:pPr>
        <w:pStyle w:val="BodyText"/>
        <w:spacing w:line="456" w:lineRule="auto" w:before="240"/>
        <w:ind w:right="4846"/>
      </w:pPr>
      <w:r>
        <w:rPr/>
        <w:t>banner</w:t>
      </w:r>
      <w:r>
        <w:rPr>
          <w:spacing w:val="-5"/>
        </w:rPr>
        <w:t> </w:t>
      </w:r>
      <w:r>
        <w:rPr/>
        <w:t>motd</w:t>
      </w:r>
      <w:r>
        <w:rPr>
          <w:spacing w:val="-6"/>
        </w:rPr>
        <w:t> </w:t>
      </w:r>
      <w:r>
        <w:rPr/>
        <w:t>”Unauthorized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punishable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/>
        <w:t>‘ no ip domain lookup</w:t>
      </w:r>
    </w:p>
    <w:p>
      <w:pPr>
        <w:pStyle w:val="BodyText"/>
        <w:spacing w:line="453" w:lineRule="auto"/>
        <w:ind w:right="7096"/>
      </w:pPr>
      <w:r>
        <w:rPr/>
        <w:t>line</w:t>
      </w:r>
      <w:r>
        <w:rPr>
          <w:spacing w:val="-10"/>
        </w:rPr>
        <w:t> </w:t>
      </w:r>
      <w:r>
        <w:rPr/>
        <w:t>console</w:t>
      </w:r>
      <w:r>
        <w:rPr>
          <w:spacing w:val="-10"/>
        </w:rPr>
        <w:t> </w:t>
      </w:r>
      <w:r>
        <w:rPr/>
        <w:t>0</w:t>
      </w:r>
      <w:r>
        <w:rPr>
          <w:spacing w:val="-12"/>
        </w:rPr>
        <w:t> </w:t>
      </w:r>
      <w:r>
        <w:rPr/>
        <w:t>password</w:t>
      </w:r>
      <w:r>
        <w:rPr>
          <w:spacing w:val="-11"/>
        </w:rPr>
        <w:t> </w:t>
      </w:r>
      <w:r>
        <w:rPr/>
        <w:t>cisco </w:t>
      </w:r>
      <w:r>
        <w:rPr>
          <w:spacing w:val="-2"/>
        </w:rPr>
        <w:t>login</w:t>
      </w:r>
    </w:p>
    <w:p>
      <w:pPr>
        <w:pStyle w:val="BodyText"/>
        <w:spacing w:before="1"/>
      </w:pPr>
      <w:r>
        <w:rPr>
          <w:spacing w:val="-4"/>
        </w:rPr>
        <w:t>exit</w:t>
      </w:r>
    </w:p>
    <w:p>
      <w:pPr>
        <w:pStyle w:val="BodyText"/>
        <w:spacing w:before="240"/>
      </w:pPr>
      <w:r>
        <w:rPr/>
        <w:t>service</w:t>
      </w:r>
      <w:r>
        <w:rPr>
          <w:spacing w:val="-11"/>
        </w:rPr>
        <w:t> </w:t>
      </w:r>
      <w:r>
        <w:rPr/>
        <w:t>password-</w:t>
      </w:r>
      <w:r>
        <w:rPr>
          <w:spacing w:val="-2"/>
        </w:rPr>
        <w:t>encryption</w:t>
      </w:r>
    </w:p>
    <w:p>
      <w:pPr>
        <w:pStyle w:val="Heading3"/>
        <w:rPr>
          <w:u w:val="none"/>
        </w:rPr>
      </w:pPr>
      <w:r>
        <w:rPr>
          <w:u w:val="single"/>
        </w:rPr>
        <w:t>VLAN</w:t>
      </w:r>
      <w:r>
        <w:rPr>
          <w:spacing w:val="-5"/>
          <w:u w:val="single"/>
        </w:rPr>
        <w:t> </w:t>
      </w:r>
      <w:r>
        <w:rPr>
          <w:u w:val="single"/>
        </w:rPr>
        <w:t>Assignment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MultiLayer:</w:t>
      </w:r>
    </w:p>
    <w:p>
      <w:pPr>
        <w:pStyle w:val="BodyText"/>
        <w:spacing w:before="245"/>
      </w:pPr>
      <w:r>
        <w:rPr/>
        <w:t>vlan</w:t>
      </w:r>
      <w:r>
        <w:rPr>
          <w:spacing w:val="-3"/>
        </w:rPr>
        <w:t> </w:t>
      </w:r>
      <w:r>
        <w:rPr>
          <w:spacing w:val="-5"/>
        </w:rPr>
        <w:t>50</w:t>
      </w:r>
    </w:p>
    <w:p>
      <w:pPr>
        <w:pStyle w:val="BodyText"/>
        <w:spacing w:before="240"/>
      </w:pPr>
      <w:r>
        <w:rPr/>
        <w:t>vlan</w:t>
      </w:r>
      <w:r>
        <w:rPr>
          <w:spacing w:val="-3"/>
        </w:rPr>
        <w:t> </w:t>
      </w:r>
      <w:r>
        <w:rPr>
          <w:spacing w:val="-5"/>
        </w:rPr>
        <w:t>60</w:t>
      </w:r>
    </w:p>
    <w:p>
      <w:pPr>
        <w:pStyle w:val="BodyText"/>
        <w:spacing w:before="240"/>
      </w:pPr>
      <w:r>
        <w:rPr/>
        <w:t>vlan</w:t>
      </w:r>
      <w:r>
        <w:rPr>
          <w:spacing w:val="-3"/>
        </w:rPr>
        <w:t> </w:t>
      </w:r>
      <w:r>
        <w:rPr>
          <w:spacing w:val="-5"/>
        </w:rPr>
        <w:t>101</w:t>
      </w:r>
    </w:p>
    <w:p>
      <w:pPr>
        <w:pStyle w:val="BodyText"/>
        <w:spacing w:before="240"/>
      </w:pPr>
      <w:r>
        <w:rPr/>
        <w:t>int</w:t>
      </w:r>
      <w:r>
        <w:rPr>
          <w:spacing w:val="-8"/>
        </w:rPr>
        <w:t> </w:t>
      </w:r>
      <w:r>
        <w:rPr/>
        <w:t>range</w:t>
      </w:r>
      <w:r>
        <w:rPr>
          <w:spacing w:val="-5"/>
        </w:rPr>
        <w:t> </w:t>
      </w:r>
      <w:r>
        <w:rPr/>
        <w:t>gig1/0/2-7</w:t>
      </w:r>
      <w:r>
        <w:rPr>
          <w:spacing w:val="-7"/>
        </w:rPr>
        <w:t> </w:t>
      </w:r>
      <w:r>
        <w:rPr/>
        <w:t>switchport</w:t>
      </w:r>
      <w:r>
        <w:rPr>
          <w:spacing w:val="-8"/>
        </w:rPr>
        <w:t> </w:t>
      </w:r>
      <w:r>
        <w:rPr/>
        <w:t>mode</w:t>
      </w:r>
      <w:r>
        <w:rPr>
          <w:spacing w:val="-5"/>
        </w:rPr>
        <w:t> </w:t>
      </w:r>
      <w:r>
        <w:rPr/>
        <w:t>trunk</w:t>
      </w:r>
      <w:r>
        <w:rPr>
          <w:spacing w:val="-5"/>
        </w:rPr>
        <w:t> </w:t>
      </w:r>
      <w:r>
        <w:rPr>
          <w:spacing w:val="-4"/>
        </w:rPr>
        <w:t>exit</w:t>
      </w:r>
    </w:p>
    <w:p>
      <w:pPr>
        <w:pStyle w:val="Heading3"/>
        <w:rPr>
          <w:u w:val="none"/>
        </w:rPr>
      </w:pPr>
      <w:r>
        <w:rPr>
          <w:u w:val="single"/>
        </w:rPr>
        <w:t>Multi-layers</w:t>
      </w:r>
      <w:r>
        <w:rPr>
          <w:spacing w:val="-7"/>
          <w:u w:val="single"/>
        </w:rPr>
        <w:t> </w:t>
      </w:r>
      <w:r>
        <w:rPr>
          <w:u w:val="single"/>
        </w:rPr>
        <w:t>Switch</w:t>
      </w:r>
      <w:r>
        <w:rPr>
          <w:spacing w:val="-6"/>
          <w:u w:val="single"/>
        </w:rPr>
        <w:t> </w:t>
      </w:r>
      <w:r>
        <w:rPr>
          <w:u w:val="single"/>
        </w:rPr>
        <w:t>Initial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Config:</w:t>
      </w:r>
    </w:p>
    <w:p>
      <w:pPr>
        <w:pStyle w:val="BodyText"/>
        <w:spacing w:line="453" w:lineRule="auto" w:before="245"/>
        <w:ind w:right="9403"/>
      </w:pPr>
      <w:r>
        <w:rPr>
          <w:spacing w:val="-6"/>
        </w:rPr>
        <w:t>en </w:t>
      </w:r>
      <w:r>
        <w:rPr/>
        <w:t>config</w:t>
      </w:r>
      <w:r>
        <w:rPr>
          <w:spacing w:val="-13"/>
        </w:rPr>
        <w:t> </w:t>
      </w:r>
      <w:r>
        <w:rPr/>
        <w:t>t</w:t>
      </w:r>
    </w:p>
    <w:p>
      <w:pPr>
        <w:pStyle w:val="BodyText"/>
        <w:spacing w:line="453" w:lineRule="auto" w:before="2"/>
        <w:ind w:right="7605"/>
      </w:pPr>
      <w:r>
        <w:rPr/>
        <w:t>hostname Cairo-SW1 enable</w:t>
      </w:r>
      <w:r>
        <w:rPr>
          <w:spacing w:val="-13"/>
        </w:rPr>
        <w:t> </w:t>
      </w:r>
      <w:r>
        <w:rPr/>
        <w:t>password</w:t>
      </w:r>
      <w:r>
        <w:rPr>
          <w:spacing w:val="-12"/>
        </w:rPr>
        <w:t> </w:t>
      </w:r>
      <w:r>
        <w:rPr/>
        <w:t>cisco</w:t>
      </w:r>
    </w:p>
    <w:p>
      <w:pPr>
        <w:pStyle w:val="BodyText"/>
        <w:spacing w:line="456" w:lineRule="auto" w:before="3"/>
        <w:ind w:left="768" w:right="4846" w:hanging="48"/>
      </w:pPr>
      <w:r>
        <w:rPr/>
        <w:t>banner</w:t>
      </w:r>
      <w:r>
        <w:rPr>
          <w:spacing w:val="-6"/>
        </w:rPr>
        <w:t> </w:t>
      </w:r>
      <w:r>
        <w:rPr/>
        <w:t>motd</w:t>
      </w:r>
      <w:r>
        <w:rPr>
          <w:spacing w:val="-7"/>
        </w:rPr>
        <w:t> </w:t>
      </w:r>
      <w:r>
        <w:rPr/>
        <w:t>“Unauthorized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punishable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law” no ip domain lookup</w:t>
      </w:r>
    </w:p>
    <w:p>
      <w:pPr>
        <w:pStyle w:val="BodyText"/>
        <w:spacing w:line="453" w:lineRule="auto"/>
        <w:ind w:right="6723"/>
      </w:pPr>
      <w:r>
        <w:rPr/>
        <w:t>line</w:t>
      </w:r>
      <w:r>
        <w:rPr>
          <w:spacing w:val="-8"/>
        </w:rPr>
        <w:t> </w:t>
      </w:r>
      <w:r>
        <w:rPr/>
        <w:t>console</w:t>
      </w:r>
      <w:r>
        <w:rPr>
          <w:spacing w:val="-8"/>
        </w:rPr>
        <w:t> </w:t>
      </w:r>
      <w:r>
        <w:rPr/>
        <w:t>0</w:t>
      </w:r>
      <w:r>
        <w:rPr>
          <w:spacing w:val="-9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cisco</w:t>
      </w:r>
      <w:r>
        <w:rPr>
          <w:spacing w:val="-9"/>
        </w:rPr>
        <w:t> </w:t>
      </w:r>
      <w:r>
        <w:rPr/>
        <w:t>login </w:t>
      </w:r>
      <w:r>
        <w:rPr>
          <w:spacing w:val="-4"/>
        </w:rPr>
        <w:t>exit</w:t>
      </w:r>
    </w:p>
    <w:p>
      <w:pPr>
        <w:pStyle w:val="BodyText"/>
        <w:spacing w:line="456" w:lineRule="auto"/>
        <w:ind w:right="4846"/>
      </w:pPr>
      <w:r>
        <w:rPr/>
        <w:t>service</w:t>
      </w:r>
      <w:r>
        <w:rPr>
          <w:spacing w:val="-6"/>
        </w:rPr>
        <w:t> </w:t>
      </w:r>
      <w:r>
        <w:rPr/>
        <w:t>password-encryption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cisco.net username admin password cisco</w:t>
      </w:r>
    </w:p>
    <w:p>
      <w:pPr>
        <w:pStyle w:val="BodyText"/>
        <w:spacing w:line="453" w:lineRule="auto"/>
        <w:ind w:right="9557"/>
      </w:pPr>
      <w:r>
        <w:rPr>
          <w:spacing w:val="-4"/>
        </w:rPr>
        <w:t>exit </w:t>
      </w:r>
      <w:r>
        <w:rPr/>
        <w:t>do</w:t>
      </w:r>
      <w:r>
        <w:rPr>
          <w:spacing w:val="-13"/>
        </w:rPr>
        <w:t> </w:t>
      </w:r>
      <w:r>
        <w:rPr/>
        <w:t>wr</w:t>
      </w:r>
    </w:p>
    <w:p>
      <w:pPr>
        <w:pStyle w:val="BodyText"/>
        <w:spacing w:after="0" w:line="453" w:lineRule="auto"/>
        <w:sectPr>
          <w:pgSz w:w="12240" w:h="15840"/>
          <w:pgMar w:header="766" w:footer="1276" w:top="1240" w:bottom="1460" w:left="720" w:right="7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spacing w:before="273"/>
        <w:rPr>
          <w:u w:val="none"/>
        </w:rPr>
      </w:pPr>
      <w:r>
        <w:rPr>
          <w:u w:val="single"/>
        </w:rPr>
        <w:t>Router</w:t>
      </w:r>
      <w:r>
        <w:rPr>
          <w:spacing w:val="-6"/>
          <w:u w:val="single"/>
        </w:rPr>
        <w:t> </w:t>
      </w:r>
      <w:r>
        <w:rPr>
          <w:u w:val="single"/>
        </w:rPr>
        <w:t>Initial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Config:</w:t>
      </w:r>
    </w:p>
    <w:p>
      <w:pPr>
        <w:pStyle w:val="BodyText"/>
        <w:spacing w:line="456" w:lineRule="auto" w:before="244"/>
        <w:ind w:right="9403"/>
      </w:pPr>
      <w:r>
        <w:rPr>
          <w:spacing w:val="-6"/>
        </w:rPr>
        <w:t>en </w:t>
      </w:r>
      <w:r>
        <w:rPr/>
        <w:t>config</w:t>
      </w:r>
      <w:r>
        <w:rPr>
          <w:spacing w:val="-13"/>
        </w:rPr>
        <w:t> </w:t>
      </w:r>
      <w:r>
        <w:rPr/>
        <w:t>t</w:t>
      </w:r>
    </w:p>
    <w:p>
      <w:pPr>
        <w:pStyle w:val="BodyText"/>
        <w:spacing w:line="266" w:lineRule="exact"/>
      </w:pPr>
      <w:r>
        <w:rPr/>
        <w:t>hostname</w:t>
      </w:r>
      <w:r>
        <w:rPr>
          <w:spacing w:val="-9"/>
        </w:rPr>
        <w:t> </w:t>
      </w:r>
      <w:r>
        <w:rPr/>
        <w:t>Voip-Router</w:t>
      </w:r>
      <w:r>
        <w:rPr>
          <w:spacing w:val="-9"/>
        </w:rPr>
        <w:t> </w:t>
      </w:r>
      <w:r>
        <w:rPr/>
        <w:t>enable</w:t>
      </w:r>
      <w:r>
        <w:rPr>
          <w:spacing w:val="-8"/>
        </w:rPr>
        <w:t> </w:t>
      </w:r>
      <w:r>
        <w:rPr/>
        <w:t>password</w:t>
      </w:r>
      <w:r>
        <w:rPr>
          <w:spacing w:val="-9"/>
        </w:rPr>
        <w:t> </w:t>
      </w:r>
      <w:r>
        <w:rPr>
          <w:spacing w:val="-4"/>
        </w:rPr>
        <w:t>cisco</w:t>
      </w:r>
    </w:p>
    <w:p>
      <w:pPr>
        <w:pStyle w:val="BodyText"/>
        <w:spacing w:line="456" w:lineRule="auto" w:before="241"/>
        <w:ind w:left="768" w:right="4846" w:hanging="48"/>
      </w:pPr>
      <w:r>
        <w:rPr/>
        <w:t>banner</w:t>
      </w:r>
      <w:r>
        <w:rPr>
          <w:spacing w:val="-6"/>
        </w:rPr>
        <w:t> </w:t>
      </w:r>
      <w:r>
        <w:rPr/>
        <w:t>motd</w:t>
      </w:r>
      <w:r>
        <w:rPr>
          <w:spacing w:val="-7"/>
        </w:rPr>
        <w:t> </w:t>
      </w:r>
      <w:r>
        <w:rPr/>
        <w:t>“unauthorized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punishable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law” no ip domain lookup</w:t>
      </w:r>
    </w:p>
    <w:p>
      <w:pPr>
        <w:pStyle w:val="BodyText"/>
        <w:spacing w:line="453" w:lineRule="auto"/>
        <w:ind w:right="7096"/>
      </w:pPr>
      <w:r>
        <w:rPr/>
        <w:t>line</w:t>
      </w:r>
      <w:r>
        <w:rPr>
          <w:spacing w:val="-10"/>
        </w:rPr>
        <w:t> </w:t>
      </w:r>
      <w:r>
        <w:rPr/>
        <w:t>console</w:t>
      </w:r>
      <w:r>
        <w:rPr>
          <w:spacing w:val="-10"/>
        </w:rPr>
        <w:t> </w:t>
      </w:r>
      <w:r>
        <w:rPr/>
        <w:t>0</w:t>
      </w:r>
      <w:r>
        <w:rPr>
          <w:spacing w:val="-12"/>
        </w:rPr>
        <w:t> </w:t>
      </w:r>
      <w:r>
        <w:rPr/>
        <w:t>password</w:t>
      </w:r>
      <w:r>
        <w:rPr>
          <w:spacing w:val="-11"/>
        </w:rPr>
        <w:t> </w:t>
      </w:r>
      <w:r>
        <w:rPr/>
        <w:t>cisco </w:t>
      </w:r>
      <w:r>
        <w:rPr>
          <w:spacing w:val="-2"/>
        </w:rPr>
        <w:t>login</w:t>
      </w:r>
    </w:p>
    <w:p>
      <w:pPr>
        <w:pStyle w:val="BodyText"/>
      </w:pPr>
      <w:r>
        <w:rPr>
          <w:spacing w:val="-4"/>
        </w:rPr>
        <w:t>exit</w:t>
      </w:r>
    </w:p>
    <w:p>
      <w:pPr>
        <w:pStyle w:val="BodyText"/>
        <w:spacing w:line="453" w:lineRule="auto" w:before="240"/>
        <w:ind w:right="4846"/>
      </w:pPr>
      <w:r>
        <w:rPr/>
        <w:t>service</w:t>
      </w:r>
      <w:r>
        <w:rPr>
          <w:spacing w:val="-7"/>
        </w:rPr>
        <w:t> </w:t>
      </w:r>
      <w:r>
        <w:rPr/>
        <w:t>password-encryption</w:t>
      </w:r>
      <w:r>
        <w:rPr>
          <w:spacing w:val="-8"/>
        </w:rPr>
        <w:t> </w:t>
      </w:r>
      <w:r>
        <w:rPr/>
        <w:t>ip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cisco.net username cisco password cisco</w:t>
      </w:r>
    </w:p>
    <w:p>
      <w:pPr>
        <w:pStyle w:val="Heading2"/>
        <w:spacing w:before="3"/>
      </w:pPr>
      <w:bookmarkStart w:name="Conclusions and further work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color w:val="2D74B5"/>
        </w:rPr>
        <w:t>Conclusions</w:t>
      </w:r>
      <w:r>
        <w:rPr>
          <w:color w:val="2D74B5"/>
          <w:spacing w:val="-8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further</w:t>
      </w:r>
      <w:r>
        <w:rPr>
          <w:color w:val="2D74B5"/>
          <w:spacing w:val="-6"/>
        </w:rPr>
        <w:t> </w:t>
      </w:r>
      <w:r>
        <w:rPr>
          <w:color w:val="2D74B5"/>
          <w:spacing w:val="-4"/>
        </w:rPr>
        <w:t>work</w:t>
      </w:r>
    </w:p>
    <w:p>
      <w:pPr>
        <w:pStyle w:val="BodyText"/>
        <w:spacing w:line="276" w:lineRule="auto" w:before="42"/>
        <w:ind w:right="802"/>
      </w:pPr>
      <w:r>
        <w:rPr/>
        <w:t>The Telecommunication Company Network System will offer a range of functionalities to meet the diverse needs of the telecommunications industry. These include real-time network monitoring, automated</w:t>
      </w:r>
      <w:r>
        <w:rPr>
          <w:spacing w:val="-4"/>
        </w:rPr>
        <w:t> </w:t>
      </w:r>
      <w:r>
        <w:rPr/>
        <w:t>fault</w:t>
      </w:r>
      <w:r>
        <w:rPr>
          <w:spacing w:val="-5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resolution,</w:t>
      </w:r>
      <w:r>
        <w:rPr>
          <w:spacing w:val="-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(QoS) optimization,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dynamic</w:t>
      </w:r>
      <w:r>
        <w:rPr>
          <w:spacing w:val="-5"/>
        </w:rPr>
        <w:t> </w:t>
      </w:r>
      <w:r>
        <w:rPr/>
        <w:t>resource allocation. Additionally, the system will support secure data transmission, efficient routing, and seamless integration with emerging technologies.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239" w:after="0"/>
        <w:ind w:left="1079" w:right="0" w:hanging="359"/>
        <w:jc w:val="left"/>
      </w:pPr>
      <w:bookmarkStart w:name="3. REFERENCE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color w:val="2D74B5"/>
          <w:spacing w:val="-2"/>
        </w:rPr>
        <w:t>REFERENCES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55" w:after="0"/>
        <w:ind w:left="1440" w:right="0" w:hanging="360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-8"/>
          <w:sz w:val="22"/>
        </w:rPr>
        <w:t> </w:t>
      </w:r>
      <w:r>
        <w:rPr>
          <w:sz w:val="22"/>
        </w:rPr>
        <w:t>Networking:</w:t>
      </w:r>
      <w:r>
        <w:rPr>
          <w:spacing w:val="-7"/>
          <w:sz w:val="22"/>
        </w:rPr>
        <w:t> </w:t>
      </w:r>
      <w:r>
        <w:rPr>
          <w:sz w:val="22"/>
        </w:rPr>
        <w:t>Principles,</w:t>
      </w:r>
      <w:r>
        <w:rPr>
          <w:spacing w:val="-8"/>
          <w:sz w:val="22"/>
        </w:rPr>
        <w:t> </w:t>
      </w:r>
      <w:r>
        <w:rPr>
          <w:sz w:val="22"/>
        </w:rPr>
        <w:t>Protocols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Practice"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Olivier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Bonaventure: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7" w:after="0"/>
        <w:ind w:left="1440" w:right="0" w:hanging="360"/>
        <w:jc w:val="left"/>
        <w:rPr>
          <w:sz w:val="22"/>
        </w:rPr>
      </w:pPr>
      <w:r>
        <w:rPr>
          <w:sz w:val="22"/>
        </w:rPr>
        <w:t>"Data</w:t>
      </w:r>
      <w:r>
        <w:rPr>
          <w:spacing w:val="-8"/>
          <w:sz w:val="22"/>
        </w:rPr>
        <w:t> </w:t>
      </w:r>
      <w:r>
        <w:rPr>
          <w:sz w:val="22"/>
        </w:rPr>
        <w:t>Communications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Networking"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Behrouz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Forouzan: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23" w:after="0"/>
        <w:ind w:left="1440" w:right="0" w:hanging="360"/>
        <w:jc w:val="left"/>
        <w:rPr>
          <w:sz w:val="22"/>
        </w:rPr>
      </w:pPr>
      <w:r>
        <w:rPr>
          <w:sz w:val="22"/>
        </w:rPr>
        <w:t>"Computer</w:t>
      </w:r>
      <w:r>
        <w:rPr>
          <w:spacing w:val="-5"/>
          <w:sz w:val="22"/>
        </w:rPr>
        <w:t> </w:t>
      </w:r>
      <w:r>
        <w:rPr>
          <w:sz w:val="22"/>
        </w:rPr>
        <w:t>Networks"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Andrew</w:t>
      </w:r>
      <w:r>
        <w:rPr>
          <w:spacing w:val="-4"/>
          <w:sz w:val="22"/>
        </w:rPr>
        <w:t> </w:t>
      </w:r>
      <w:r>
        <w:rPr>
          <w:sz w:val="22"/>
        </w:rPr>
        <w:t>S.</w:t>
      </w:r>
      <w:r>
        <w:rPr>
          <w:spacing w:val="-4"/>
          <w:sz w:val="22"/>
        </w:rPr>
        <w:t> </w:t>
      </w:r>
      <w:r>
        <w:rPr>
          <w:sz w:val="22"/>
        </w:rPr>
        <w:t>Tanenbaum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David</w:t>
      </w:r>
      <w:r>
        <w:rPr>
          <w:spacing w:val="-5"/>
          <w:sz w:val="22"/>
        </w:rPr>
        <w:t> J.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7" w:after="0"/>
        <w:ind w:left="1440" w:right="0" w:hanging="360"/>
        <w:jc w:val="left"/>
        <w:rPr>
          <w:sz w:val="22"/>
        </w:rPr>
      </w:pPr>
      <w:hyperlink r:id="rId11">
        <w:r>
          <w:rPr>
            <w:color w:val="0462C1"/>
            <w:spacing w:val="-2"/>
            <w:sz w:val="22"/>
            <w:u w:val="single" w:color="0462C1"/>
          </w:rPr>
          <w:t>https://www.juniper.net/gb/en/training.html</w:t>
        </w:r>
      </w:hyperlink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8" w:after="0"/>
        <w:ind w:left="1440" w:right="0" w:hanging="360"/>
        <w:jc w:val="left"/>
        <w:rPr>
          <w:sz w:val="22"/>
        </w:rPr>
      </w:pPr>
      <w:hyperlink r:id="rId12">
        <w:r>
          <w:rPr>
            <w:color w:val="0462C1"/>
            <w:spacing w:val="-2"/>
            <w:sz w:val="22"/>
            <w:u w:val="single" w:color="0462C1"/>
          </w:rPr>
          <w:t>https://www.netacad.com/</w:t>
        </w:r>
      </w:hyperlink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7" w:after="0"/>
        <w:ind w:left="1440" w:right="0" w:hanging="360"/>
        <w:jc w:val="left"/>
        <w:rPr>
          <w:sz w:val="22"/>
        </w:rPr>
      </w:pPr>
      <w:hyperlink r:id="rId13">
        <w:r>
          <w:rPr>
            <w:color w:val="0462C1"/>
            <w:spacing w:val="-2"/>
            <w:sz w:val="22"/>
            <w:u w:val="single" w:color="0462C1"/>
          </w:rPr>
          <w:t>https://www.telecoms.com/</w:t>
        </w:r>
      </w:hyperlink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8" w:after="0"/>
        <w:ind w:left="1440" w:right="0" w:hanging="360"/>
        <w:jc w:val="left"/>
        <w:rPr>
          <w:sz w:val="22"/>
        </w:rPr>
      </w:pPr>
      <w:r>
        <w:rPr>
          <w:spacing w:val="-2"/>
          <w:sz w:val="22"/>
        </w:rPr>
        <w:t>https://</w:t>
      </w:r>
      <w:hyperlink r:id="rId14">
        <w:r>
          <w:rPr>
            <w:spacing w:val="-2"/>
            <w:sz w:val="22"/>
          </w:rPr>
          <w:t>www.itu.int/en/ITU-T/Pages/default.aspx</w:t>
        </w:r>
      </w:hyperlink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7" w:after="0"/>
        <w:ind w:left="1440" w:right="0" w:hanging="360"/>
        <w:jc w:val="left"/>
        <w:rPr>
          <w:sz w:val="22"/>
        </w:rPr>
      </w:pPr>
      <w:hyperlink r:id="rId12">
        <w:r>
          <w:rPr>
            <w:color w:val="0461C1"/>
            <w:spacing w:val="-2"/>
            <w:sz w:val="22"/>
            <w:u w:val="single" w:color="0461C1"/>
          </w:rPr>
          <w:t>https://www.netacad.com/</w:t>
        </w:r>
      </w:hyperlink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7" w:after="0"/>
        <w:ind w:left="1440" w:right="0" w:hanging="360"/>
        <w:jc w:val="left"/>
        <w:rPr>
          <w:sz w:val="22"/>
        </w:rPr>
      </w:pPr>
      <w:hyperlink r:id="rId15">
        <w:r>
          <w:rPr>
            <w:color w:val="0461C1"/>
            <w:spacing w:val="-2"/>
            <w:sz w:val="22"/>
            <w:u w:val="single" w:color="0461C1"/>
          </w:rPr>
          <w:t>https://learningnetwork.cisco.com/</w:t>
        </w:r>
      </w:hyperlink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8" w:after="0"/>
        <w:ind w:left="1440" w:right="0" w:hanging="360"/>
        <w:jc w:val="left"/>
        <w:rPr>
          <w:sz w:val="22"/>
        </w:rPr>
      </w:pPr>
      <w:hyperlink r:id="rId16">
        <w:r>
          <w:rPr>
            <w:color w:val="0461C1"/>
            <w:spacing w:val="-2"/>
            <w:sz w:val="22"/>
            <w:u w:val="single" w:color="0461C1"/>
          </w:rPr>
          <w:t>https://community.cisco.com/</w:t>
        </w:r>
      </w:hyperlink>
    </w:p>
    <w:p>
      <w:pPr>
        <w:pStyle w:val="ListParagraph"/>
        <w:numPr>
          <w:ilvl w:val="1"/>
          <w:numId w:val="2"/>
        </w:numPr>
        <w:tabs>
          <w:tab w:pos="1441" w:val="left" w:leader="none"/>
          <w:tab w:pos="2136" w:val="left" w:leader="none"/>
        </w:tabs>
        <w:spacing w:line="249" w:lineRule="auto" w:before="17" w:after="0"/>
        <w:ind w:left="1441" w:right="1540" w:hanging="361"/>
        <w:jc w:val="left"/>
        <w:rPr>
          <w:sz w:val="22"/>
        </w:rPr>
      </w:pPr>
      <w:hyperlink r:id="rId17">
        <w:r>
          <w:rPr>
            <w:color w:val="0461C1"/>
            <w:spacing w:val="-2"/>
            <w:sz w:val="22"/>
            <w:u w:val="single" w:color="0461C1"/>
          </w:rPr>
          <w:t>https://www.academia.edu/39704348/SIMULATION_OF_AN_ENTERPRISE_NETWORK_</w:t>
        </w:r>
      </w:hyperlink>
      <w:r>
        <w:rPr>
          <w:color w:val="0461C1"/>
          <w:spacing w:val="-2"/>
          <w:sz w:val="22"/>
        </w:rPr>
        <w:t> </w:t>
      </w:r>
      <w:hyperlink r:id="rId17">
        <w:r>
          <w:rPr>
            <w:color w:val="0461C1"/>
            <w:spacing w:val="-6"/>
            <w:sz w:val="22"/>
            <w:u w:val="single" w:color="0461C1"/>
          </w:rPr>
          <w:t>WI</w:t>
        </w:r>
      </w:hyperlink>
      <w:r>
        <w:rPr>
          <w:color w:val="0461C1"/>
          <w:sz w:val="22"/>
        </w:rPr>
        <w:tab/>
      </w:r>
      <w:hyperlink r:id="rId17">
        <w:r>
          <w:rPr>
            <w:color w:val="0461C1"/>
            <w:spacing w:val="-4"/>
            <w:sz w:val="22"/>
            <w:u w:val="single" w:color="0461C1"/>
          </w:rPr>
          <w:t>TH_THE_USE_OF_PACKET_TRACER_USING_VIRTUAL_LOCAL_AREA_NETWORK_V</w:t>
        </w:r>
      </w:hyperlink>
      <w:r>
        <w:rPr>
          <w:color w:val="0461C1"/>
          <w:spacing w:val="-4"/>
          <w:sz w:val="22"/>
        </w:rPr>
        <w:t> </w:t>
      </w:r>
      <w:hyperlink r:id="rId17">
        <w:r>
          <w:rPr>
            <w:color w:val="0461C1"/>
            <w:spacing w:val="-2"/>
            <w:sz w:val="22"/>
            <w:u w:val="single" w:color="0461C1"/>
          </w:rPr>
          <w:t>LAN_CONCEPT</w:t>
        </w:r>
      </w:hyperlink>
    </w:p>
    <w:sectPr>
      <w:pgSz w:w="12240" w:h="15840"/>
      <w:pgMar w:header="766" w:footer="1276" w:top="1240" w:bottom="1460" w:left="720" w:right="7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902004</wp:posOffset>
              </wp:positionH>
              <wp:positionV relativeFrom="page">
                <wp:posOffset>9108135</wp:posOffset>
              </wp:positionV>
              <wp:extent cx="889635" cy="3365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8963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02-131212-</w:t>
                          </w:r>
                          <w:r>
                            <w:rPr>
                              <w:spacing w:val="-5"/>
                            </w:rPr>
                            <w:t>003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02-131212-</w:t>
                          </w:r>
                          <w:r>
                            <w:rPr>
                              <w:spacing w:val="-5"/>
                            </w:rPr>
                            <w:t>009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7.176025pt;width:70.05pt;height:26.5pt;mso-position-horizontal-relative:page;mso-position-vertical-relative:page;z-index:-158745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02-131212-</w:t>
                    </w:r>
                    <w:r>
                      <w:rPr>
                        <w:spacing w:val="-5"/>
                      </w:rPr>
                      <w:t>003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>
                        <w:spacing w:val="-2"/>
                      </w:rPr>
                      <w:t>02-131212-</w:t>
                    </w:r>
                    <w:r>
                      <w:rPr>
                        <w:spacing w:val="-5"/>
                      </w:rPr>
                      <w:t>009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902004</wp:posOffset>
              </wp:positionH>
              <wp:positionV relativeFrom="page">
                <wp:posOffset>473709</wp:posOffset>
              </wp:positionV>
              <wp:extent cx="1092200" cy="3365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9220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Muhammad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Yahya</w:t>
                          </w:r>
                        </w:p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Shoaib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Akhtar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299999pt;width:86pt;height:26.5pt;mso-position-horizontal-relative:page;mso-position-vertical-relative:page;z-index:-158750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Muhammad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Yahya</w:t>
                    </w:r>
                  </w:p>
                  <w:p>
                    <w:pPr>
                      <w:pStyle w:val="BodyText"/>
                      <w:ind w:left="20"/>
                    </w:pPr>
                    <w:r>
                      <w:rPr/>
                      <w:t>Shoaib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Akhtar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D74B5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2" w:hanging="44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44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3"/>
      <w:ind w:left="1161" w:hanging="44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2"/>
      <w:ind w:left="94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9" w:hanging="35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6"/>
      <w:ind w:left="108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1"/>
      <w:ind w:left="720"/>
      <w:outlineLvl w:val="3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5"/>
      <w:ind w:left="720"/>
      <w:outlineLvl w:val="4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5" w:right="508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14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s://www.juniper.net/gb/en/training.html" TargetMode="External"/><Relationship Id="rId12" Type="http://schemas.openxmlformats.org/officeDocument/2006/relationships/hyperlink" Target="https://www.netacad.com/" TargetMode="External"/><Relationship Id="rId13" Type="http://schemas.openxmlformats.org/officeDocument/2006/relationships/hyperlink" Target="https://www.telecoms.com/" TargetMode="External"/><Relationship Id="rId14" Type="http://schemas.openxmlformats.org/officeDocument/2006/relationships/hyperlink" Target="http://www.itu.int/en/ITU-T/Pages/default.aspx" TargetMode="External"/><Relationship Id="rId15" Type="http://schemas.openxmlformats.org/officeDocument/2006/relationships/hyperlink" Target="https://learningnetwork.cisco.com/" TargetMode="External"/><Relationship Id="rId16" Type="http://schemas.openxmlformats.org/officeDocument/2006/relationships/hyperlink" Target="https://community.cisco.com/" TargetMode="External"/><Relationship Id="rId17" Type="http://schemas.openxmlformats.org/officeDocument/2006/relationships/hyperlink" Target="https://www.academia.edu/39704348/SIMULATION_OF_AN_ENTERPRISE_NETWORK_WITH_THE_USE_OF_PACKET_TRACER_USING_VIRTUAL_LOCAL_AREA_NETWORK_VLAN_CONCEPT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dcterms:created xsi:type="dcterms:W3CDTF">2024-12-31T04:36:57Z</dcterms:created>
  <dcterms:modified xsi:type="dcterms:W3CDTF">2024-12-31T04:36:57Z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2024-12-31T00:00:00Z</vt:filetime>
  </property>
  <property fmtid="{D5CDD505-2E9C-101B-9397-08002B2CF9AE}" pid="5" name="Producer">
    <vt:lpwstr>www.ilovepdf.com</vt:lpwstr>
  </property>
</Properties>
</file>